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E59" w:rsidRDefault="006755B2" w:rsidP="006755B2">
      <w:pPr>
        <w:pStyle w:val="FirstParagraph"/>
      </w:pPr>
      <w:r>
        <w:t xml:space="preserve">Dr. </w:t>
      </w:r>
      <w:r w:rsidR="00E86ABF">
        <w:t>Adrien Fabre</w:t>
      </w:r>
      <w:r>
        <w:br/>
      </w:r>
      <w:r w:rsidR="00E86ABF">
        <w:t>CNRS; CIRED</w:t>
      </w:r>
      <w:r w:rsidR="00A40A6B">
        <w:t>; GRA</w:t>
      </w:r>
      <w:r>
        <w:br/>
      </w:r>
      <w:r w:rsidR="00E86ABF">
        <w:t>adrien.fabre@cnrs.fr</w:t>
      </w:r>
    </w:p>
    <w:p w:rsidR="00BE0E59" w:rsidRDefault="00E86ABF" w:rsidP="006755B2">
      <w:pPr>
        <w:pStyle w:val="Corpsdetexte"/>
        <w:jc w:val="right"/>
      </w:pPr>
      <w:r>
        <w:t>13 June 2026</w:t>
      </w:r>
    </w:p>
    <w:p w:rsidR="00BE0E59" w:rsidRDefault="00E86ABF">
      <w:pPr>
        <w:pStyle w:val="Corpsdetexte"/>
        <w:rPr>
          <w:i/>
        </w:rPr>
      </w:pPr>
      <w:r>
        <w:t xml:space="preserve">To the Editors of </w:t>
      </w:r>
      <w:r>
        <w:rPr>
          <w:i/>
        </w:rPr>
        <w:t>Science Advances</w:t>
      </w:r>
    </w:p>
    <w:p w:rsidR="006755B2" w:rsidRDefault="006755B2">
      <w:pPr>
        <w:pStyle w:val="Corpsdetexte"/>
      </w:pPr>
    </w:p>
    <w:p w:rsidR="00BE0E59" w:rsidRDefault="00E86ABF" w:rsidP="006755B2">
      <w:pPr>
        <w:pStyle w:val="Corpsdetexte"/>
        <w:jc w:val="center"/>
      </w:pPr>
      <w:r>
        <w:t>Dear Editors,</w:t>
      </w:r>
    </w:p>
    <w:p w:rsidR="00BE0E59" w:rsidRDefault="00E86ABF" w:rsidP="006755B2">
      <w:pPr>
        <w:pStyle w:val="Corpsdetexte"/>
        <w:jc w:val="both"/>
      </w:pPr>
      <w:r>
        <w:t xml:space="preserve">I am pleased to submit my manuscript, “Public Acceptance of International Redistribution in High-Income Countries,” for consideration as a Research Article in </w:t>
      </w:r>
      <w:r>
        <w:rPr>
          <w:i/>
        </w:rPr>
        <w:t>Science Advances</w:t>
      </w:r>
      <w:r>
        <w:t>.</w:t>
      </w:r>
    </w:p>
    <w:p w:rsidR="00BE0E59" w:rsidRDefault="00E86ABF" w:rsidP="006755B2">
      <w:pPr>
        <w:pStyle w:val="Corpsdetexte"/>
        <w:jc w:val="both"/>
      </w:pPr>
      <w:r>
        <w:t>Tackling global poverty and climate change will require substantial transfers of resources from high-income to low-income countries. Such international redistribution is debated in many official fora—on debt, development assistance, tax cooperation, and climate finance—yet it is rarely championed by political candidates or advocacy groups. Whether this lack of prominence refl</w:t>
      </w:r>
      <w:r w:rsidR="006755B2">
        <w:t>ects genuine public opposition</w:t>
      </w:r>
      <w:r>
        <w:t xml:space="preserve"> or some other obstacle has remained an open question of considerable political importance.</w:t>
      </w:r>
    </w:p>
    <w:p w:rsidR="00BE0E59" w:rsidRDefault="00E86ABF" w:rsidP="006755B2">
      <w:pPr>
        <w:pStyle w:val="Corpsdetexte"/>
        <w:jc w:val="both"/>
      </w:pPr>
      <w:r>
        <w:t>To address it, I conducted a</w:t>
      </w:r>
      <w:r w:rsidR="006755B2">
        <w:t xml:space="preserve"> pre-registered survey of 12,000</w:t>
      </w:r>
      <w:r>
        <w:t xml:space="preserve"> respondents representative of eleven high-income countries—the United States, Japan, Russia, Saudi Arabia, and seven European countries—several of which (such as Japan, Poland, Russia, Saudi Arabia, and Switzerland) had never been surveyed on this topic. The study combines direct attitudinal questions with several survey experiments, including a conjoint analysis embedded before respondents learn the survey’s topic, an information treatment used </w:t>
      </w:r>
      <w:r w:rsidR="006755B2">
        <w:t xml:space="preserve">to test </w:t>
      </w:r>
      <w:r w:rsidR="006755B2">
        <w:rPr>
          <w:i/>
        </w:rPr>
        <w:t xml:space="preserve">warm glow </w:t>
      </w:r>
      <w:r w:rsidR="006755B2">
        <w:t>in an Instrumental Variation estimation</w:t>
      </w:r>
      <w:r>
        <w:t>, and an interactive task in which respondents design their own preferred global income redistribution.</w:t>
      </w:r>
    </w:p>
    <w:p w:rsidR="00BE0E59" w:rsidRDefault="00E86ABF" w:rsidP="006755B2">
      <w:pPr>
        <w:pStyle w:val="Corpsdetexte"/>
        <w:jc w:val="both"/>
      </w:pPr>
      <w:r>
        <w:t xml:space="preserve">The central finding is that there is majority acceptance, in every country surveyed, for nearly all of the globally redistributive policies tested—including policies that would redistribute 5 percent of world income or impose personal costs on respondents. This support proves robust along dimensions where one might expect it to collapse: it declines only slightly when a policy is international rather than truly global, and I </w:t>
      </w:r>
      <w:r w:rsidR="00FC56DC">
        <w:t xml:space="preserve">find no evidence of </w:t>
      </w:r>
      <w:r w:rsidR="00FC56DC" w:rsidRPr="00FC56DC">
        <w:rPr>
          <w:i/>
        </w:rPr>
        <w:t>warm glow</w:t>
      </w:r>
      <w:r w:rsidR="00FC56DC">
        <w:t>.</w:t>
      </w:r>
      <w:r>
        <w:t xml:space="preserve"> On the contrary, an information treatment shows that believing global redistribution is likely </w:t>
      </w:r>
      <w:r>
        <w:rPr>
          <w:i/>
        </w:rPr>
        <w:t>increases</w:t>
      </w:r>
      <w:r>
        <w:t xml:space="preserve"> support, consistent with a status-quo bias rather than self-deception. At the same time, the issue has low salience and is subject to pluralistic ignorance, with respondents systematically underestimating how much their compatriots support these policies. Together, these results reconcile strong but quiet public acceptance with the </w:t>
      </w:r>
      <w:r w:rsidR="00FC56DC">
        <w:t>lack of prominence</w:t>
      </w:r>
      <w:r>
        <w:t xml:space="preserve"> of global redistribution</w:t>
      </w:r>
      <w:r w:rsidR="00FC56DC">
        <w:t xml:space="preserve"> in public debates</w:t>
      </w:r>
      <w:r>
        <w:t>.</w:t>
      </w:r>
    </w:p>
    <w:p w:rsidR="00BE0E59" w:rsidRDefault="00E86ABF" w:rsidP="006755B2">
      <w:pPr>
        <w:pStyle w:val="Corpsdetexte"/>
        <w:jc w:val="both"/>
      </w:pPr>
      <w:r>
        <w:t xml:space="preserve">I believe this work is well suited to the broad, interdisciplinary readership of </w:t>
      </w:r>
      <w:r>
        <w:rPr>
          <w:i/>
        </w:rPr>
        <w:t>Science Advances</w:t>
      </w:r>
      <w:r>
        <w:t xml:space="preserve">. It speaks to economics, political science, and environmental and climate research, and it carries direct implications for ongoing international negotiations on tax cooperation, sovereign debt, and climate finance. Methodologically, it contributes an </w:t>
      </w:r>
      <w:r>
        <w:lastRenderedPageBreak/>
        <w:t>original cross-national dataset, pre-registered experiments, and an interactive preference-elicitation tool that may be of independent interest.</w:t>
      </w:r>
    </w:p>
    <w:p w:rsidR="00BE0E59" w:rsidRDefault="00E86ABF" w:rsidP="006755B2">
      <w:pPr>
        <w:pStyle w:val="Corpsdetexte"/>
        <w:jc w:val="both"/>
      </w:pPr>
      <w:r>
        <w:t xml:space="preserve">The manuscript is original, has not been published elsewhere, and is not under consideration by any other journal. The study was approved by the CIRED institutional review board (IRB-CIRED-2025-2) and pre-registered with the Open Science Foundation (osf.io/7mzn4); all data, code, and figures are publicly available at github.com/bixiou/robustness_global_redistr. This research was funded by the Agence Nationale de la Recherche (ANR-24-CE03-7110). </w:t>
      </w:r>
      <w:r w:rsidR="00FC56DC">
        <w:t>I have no conflict of interest to disclose</w:t>
      </w:r>
      <w:r>
        <w:t>.</w:t>
      </w:r>
    </w:p>
    <w:p w:rsidR="008D3E08" w:rsidRDefault="008D3E08" w:rsidP="006755B2">
      <w:pPr>
        <w:pStyle w:val="Corpsdetexte"/>
        <w:jc w:val="both"/>
      </w:pPr>
      <w:r>
        <w:t>I would like to request Ethan Porter as my Associate Editor</w:t>
      </w:r>
      <w:bookmarkStart w:id="0" w:name="_GoBack"/>
      <w:bookmarkEnd w:id="0"/>
      <w:r>
        <w:t xml:space="preserve">. </w:t>
      </w:r>
    </w:p>
    <w:p w:rsidR="00BE0E59" w:rsidRDefault="00E86ABF" w:rsidP="006755B2">
      <w:pPr>
        <w:pStyle w:val="Corpsdetexte"/>
        <w:jc w:val="both"/>
      </w:pPr>
      <w:r>
        <w:t>Thank you for considering my manuscript. I would be glad to provide any further information you may require.</w:t>
      </w:r>
    </w:p>
    <w:p w:rsidR="00BE0E59" w:rsidRDefault="00E86ABF">
      <w:pPr>
        <w:pStyle w:val="Corpsdetexte"/>
      </w:pPr>
      <w:r>
        <w:t>Sincerely,</w:t>
      </w:r>
    </w:p>
    <w:p w:rsidR="006755B2" w:rsidRDefault="008D3E08">
      <w:pPr>
        <w:pStyle w:val="Corpsdetexte"/>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6pt;height:40.3pt">
            <v:imagedata r:id="rId7" o:title="signature"/>
          </v:shape>
        </w:pict>
      </w:r>
    </w:p>
    <w:p w:rsidR="00BE0E59" w:rsidRDefault="006755B2">
      <w:pPr>
        <w:pStyle w:val="Corpsdetexte"/>
      </w:pPr>
      <w:r>
        <w:t xml:space="preserve">Dr. </w:t>
      </w:r>
      <w:r w:rsidR="00E86ABF">
        <w:t>Adrien Fabre</w:t>
      </w:r>
      <w:r>
        <w:br/>
      </w:r>
      <w:r w:rsidR="00E86ABF">
        <w:t>CNRS; CIRED</w:t>
      </w:r>
      <w:r w:rsidR="00240090">
        <w:t>; GRA</w:t>
      </w:r>
      <w:r>
        <w:br/>
      </w:r>
      <w:r w:rsidR="00E86ABF">
        <w:t>adrien.fabre@cnrs.fr</w:t>
      </w:r>
    </w:p>
    <w:sectPr w:rsidR="00BE0E5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6E74" w:rsidRDefault="001B6E74">
      <w:pPr>
        <w:spacing w:after="0"/>
      </w:pPr>
      <w:r>
        <w:separator/>
      </w:r>
    </w:p>
  </w:endnote>
  <w:endnote w:type="continuationSeparator" w:id="0">
    <w:p w:rsidR="001B6E74" w:rsidRDefault="001B6E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6E74" w:rsidRDefault="001B6E74">
      <w:r>
        <w:separator/>
      </w:r>
    </w:p>
  </w:footnote>
  <w:footnote w:type="continuationSeparator" w:id="0">
    <w:p w:rsidR="001B6E74" w:rsidRDefault="001B6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CD2DE"/>
    <w:multiLevelType w:val="multilevel"/>
    <w:tmpl w:val="69F8D27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 w15:restartNumberingAfterBreak="0">
    <w:nsid w:val="2C1AE401"/>
    <w:multiLevelType w:val="multilevel"/>
    <w:tmpl w:val="6E400DD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11C8B"/>
    <w:rsid w:val="001B6E74"/>
    <w:rsid w:val="00240090"/>
    <w:rsid w:val="004E29B3"/>
    <w:rsid w:val="00590D07"/>
    <w:rsid w:val="006755B2"/>
    <w:rsid w:val="00784D58"/>
    <w:rsid w:val="008D3E08"/>
    <w:rsid w:val="008D6863"/>
    <w:rsid w:val="00A40A6B"/>
    <w:rsid w:val="00B86B75"/>
    <w:rsid w:val="00BC48D5"/>
    <w:rsid w:val="00BE0E59"/>
    <w:rsid w:val="00C36279"/>
    <w:rsid w:val="00E315A3"/>
    <w:rsid w:val="00E86ABF"/>
    <w:rsid w:val="00FC56D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F2AE"/>
  <w15:docId w15:val="{440B483E-9642-44A5-BE9F-4CC625C1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545</Words>
  <Characters>3110</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reviewer</cp:lastModifiedBy>
  <cp:revision>6</cp:revision>
  <dcterms:created xsi:type="dcterms:W3CDTF">2026-06-13T16:19:00Z</dcterms:created>
  <dcterms:modified xsi:type="dcterms:W3CDTF">2026-06-13T18:24:00Z</dcterms:modified>
</cp:coreProperties>
</file>