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84C20">
      <w:pPr>
        <w:tabs>
          <w:tab w:val="left" w:pos="3203"/>
        </w:tabs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压差式流量计的误差分析</w:t>
      </w:r>
    </w:p>
    <w:p w14:paraId="655D56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</w:t>
      </w:r>
      <w:r>
        <w:rPr>
          <w:rFonts w:hint="eastAsia"/>
          <w:b/>
          <w:bCs/>
          <w:sz w:val="24"/>
          <w:szCs w:val="24"/>
        </w:rPr>
        <w:t>压差式流量计测量的核心公式：</w:t>
      </w:r>
    </w:p>
    <w:p w14:paraId="7FA12BBC">
      <w:pPr>
        <w:rPr>
          <w:rFonts w:hint="eastAsia"/>
        </w:rPr>
      </w:pPr>
      <w:r>
        <w:rPr>
          <w:rFonts w:hint="eastAsia"/>
        </w:rPr>
        <w:t xml:space="preserve"> Q = C × A × √(2ΔP / ρ)</w:t>
      </w:r>
    </w:p>
    <w:p w14:paraId="02379A51">
      <w:pPr>
        <w:rPr>
          <w:rFonts w:hint="eastAsia"/>
        </w:rPr>
      </w:pPr>
      <w:r>
        <w:rPr>
          <w:rFonts w:hint="eastAsia"/>
        </w:rPr>
        <w:t>其中 C 为流出系数，A 为节流面积，ΔP 为差压，ρ 为流体密度。在SCR排气环境中，几乎每个参数都会受到干扰：</w:t>
      </w:r>
    </w:p>
    <w:p w14:paraId="58F3BDD0">
      <w:pPr>
        <w:rPr>
          <w:rFonts w:hint="eastAsia"/>
        </w:rPr>
      </w:pPr>
      <w:r>
        <w:rPr>
          <w:rFonts w:hint="eastAsia"/>
        </w:rPr>
        <w:t>1. 密度 ρ 的波动</w:t>
      </w:r>
    </w:p>
    <w:p w14:paraId="3C90B2BE">
      <w:pPr>
        <w:rPr>
          <w:rFonts w:hint="eastAsia"/>
        </w:rPr>
      </w:pPr>
      <w:r>
        <w:rPr>
          <w:rFonts w:hint="eastAsia"/>
        </w:rPr>
        <w:t>- 排气温度变化 → ρ 变化（温度200°C vs 400°C，密度差近一倍）</w:t>
      </w:r>
    </w:p>
    <w:p w14:paraId="2F768D17">
      <w:pPr>
        <w:rPr>
          <w:rFonts w:hint="eastAsia"/>
        </w:rPr>
      </w:pPr>
      <w:r>
        <w:rPr>
          <w:rFonts w:hint="eastAsia"/>
        </w:rPr>
        <w:t>- 尿素喷射后水分蒸发 → 局部湿度急剧变化 → ρ 波动</w:t>
      </w:r>
    </w:p>
    <w:p w14:paraId="57ADB5D7">
      <w:pPr>
        <w:rPr>
          <w:rFonts w:hint="eastAsia"/>
        </w:rPr>
      </w:pPr>
      <w:r>
        <w:rPr>
          <w:rFonts w:hint="eastAsia"/>
        </w:rPr>
        <w:t>- 如果没有温压补偿，密度误差可以直接导致 10~20% 的流量误差</w:t>
      </w:r>
    </w:p>
    <w:p w14:paraId="2408F606">
      <w:pPr>
        <w:rPr>
          <w:rFonts w:hint="eastAsia"/>
        </w:rPr>
      </w:pPr>
      <w:r>
        <w:rPr>
          <w:rFonts w:hint="eastAsia"/>
        </w:rPr>
        <w:t>2. 流出系数 C 的偏离</w:t>
      </w:r>
    </w:p>
    <w:p w14:paraId="19BF73F5">
      <w:pPr>
        <w:rPr>
          <w:rFonts w:hint="eastAsia"/>
        </w:rPr>
      </w:pPr>
      <w:r>
        <w:rPr>
          <w:rFonts w:hint="eastAsia"/>
        </w:rPr>
        <w:t>- C 是基于标准条件下标定的，实际管道粗糙度、安装直管段不足、弯头扰动等都会使 C 偏离标定值</w:t>
      </w:r>
    </w:p>
    <w:p w14:paraId="651E61D9">
      <w:pPr>
        <w:rPr>
          <w:rFonts w:hint="eastAsia"/>
        </w:rPr>
      </w:pPr>
      <w:r>
        <w:rPr>
          <w:rFonts w:hint="eastAsia"/>
        </w:rPr>
        <w:t>- 压差式对流速分布敏感，上游扰动（如混合器、弯管）会导致 C 变化 3~8%</w:t>
      </w:r>
    </w:p>
    <w:p w14:paraId="75923154">
      <w:pPr>
        <w:rPr>
          <w:rFonts w:hint="eastAsia"/>
        </w:rPr>
      </w:pPr>
      <w:r>
        <w:rPr>
          <w:rFonts w:hint="eastAsia"/>
        </w:rPr>
        <w:t>3. 气助式喷射的额外干扰</w:t>
      </w:r>
    </w:p>
    <w:p w14:paraId="7E688B37">
      <w:pPr>
        <w:rPr>
          <w:rFonts w:hint="eastAsia"/>
        </w:rPr>
      </w:pPr>
      <w:r>
        <w:rPr>
          <w:rFonts w:hint="eastAsia"/>
        </w:rPr>
        <w:t>- 喷入的压缩空气和尿素雾化气体改变了局部流速分布，压差取压孔处的压力读数受干扰</w:t>
      </w:r>
    </w:p>
    <w:p w14:paraId="71771DDE">
      <w:pPr>
        <w:rPr>
          <w:rFonts w:hint="eastAsia"/>
        </w:rPr>
      </w:pPr>
      <w:r>
        <w:rPr>
          <w:rFonts w:hint="eastAsia"/>
        </w:rPr>
        <w:t>- 尿素液滴蒸发吸热 → 局部温度骤降 → 局部密度升高 → 压差读数产生瞬态偏差</w:t>
      </w:r>
    </w:p>
    <w:p w14:paraId="299D3EB6">
      <w:pPr>
        <w:rPr>
          <w:rFonts w:hint="eastAsia"/>
        </w:rPr>
      </w:pPr>
      <w:r>
        <w:rPr>
          <w:rFonts w:hint="eastAsia"/>
        </w:rPr>
        <w:t>- 管路中的两相流（气体+液滴）使有效密度和流速分布都变得不稳定</w:t>
      </w:r>
    </w:p>
    <w:p w14:paraId="779317BD">
      <w:pPr>
        <w:rPr>
          <w:rFonts w:hint="eastAsia"/>
          <w:lang w:val="en-US" w:eastAsia="zh-CN"/>
        </w:rPr>
      </w:pPr>
    </w:p>
    <w:p w14:paraId="779A37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二、我从现场的情况看，我们的流量检测是皮托管式，采用两根探杆：</w:t>
      </w:r>
    </w:p>
    <w:p w14:paraId="4C001BA6">
      <w:pPr>
        <w:rPr>
          <w:rFonts w:hint="eastAsia"/>
        </w:rPr>
      </w:pPr>
      <w:r>
        <w:rPr>
          <w:rFonts w:hint="eastAsia"/>
        </w:rPr>
        <w:t>大管（总压管/全压管）：</w:t>
      </w:r>
    </w:p>
    <w:p w14:paraId="501EB0EA">
      <w:pPr>
        <w:rPr>
          <w:rFonts w:hint="eastAsia"/>
        </w:rPr>
      </w:pPr>
      <w:r>
        <w:rPr>
          <w:rFonts w:hint="eastAsia"/>
        </w:rPr>
        <w:t>- 管径较大，迎流面开有多个小孔（取压孔）</w:t>
      </w:r>
    </w:p>
    <w:p w14:paraId="42758244">
      <w:pPr>
        <w:rPr>
          <w:rFonts w:hint="eastAsia"/>
        </w:rPr>
      </w:pPr>
      <w:r>
        <w:rPr>
          <w:rFonts w:hint="eastAsia"/>
        </w:rPr>
        <w:t>- 测量的是气流的总压 P_total = P_static + ½ρv²</w:t>
      </w:r>
    </w:p>
    <w:p w14:paraId="1A2C6CB6">
      <w:pPr>
        <w:rPr>
          <w:rFonts w:hint="eastAsia"/>
        </w:rPr>
      </w:pPr>
      <w:r>
        <w:rPr>
          <w:rFonts w:hint="eastAsia"/>
        </w:rPr>
        <w:t>- 端部通常是封闭的，侧壁开孔</w:t>
      </w:r>
    </w:p>
    <w:p w14:paraId="502CD776">
      <w:pPr>
        <w:rPr>
          <w:rFonts w:hint="eastAsia"/>
        </w:rPr>
      </w:pPr>
      <w:r>
        <w:rPr>
          <w:rFonts w:hint="eastAsia"/>
        </w:rPr>
        <w:t>小管（静压管）：</w:t>
      </w:r>
    </w:p>
    <w:p w14:paraId="6D1D3E87">
      <w:pPr>
        <w:rPr>
          <w:rFonts w:hint="eastAsia"/>
        </w:rPr>
      </w:pPr>
      <w:r>
        <w:rPr>
          <w:rFonts w:hint="eastAsia"/>
        </w:rPr>
        <w:t>- 管径较小，管壁侧面开孔（避开迎流方向，通常在管壁背部或侧面90°位置）</w:t>
      </w:r>
    </w:p>
    <w:p w14:paraId="7F231979">
      <w:pPr>
        <w:rPr>
          <w:rFonts w:hint="eastAsia"/>
        </w:rPr>
      </w:pPr>
      <w:r>
        <w:rPr>
          <w:rFonts w:hint="eastAsia"/>
        </w:rPr>
        <w:t>- 测量的是气流的静压 P_static</w:t>
      </w:r>
    </w:p>
    <w:p w14:paraId="4C89AE0E">
      <w:pPr>
        <w:rPr>
          <w:rFonts w:hint="eastAsia"/>
        </w:rPr>
      </w:pPr>
      <w:r>
        <w:rPr>
          <w:rFonts w:hint="eastAsia"/>
        </w:rPr>
        <w:t>- 或者小管背流面封闭，端部开口</w:t>
      </w:r>
    </w:p>
    <w:p w14:paraId="511F57A8">
      <w:pPr>
        <w:rPr>
          <w:rFonts w:hint="eastAsia"/>
        </w:rPr>
      </w:pPr>
      <w:r>
        <w:rPr>
          <w:rFonts w:hint="eastAsia"/>
        </w:rPr>
        <w:t>差压信号：</w:t>
      </w:r>
    </w:p>
    <w:p w14:paraId="383A3441">
      <w:pPr>
        <w:rPr>
          <w:rFonts w:hint="eastAsia"/>
        </w:rPr>
      </w:pPr>
      <w:r>
        <w:rPr>
          <w:rFonts w:hint="eastAsia"/>
        </w:rPr>
        <w:t>ΔP = P_total - P_static = ½ρv²</w:t>
      </w:r>
    </w:p>
    <w:p w14:paraId="0B361DA1">
      <w:pPr>
        <w:rPr>
          <w:rFonts w:hint="eastAsia"/>
        </w:rPr>
      </w:pPr>
      <w:r>
        <w:rPr>
          <w:rFonts w:hint="eastAsia"/>
        </w:rPr>
        <w:t>这个差压通过变送器送到PLC，计算出流速和流量。</w:t>
      </w:r>
    </w:p>
    <w:p w14:paraId="0FE24A27">
      <w:pPr>
        <w:rPr>
          <w:rFonts w:hint="eastAsia"/>
          <w:lang w:val="en-US" w:eastAsia="zh-CN"/>
        </w:rPr>
      </w:pPr>
    </w:p>
    <w:p w14:paraId="2D7C00D6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三、误差来源分析：</w:t>
      </w:r>
    </w:p>
    <w:p w14:paraId="7000FA93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取压孔容易被尿素结晶堵塞</w:t>
      </w:r>
    </w:p>
    <w:p w14:paraId="1CEB2D0E">
      <w:pPr>
        <w:rPr>
          <w:rFonts w:hint="eastAsia"/>
        </w:rPr>
      </w:pPr>
      <w:r>
        <w:rPr>
          <w:rFonts w:hint="eastAsia"/>
        </w:rPr>
        <w:t>这是最大的问题。32.5%尿素溶液喷入后排气管内，虽然大部分会蒸发分解，但管壁附近温度低，尿素液滴撞击探杆表面后很容易在取压孔边缘形成结晶。一旦结晶：</w:t>
      </w:r>
    </w:p>
    <w:p w14:paraId="557D0572">
      <w:pPr>
        <w:rPr>
          <w:rFonts w:hint="eastAsia"/>
        </w:rPr>
      </w:pPr>
      <w:r>
        <w:rPr>
          <w:rFonts w:hint="eastAsia"/>
        </w:rPr>
        <w:t>- 取压孔有效面积减小 → 差压信号衰减 → 流量读数偏低</w:t>
      </w:r>
    </w:p>
    <w:p w14:paraId="34A658DD">
      <w:pPr>
        <w:rPr>
          <w:rFonts w:hint="eastAsia"/>
        </w:rPr>
      </w:pPr>
      <w:r>
        <w:rPr>
          <w:rFonts w:hint="eastAsia"/>
        </w:rPr>
        <w:t>- 堵塞是不均匀的（大管和小管堵塞程度不同）→ 差压比产生偏移 → 引入系统性误差</w:t>
      </w:r>
    </w:p>
    <w:p w14:paraId="1A713881">
      <w:pPr>
        <w:rPr>
          <w:rFonts w:hint="eastAsia"/>
        </w:rPr>
      </w:pPr>
      <w:r>
        <w:rPr>
          <w:rFonts w:hint="eastAsia"/>
        </w:rPr>
        <w:t>- 而且结晶是渐进的，系统不会报故障，**误差是"静默"恶化的**</w:t>
      </w:r>
    </w:p>
    <w:p w14:paraId="376A7EC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两根探杆的热惯性差异</w:t>
      </w:r>
    </w:p>
    <w:p w14:paraId="5D618EAC">
      <w:pPr>
        <w:rPr>
          <w:rFonts w:hint="eastAsia"/>
        </w:rPr>
      </w:pPr>
      <w:r>
        <w:rPr>
          <w:rFonts w:hint="eastAsia"/>
        </w:rPr>
        <w:t>大管和小管的表面积和热容量不同，在温度变化的工况下（启停、变负荷），两根管的温度响应速率不同。这会导致：</w:t>
      </w:r>
    </w:p>
    <w:p w14:paraId="7FEAF2B4">
      <w:pPr>
        <w:rPr>
          <w:rFonts w:hint="eastAsia"/>
        </w:rPr>
      </w:pPr>
      <w:r>
        <w:rPr>
          <w:rFonts w:hint="eastAsia"/>
        </w:rPr>
        <w:t>- 两根管内的气体密度不同（温度不同）</w:t>
      </w:r>
    </w:p>
    <w:p w14:paraId="0B5A78B3">
      <w:pPr>
        <w:rPr>
          <w:rFonts w:hint="eastAsia"/>
        </w:rPr>
      </w:pPr>
      <w:r>
        <w:rPr>
          <w:rFonts w:hint="eastAsia"/>
        </w:rPr>
        <w:t>- 差压变送器连接管路中产生额外的温度差压</w:t>
      </w:r>
    </w:p>
    <w:p w14:paraId="01DD03BF">
      <w:pPr>
        <w:rPr>
          <w:rFonts w:hint="eastAsia"/>
        </w:rPr>
      </w:pPr>
      <w:r>
        <w:rPr>
          <w:rFonts w:hint="eastAsia"/>
        </w:rPr>
        <w:t>- 尤其在瞬态工况下，这个误差会叠加一个"温度动态偏差"</w:t>
      </w:r>
    </w:p>
    <w:p w14:paraId="2EE6387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气助式喷射的扰动</w:t>
      </w:r>
      <w:r>
        <w:rPr>
          <w:rFonts w:hint="eastAsia"/>
          <w:lang w:val="en-US" w:eastAsia="zh-CN"/>
        </w:rPr>
        <w:t>影响</w:t>
      </w:r>
      <w:bookmarkStart w:id="0" w:name="_GoBack"/>
      <w:bookmarkEnd w:id="0"/>
    </w:p>
    <w:p w14:paraId="1E38CD57">
      <w:pPr>
        <w:rPr>
          <w:rFonts w:hint="eastAsia"/>
        </w:rPr>
      </w:pPr>
      <w:r>
        <w:rPr>
          <w:rFonts w:hint="eastAsia"/>
        </w:rPr>
        <w:t>皮托管探杆直接暴露在排气流中，气助式喷射的压缩空气和尿素雾化锥如果扫过探杆：</w:t>
      </w:r>
    </w:p>
    <w:p w14:paraId="206B6102">
      <w:pPr>
        <w:rPr>
          <w:rFonts w:hint="eastAsia"/>
        </w:rPr>
      </w:pPr>
      <w:r>
        <w:rPr>
          <w:rFonts w:hint="eastAsia"/>
        </w:rPr>
        <w:t>- 射流直接冲击取压孔 → 局部动压急剧升高 → ΔP 瞬时跳变 → 流量读数尖峰</w:t>
      </w:r>
    </w:p>
    <w:p w14:paraId="011DE24A">
      <w:pPr>
        <w:rPr>
          <w:rFonts w:hint="eastAsia"/>
        </w:rPr>
      </w:pPr>
      <w:r>
        <w:rPr>
          <w:rFonts w:hint="eastAsia"/>
        </w:rPr>
        <w:t>- 射流改变了探杆周围的流速分布 → 取压孔处的局部流速与管道平均流速的关系（恢复系数）发生变化 → 标定的 C 值不再适用</w:t>
      </w:r>
    </w:p>
    <w:p w14:paraId="351D977E">
      <w:pPr>
        <w:rPr>
          <w:rFonts w:hint="eastAsia"/>
        </w:rPr>
      </w:pPr>
      <w:r>
        <w:rPr>
          <w:rFonts w:hint="eastAsia"/>
        </w:rPr>
        <w:t>- 这个干扰是间歇性的（取决于喷射频率和雾化锥的空间覆盖），比孔板式更难滤波处理</w:t>
      </w:r>
    </w:p>
    <w:p w14:paraId="077D9AA9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取压孔位置和恢复系数的不确定性</w:t>
      </w:r>
    </w:p>
    <w:p w14:paraId="79BD7B7E">
      <w:pPr>
        <w:rPr>
          <w:rFonts w:hint="eastAsia"/>
        </w:rPr>
      </w:pPr>
      <w:r>
        <w:rPr>
          <w:rFonts w:hint="eastAsia"/>
        </w:rPr>
        <w:t>多孔皮托管的每个取压孔处的流速系数（恢复系数）并不完全相同：</w:t>
      </w:r>
    </w:p>
    <w:p w14:paraId="6B3F363A">
      <w:pPr>
        <w:rPr>
          <w:rFonts w:hint="eastAsia"/>
        </w:rPr>
      </w:pPr>
      <w:r>
        <w:rPr>
          <w:rFonts w:hint="eastAsia"/>
        </w:rPr>
        <w:t>- 管道中心处的流速高，靠近壁面处流速低</w:t>
      </w:r>
    </w:p>
    <w:p w14:paraId="7E4C6E51">
      <w:pPr>
        <w:rPr>
          <w:rFonts w:hint="eastAsia"/>
        </w:rPr>
      </w:pPr>
      <w:r>
        <w:rPr>
          <w:rFonts w:hint="eastAsia"/>
        </w:rPr>
        <w:t>- 每个孔感受到的局部动压不同，简单的算术平均不能准确代表真实的平均流速</w:t>
      </w:r>
    </w:p>
    <w:p w14:paraId="3BC4FA15">
      <w:pPr>
        <w:rPr>
          <w:rFonts w:hint="eastAsia"/>
        </w:rPr>
      </w:pPr>
      <w:r>
        <w:rPr>
          <w:rFonts w:hint="eastAsia"/>
        </w:rPr>
        <w:t>- 如果没有经过实流标定，用理论公式计算的流量会存在 5~15% 的偏差</w:t>
      </w:r>
    </w:p>
    <w:p w14:paraId="1599720F">
      <w:pPr>
        <w:rPr>
          <w:rFonts w:hint="eastAsia"/>
        </w:rPr>
      </w:pPr>
    </w:p>
    <w:p w14:paraId="24391E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四、我们实际测试得到的是体积流量，还要换算成质量流量，</w:t>
      </w:r>
      <w:r>
        <w:rPr>
          <w:rFonts w:hint="eastAsia"/>
          <w:b/>
          <w:bCs/>
          <w:sz w:val="24"/>
          <w:szCs w:val="24"/>
        </w:rPr>
        <w:t>这是压差式皮托管测量中一个很关键的步骤，而且在SCR排气环境下，这个换算的精度直接影响整个</w:t>
      </w:r>
      <w:r>
        <w:rPr>
          <w:rFonts w:hint="eastAsia"/>
          <w:b/>
          <w:bCs/>
          <w:sz w:val="24"/>
          <w:szCs w:val="24"/>
          <w:lang w:val="en-US" w:eastAsia="zh-CN"/>
        </w:rPr>
        <w:t>误差</w:t>
      </w:r>
      <w:r>
        <w:rPr>
          <w:rFonts w:hint="eastAsia"/>
          <w:b/>
          <w:bCs/>
          <w:sz w:val="24"/>
          <w:szCs w:val="24"/>
        </w:rPr>
        <w:t>。</w:t>
      </w:r>
    </w:p>
    <w:p w14:paraId="7FF9EA55">
      <w:pPr>
        <w:rPr>
          <w:rFonts w:hint="eastAsia"/>
        </w:rPr>
      </w:pPr>
      <w:r>
        <w:rPr>
          <w:rFonts w:hint="eastAsia"/>
        </w:rPr>
        <w:t>皮托管测量的是差压 ΔP，计算出来的是截面上的平均流速 v：</w:t>
      </w:r>
    </w:p>
    <w:p w14:paraId="12431695">
      <w:pPr>
        <w:rPr>
          <w:rFonts w:hint="eastAsia"/>
        </w:rPr>
      </w:pPr>
      <w:r>
        <w:rPr>
          <w:rFonts w:hint="eastAsia"/>
        </w:rPr>
        <w:t xml:space="preserve"> v = C_p × √(2ΔP / ρ)</w:t>
      </w:r>
    </w:p>
    <w:p w14:paraId="39B47B3C">
      <w:pPr>
        <w:rPr>
          <w:rFonts w:hint="eastAsia"/>
        </w:rPr>
      </w:pPr>
      <w:r>
        <w:rPr>
          <w:rFonts w:hint="eastAsia"/>
        </w:rPr>
        <w:t>然后得到的是体积流量 Q_v：</w:t>
      </w:r>
    </w:p>
    <w:p w14:paraId="5390BCF4">
      <w:pPr>
        <w:rPr>
          <w:rFonts w:hint="eastAsia"/>
        </w:rPr>
      </w:pPr>
      <w:r>
        <w:rPr>
          <w:rFonts w:hint="eastAsia"/>
        </w:rPr>
        <w:t>Q_v = v × A（A 为管道截面积）</w:t>
      </w:r>
    </w:p>
    <w:p w14:paraId="6FB39A8E">
      <w:pPr>
        <w:rPr>
          <w:rFonts w:hint="eastAsia"/>
        </w:rPr>
      </w:pPr>
      <w:r>
        <w:rPr>
          <w:rFonts w:hint="eastAsia"/>
        </w:rPr>
        <w:t>体积流量本身不能直接用于尿素喷射量计算，因为尿素喷射量需要的是排气质量流量 G_exh，也就是每秒流过多少公斤的废气。</w:t>
      </w:r>
    </w:p>
    <w:p w14:paraId="7859322E">
      <w:pPr>
        <w:rPr>
          <w:rFonts w:hint="eastAsia"/>
        </w:rPr>
      </w:pPr>
      <w:r>
        <w:rPr>
          <w:rFonts w:hint="eastAsia"/>
        </w:rPr>
        <w:t>体积流量到质量流量的换算基础公式：</w:t>
      </w:r>
    </w:p>
    <w:p w14:paraId="09D432CE">
      <w:pPr>
        <w:rPr>
          <w:rFonts w:hint="eastAsia"/>
        </w:rPr>
      </w:pPr>
      <w:r>
        <w:rPr>
          <w:rFonts w:hint="eastAsia"/>
        </w:rPr>
        <w:t xml:space="preserve"> G_exh = Q_v × ρ</w:t>
      </w:r>
    </w:p>
    <w:p w14:paraId="6307CB16">
      <w:pPr>
        <w:rPr>
          <w:rFonts w:hint="eastAsia"/>
          <w:b/>
          <w:bCs/>
        </w:rPr>
      </w:pPr>
      <w:r>
        <w:rPr>
          <w:rFonts w:hint="eastAsia"/>
        </w:rPr>
        <w:t>问题就在这个ρ（排气密度） 上。排气不是理想气体，</w:t>
      </w:r>
      <w:r>
        <w:rPr>
          <w:rFonts w:hint="eastAsia"/>
          <w:b/>
          <w:bCs/>
        </w:rPr>
        <w:t>密度受温度、压力、湿度、成分四个因素影响。</w:t>
      </w:r>
    </w:p>
    <w:p w14:paraId="46C3D7F4">
      <w:pPr>
        <w:rPr>
          <w:rFonts w:hint="eastAsia"/>
        </w:rPr>
      </w:pPr>
      <w:r>
        <w:rPr>
          <w:rFonts w:hint="eastAsia"/>
        </w:rPr>
        <w:t>完整的排气的实时密度：</w:t>
      </w:r>
    </w:p>
    <w:p w14:paraId="4FBAE0C4">
      <w:pPr>
        <w:rPr>
          <w:rFonts w:hint="eastAsia"/>
        </w:rPr>
      </w:pPr>
      <w:r>
        <w:rPr>
          <w:rFonts w:hint="eastAsia"/>
        </w:rPr>
        <w:t>ρ = P_abs × M_mix / (R × T_abs)</w:t>
      </w:r>
    </w:p>
    <w:p w14:paraId="7DE42C9F">
      <w:pPr>
        <w:rPr>
          <w:rFonts w:hint="eastAsia"/>
        </w:rPr>
      </w:pPr>
      <w:r>
        <w:rPr>
          <w:rFonts w:hint="eastAsia"/>
        </w:rPr>
        <w:t>其中：</w:t>
      </w:r>
    </w:p>
    <w:p w14:paraId="40B144B0">
      <w:pPr>
        <w:rPr>
          <w:rFonts w:hint="eastAsia"/>
        </w:rPr>
      </w:pPr>
      <w:r>
        <w:rPr>
          <w:rFonts w:hint="eastAsia"/>
        </w:rPr>
        <w:t>- P_abs：排气绝对压力（Pa）= 表压 + 大气压</w:t>
      </w:r>
    </w:p>
    <w:p w14:paraId="3764B1EB">
      <w:pPr>
        <w:rPr>
          <w:rFonts w:hint="eastAsia"/>
        </w:rPr>
      </w:pPr>
      <w:r>
        <w:rPr>
          <w:rFonts w:hint="eastAsia"/>
        </w:rPr>
        <w:t>- T_abs：排气绝对温度（K）= 摄氏温度 + 273.15</w:t>
      </w:r>
    </w:p>
    <w:p w14:paraId="231533CE">
      <w:pPr>
        <w:rPr>
          <w:rFonts w:hint="eastAsia"/>
        </w:rPr>
      </w:pPr>
      <w:r>
        <w:rPr>
          <w:rFonts w:hint="eastAsia"/>
        </w:rPr>
        <w:t>- M_mix：排气混合气体的平均摩尔质量（kg/mol）</w:t>
      </w:r>
    </w:p>
    <w:p w14:paraId="29A18230">
      <w:pPr>
        <w:rPr>
          <w:rFonts w:hint="eastAsia"/>
        </w:rPr>
      </w:pPr>
      <w:r>
        <w:rPr>
          <w:rFonts w:hint="eastAsia"/>
        </w:rPr>
        <w:t>- R：通用气体常数 = 8.314 J/(mol·K)</w:t>
      </w:r>
    </w:p>
    <w:p w14:paraId="55783EB5">
      <w:pPr>
        <w:rPr>
          <w:rFonts w:hint="eastAsia"/>
        </w:rPr>
      </w:pPr>
      <w:r>
        <w:rPr>
          <w:rFonts w:hint="eastAsia"/>
        </w:rPr>
        <w:t>这个换算在SCR排气中，有几个容易出问题的地方：</w:t>
      </w:r>
    </w:p>
    <w:p w14:paraId="73FB949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温度取的位置不对</w:t>
      </w:r>
    </w:p>
    <w:p w14:paraId="667D70A1">
      <w:pPr>
        <w:rPr>
          <w:rFonts w:hint="eastAsia"/>
        </w:rPr>
      </w:pPr>
      <w:r>
        <w:rPr>
          <w:rFonts w:hint="eastAsia"/>
        </w:rPr>
        <w:t>密度对温度极其敏感（反比关系），温度误差 10°C 在 300°C 工况下就带来约 3% 的密度误差。</w:t>
      </w:r>
    </w:p>
    <w:p w14:paraId="3103DFCA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忽略了水蒸气的影响</w:t>
      </w:r>
    </w:p>
    <w:p w14:paraId="0415D86D">
      <w:pPr>
        <w:rPr>
          <w:rFonts w:hint="eastAsia"/>
        </w:rPr>
      </w:pPr>
      <w:r>
        <w:rPr>
          <w:rFonts w:hint="eastAsia"/>
        </w:rPr>
        <w:t>这个在SCR系统中特别重要。排气中含有水蒸气来源：</w:t>
      </w:r>
    </w:p>
    <w:p w14:paraId="42C9B2AC">
      <w:pPr>
        <w:rPr>
          <w:rFonts w:hint="eastAsia"/>
        </w:rPr>
      </w:pPr>
      <w:r>
        <w:rPr>
          <w:rFonts w:hint="eastAsia"/>
        </w:rPr>
        <w:t>- 燃料燃烧生成水（柴油完全燃烧，1 kg 柴油约产生 1.4 kg 水蒸气）</w:t>
      </w:r>
    </w:p>
    <w:p w14:paraId="7DC9BEE4">
      <w:pPr>
        <w:rPr>
          <w:rFonts w:hint="eastAsia"/>
        </w:rPr>
      </w:pPr>
      <w:r>
        <w:rPr>
          <w:rFonts w:hint="eastAsia"/>
        </w:rPr>
        <w:t>- 尿素溶液蒸发的水（32.5% 尿素溶液中 67.5% 是水）</w:t>
      </w:r>
    </w:p>
    <w:p w14:paraId="2A5F4FA0">
      <w:pPr>
        <w:rPr>
          <w:rFonts w:hint="eastAsia"/>
        </w:rPr>
      </w:pPr>
      <w:r>
        <w:rPr>
          <w:rFonts w:hint="eastAsia"/>
        </w:rPr>
        <w:t>水蒸气的摩尔质量（18 g/mol）远小于干排气（~29 g/mol），水蒸气增加会降低混合气密度。如果不做湿度修正：</w:t>
      </w:r>
    </w:p>
    <w:p w14:paraId="69541066">
      <w:pPr>
        <w:rPr>
          <w:rFonts w:hint="eastAsia"/>
        </w:rPr>
      </w:pPr>
      <w:r>
        <w:rPr>
          <w:rFonts w:hint="eastAsia"/>
        </w:rPr>
        <w:t>在高负荷工况下（排气湿度高），密度计算偏高 → 质量流量虚高 → 尿素喷射量计算偏大 → 氨逃逸风险增加</w:t>
      </w:r>
    </w:p>
    <w:p w14:paraId="761E3E65">
      <w:pPr>
        <w:rPr>
          <w:rFonts w:hint="eastAsia"/>
        </w:rPr>
      </w:pPr>
      <w:r>
        <w:rPr>
          <w:rFonts w:hint="eastAsia"/>
        </w:rPr>
        <w:t>- 估算影响量级：湿度修正对密度的影响约 2~5%</w:t>
      </w:r>
    </w:p>
    <w:p w14:paraId="6A4D6CA8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压力测量的精度</w:t>
      </w:r>
    </w:p>
    <w:p w14:paraId="0BFE18C6">
      <w:pPr>
        <w:rPr>
          <w:rFonts w:hint="eastAsia"/>
        </w:rPr>
      </w:pPr>
      <w:r>
        <w:rPr>
          <w:rFonts w:hint="eastAsia"/>
        </w:rPr>
        <w:t>排气压力通常不高（几kPa到几十kPa表压），但如果用表压 + 当地大气压计算 P_abs，大气压变化（天气变化）本身就影响密度约 1~3%</w:t>
      </w:r>
    </w:p>
    <w:p w14:paraId="274DD6CD">
      <w:pPr>
        <w:rPr>
          <w:rFonts w:hint="eastAsia"/>
          <w:lang w:val="en-US" w:eastAsia="zh-CN"/>
        </w:rPr>
      </w:pPr>
    </w:p>
    <w:p w14:paraId="6B5F95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</w:t>
      </w:r>
      <w:r>
        <w:rPr>
          <w:rFonts w:hint="eastAsia"/>
          <w:b/>
          <w:bCs/>
          <w:sz w:val="24"/>
          <w:szCs w:val="24"/>
        </w:rPr>
        <w:t>工程上实用的换算方案基础换算</w:t>
      </w:r>
    </w:p>
    <w:p w14:paraId="29A224A1">
      <w:pPr>
        <w:rPr>
          <w:rFonts w:hint="eastAsia"/>
        </w:rPr>
      </w:pPr>
      <w:r>
        <w:rPr>
          <w:rFonts w:hint="eastAsia"/>
        </w:rPr>
        <w:t>输入</w:t>
      </w:r>
    </w:p>
    <w:p w14:paraId="5AE16DC9">
      <w:pPr>
        <w:rPr>
          <w:rFonts w:hint="eastAsia"/>
        </w:rPr>
      </w:pPr>
      <w:r>
        <w:rPr>
          <w:rFonts w:hint="eastAsia"/>
        </w:rPr>
        <w:t>ΔP          // 差压变送器读数 (Pa)</w:t>
      </w:r>
    </w:p>
    <w:p w14:paraId="5F0D5F81">
      <w:pPr>
        <w:rPr>
          <w:rFonts w:hint="eastAsia"/>
        </w:rPr>
      </w:pPr>
      <w:r>
        <w:rPr>
          <w:rFonts w:hint="eastAsia"/>
        </w:rPr>
        <w:t>T_exh       // 流量计处排气温度 (K)</w:t>
      </w:r>
    </w:p>
    <w:p w14:paraId="5264FD4E">
      <w:pPr>
        <w:rPr>
          <w:rFonts w:hint="eastAsia"/>
        </w:rPr>
      </w:pPr>
      <w:r>
        <w:rPr>
          <w:rFonts w:hint="eastAsia"/>
        </w:rPr>
        <w:t>P_exh       // 排气绝对压力 (Pa)</w:t>
      </w:r>
    </w:p>
    <w:p w14:paraId="7AE5AEEE">
      <w:pPr>
        <w:rPr>
          <w:rFonts w:hint="eastAsia"/>
        </w:rPr>
      </w:pPr>
      <w:r>
        <w:rPr>
          <w:rFonts w:hint="eastAsia"/>
        </w:rPr>
        <w:t>D           // 管道内径 (m)</w:t>
      </w:r>
    </w:p>
    <w:p w14:paraId="0198C59E">
      <w:pPr>
        <w:rPr>
          <w:rFonts w:hint="eastAsia"/>
        </w:rPr>
      </w:pPr>
      <w:r>
        <w:rPr>
          <w:rFonts w:hint="eastAsia"/>
        </w:rPr>
        <w:t>C_p         // 皮托管系数 (标定值，通常0.82~0.99)</w:t>
      </w:r>
    </w:p>
    <w:p w14:paraId="4F57FC1F">
      <w:pPr>
        <w:rPr>
          <w:rFonts w:hint="eastAsia"/>
        </w:rPr>
      </w:pPr>
    </w:p>
    <w:p w14:paraId="7224C611">
      <w:pPr>
        <w:rPr>
          <w:rFonts w:hint="eastAsia"/>
        </w:rPr>
      </w:pPr>
      <w:r>
        <w:rPr>
          <w:rFonts w:hint="eastAsia"/>
        </w:rPr>
        <w:t>计算</w:t>
      </w:r>
    </w:p>
    <w:p w14:paraId="6DC185C3">
      <w:pPr>
        <w:rPr>
          <w:rFonts w:hint="eastAsia"/>
        </w:rPr>
      </w:pPr>
      <w:r>
        <w:rPr>
          <w:rFonts w:hint="eastAsia"/>
        </w:rPr>
        <w:t>v = C_p × √(2 × ΔP / (P_exh / (287 × T_exh)))   假设R=287</w:t>
      </w:r>
    </w:p>
    <w:p w14:paraId="4C4C2563">
      <w:pPr>
        <w:rPr>
          <w:rFonts w:hint="eastAsia"/>
        </w:rPr>
      </w:pPr>
      <w:r>
        <w:rPr>
          <w:rFonts w:hint="eastAsia"/>
        </w:rPr>
        <w:t>A = π × (D/2)²</w:t>
      </w:r>
    </w:p>
    <w:p w14:paraId="11103C21">
      <w:pPr>
        <w:rPr>
          <w:rFonts w:hint="eastAsia"/>
        </w:rPr>
      </w:pPr>
      <w:r>
        <w:rPr>
          <w:rFonts w:hint="eastAsia"/>
        </w:rPr>
        <w:t>Q_v = v × A                                          体积流量 m³/s</w:t>
      </w:r>
    </w:p>
    <w:p w14:paraId="7602EA27">
      <w:pPr>
        <w:rPr>
          <w:rFonts w:hint="eastAsia"/>
        </w:rPr>
      </w:pPr>
      <w:r>
        <w:rPr>
          <w:rFonts w:hint="eastAsia"/>
        </w:rPr>
        <w:t>G_exh = Q_v × P_exh / (287 × T_exh)                 质量流量 kg/s</w:t>
      </w:r>
    </w:p>
    <w:p w14:paraId="15D91509">
      <w:pPr>
        <w:rPr>
          <w:rFonts w:hint="eastAsia"/>
        </w:rPr>
      </w:pPr>
    </w:p>
    <w:p w14:paraId="5141F94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这个精度大约±5~10%，能满足监测用途。</w:t>
      </w:r>
      <w:r>
        <w:rPr>
          <w:rFonts w:hint="eastAsia"/>
          <w:lang w:val="en-US" w:eastAsia="zh-CN"/>
        </w:rPr>
        <w:t>但远远达不到控制精度要求，而且在我们的PLC软件计算中只是做了简化计算，这在整个业界，一些固定机组scr处理系统中，普遍存在这一现象。流量检测误差加上气助式管路累计误差，再加上喷头喷射量、系统累积误差，总体误差已经高达30%以上。业界都通过增加催化剂用量来补偿，第一是浪费，第二是没有办法长期稳定运行，严重制约了这一行业的发展。</w:t>
      </w:r>
    </w:p>
    <w:p w14:paraId="46B083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A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2026-05-26T01:32:54Z</dcterms:created>
  <dc:creator>Administrator</dc:creator>
  <cp:lastModifiedBy>毕亚杰</cp:lastModifiedBy>
  <dcterms:modified xsi:type="dcterms:W3CDTF">2026-05-26T02:37:39Z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87289CCF68A440B6B1DC8AAE0D57FBA7_12</vt:lpwstr>
  </property>
</Properties>
</file>