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630" w:rsidRDefault="000D729E">
      <w:pPr>
        <w:spacing w:after="60"/>
        <w:jc w:val="center"/>
      </w:pPr>
      <w:r>
        <w:rPr>
          <w:rFonts w:ascii="Arial" w:eastAsia="Arial" w:hAnsi="Arial" w:cs="Arial"/>
          <w:b/>
          <w:bCs/>
          <w:color w:val="C0A000"/>
          <w:sz w:val="28"/>
          <w:szCs w:val="28"/>
        </w:rPr>
        <w:t>MXSTER MXNDS PRODUCTIONS LTD</w:t>
      </w:r>
    </w:p>
    <w:p w:rsidR="00AA6630" w:rsidRDefault="000D729E">
      <w:pPr>
        <w:spacing w:after="60"/>
        <w:jc w:val="center"/>
      </w:pPr>
      <w:r>
        <w:rPr>
          <w:rFonts w:ascii="Arial" w:eastAsia="Arial" w:hAnsi="Arial" w:cs="Arial"/>
          <w:color w:val="555555"/>
        </w:rPr>
        <w:t>Music Production &amp; Mastering Services</w:t>
      </w:r>
    </w:p>
    <w:p w:rsidR="00AA6630" w:rsidRDefault="000D729E">
      <w:pPr>
        <w:spacing w:after="200"/>
        <w:jc w:val="center"/>
      </w:pPr>
      <w:r>
        <w:rPr>
          <w:rFonts w:ascii="Arial" w:eastAsia="Arial" w:hAnsi="Arial" w:cs="Arial"/>
          <w:b/>
          <w:bCs/>
          <w:color w:val="1A1A1A"/>
          <w:sz w:val="24"/>
          <w:szCs w:val="24"/>
        </w:rPr>
        <w:t>PRO STEREO MASTER — SERVICE AGREEMENT</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1. PARTIES</w:t>
      </w:r>
    </w:p>
    <w:p w:rsidR="00AA6630" w:rsidRDefault="000D729E">
      <w:pPr>
        <w:spacing w:before="80" w:after="80"/>
      </w:pPr>
      <w:r>
        <w:rPr>
          <w:rFonts w:ascii="Arial" w:eastAsia="Arial" w:hAnsi="Arial" w:cs="Arial"/>
          <w:color w:val="1A1A1A"/>
          <w:sz w:val="22"/>
          <w:szCs w:val="22"/>
        </w:rPr>
        <w:t>This Agreement is entered into between:</w:t>
      </w:r>
    </w:p>
    <w:p w:rsidR="00AA6630" w:rsidRDefault="00AA6630">
      <w:pPr>
        <w:spacing w:before="40" w:after="40"/>
      </w:pPr>
    </w:p>
    <w:p w:rsidR="00AA6630" w:rsidRDefault="000D729E">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w:t>
      </w:r>
      <w:bookmarkStart w:id="0" w:name="_GoBack"/>
      <w:bookmarkEnd w:id="0"/>
      <w:r>
        <w:rPr>
          <w:rFonts w:ascii="Arial" w:eastAsia="Arial" w:hAnsi="Arial" w:cs="Arial"/>
          <w:b/>
          <w:bCs/>
          <w:color w:val="1A1A1A"/>
          <w:sz w:val="22"/>
          <w:szCs w:val="22"/>
        </w:rPr>
        <w:t>der")</w:t>
      </w:r>
    </w:p>
    <w:p w:rsidR="00AA6630" w:rsidRDefault="000D729E">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AA6630" w:rsidRDefault="00AA6630">
      <w:pPr>
        <w:spacing w:before="40" w:after="40"/>
      </w:pPr>
    </w:p>
    <w:p w:rsidR="000D729E" w:rsidRDefault="000D729E" w:rsidP="000D729E">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0D729E" w:rsidRDefault="000D729E" w:rsidP="000D729E">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AA6630" w:rsidRDefault="000D729E">
      <w:pPr>
        <w:spacing w:before="80" w:after="80"/>
      </w:pPr>
      <w:r>
        <w:rPr>
          <w:rFonts w:ascii="Arial" w:eastAsia="Arial" w:hAnsi="Arial" w:cs="Arial"/>
          <w:color w:val="1A1A1A"/>
          <w:sz w:val="22"/>
          <w:szCs w:val="22"/>
        </w:rPr>
        <w:t>Track Title:        _____________________________________</w:t>
      </w:r>
    </w:p>
    <w:p w:rsidR="000D729E" w:rsidRDefault="000D729E" w:rsidP="000D729E">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2. SERVICE DESCRIPTION</w:t>
      </w:r>
    </w:p>
    <w:p w:rsidR="00AA6630" w:rsidRDefault="000D729E">
      <w:pPr>
        <w:spacing w:before="80" w:after="80"/>
      </w:pPr>
      <w:r>
        <w:rPr>
          <w:rFonts w:ascii="Arial" w:eastAsia="Arial" w:hAnsi="Arial" w:cs="Arial"/>
          <w:color w:val="1A1A1A"/>
          <w:sz w:val="22"/>
          <w:szCs w:val="22"/>
        </w:rPr>
        <w:t>The Provider agrees to deliver professional audio mastering for a single track submitted by the Client. The Client selects one of the following:</w:t>
      </w:r>
    </w:p>
    <w:p w:rsidR="00AA6630" w:rsidRDefault="00AA6630">
      <w:pPr>
        <w:spacing w:before="40" w:after="40"/>
      </w:pPr>
    </w:p>
    <w:p w:rsidR="00AA6630" w:rsidRDefault="000D729E">
      <w:pPr>
        <w:pStyle w:val="ListParagraph"/>
        <w:numPr>
          <w:ilvl w:val="0"/>
          <w:numId w:val="2"/>
        </w:numPr>
        <w:spacing w:before="60" w:after="60"/>
      </w:pPr>
      <w:r>
        <w:rPr>
          <w:rFonts w:ascii="Arial" w:eastAsia="Arial" w:hAnsi="Arial" w:cs="Arial"/>
          <w:color w:val="1A1A1A"/>
          <w:sz w:val="22"/>
          <w:szCs w:val="22"/>
        </w:rPr>
        <w:t>Stereo Mastering — One (1) high-quality 24-bit WAV file, fully mixed and ready for mastering.</w:t>
      </w:r>
    </w:p>
    <w:p w:rsidR="00AA6630" w:rsidRDefault="000D729E">
      <w:pPr>
        <w:pStyle w:val="ListParagraph"/>
        <w:numPr>
          <w:ilvl w:val="0"/>
          <w:numId w:val="2"/>
        </w:numPr>
        <w:spacing w:before="60" w:after="60"/>
      </w:pPr>
      <w:r>
        <w:rPr>
          <w:rFonts w:ascii="Arial" w:eastAsia="Arial" w:hAnsi="Arial" w:cs="Arial"/>
          <w:color w:val="1A1A1A"/>
          <w:sz w:val="22"/>
          <w:szCs w:val="22"/>
        </w:rPr>
        <w:t xml:space="preserve">Stem Mastering — Up to five (5) stems (e.g., Vocals, Drums, Bass, Melodies, </w:t>
      </w:r>
      <w:proofErr w:type="gramStart"/>
      <w:r>
        <w:rPr>
          <w:rFonts w:ascii="Arial" w:eastAsia="Arial" w:hAnsi="Arial" w:cs="Arial"/>
          <w:color w:val="1A1A1A"/>
          <w:sz w:val="22"/>
          <w:szCs w:val="22"/>
        </w:rPr>
        <w:t>FX</w:t>
      </w:r>
      <w:proofErr w:type="gramEnd"/>
      <w:r>
        <w:rPr>
          <w:rFonts w:ascii="Arial" w:eastAsia="Arial" w:hAnsi="Arial" w:cs="Arial"/>
          <w:color w:val="1A1A1A"/>
          <w:sz w:val="22"/>
          <w:szCs w:val="22"/>
        </w:rPr>
        <w:t>) exported at equal lengths.</w:t>
      </w:r>
    </w:p>
    <w:p w:rsidR="00AA6630" w:rsidRDefault="00AA6630">
      <w:pPr>
        <w:spacing w:before="40" w:after="40"/>
      </w:pPr>
    </w:p>
    <w:p w:rsidR="00AA6630" w:rsidRDefault="000D729E">
      <w:pPr>
        <w:spacing w:before="80" w:after="80"/>
      </w:pPr>
      <w:r>
        <w:rPr>
          <w:rFonts w:ascii="Arial" w:eastAsia="Arial" w:hAnsi="Arial" w:cs="Arial"/>
          <w:color w:val="1A1A1A"/>
          <w:sz w:val="22"/>
          <w:szCs w:val="22"/>
        </w:rPr>
        <w:t xml:space="preserve">The mastered file will be optimized for major streaming platforms including </w:t>
      </w:r>
      <w:proofErr w:type="spellStart"/>
      <w:r>
        <w:rPr>
          <w:rFonts w:ascii="Arial" w:eastAsia="Arial" w:hAnsi="Arial" w:cs="Arial"/>
          <w:color w:val="1A1A1A"/>
          <w:sz w:val="22"/>
          <w:szCs w:val="22"/>
        </w:rPr>
        <w:t>Spotify</w:t>
      </w:r>
      <w:proofErr w:type="spellEnd"/>
      <w:r>
        <w:rPr>
          <w:rFonts w:ascii="Arial" w:eastAsia="Arial" w:hAnsi="Arial" w:cs="Arial"/>
          <w:color w:val="1A1A1A"/>
          <w:sz w:val="22"/>
          <w:szCs w:val="22"/>
        </w:rPr>
        <w:t xml:space="preserve"> and Apple Music.</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3. FILE SUBMISSION REQUIREMENTS</w:t>
      </w:r>
    </w:p>
    <w:p w:rsidR="00AA6630" w:rsidRDefault="000D729E">
      <w:pPr>
        <w:spacing w:before="80" w:after="80"/>
      </w:pPr>
      <w:r>
        <w:rPr>
          <w:rFonts w:ascii="Arial" w:eastAsia="Arial" w:hAnsi="Arial" w:cs="Arial"/>
          <w:color w:val="1A1A1A"/>
          <w:sz w:val="22"/>
          <w:szCs w:val="22"/>
        </w:rPr>
        <w:t>The Client agrees to deliver files meeting the following standards:</w:t>
      </w:r>
    </w:p>
    <w:p w:rsidR="00AA6630" w:rsidRDefault="00AA6630">
      <w:pPr>
        <w:spacing w:before="40" w:after="40"/>
      </w:pPr>
    </w:p>
    <w:p w:rsidR="00AA6630" w:rsidRDefault="000D729E">
      <w:pPr>
        <w:pStyle w:val="ListParagraph"/>
        <w:numPr>
          <w:ilvl w:val="0"/>
          <w:numId w:val="2"/>
        </w:numPr>
        <w:spacing w:before="60" w:after="60"/>
      </w:pPr>
      <w:r>
        <w:rPr>
          <w:rFonts w:ascii="Arial" w:eastAsia="Arial" w:hAnsi="Arial" w:cs="Arial"/>
          <w:color w:val="1A1A1A"/>
          <w:sz w:val="22"/>
          <w:szCs w:val="22"/>
        </w:rPr>
        <w:t>Format: 24-bit WAV minimum. MP3 submissions are not accepted.</w:t>
      </w:r>
    </w:p>
    <w:p w:rsidR="00AA6630" w:rsidRDefault="000D729E">
      <w:pPr>
        <w:pStyle w:val="ListParagraph"/>
        <w:numPr>
          <w:ilvl w:val="0"/>
          <w:numId w:val="2"/>
        </w:numPr>
        <w:spacing w:before="60" w:after="60"/>
      </w:pPr>
      <w:r>
        <w:rPr>
          <w:rFonts w:ascii="Arial" w:eastAsia="Arial" w:hAnsi="Arial" w:cs="Arial"/>
          <w:color w:val="1A1A1A"/>
          <w:sz w:val="22"/>
          <w:szCs w:val="22"/>
        </w:rPr>
        <w:t>Headroom: At least -6dB on the stereo output. No limiter or hard clipper on the master bus.</w:t>
      </w:r>
    </w:p>
    <w:p w:rsidR="00AA6630" w:rsidRDefault="000D729E">
      <w:pPr>
        <w:pStyle w:val="ListParagraph"/>
        <w:numPr>
          <w:ilvl w:val="0"/>
          <w:numId w:val="2"/>
        </w:numPr>
        <w:spacing w:before="60" w:after="60"/>
      </w:pPr>
      <w:r>
        <w:rPr>
          <w:rFonts w:ascii="Arial" w:eastAsia="Arial" w:hAnsi="Arial" w:cs="Arial"/>
          <w:color w:val="1A1A1A"/>
          <w:sz w:val="22"/>
          <w:szCs w:val="22"/>
        </w:rPr>
        <w:t>Stems (if applicable): All stems exported at the same length and sample rate.</w:t>
      </w:r>
    </w:p>
    <w:p w:rsidR="00AA6630" w:rsidRDefault="00AA6630">
      <w:pPr>
        <w:spacing w:before="40" w:after="40"/>
      </w:pPr>
    </w:p>
    <w:p w:rsidR="00AA6630" w:rsidRDefault="000D729E">
      <w:pPr>
        <w:spacing w:before="80" w:after="80"/>
      </w:pPr>
      <w:r>
        <w:rPr>
          <w:rFonts w:ascii="Arial" w:eastAsia="Arial" w:hAnsi="Arial" w:cs="Arial"/>
          <w:color w:val="1A1A1A"/>
          <w:sz w:val="22"/>
          <w:szCs w:val="22"/>
        </w:rPr>
        <w:t xml:space="preserve">Files must be delivered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 The 72-hour turnaround begins upon confirmed receipt of compliant files.</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lastRenderedPageBreak/>
        <w:t>4. DELIVERABLES &amp; TURNAROUND</w:t>
      </w:r>
    </w:p>
    <w:p w:rsidR="00AA6630" w:rsidRDefault="000D729E">
      <w:pPr>
        <w:pStyle w:val="ListParagraph"/>
        <w:numPr>
          <w:ilvl w:val="0"/>
          <w:numId w:val="2"/>
        </w:numPr>
        <w:spacing w:before="60" w:after="60"/>
      </w:pPr>
      <w:r>
        <w:rPr>
          <w:rFonts w:ascii="Arial" w:eastAsia="Arial" w:hAnsi="Arial" w:cs="Arial"/>
          <w:color w:val="1A1A1A"/>
          <w:sz w:val="22"/>
          <w:szCs w:val="22"/>
        </w:rPr>
        <w:t>First master delivered within 72 hours of receiving compliant files.</w:t>
      </w:r>
    </w:p>
    <w:p w:rsidR="00AA6630" w:rsidRDefault="000D729E">
      <w:pPr>
        <w:pStyle w:val="ListParagraph"/>
        <w:numPr>
          <w:ilvl w:val="0"/>
          <w:numId w:val="2"/>
        </w:numPr>
        <w:spacing w:before="60" w:after="60"/>
      </w:pPr>
      <w:r>
        <w:rPr>
          <w:rFonts w:ascii="Arial" w:eastAsia="Arial" w:hAnsi="Arial" w:cs="Arial"/>
          <w:color w:val="1A1A1A"/>
          <w:sz w:val="22"/>
          <w:szCs w:val="22"/>
        </w:rPr>
        <w:t>Delivery format: High-resolution WAV, streaming-optimized.</w:t>
      </w:r>
    </w:p>
    <w:p w:rsidR="00AA6630" w:rsidRDefault="000D729E">
      <w:pPr>
        <w:pStyle w:val="ListParagraph"/>
        <w:numPr>
          <w:ilvl w:val="0"/>
          <w:numId w:val="2"/>
        </w:numPr>
        <w:spacing w:before="60" w:after="60"/>
      </w:pPr>
      <w:r>
        <w:rPr>
          <w:rFonts w:ascii="Arial" w:eastAsia="Arial" w:hAnsi="Arial" w:cs="Arial"/>
          <w:color w:val="1A1A1A"/>
          <w:sz w:val="22"/>
          <w:szCs w:val="22"/>
        </w:rPr>
        <w:t>Three (3) rounds of revisions included at no additional cost.</w:t>
      </w:r>
    </w:p>
    <w:p w:rsidR="00AA6630" w:rsidRDefault="000D729E">
      <w:pPr>
        <w:pStyle w:val="ListParagraph"/>
        <w:numPr>
          <w:ilvl w:val="0"/>
          <w:numId w:val="2"/>
        </w:numPr>
        <w:spacing w:before="60" w:after="60"/>
      </w:pPr>
      <w:r>
        <w:rPr>
          <w:rFonts w:ascii="Arial" w:eastAsia="Arial" w:hAnsi="Arial" w:cs="Arial"/>
          <w:color w:val="1A1A1A"/>
          <w:sz w:val="22"/>
          <w:szCs w:val="22"/>
        </w:rPr>
        <w:t>Additional revisions beyond three rounds may be subject to a fee, communicated to the Client in advance.</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5. PAYMENT</w:t>
      </w:r>
    </w:p>
    <w:p w:rsidR="00AA6630" w:rsidRDefault="000D729E">
      <w:pPr>
        <w:spacing w:before="80" w:after="80"/>
      </w:pPr>
      <w:r>
        <w:rPr>
          <w:rFonts w:ascii="Arial" w:eastAsia="Arial" w:hAnsi="Arial" w:cs="Arial"/>
          <w:color w:val="1A1A1A"/>
          <w:sz w:val="22"/>
          <w:szCs w:val="22"/>
        </w:rPr>
        <w:t>Full payment is due at the time of purchase, prior to file submission. The agreed service fee is confirmed at checkout and is binding for the scope outlined in this agreement.</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6. REFUND POLICY</w:t>
      </w:r>
    </w:p>
    <w:p w:rsidR="00AA6630" w:rsidRDefault="000D729E">
      <w:pPr>
        <w:pStyle w:val="ListParagraph"/>
        <w:numPr>
          <w:ilvl w:val="0"/>
          <w:numId w:val="2"/>
        </w:numPr>
        <w:spacing w:before="60" w:after="60"/>
      </w:pPr>
      <w:r>
        <w:rPr>
          <w:rFonts w:ascii="Arial" w:eastAsia="Arial" w:hAnsi="Arial" w:cs="Arial"/>
          <w:color w:val="1A1A1A"/>
          <w:sz w:val="22"/>
          <w:szCs w:val="22"/>
        </w:rPr>
        <w:t>Full refund is available if the Client cancels before submitting files and before any work has begun.</w:t>
      </w:r>
    </w:p>
    <w:p w:rsidR="00AA6630" w:rsidRDefault="000D729E">
      <w:pPr>
        <w:pStyle w:val="ListParagraph"/>
        <w:numPr>
          <w:ilvl w:val="0"/>
          <w:numId w:val="2"/>
        </w:numPr>
        <w:spacing w:before="60" w:after="60"/>
      </w:pPr>
      <w:r>
        <w:rPr>
          <w:rFonts w:ascii="Arial" w:eastAsia="Arial" w:hAnsi="Arial" w:cs="Arial"/>
          <w:color w:val="1A1A1A"/>
          <w:sz w:val="22"/>
          <w:szCs w:val="22"/>
        </w:rPr>
        <w:t>Once the first master is delivered, payment is non-refundable, as it covers engineering time, processing, and revisions.</w:t>
      </w:r>
    </w:p>
    <w:p w:rsidR="00AA6630" w:rsidRDefault="000D729E">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7. INTELLECTUAL PROPERTY</w:t>
      </w:r>
    </w:p>
    <w:p w:rsidR="00AA6630" w:rsidRDefault="000D729E">
      <w:pPr>
        <w:spacing w:before="80" w:after="80"/>
      </w:pPr>
      <w:r>
        <w:rPr>
          <w:rFonts w:ascii="Arial" w:eastAsia="Arial" w:hAnsi="Arial" w:cs="Arial"/>
          <w:color w:val="1A1A1A"/>
          <w:sz w:val="22"/>
          <w:szCs w:val="22"/>
        </w:rPr>
        <w:t>The Client retains full ownership of the original recording and all underlying compositions. The Provider acquires no ownership or licensing rights to the music through this service.</w:t>
      </w:r>
    </w:p>
    <w:p w:rsidR="00AA6630" w:rsidRDefault="00AA6630">
      <w:pPr>
        <w:spacing w:before="40" w:after="40"/>
      </w:pPr>
    </w:p>
    <w:p w:rsidR="00AA6630" w:rsidRDefault="000D729E">
      <w:pPr>
        <w:spacing w:before="80" w:after="80"/>
      </w:pPr>
      <w:r>
        <w:rPr>
          <w:rFonts w:ascii="Arial" w:eastAsia="Arial" w:hAnsi="Arial" w:cs="Arial"/>
          <w:color w:val="1A1A1A"/>
          <w:sz w:val="22"/>
          <w:szCs w:val="22"/>
        </w:rPr>
        <w:t>The Provider may reference the mastered work as a portfolio example unless the Client requests otherwise in writing prior to delivery.</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8. CLIENT RESPONSIBILITIES</w:t>
      </w:r>
    </w:p>
    <w:p w:rsidR="00AA6630" w:rsidRDefault="000D729E">
      <w:pPr>
        <w:spacing w:before="80" w:after="80"/>
      </w:pPr>
      <w:r>
        <w:rPr>
          <w:rFonts w:ascii="Arial" w:eastAsia="Arial" w:hAnsi="Arial" w:cs="Arial"/>
          <w:color w:val="1A1A1A"/>
          <w:sz w:val="22"/>
          <w:szCs w:val="22"/>
        </w:rPr>
        <w:t>The Client warrants that all submitted audio is legally owned or licensed by the Client and does not infringe upon third-party intellectual property rights. The Provider accepts no liability for copyright disputes arising from submitted material.</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9. LIMITATION OF LIABILITY</w:t>
      </w:r>
    </w:p>
    <w:p w:rsidR="00AA6630" w:rsidRDefault="000D729E">
      <w:pPr>
        <w:spacing w:before="80" w:after="80"/>
      </w:pPr>
      <w:r>
        <w:rPr>
          <w:rFonts w:ascii="Arial" w:eastAsia="Arial" w:hAnsi="Arial" w:cs="Arial"/>
          <w:color w:val="1A1A1A"/>
          <w:sz w:val="22"/>
          <w:szCs w:val="22"/>
        </w:rPr>
        <w:t>The Provider's liability is limited to the service fee paid. The Provider is not liable for lost revenue, missed release deadlines, or indirect damages arising from this service or its delivery timeline.</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10. GOVERNING LAW</w:t>
      </w:r>
    </w:p>
    <w:p w:rsidR="00AA6630" w:rsidRDefault="000D729E">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11. AGREEMENT &amp; SIGNATURES</w:t>
      </w:r>
    </w:p>
    <w:p w:rsidR="00AA6630" w:rsidRDefault="000D729E">
      <w:pPr>
        <w:spacing w:before="80" w:after="80"/>
      </w:pPr>
      <w:r>
        <w:rPr>
          <w:rFonts w:ascii="Arial" w:eastAsia="Arial" w:hAnsi="Arial" w:cs="Arial"/>
          <w:color w:val="1A1A1A"/>
          <w:sz w:val="22"/>
          <w:szCs w:val="22"/>
        </w:rPr>
        <w:t>By signing below, both parties confirm they have read, understood, and agreed to the terms of this Service Agreement.</w:t>
      </w:r>
    </w:p>
    <w:p w:rsidR="00AA6630" w:rsidRDefault="000D729E">
      <w:pPr>
        <w:spacing w:before="80" w:after="80"/>
      </w:pPr>
      <w:r>
        <w:rPr>
          <w:noProof/>
        </w:rPr>
        <w:drawing>
          <wp:anchor distT="0" distB="0" distL="114300" distR="114300" simplePos="0" relativeHeight="251659264" behindDoc="1" locked="0" layoutInCell="1" allowOverlap="1" wp14:anchorId="2641E3A7" wp14:editId="48C7327E">
            <wp:simplePos x="0" y="0"/>
            <wp:positionH relativeFrom="column">
              <wp:posOffset>1892596</wp:posOffset>
            </wp:positionH>
            <wp:positionV relativeFrom="paragraph">
              <wp:posOffset>83539</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AA6630" w:rsidRDefault="000D729E">
      <w:pPr>
        <w:spacing w:before="240" w:after="60"/>
      </w:pPr>
      <w:r>
        <w:rPr>
          <w:rFonts w:ascii="Arial" w:eastAsia="Arial" w:hAnsi="Arial" w:cs="Arial"/>
          <w:color w:val="1A1A1A"/>
          <w:sz w:val="22"/>
          <w:szCs w:val="22"/>
        </w:rPr>
        <w:t>Provider Signature:  _______________________________</w:t>
      </w:r>
    </w:p>
    <w:p w:rsidR="00AA6630" w:rsidRDefault="000D729E">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AA6630" w:rsidRDefault="00AA6630">
      <w:pPr>
        <w:spacing w:before="40" w:after="40"/>
      </w:pPr>
    </w:p>
    <w:p w:rsidR="000D729E" w:rsidRDefault="000D729E" w:rsidP="000D729E">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0D729E" w:rsidRDefault="000D729E" w:rsidP="000D729E">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AA6630" w:rsidRDefault="000D729E">
      <w:pPr>
        <w:spacing w:before="80" w:after="80"/>
      </w:pPr>
      <w:r>
        <w:rPr>
          <w:rFonts w:ascii="Arial" w:eastAsia="Arial" w:hAnsi="Arial" w:cs="Arial"/>
          <w:color w:val="1A1A1A"/>
          <w:sz w:val="22"/>
          <w:szCs w:val="22"/>
        </w:rPr>
        <w:t>Track Title:   _______________________________</w:t>
      </w:r>
    </w:p>
    <w:p w:rsidR="000D729E" w:rsidRDefault="000D729E" w:rsidP="000D729E">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______________{{Date}}________________</w:t>
      </w:r>
    </w:p>
    <w:p w:rsidR="00AA6630" w:rsidRDefault="00AA6630">
      <w:pPr>
        <w:pBdr>
          <w:bottom w:val="single" w:sz="6" w:space="1" w:color="C0A000"/>
        </w:pBdr>
        <w:spacing w:before="160" w:after="160"/>
      </w:pPr>
    </w:p>
    <w:p w:rsidR="00AA6630" w:rsidRDefault="000D729E">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AA6630">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765A" w:rsidRDefault="0028765A" w:rsidP="00F23D51">
      <w:r>
        <w:separator/>
      </w:r>
    </w:p>
  </w:endnote>
  <w:endnote w:type="continuationSeparator" w:id="0">
    <w:p w:rsidR="0028765A" w:rsidRDefault="0028765A" w:rsidP="00F23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765A" w:rsidRDefault="0028765A" w:rsidP="00F23D51">
      <w:r>
        <w:separator/>
      </w:r>
    </w:p>
  </w:footnote>
  <w:footnote w:type="continuationSeparator" w:id="0">
    <w:p w:rsidR="0028765A" w:rsidRDefault="0028765A" w:rsidP="00F23D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3D51" w:rsidRDefault="00F23D51" w:rsidP="00F23D51">
    <w:pPr>
      <w:pStyle w:val="Header"/>
      <w:jc w:val="center"/>
    </w:pPr>
    <w:r>
      <w:rPr>
        <w:noProof/>
      </w:rPr>
      <w:drawing>
        <wp:inline distT="0" distB="0" distL="0" distR="0" wp14:anchorId="0A8040AE" wp14:editId="68C6F1C5">
          <wp:extent cx="352425" cy="352425"/>
          <wp:effectExtent l="0" t="0" r="9525" b="9525"/>
          <wp:docPr id="1" name="Picture 1" descr="Mx 3d logo (2)"/>
          <wp:cNvGraphicFramePr/>
          <a:graphic xmlns:a="http://schemas.openxmlformats.org/drawingml/2006/main">
            <a:graphicData uri="http://schemas.openxmlformats.org/drawingml/2006/picture">
              <pic:pic xmlns:pic="http://schemas.openxmlformats.org/drawingml/2006/picture">
                <pic:nvPicPr>
                  <pic:cNvPr id="1" name="Picture 1" descr="Mx 3d logo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3F455A"/>
    <w:multiLevelType w:val="hybridMultilevel"/>
    <w:tmpl w:val="7C2AE600"/>
    <w:lvl w:ilvl="0" w:tplc="22A46DF4">
      <w:start w:val="1"/>
      <w:numFmt w:val="bullet"/>
      <w:lvlText w:val="•"/>
      <w:lvlJc w:val="left"/>
      <w:pPr>
        <w:ind w:left="720" w:hanging="360"/>
      </w:pPr>
    </w:lvl>
    <w:lvl w:ilvl="1" w:tplc="CCE632BE">
      <w:numFmt w:val="decimal"/>
      <w:lvlText w:val=""/>
      <w:lvlJc w:val="left"/>
    </w:lvl>
    <w:lvl w:ilvl="2" w:tplc="00D07D0E">
      <w:numFmt w:val="decimal"/>
      <w:lvlText w:val=""/>
      <w:lvlJc w:val="left"/>
    </w:lvl>
    <w:lvl w:ilvl="3" w:tplc="E39091C4">
      <w:numFmt w:val="decimal"/>
      <w:lvlText w:val=""/>
      <w:lvlJc w:val="left"/>
    </w:lvl>
    <w:lvl w:ilvl="4" w:tplc="B62C6A44">
      <w:numFmt w:val="decimal"/>
      <w:lvlText w:val=""/>
      <w:lvlJc w:val="left"/>
    </w:lvl>
    <w:lvl w:ilvl="5" w:tplc="1210602A">
      <w:numFmt w:val="decimal"/>
      <w:lvlText w:val=""/>
      <w:lvlJc w:val="left"/>
    </w:lvl>
    <w:lvl w:ilvl="6" w:tplc="B388F44A">
      <w:numFmt w:val="decimal"/>
      <w:lvlText w:val=""/>
      <w:lvlJc w:val="left"/>
    </w:lvl>
    <w:lvl w:ilvl="7" w:tplc="4A502C2A">
      <w:numFmt w:val="decimal"/>
      <w:lvlText w:val=""/>
      <w:lvlJc w:val="left"/>
    </w:lvl>
    <w:lvl w:ilvl="8" w:tplc="958A776E">
      <w:numFmt w:val="decimal"/>
      <w:lvlText w:val=""/>
      <w:lvlJc w:val="left"/>
    </w:lvl>
  </w:abstractNum>
  <w:abstractNum w:abstractNumId="1">
    <w:nsid w:val="63E463EC"/>
    <w:multiLevelType w:val="hybridMultilevel"/>
    <w:tmpl w:val="3EC44370"/>
    <w:lvl w:ilvl="0" w:tplc="9F364272">
      <w:start w:val="1"/>
      <w:numFmt w:val="bullet"/>
      <w:lvlText w:val="●"/>
      <w:lvlJc w:val="left"/>
      <w:pPr>
        <w:ind w:left="720" w:hanging="360"/>
      </w:pPr>
    </w:lvl>
    <w:lvl w:ilvl="1" w:tplc="85F803E0">
      <w:start w:val="1"/>
      <w:numFmt w:val="bullet"/>
      <w:lvlText w:val="○"/>
      <w:lvlJc w:val="left"/>
      <w:pPr>
        <w:ind w:left="1440" w:hanging="360"/>
      </w:pPr>
    </w:lvl>
    <w:lvl w:ilvl="2" w:tplc="F4D660F0">
      <w:start w:val="1"/>
      <w:numFmt w:val="bullet"/>
      <w:lvlText w:val="■"/>
      <w:lvlJc w:val="left"/>
      <w:pPr>
        <w:ind w:left="2160" w:hanging="360"/>
      </w:pPr>
    </w:lvl>
    <w:lvl w:ilvl="3" w:tplc="54A4ADF6">
      <w:start w:val="1"/>
      <w:numFmt w:val="bullet"/>
      <w:lvlText w:val="●"/>
      <w:lvlJc w:val="left"/>
      <w:pPr>
        <w:ind w:left="2880" w:hanging="360"/>
      </w:pPr>
    </w:lvl>
    <w:lvl w:ilvl="4" w:tplc="33F22496">
      <w:start w:val="1"/>
      <w:numFmt w:val="bullet"/>
      <w:lvlText w:val="○"/>
      <w:lvlJc w:val="left"/>
      <w:pPr>
        <w:ind w:left="3600" w:hanging="360"/>
      </w:pPr>
    </w:lvl>
    <w:lvl w:ilvl="5" w:tplc="E5B0501A">
      <w:start w:val="1"/>
      <w:numFmt w:val="bullet"/>
      <w:lvlText w:val="■"/>
      <w:lvlJc w:val="left"/>
      <w:pPr>
        <w:ind w:left="4320" w:hanging="360"/>
      </w:pPr>
    </w:lvl>
    <w:lvl w:ilvl="6" w:tplc="62467F0C">
      <w:start w:val="1"/>
      <w:numFmt w:val="bullet"/>
      <w:lvlText w:val="●"/>
      <w:lvlJc w:val="left"/>
      <w:pPr>
        <w:ind w:left="5040" w:hanging="360"/>
      </w:pPr>
    </w:lvl>
    <w:lvl w:ilvl="7" w:tplc="6AA2647A">
      <w:start w:val="1"/>
      <w:numFmt w:val="bullet"/>
      <w:lvlText w:val="●"/>
      <w:lvlJc w:val="left"/>
      <w:pPr>
        <w:ind w:left="5760" w:hanging="360"/>
      </w:pPr>
    </w:lvl>
    <w:lvl w:ilvl="8" w:tplc="2812AA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630"/>
    <w:rsid w:val="000D729E"/>
    <w:rsid w:val="0028765A"/>
    <w:rsid w:val="00AA6630"/>
    <w:rsid w:val="00F23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36BAA4-13AE-4DED-8E63-C24D65699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3D51"/>
    <w:pPr>
      <w:tabs>
        <w:tab w:val="center" w:pos="4680"/>
        <w:tab w:val="right" w:pos="9360"/>
      </w:tabs>
    </w:pPr>
  </w:style>
  <w:style w:type="character" w:customStyle="1" w:styleId="HeaderChar">
    <w:name w:val="Header Char"/>
    <w:basedOn w:val="DefaultParagraphFont"/>
    <w:link w:val="Header"/>
    <w:uiPriority w:val="99"/>
    <w:rsid w:val="00F23D51"/>
  </w:style>
  <w:style w:type="paragraph" w:styleId="Footer">
    <w:name w:val="footer"/>
    <w:basedOn w:val="Normal"/>
    <w:link w:val="FooterChar"/>
    <w:uiPriority w:val="99"/>
    <w:unhideWhenUsed/>
    <w:rsid w:val="00F23D51"/>
    <w:pPr>
      <w:tabs>
        <w:tab w:val="center" w:pos="4680"/>
        <w:tab w:val="right" w:pos="9360"/>
      </w:tabs>
    </w:pPr>
  </w:style>
  <w:style w:type="character" w:customStyle="1" w:styleId="FooterChar">
    <w:name w:val="Footer Char"/>
    <w:basedOn w:val="DefaultParagraphFont"/>
    <w:link w:val="Footer"/>
    <w:uiPriority w:val="99"/>
    <w:rsid w:val="00F23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2026-04-04T12:25:00Z</dcterms:created>
  <dcterms:modified xsi:type="dcterms:W3CDTF">2026-05-12T14:55:00Z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1113222</vt:lpwstr>
  </property>
  <property fmtid="{D5CDD505-2E9C-101B-9397-08002B2CF9AE}" name="NXPowerLiteSettings" pid="3">
    <vt:lpwstr>E7C0031C027800</vt:lpwstr>
  </property>
  <property fmtid="{D5CDD505-2E9C-101B-9397-08002B2CF9AE}" name="NXPowerLiteVersion" pid="4">
    <vt:lpwstr>D11.0.1</vt:lpwstr>
  </property>
</Properties>
</file>