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267" w:rsidRDefault="00963E14">
      <w:pPr>
        <w:spacing w:after="60"/>
        <w:jc w:val="center"/>
      </w:pPr>
      <w:r>
        <w:rPr>
          <w:rFonts w:ascii="Arial" w:eastAsia="Arial" w:hAnsi="Arial" w:cs="Arial"/>
          <w:b/>
          <w:bCs/>
          <w:color w:val="C0A000"/>
          <w:sz w:val="28"/>
          <w:szCs w:val="28"/>
        </w:rPr>
        <w:t>MXSTER MXNDS PRODUCTIONS LTD</w:t>
      </w:r>
    </w:p>
    <w:p w:rsidR="000F1267" w:rsidRDefault="00963E14">
      <w:pPr>
        <w:spacing w:after="60"/>
        <w:jc w:val="center"/>
      </w:pPr>
      <w:r>
        <w:rPr>
          <w:rFonts w:ascii="Arial" w:eastAsia="Arial" w:hAnsi="Arial" w:cs="Arial"/>
          <w:color w:val="555555"/>
        </w:rPr>
        <w:t>Music Mastering Services</w:t>
      </w:r>
    </w:p>
    <w:p w:rsidR="000F1267" w:rsidRDefault="00963E14">
      <w:pPr>
        <w:spacing w:after="200"/>
        <w:jc w:val="center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EP MASTERING BUNDLE (5 SONGS) — SERVICE AGREEMENT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1. PARTIES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This Agreement is entered into between:</w:t>
      </w:r>
    </w:p>
    <w:p w:rsidR="000F1267" w:rsidRDefault="000F1267">
      <w:pPr>
        <w:spacing w:before="40" w:after="40"/>
      </w:pPr>
    </w:p>
    <w:p w:rsidR="000F1267" w:rsidRDefault="00963E14">
      <w:pPr>
        <w:spacing w:before="80" w:after="8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Service Provider:  </w:t>
      </w:r>
      <w:proofErr w:type="spell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Mxster</w:t>
      </w:r>
      <w:proofErr w:type="spell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Mxnds</w:t>
      </w:r>
      <w:proofErr w:type="spell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Productions LTD ("Provider")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Contact:  +1 (601) 651-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7869  |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 Mxstermxndsbeats@gmail.com  | 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mxstermxndsprods.store</w:t>
      </w:r>
      <w:proofErr w:type="spellEnd"/>
    </w:p>
    <w:p w:rsidR="000F1267" w:rsidRDefault="000F1267">
      <w:pPr>
        <w:spacing w:before="40" w:after="40"/>
      </w:pPr>
    </w:p>
    <w:p w:rsidR="008B290A" w:rsidRDefault="008B290A" w:rsidP="008B290A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Client ("Artist"):      </w:t>
      </w:r>
      <w:r>
        <w:rPr>
          <w:rFonts w:ascii="Arial" w:eastAsia="Arial" w:hAnsi="Arial" w:cs="Arial"/>
          <w:color w:val="1A1A1A"/>
          <w:sz w:val="22"/>
          <w:szCs w:val="22"/>
        </w:rPr>
        <w:t>_______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_{</w:t>
      </w:r>
      <w:proofErr w:type="gramEnd"/>
      <w:r>
        <w:rPr>
          <w:rFonts w:ascii="Arial" w:eastAsia="Arial" w:hAnsi="Arial" w:cs="Arial"/>
          <w:color w:val="1A1A1A"/>
          <w:sz w:val="22"/>
          <w:szCs w:val="22"/>
          <w:u w:val="single"/>
        </w:rPr>
        <w:t>{</w:t>
      </w:r>
      <w:proofErr w:type="spellStart"/>
      <w:r>
        <w:rPr>
          <w:rFonts w:ascii="Arial" w:eastAsia="Arial" w:hAnsi="Arial" w:cs="Arial"/>
          <w:color w:val="1A1A1A"/>
          <w:sz w:val="22"/>
          <w:szCs w:val="22"/>
          <w:u w:val="single"/>
        </w:rPr>
        <w:t>Full_Name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}}__________________</w:t>
      </w:r>
    </w:p>
    <w:p w:rsidR="008B290A" w:rsidRDefault="008B290A" w:rsidP="008B290A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Email:                    </w:t>
      </w:r>
      <w:r>
        <w:rPr>
          <w:rFonts w:ascii="Arial" w:eastAsia="Arial" w:hAnsi="Arial" w:cs="Arial"/>
          <w:color w:val="1A1A1A"/>
          <w:sz w:val="22"/>
          <w:szCs w:val="22"/>
          <w:u w:val="single"/>
        </w:rPr>
        <w:t>_________</w:t>
      </w:r>
      <w:proofErr w:type="gramStart"/>
      <w:r>
        <w:rPr>
          <w:rFonts w:ascii="Arial" w:eastAsia="Arial" w:hAnsi="Arial" w:cs="Arial"/>
          <w:color w:val="1A1A1A"/>
          <w:sz w:val="22"/>
          <w:szCs w:val="22"/>
          <w:u w:val="single"/>
        </w:rPr>
        <w:t>_{</w:t>
      </w:r>
      <w:proofErr w:type="gramEnd"/>
      <w:r>
        <w:rPr>
          <w:rFonts w:ascii="Arial" w:eastAsia="Arial" w:hAnsi="Arial" w:cs="Arial"/>
          <w:color w:val="1A1A1A"/>
          <w:sz w:val="22"/>
          <w:szCs w:val="22"/>
          <w:u w:val="single"/>
        </w:rPr>
        <w:t>{Email}}_____________________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EP / Project Title:    ________________________</w:t>
      </w:r>
      <w:r>
        <w:rPr>
          <w:rFonts w:ascii="Arial" w:eastAsia="Arial" w:hAnsi="Arial" w:cs="Arial"/>
          <w:color w:val="1A1A1A"/>
          <w:sz w:val="22"/>
          <w:szCs w:val="22"/>
        </w:rPr>
        <w:t>_____________</w:t>
      </w:r>
    </w:p>
    <w:p w:rsidR="008B290A" w:rsidRDefault="008B290A" w:rsidP="008B290A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Date:                     </w:t>
      </w:r>
      <w:r>
        <w:rPr>
          <w:rFonts w:ascii="Arial" w:eastAsia="Arial" w:hAnsi="Arial" w:cs="Arial"/>
          <w:color w:val="1A1A1A"/>
          <w:sz w:val="22"/>
          <w:szCs w:val="22"/>
          <w:u w:val="single"/>
        </w:rPr>
        <w:t>________</w:t>
      </w:r>
      <w:proofErr w:type="gramStart"/>
      <w:r>
        <w:rPr>
          <w:rFonts w:ascii="Arial" w:eastAsia="Arial" w:hAnsi="Arial" w:cs="Arial"/>
          <w:color w:val="1A1A1A"/>
          <w:sz w:val="22"/>
          <w:szCs w:val="22"/>
          <w:u w:val="single"/>
        </w:rPr>
        <w:t>_{</w:t>
      </w:r>
      <w:proofErr w:type="gramEnd"/>
      <w:r>
        <w:rPr>
          <w:rFonts w:ascii="Arial" w:eastAsia="Arial" w:hAnsi="Arial" w:cs="Arial"/>
          <w:color w:val="1A1A1A"/>
          <w:sz w:val="22"/>
          <w:szCs w:val="22"/>
          <w:u w:val="single"/>
        </w:rPr>
        <w:t>{Date}}____________________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2. SERVICE DESCRIPTION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The Provider agrees to deliver professional stereo mastering for five (5) tracks submitted by the Client as part of a single EP or project bundle. This servi</w:t>
      </w:r>
      <w:r>
        <w:rPr>
          <w:rFonts w:ascii="Arial" w:eastAsia="Arial" w:hAnsi="Arial" w:cs="Arial"/>
          <w:color w:val="1A1A1A"/>
          <w:sz w:val="22"/>
          <w:szCs w:val="22"/>
        </w:rPr>
        <w:t>ce includes:</w:t>
      </w:r>
    </w:p>
    <w:p w:rsidR="000F1267" w:rsidRDefault="000F1267">
      <w:pPr>
        <w:spacing w:before="40" w:after="40"/>
      </w:pP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Individual stereo mastering of all five (5) tracks — industry-standard loudness, clarity, and punch for each song.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Sonic consistency calibration across the full EP — volume, tone, and energy balanced so all tracks flow cohesively as a complet</w:t>
      </w:r>
      <w:r>
        <w:rPr>
          <w:rFonts w:ascii="Arial" w:eastAsia="Arial" w:hAnsi="Arial" w:cs="Arial"/>
          <w:color w:val="1A1A1A"/>
          <w:sz w:val="22"/>
          <w:szCs w:val="22"/>
        </w:rPr>
        <w:t>e project.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Streaming optimization for all major platforms including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Spotify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and Apple Music.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Delivery of all five mastered tracks as a complete set within the agreed turnaround period.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3. FILE SUBMISSION REQUIREMENTS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The Client agrees to deliver files meeting the following standards:</w:t>
      </w:r>
    </w:p>
    <w:p w:rsidR="000F1267" w:rsidRDefault="000F1267">
      <w:pPr>
        <w:spacing w:before="40" w:after="40"/>
      </w:pP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Format: 24-bit stereo WAV files. No MP3 submissions accepted.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Headroom: At least -6dB on the master bus of each track. No limiter or hard clipper applied prior to submission.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Track Count: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Exactly five (5) stereo WAV files. This bundle does not cover additional tracks beyond five.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Labelling: Each file labelled with its track number and title in EP sequence order (e.g., 01_TrackName, 02_TrackName).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Submission: All five files delivered together in one folder via Google Drive or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WeTransfer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to Mxstermxndsbeats@gmail.com.</w:t>
      </w:r>
    </w:p>
    <w:p w:rsidR="000F1267" w:rsidRDefault="000F1267">
      <w:pPr>
        <w:spacing w:before="40" w:after="40"/>
      </w:pP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lastRenderedPageBreak/>
        <w:t>The 72-hour-per-track turnaround begins upon confirmed receipt of the complete, compliant five-track file package. Partial submission</w:t>
      </w:r>
      <w:r>
        <w:rPr>
          <w:rFonts w:ascii="Arial" w:eastAsia="Arial" w:hAnsi="Arial" w:cs="Arial"/>
          <w:color w:val="1A1A1A"/>
          <w:sz w:val="22"/>
          <w:szCs w:val="22"/>
        </w:rPr>
        <w:t>s will not initiate the turnaround clock.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4. DELIVERABLES &amp; TURNAROUND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All five mastered tracks delivered as a complete bundle within 72 hours per track of receiving the full, compliant file package.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Delivery format: Individual high-resolution stereo WAV </w:t>
      </w:r>
      <w:r>
        <w:rPr>
          <w:rFonts w:ascii="Arial" w:eastAsia="Arial" w:hAnsi="Arial" w:cs="Arial"/>
          <w:color w:val="1A1A1A"/>
          <w:sz w:val="22"/>
          <w:szCs w:val="22"/>
        </w:rPr>
        <w:t>files for each track, streaming-optimized.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Tracks will be delivered together as a complete set to allow the Client to review the full project flow before approval.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Revision policy: One (1) round of revisions per track is included. Revision requests must be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submitted in writing within 7 days of delivery.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Additional revisions may be subject to a fee, communicated to the Client in advance.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5. PAYMENT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Full payment is due at the time of purchase, prior to file submission. The agreed bundle fee is confirmed at c</w:t>
      </w:r>
      <w:r>
        <w:rPr>
          <w:rFonts w:ascii="Arial" w:eastAsia="Arial" w:hAnsi="Arial" w:cs="Arial"/>
          <w:color w:val="1A1A1A"/>
          <w:sz w:val="22"/>
          <w:szCs w:val="22"/>
        </w:rPr>
        <w:t>heckout and covers all five tracks as a single service engagement. No per-track pricing applies once the bundle is purchased.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6. REFUND POLICY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Full refund available if the Client cancels before submitting files and before any work has begun.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Once the firs</w:t>
      </w:r>
      <w:r>
        <w:rPr>
          <w:rFonts w:ascii="Arial" w:eastAsia="Arial" w:hAnsi="Arial" w:cs="Arial"/>
          <w:color w:val="1A1A1A"/>
          <w:sz w:val="22"/>
          <w:szCs w:val="22"/>
        </w:rPr>
        <w:t>t mastered track is delivered, the full bundle payment is non-refundable, as it covers engineering time across the complete project.</w:t>
      </w:r>
    </w:p>
    <w:p w:rsidR="000F1267" w:rsidRDefault="00963E1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Refund requests must be submitted in writing to Mxstermxndsbeats@gmail.com.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7. SCOPE &amp; BUNDLE TERMS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This agreement covers exactly five (5) tracks. If the Client wishes to add additional tracks beyond five, a separate service agreement or upgrade will be required. Unused track slots within the bundle are non-transferable and non-refundable after delivery </w:t>
      </w:r>
      <w:r>
        <w:rPr>
          <w:rFonts w:ascii="Arial" w:eastAsia="Arial" w:hAnsi="Arial" w:cs="Arial"/>
          <w:color w:val="1A1A1A"/>
          <w:sz w:val="22"/>
          <w:szCs w:val="22"/>
        </w:rPr>
        <w:t>has begun.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8. INTELLECTUAL PROPERTY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The Client retains full ownership of all original recordings and underlying compositions. The Provider acquires no ownership or licensing rights through this mastering service.</w:t>
      </w:r>
    </w:p>
    <w:p w:rsidR="000F1267" w:rsidRDefault="000F1267">
      <w:pPr>
        <w:spacing w:before="40" w:after="40"/>
      </w:pP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The Provider may reference the mastered w</w:t>
      </w:r>
      <w:r>
        <w:rPr>
          <w:rFonts w:ascii="Arial" w:eastAsia="Arial" w:hAnsi="Arial" w:cs="Arial"/>
          <w:color w:val="1A1A1A"/>
          <w:sz w:val="22"/>
          <w:szCs w:val="22"/>
        </w:rPr>
        <w:t>ork as a portfolio example unless the Client requests otherwise in writing prior to delivery.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9. CLIENT RESPONSIBILITIES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lastRenderedPageBreak/>
        <w:t>The Client warrants that all submitted audio is legally owned or licensed and does not infringe upon third-party intellectual property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rights. The Provider accepts no liability for copyright disputes arising from submitted material.</w:t>
      </w:r>
    </w:p>
    <w:p w:rsidR="000F1267" w:rsidRDefault="000F1267">
      <w:pPr>
        <w:spacing w:before="40" w:after="40"/>
      </w:pP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The Client is responsible for submitting all five files in a compliant format as outlined in Section 3. Non-compliant files will delay the start of the turn</w:t>
      </w:r>
      <w:r>
        <w:rPr>
          <w:rFonts w:ascii="Arial" w:eastAsia="Arial" w:hAnsi="Arial" w:cs="Arial"/>
          <w:color w:val="1A1A1A"/>
          <w:sz w:val="22"/>
          <w:szCs w:val="22"/>
        </w:rPr>
        <w:t>around clock until corrected files are received.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10. LIMITATION OF LIABILITY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The Provider's liability is limited to the bundle service fee paid. The Provider is not liable for lost revenue, missed release dates, or any indirect damages arising from this s</w:t>
      </w:r>
      <w:r>
        <w:rPr>
          <w:rFonts w:ascii="Arial" w:eastAsia="Arial" w:hAnsi="Arial" w:cs="Arial"/>
          <w:color w:val="1A1A1A"/>
          <w:sz w:val="22"/>
          <w:szCs w:val="22"/>
        </w:rPr>
        <w:t>ervice or its delivery timeline.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11. GOVERNING LAW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This Agreement shall be governed by applicable law. Disputes shall first be addressed through good-faith negotiation before either party pursues formal legal remedy.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200" w:after="80"/>
      </w:pPr>
      <w:r>
        <w:rPr>
          <w:rFonts w:ascii="Arial" w:eastAsia="Arial" w:hAnsi="Arial" w:cs="Arial"/>
          <w:b/>
          <w:bCs/>
          <w:color w:val="C0A000"/>
        </w:rPr>
        <w:t>12. AGREEMENT &amp; SIGNATURES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By signing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below, both parties confirm they have read, understood, and agreed to the terms of this Service Agreement.</w:t>
      </w:r>
    </w:p>
    <w:p w:rsidR="000F1267" w:rsidRDefault="008B290A">
      <w:pPr>
        <w:spacing w:before="80" w:after="8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E85269" wp14:editId="29AE6D19">
            <wp:simplePos x="0" y="0"/>
            <wp:positionH relativeFrom="column">
              <wp:posOffset>1728455</wp:posOffset>
            </wp:positionH>
            <wp:positionV relativeFrom="paragraph">
              <wp:posOffset>111155</wp:posOffset>
            </wp:positionV>
            <wp:extent cx="1057275" cy="342900"/>
            <wp:effectExtent l="0" t="0" r="0" b="0"/>
            <wp:wrapNone/>
            <wp:docPr id="4" name="Picture 4" descr="C:\Users\FONMA USORO\AppData\Local\Microsoft\Windows\INetCache\Content.Word\signa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FONMA USORO\AppData\Local\Microsoft\Windows\INetCache\Content.Word\signatur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F1267" w:rsidRDefault="00963E14">
      <w:pPr>
        <w:spacing w:before="240" w:after="60"/>
      </w:pPr>
      <w:r>
        <w:rPr>
          <w:rFonts w:ascii="Arial" w:eastAsia="Arial" w:hAnsi="Arial" w:cs="Arial"/>
          <w:color w:val="1A1A1A"/>
          <w:sz w:val="22"/>
          <w:szCs w:val="22"/>
        </w:rPr>
        <w:t>Provider Signature:  _______</w:t>
      </w:r>
      <w:r>
        <w:rPr>
          <w:rFonts w:ascii="Arial" w:eastAsia="Arial" w:hAnsi="Arial" w:cs="Arial"/>
          <w:color w:val="1A1A1A"/>
          <w:sz w:val="22"/>
          <w:szCs w:val="22"/>
        </w:rPr>
        <w:t>________________________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Name: 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Mxster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Mxnd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 Title: Lead Producer / Engineer,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Mxster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Mxnds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Productions LTD</w:t>
      </w:r>
    </w:p>
    <w:p w:rsidR="000F1267" w:rsidRDefault="000F1267">
      <w:pPr>
        <w:spacing w:before="40" w:after="40"/>
      </w:pPr>
    </w:p>
    <w:p w:rsidR="008B290A" w:rsidRDefault="008B290A" w:rsidP="008B290A">
      <w:pPr>
        <w:spacing w:before="240"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Client Signature:   </w:t>
      </w:r>
      <w:r>
        <w:rPr>
          <w:rFonts w:ascii="Arial" w:eastAsia="Arial" w:hAnsi="Arial" w:cs="Arial"/>
          <w:color w:val="1A1A1A"/>
          <w:sz w:val="22"/>
          <w:szCs w:val="22"/>
          <w:u w:val="single"/>
        </w:rPr>
        <w:t>___</w:t>
      </w:r>
      <w:proofErr w:type="gramStart"/>
      <w:r>
        <w:rPr>
          <w:rFonts w:ascii="Arial" w:eastAsia="Arial" w:hAnsi="Arial" w:cs="Arial"/>
          <w:color w:val="1A1A1A"/>
          <w:sz w:val="22"/>
          <w:szCs w:val="22"/>
          <w:u w:val="single"/>
        </w:rPr>
        <w:t>_{</w:t>
      </w:r>
      <w:proofErr w:type="gramEnd"/>
      <w:r>
        <w:rPr>
          <w:rFonts w:ascii="Arial" w:eastAsia="Arial" w:hAnsi="Arial" w:cs="Arial"/>
          <w:color w:val="1A1A1A"/>
          <w:sz w:val="22"/>
          <w:szCs w:val="22"/>
          <w:u w:val="single"/>
        </w:rPr>
        <w:t>{</w:t>
      </w:r>
      <w:proofErr w:type="spellStart"/>
      <w:r>
        <w:rPr>
          <w:rFonts w:ascii="Arial" w:eastAsia="Arial" w:hAnsi="Arial" w:cs="Arial"/>
          <w:color w:val="1A1A1A"/>
          <w:sz w:val="22"/>
          <w:szCs w:val="22"/>
          <w:u w:val="single"/>
        </w:rPr>
        <w:t>Clients_Printed_Name</w:t>
      </w:r>
      <w:proofErr w:type="spellEnd"/>
      <w:r>
        <w:rPr>
          <w:rFonts w:ascii="Arial" w:eastAsia="Arial" w:hAnsi="Arial" w:cs="Arial"/>
          <w:color w:val="1A1A1A"/>
          <w:sz w:val="22"/>
          <w:szCs w:val="22"/>
          <w:u w:val="single"/>
        </w:rPr>
        <w:t>}}_______</w:t>
      </w:r>
    </w:p>
    <w:p w:rsidR="008B290A" w:rsidRDefault="008B290A" w:rsidP="008B290A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Printed Name:  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    </w:t>
      </w:r>
      <w:r>
        <w:rPr>
          <w:rFonts w:ascii="Arial" w:eastAsia="Arial" w:hAnsi="Arial" w:cs="Arial"/>
          <w:color w:val="1A1A1A"/>
          <w:sz w:val="22"/>
          <w:szCs w:val="22"/>
          <w:u w:val="single"/>
        </w:rPr>
        <w:t>___</w:t>
      </w:r>
      <w:proofErr w:type="gramStart"/>
      <w:r>
        <w:rPr>
          <w:rFonts w:ascii="Arial" w:eastAsia="Arial" w:hAnsi="Arial" w:cs="Arial"/>
          <w:color w:val="1A1A1A"/>
          <w:sz w:val="22"/>
          <w:szCs w:val="22"/>
          <w:u w:val="single"/>
        </w:rPr>
        <w:t>_{</w:t>
      </w:r>
      <w:proofErr w:type="gramEnd"/>
      <w:r>
        <w:rPr>
          <w:rFonts w:ascii="Arial" w:eastAsia="Arial" w:hAnsi="Arial" w:cs="Arial"/>
          <w:color w:val="1A1A1A"/>
          <w:sz w:val="22"/>
          <w:szCs w:val="22"/>
          <w:u w:val="single"/>
        </w:rPr>
        <w:t>{</w:t>
      </w:r>
      <w:proofErr w:type="spellStart"/>
      <w:r>
        <w:rPr>
          <w:rFonts w:ascii="Arial" w:eastAsia="Arial" w:hAnsi="Arial" w:cs="Arial"/>
          <w:color w:val="1A1A1A"/>
          <w:sz w:val="22"/>
          <w:szCs w:val="22"/>
          <w:u w:val="single"/>
        </w:rPr>
        <w:t>Clients_Printed_Name</w:t>
      </w:r>
      <w:proofErr w:type="spellEnd"/>
      <w:r>
        <w:rPr>
          <w:rFonts w:ascii="Arial" w:eastAsia="Arial" w:hAnsi="Arial" w:cs="Arial"/>
          <w:color w:val="1A1A1A"/>
          <w:sz w:val="22"/>
          <w:szCs w:val="22"/>
          <w:u w:val="single"/>
        </w:rPr>
        <w:t>}}_______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EP / Project Title:   _______________________________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Track 1 Title:        _______________________________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Track 2 Title:        ____________________</w:t>
      </w:r>
      <w:r>
        <w:rPr>
          <w:rFonts w:ascii="Arial" w:eastAsia="Arial" w:hAnsi="Arial" w:cs="Arial"/>
          <w:color w:val="1A1A1A"/>
          <w:sz w:val="22"/>
          <w:szCs w:val="22"/>
        </w:rPr>
        <w:t>___________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Track 3 Title:        _______________________________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Track 4 Title:        _______________________________</w:t>
      </w:r>
    </w:p>
    <w:p w:rsidR="000F1267" w:rsidRDefault="00963E14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>Track 5 Title:        _______________________________</w:t>
      </w:r>
      <w:bookmarkStart w:id="0" w:name="_GoBack"/>
      <w:bookmarkEnd w:id="0"/>
    </w:p>
    <w:p w:rsidR="008B290A" w:rsidRDefault="008B290A" w:rsidP="008B290A">
      <w:pPr>
        <w:spacing w:before="80" w:after="8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Date:                     </w:t>
      </w:r>
      <w:r>
        <w:rPr>
          <w:rFonts w:ascii="Arial" w:eastAsia="Arial" w:hAnsi="Arial" w:cs="Arial"/>
          <w:color w:val="1A1A1A"/>
          <w:sz w:val="22"/>
          <w:szCs w:val="22"/>
          <w:u w:val="single"/>
        </w:rPr>
        <w:t>__</w:t>
      </w:r>
      <w:r>
        <w:rPr>
          <w:rFonts w:ascii="Arial" w:eastAsia="Arial" w:hAnsi="Arial" w:cs="Arial"/>
          <w:color w:val="1A1A1A"/>
          <w:sz w:val="22"/>
          <w:szCs w:val="22"/>
          <w:u w:val="single"/>
        </w:rPr>
        <w:t>______</w:t>
      </w:r>
      <w:proofErr w:type="gramStart"/>
      <w:r>
        <w:rPr>
          <w:rFonts w:ascii="Arial" w:eastAsia="Arial" w:hAnsi="Arial" w:cs="Arial"/>
          <w:color w:val="1A1A1A"/>
          <w:sz w:val="22"/>
          <w:szCs w:val="22"/>
          <w:u w:val="single"/>
        </w:rPr>
        <w:t>_{</w:t>
      </w:r>
      <w:proofErr w:type="gramEnd"/>
      <w:r>
        <w:rPr>
          <w:rFonts w:ascii="Arial" w:eastAsia="Arial" w:hAnsi="Arial" w:cs="Arial"/>
          <w:color w:val="1A1A1A"/>
          <w:sz w:val="22"/>
          <w:szCs w:val="22"/>
          <w:u w:val="single"/>
        </w:rPr>
        <w:t>{Date}}_____________</w:t>
      </w:r>
      <w:r>
        <w:rPr>
          <w:rFonts w:ascii="Arial" w:eastAsia="Arial" w:hAnsi="Arial" w:cs="Arial"/>
          <w:color w:val="1A1A1A"/>
          <w:sz w:val="22"/>
          <w:szCs w:val="22"/>
          <w:u w:val="single"/>
        </w:rPr>
        <w:t>___</w:t>
      </w:r>
    </w:p>
    <w:p w:rsidR="000F1267" w:rsidRDefault="000F1267">
      <w:pPr>
        <w:pBdr>
          <w:bottom w:val="single" w:sz="6" w:space="1" w:color="C0A000"/>
        </w:pBdr>
        <w:spacing w:before="160" w:after="160"/>
      </w:pPr>
    </w:p>
    <w:p w:rsidR="000F1267" w:rsidRDefault="00963E14">
      <w:pPr>
        <w:spacing w:before="80"/>
        <w:jc w:val="center"/>
      </w:pPr>
      <w:proofErr w:type="spellStart"/>
      <w:r>
        <w:rPr>
          <w:rFonts w:ascii="Arial" w:eastAsia="Arial" w:hAnsi="Arial" w:cs="Arial"/>
          <w:color w:val="555555"/>
          <w:sz w:val="16"/>
          <w:szCs w:val="16"/>
        </w:rPr>
        <w:t>Mxster</w:t>
      </w:r>
      <w:proofErr w:type="spellEnd"/>
      <w:r>
        <w:rPr>
          <w:rFonts w:ascii="Arial" w:eastAsia="Arial" w:hAnsi="Arial" w:cs="Arial"/>
          <w:color w:val="55555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16"/>
          <w:szCs w:val="16"/>
        </w:rPr>
        <w:t>Mxnds</w:t>
      </w:r>
      <w:proofErr w:type="spellEnd"/>
      <w:r>
        <w:rPr>
          <w:rFonts w:ascii="Arial" w:eastAsia="Arial" w:hAnsi="Arial" w:cs="Arial"/>
          <w:color w:val="555555"/>
          <w:sz w:val="16"/>
          <w:szCs w:val="16"/>
        </w:rPr>
        <w:t xml:space="preserve"> Productions </w:t>
      </w:r>
      <w:proofErr w:type="gramStart"/>
      <w:r>
        <w:rPr>
          <w:rFonts w:ascii="Arial" w:eastAsia="Arial" w:hAnsi="Arial" w:cs="Arial"/>
          <w:color w:val="555555"/>
          <w:sz w:val="16"/>
          <w:szCs w:val="16"/>
        </w:rPr>
        <w:t>LTD  |</w:t>
      </w:r>
      <w:proofErr w:type="gramEnd"/>
      <w:r>
        <w:rPr>
          <w:rFonts w:ascii="Arial" w:eastAsia="Arial" w:hAnsi="Arial" w:cs="Arial"/>
          <w:color w:val="555555"/>
          <w:sz w:val="16"/>
          <w:szCs w:val="16"/>
        </w:rPr>
        <w:t xml:space="preserve">  </w:t>
      </w:r>
      <w:proofErr w:type="spellStart"/>
      <w:r>
        <w:rPr>
          <w:rFonts w:ascii="Arial" w:eastAsia="Arial" w:hAnsi="Arial" w:cs="Arial"/>
          <w:color w:val="555555"/>
          <w:sz w:val="16"/>
          <w:szCs w:val="16"/>
        </w:rPr>
        <w:t>mxstermxndsprods.store</w:t>
      </w:r>
      <w:proofErr w:type="spellEnd"/>
      <w:r>
        <w:rPr>
          <w:rFonts w:ascii="Arial" w:eastAsia="Arial" w:hAnsi="Arial" w:cs="Arial"/>
          <w:color w:val="555555"/>
          <w:sz w:val="16"/>
          <w:szCs w:val="16"/>
        </w:rPr>
        <w:t xml:space="preserve">  |  +1 (601) 651-7869</w:t>
      </w:r>
    </w:p>
    <w:sectPr w:rsidR="000F1267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E14" w:rsidRDefault="00963E14" w:rsidP="008B290A">
      <w:r>
        <w:separator/>
      </w:r>
    </w:p>
  </w:endnote>
  <w:endnote w:type="continuationSeparator" w:id="0">
    <w:p w:rsidR="00963E14" w:rsidRDefault="00963E14" w:rsidP="008B2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E14" w:rsidRDefault="00963E14" w:rsidP="008B290A">
      <w:r>
        <w:separator/>
      </w:r>
    </w:p>
  </w:footnote>
  <w:footnote w:type="continuationSeparator" w:id="0">
    <w:p w:rsidR="00963E14" w:rsidRDefault="00963E14" w:rsidP="008B29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90A" w:rsidRDefault="008B290A" w:rsidP="008B290A">
    <w:pPr>
      <w:pStyle w:val="Header"/>
      <w:jc w:val="center"/>
    </w:pPr>
    <w:r>
      <w:rPr>
        <w:noProof/>
      </w:rPr>
      <w:drawing>
        <wp:inline distT="0" distB="0" distL="0" distR="0" wp14:anchorId="76B1752E" wp14:editId="10E955F5">
          <wp:extent cx="352425" cy="352425"/>
          <wp:effectExtent l="0" t="0" r="9525" b="9525"/>
          <wp:docPr id="1" name="Picture 1" descr="Mx 3d 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x 3d logo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DD188E"/>
    <w:multiLevelType w:val="hybridMultilevel"/>
    <w:tmpl w:val="52D2C15E"/>
    <w:lvl w:ilvl="0" w:tplc="DCD8E94C">
      <w:start w:val="1"/>
      <w:numFmt w:val="bullet"/>
      <w:lvlText w:val="•"/>
      <w:lvlJc w:val="left"/>
      <w:pPr>
        <w:ind w:left="720" w:hanging="360"/>
      </w:pPr>
    </w:lvl>
    <w:lvl w:ilvl="1" w:tplc="AC6E6BAA">
      <w:numFmt w:val="decimal"/>
      <w:lvlText w:val=""/>
      <w:lvlJc w:val="left"/>
    </w:lvl>
    <w:lvl w:ilvl="2" w:tplc="CFFEF9D4">
      <w:numFmt w:val="decimal"/>
      <w:lvlText w:val=""/>
      <w:lvlJc w:val="left"/>
    </w:lvl>
    <w:lvl w:ilvl="3" w:tplc="F4760176">
      <w:numFmt w:val="decimal"/>
      <w:lvlText w:val=""/>
      <w:lvlJc w:val="left"/>
    </w:lvl>
    <w:lvl w:ilvl="4" w:tplc="8848DBC2">
      <w:numFmt w:val="decimal"/>
      <w:lvlText w:val=""/>
      <w:lvlJc w:val="left"/>
    </w:lvl>
    <w:lvl w:ilvl="5" w:tplc="28A6B8CE">
      <w:numFmt w:val="decimal"/>
      <w:lvlText w:val=""/>
      <w:lvlJc w:val="left"/>
    </w:lvl>
    <w:lvl w:ilvl="6" w:tplc="38FA1930">
      <w:numFmt w:val="decimal"/>
      <w:lvlText w:val=""/>
      <w:lvlJc w:val="left"/>
    </w:lvl>
    <w:lvl w:ilvl="7" w:tplc="898A0FEC">
      <w:numFmt w:val="decimal"/>
      <w:lvlText w:val=""/>
      <w:lvlJc w:val="left"/>
    </w:lvl>
    <w:lvl w:ilvl="8" w:tplc="102A97FA">
      <w:numFmt w:val="decimal"/>
      <w:lvlText w:val=""/>
      <w:lvlJc w:val="left"/>
    </w:lvl>
  </w:abstractNum>
  <w:abstractNum w:abstractNumId="1">
    <w:nsid w:val="6B197DC2"/>
    <w:multiLevelType w:val="hybridMultilevel"/>
    <w:tmpl w:val="A4ACCB06"/>
    <w:lvl w:ilvl="0" w:tplc="54D02D50">
      <w:start w:val="1"/>
      <w:numFmt w:val="bullet"/>
      <w:lvlText w:val="●"/>
      <w:lvlJc w:val="left"/>
      <w:pPr>
        <w:ind w:left="720" w:hanging="360"/>
      </w:pPr>
    </w:lvl>
    <w:lvl w:ilvl="1" w:tplc="B5D061CA">
      <w:start w:val="1"/>
      <w:numFmt w:val="bullet"/>
      <w:lvlText w:val="○"/>
      <w:lvlJc w:val="left"/>
      <w:pPr>
        <w:ind w:left="1440" w:hanging="360"/>
      </w:pPr>
    </w:lvl>
    <w:lvl w:ilvl="2" w:tplc="F4D648E6">
      <w:start w:val="1"/>
      <w:numFmt w:val="bullet"/>
      <w:lvlText w:val="■"/>
      <w:lvlJc w:val="left"/>
      <w:pPr>
        <w:ind w:left="2160" w:hanging="360"/>
      </w:pPr>
    </w:lvl>
    <w:lvl w:ilvl="3" w:tplc="1562B4AE">
      <w:start w:val="1"/>
      <w:numFmt w:val="bullet"/>
      <w:lvlText w:val="●"/>
      <w:lvlJc w:val="left"/>
      <w:pPr>
        <w:ind w:left="2880" w:hanging="360"/>
      </w:pPr>
    </w:lvl>
    <w:lvl w:ilvl="4" w:tplc="F12E1940">
      <w:start w:val="1"/>
      <w:numFmt w:val="bullet"/>
      <w:lvlText w:val="○"/>
      <w:lvlJc w:val="left"/>
      <w:pPr>
        <w:ind w:left="3600" w:hanging="360"/>
      </w:pPr>
    </w:lvl>
    <w:lvl w:ilvl="5" w:tplc="FC68B3F6">
      <w:start w:val="1"/>
      <w:numFmt w:val="bullet"/>
      <w:lvlText w:val="■"/>
      <w:lvlJc w:val="left"/>
      <w:pPr>
        <w:ind w:left="4320" w:hanging="360"/>
      </w:pPr>
    </w:lvl>
    <w:lvl w:ilvl="6" w:tplc="5B74DC9C">
      <w:start w:val="1"/>
      <w:numFmt w:val="bullet"/>
      <w:lvlText w:val="●"/>
      <w:lvlJc w:val="left"/>
      <w:pPr>
        <w:ind w:left="5040" w:hanging="360"/>
      </w:pPr>
    </w:lvl>
    <w:lvl w:ilvl="7" w:tplc="FC3AD1A8">
      <w:start w:val="1"/>
      <w:numFmt w:val="bullet"/>
      <w:lvlText w:val="●"/>
      <w:lvlJc w:val="left"/>
      <w:pPr>
        <w:ind w:left="5760" w:hanging="360"/>
      </w:pPr>
    </w:lvl>
    <w:lvl w:ilvl="8" w:tplc="9648D2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267"/>
    <w:rsid w:val="000F1267"/>
    <w:rsid w:val="008B290A"/>
    <w:rsid w:val="0096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FEA945-A374-461E-BF2B-C6C1C96B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29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90A"/>
  </w:style>
  <w:style w:type="paragraph" w:styleId="Footer">
    <w:name w:val="footer"/>
    <w:basedOn w:val="Normal"/>
    <w:link w:val="FooterChar"/>
    <w:uiPriority w:val="99"/>
    <w:unhideWhenUsed/>
    <w:rsid w:val="008B29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FONMA USORO</cp:lastModifiedBy>
  <cp:revision>2</cp:revision>
  <dcterms:created xsi:type="dcterms:W3CDTF">2026-04-04T22:30:00Z</dcterms:created>
  <dcterms:modified xsi:type="dcterms:W3CDTF">2026-05-11T07:37:00Z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1114013</vt:lpwstr>
  </property>
  <property fmtid="{D5CDD505-2E9C-101B-9397-08002B2CF9AE}" name="NXPowerLiteSettings" pid="3">
    <vt:lpwstr>E7C0031C027800</vt:lpwstr>
  </property>
  <property fmtid="{D5CDD505-2E9C-101B-9397-08002B2CF9AE}" name="NXPowerLiteVersion" pid="4">
    <vt:lpwstr>D11.0.1</vt:lpwstr>
  </property>
</Properties>
</file>