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AI 도입 기획 워크시트</w:t>
      </w:r>
    </w:p>
    <w:p>
      <w:pPr>
        <w:spacing w:after="800" w:before="200"/>
        <w:jc w:val="center"/>
      </w:pPr>
      <w:r>
        <w:rPr>
          <w:color w:val="595959"/>
          <w:sz w:val="26"/>
          <w:szCs w:val="26"/>
        </w:rPr>
        <w:t xml:space="preserve">LLM → RAG → Agent → Multi-Agent 단계별 확장형 기획서</w:t>
      </w:r>
    </w:p>
    <w:p>
      <w:pPr>
        <w:spacing w:after="100"/>
        <w:jc w:val="center"/>
      </w:pPr>
      <w:r>
        <w:rPr>
          <w:sz w:val="22"/>
          <w:szCs w:val="22"/>
        </w:rPr>
        <w:t xml:space="preserve">0. 업무 파악 및 AI 도입 필요성 진단</w:t>
      </w:r>
    </w:p>
    <w:p>
      <w:pPr>
        <w:spacing w:after="100"/>
        <w:jc w:val="center"/>
      </w:pPr>
      <w:r>
        <w:rPr>
          <w:sz w:val="22"/>
          <w:szCs w:val="22"/>
        </w:rPr>
        <w:t xml:space="preserve">1. LLM 활용 기획</w:t>
      </w:r>
    </w:p>
    <w:p>
      <w:pPr>
        <w:spacing w:after="100"/>
        <w:jc w:val="center"/>
      </w:pPr>
      <w:r>
        <w:rPr>
          <w:sz w:val="22"/>
          <w:szCs w:val="22"/>
        </w:rPr>
        <w:t xml:space="preserve">2. RAG 기획</w:t>
      </w:r>
    </w:p>
    <w:p>
      <w:pPr>
        <w:spacing w:after="100"/>
        <w:jc w:val="center"/>
      </w:pPr>
      <w:r>
        <w:rPr>
          <w:sz w:val="22"/>
          <w:szCs w:val="22"/>
        </w:rPr>
        <w:t xml:space="preserve">3. Agent 기획</w:t>
      </w:r>
    </w:p>
    <w:p>
      <w:pPr>
        <w:spacing w:after="100"/>
        <w:jc w:val="center"/>
      </w:pPr>
      <w:r>
        <w:rPr>
          <w:sz w:val="22"/>
          <w:szCs w:val="22"/>
        </w:rPr>
        <w:t xml:space="preserve">4. Multi-Agent 기획</w:t>
      </w:r>
    </w:p>
    <w:p>
      <w:pPr>
        <w:spacing w:after="600"/>
        <w:jc w:val="center"/>
      </w:pPr>
      <w:r>
        <w:rPr>
          <w:sz w:val="22"/>
          <w:szCs w:val="22"/>
        </w:rPr>
        <w:t xml:space="preserve">최종. 통합 기획서 + 운영·유지보수 비용</w:t>
      </w:r>
    </w:p>
    <w:p>
      <w:pPr>
        <w:spacing w:before="1200"/>
        <w:jc w:val="center"/>
      </w:pPr>
      <w:r>
        <w:rPr>
          <w:sz w:val="20"/>
          <w:szCs w:val="20"/>
        </w:rPr>
        <w:t xml:space="preserve">작성자: </w:t>
      </w:r>
      <w:r>
        <w:rPr>
          <w:sz w:val="20"/>
          <w:szCs w:val="20"/>
        </w:rPr>
        <w:t xml:space="preserve">_______________</w:t>
      </w:r>
      <w:r>
        <w:rPr>
          <w:sz w:val="20"/>
          <w:szCs w:val="20"/>
        </w:rPr>
        <w:t xml:space="preserve">        부서: </w:t>
      </w:r>
      <w:r>
        <w:rPr>
          <w:sz w:val="20"/>
          <w:szCs w:val="20"/>
        </w:rPr>
        <w:t xml:space="preserve">_______________</w:t>
      </w:r>
      <w:r>
        <w:rPr>
          <w:sz w:val="20"/>
          <w:szCs w:val="20"/>
        </w:rPr>
        <w:t xml:space="preserve">        작성일: </w:t>
      </w:r>
      <w:r>
        <w:rPr>
          <w:sz w:val="20"/>
          <w:szCs w:val="20"/>
        </w:rPr>
        <w:t xml:space="preserve">_______________</w:t>
      </w:r>
    </w:p>
    <w:p>
      <w:r>
        <w:br w:type="page"/>
      </w:r>
    </w:p>
    <w:p>
      <w:pPr>
        <w:spacing w:after="60"/>
        <w:jc w:val="left"/>
      </w:pPr>
      <w:r>
        <w:rPr>
          <w:b/>
          <w:bCs/>
          <w:color w:val="1F3864"/>
          <w:sz w:val="44"/>
          <w:szCs w:val="44"/>
        </w:rPr>
        <w:t xml:space="preserve">[0단계]</w:t>
      </w:r>
    </w:p>
    <w:p>
      <w:pPr>
        <w:pBdr>
          <w:bottom w:val="single" w:color="1F3864" w:sz="18" w:space="6"/>
        </w:pBdr>
        <w:spacing w:after="300"/>
      </w:pPr>
      <w:r>
        <w:rPr>
          <w:color w:val="595959"/>
          <w:sz w:val="24"/>
          <w:szCs w:val="24"/>
        </w:rPr>
        <w:t xml:space="preserve">업무 파악 및 AI 도입 필요성 진단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1. 내 업무 목록화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2268"/>
        <w:gridCol w:w="2268"/>
        <w:gridCol w:w="1700"/>
      </w:tblGrid>
      <w:tr>
        <w:trPr>
          <w:tblHeader/>
        </w:trPr>
        <w:tc>
          <w:tcPr>
            <w:tcW w:type="dxa" w:w="340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업무명</w:t>
            </w:r>
          </w:p>
        </w:tc>
        <w:tc>
          <w:tcPr>
            <w:tcW w:type="dxa" w:w="226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반복 빈도 (일/주/월)</w:t>
            </w:r>
          </w:p>
        </w:tc>
        <w:tc>
          <w:tcPr>
            <w:tcW w:type="dxa" w:w="226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소요 시간 (건당)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담당자 수</w:t>
            </w:r>
          </w:p>
        </w:tc>
      </w:tr>
      <w:tr>
        <w:tc>
          <w:tcPr>
            <w:tcW w:type="dxa" w:w="34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2. AI 도입 후보 업무 선정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위 목록 중 AI 도입을 고려할 업무를 선택하고 이유를 적어보세요.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3614"/>
        <w:gridCol w:w="3614"/>
      </w:tblGrid>
      <w:tr>
        <w:trPr>
          <w:tblHeader/>
        </w:trPr>
        <w:tc>
          <w:tcPr>
            <w:tcW w:type="dxa" w:w="241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후보 업무</w:t>
            </w:r>
          </w:p>
        </w:tc>
        <w:tc>
          <w:tcPr>
            <w:tcW w:type="dxa" w:w="361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왜 AI가 필요한가 (반복적 / 시간소모적 / 사람마다 결과 다름 등)</w:t>
            </w:r>
          </w:p>
        </w:tc>
        <w:tc>
          <w:tcPr>
            <w:tcW w:type="dxa" w:w="361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현재 방식의 문제점</w:t>
            </w:r>
          </w:p>
        </w:tc>
      </w:tr>
      <w:tr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3. 문제 유형 진단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이 업무는 다음 중 무엇에 가까운가요? (해당 항목 모두 체크)</w:t>
      </w:r>
    </w:p>
    <w:p>
      <w:pPr>
        <w:spacing w:after="160"/>
      </w:pPr>
      <w:r>
        <w:rPr>
          <w:sz w:val="20"/>
          <w:szCs w:val="20"/>
        </w:rPr>
        <w:t xml:space="preserve">☐ 단순 질의응답 / 정보 찾기 (예: "이 규정 뭐였지?")</w:t>
      </w:r>
    </w:p>
    <w:p>
      <w:pPr>
        <w:spacing w:after="160"/>
      </w:pPr>
      <w:r>
        <w:rPr>
          <w:sz w:val="20"/>
          <w:szCs w:val="20"/>
        </w:rPr>
        <w:t xml:space="preserve">☐ 문서·데이터 기반 검색이 필요함 (사내 자료를 찾아 답해야 함)</w:t>
      </w:r>
    </w:p>
    <w:p>
      <w:pPr>
        <w:spacing w:after="160"/>
      </w:pPr>
      <w:r>
        <w:rPr>
          <w:sz w:val="20"/>
          <w:szCs w:val="20"/>
        </w:rPr>
        <w:t xml:space="preserve">☐ 실제 실행·처리가 필요함 (메일 발송, 데이터 입력, 티켓 생성 등)</w:t>
      </w:r>
    </w:p>
    <w:p>
      <w:pPr>
        <w:spacing w:after="160"/>
      </w:pPr>
      <w:r>
        <w:rPr>
          <w:sz w:val="20"/>
          <w:szCs w:val="20"/>
        </w:rPr>
        <w:t xml:space="preserve">☐ 여러 단계·여러 역할의 협업이 필요함 (조사→분석→작성→검토 등)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※ 체크한 항목이 앞으로 1~4단계 중 어디까지 필요한지의 힌트가 됩니다.</w:t>
      </w:r>
    </w:p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4. AI 도입 여부 최종 판단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이 업무에 AI를 도입해야 하는 이유
(한 문장)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도입하지 않았을 때의
손실 / 기회비용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예상되는 반대 의견 / 우려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sz w:val="20"/>
          <w:szCs w:val="20"/>
        </w:rPr>
        <w:t xml:space="preserve">☐ 진행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 xml:space="preserve">☐ 보류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 xml:space="preserve">☐ 폐기</w:t>
      </w:r>
    </w:p>
    <w:p>
      <w:r>
        <w:br w:type="page"/>
      </w:r>
    </w:p>
    <w:p>
      <w:pPr>
        <w:spacing w:after="60"/>
        <w:jc w:val="left"/>
      </w:pPr>
      <w:r>
        <w:rPr>
          <w:b/>
          <w:bCs/>
          <w:color w:val="1F3864"/>
          <w:sz w:val="44"/>
          <w:szCs w:val="44"/>
        </w:rPr>
        <w:t xml:space="preserve">[1단계]</w:t>
      </w:r>
    </w:p>
    <w:p>
      <w:pPr>
        <w:pBdr>
          <w:bottom w:val="single" w:color="1F3864" w:sz="18" w:space="6"/>
        </w:pBdr>
        <w:spacing w:after="300"/>
      </w:pPr>
      <w:r>
        <w:rPr>
          <w:color w:val="595959"/>
          <w:sz w:val="24"/>
          <w:szCs w:val="24"/>
        </w:rPr>
        <w:t xml:space="preserve">LLM 활용 기획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※ 0단계 내용을 참고하며 이어서 작성합니다.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5. LLM만으로 해결 가능한지 판단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33"/>
        <w:gridCol w:w="3505"/>
      </w:tblGrid>
      <w:tr>
        <w:trPr>
          <w:tblHeader/>
        </w:trPr>
        <w:tc>
          <w:tcPr>
            <w:tcW w:type="dxa" w:w="613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350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답변</w:t>
            </w:r>
          </w:p>
        </w:tc>
      </w:tr>
      <w:tr>
        <w:tc>
          <w:tcPr>
            <w:tcW w:type="dxa" w:w="61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사내 문서·데이터 없이 일반 지식만으로 답이 되는가?</w:t>
            </w:r>
          </w:p>
        </w:tc>
        <w:tc>
          <w:tcPr>
            <w:tcW w:type="dxa" w:w="350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☐ 예     ☐ 아니오</w:t>
            </w:r>
          </w:p>
        </w:tc>
      </w:tr>
      <w:tr>
        <w:tc>
          <w:tcPr>
            <w:tcW w:type="dxa" w:w="61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최신 정보(오늘 날짜 기준)가 필요한가?</w:t>
            </w:r>
          </w:p>
        </w:tc>
        <w:tc>
          <w:tcPr>
            <w:tcW w:type="dxa" w:w="350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☐ 예     ☐ 아니오</w:t>
            </w:r>
          </w:p>
        </w:tc>
      </w:tr>
      <w:tr>
        <w:tc>
          <w:tcPr>
            <w:tcW w:type="dxa" w:w="61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답변에 "우리 회사만의" 정보가 필요한가?</w:t>
            </w:r>
          </w:p>
        </w:tc>
        <w:tc>
          <w:tcPr>
            <w:tcW w:type="dxa" w:w="350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☐ 예     ☐ 아니오</w:t>
            </w:r>
          </w:p>
        </w:tc>
      </w:tr>
    </w:tbl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→ 위 답변이 모두 "아니오"면 LLM 단독으로 충분, 하나라도 "예"면 2단계(RAG) 검토</w:t>
      </w:r>
    </w:p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6. 활용 방식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사용 방식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☐ 채팅형 (수시 질문)     ☐ 프롬프트 템플릿 (정형화된 반복 작업)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주요 사용 예시 (프롬프트 예시 1개)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입력 형태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☐ 텍스트만     ☐ 이미지 포함     ☐ 파일 업로드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출력 형태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☐ 텍스트     ☐ 표     ☐ 코드     ☐ 문서 파일</w:t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7. 한계 및 리스크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481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할루시네이션 (사실과 다른 답변)</w:t>
            </w:r>
          </w:p>
        </w:tc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사내 기밀정보 유출 가능성</w:t>
            </w:r>
          </w:p>
        </w:tc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사용자가 검증 없이 결과를 그대로 사용할 위험</w:t>
            </w:r>
          </w:p>
        </w:tc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8. 이번 단계에서 하지 않는 것 (Out of Scope)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예: 사내 최신 규정 문서를 검색해서 답하는 기능은 이번 단계에 포함하지 않음 → 2단계(RAG)에서 다룸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  </w:t>
      </w:r>
      <w:r>
        <w:rPr>
          <w:sz w:val="20"/>
          <w:szCs w:val="20"/>
        </w:rPr>
        <w:t xml:space="preserve">________________________________________________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  </w:t>
      </w:r>
      <w:r>
        <w:rPr>
          <w:sz w:val="20"/>
          <w:szCs w:val="20"/>
        </w:rPr>
        <w:t xml:space="preserve">________________________________________________</w:t>
      </w:r>
    </w:p>
    <w:p>
      <w:r>
        <w:br w:type="page"/>
      </w:r>
    </w:p>
    <w:p>
      <w:pPr>
        <w:spacing w:after="60"/>
        <w:jc w:val="left"/>
      </w:pPr>
      <w:r>
        <w:rPr>
          <w:b/>
          <w:bCs/>
          <w:color w:val="1F3864"/>
          <w:sz w:val="44"/>
          <w:szCs w:val="44"/>
        </w:rPr>
        <w:t xml:space="preserve">[2단계]</w:t>
      </w:r>
    </w:p>
    <w:p>
      <w:pPr>
        <w:pBdr>
          <w:bottom w:val="single" w:color="1F3864" w:sz="18" w:space="6"/>
        </w:pBdr>
        <w:spacing w:after="300"/>
      </w:pPr>
      <w:r>
        <w:rPr>
          <w:color w:val="595959"/>
          <w:sz w:val="24"/>
          <w:szCs w:val="24"/>
        </w:rPr>
        <w:t xml:space="preserve">RAG 기획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※ 0~1단계 내용을 참고하며 이어서 작성합니다.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9. RAG 도입 목적 재확인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어떤 데이터를 근거로
답변해야 하는가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LLM 단독 대비 기대 개선점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10. 데이터 현황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활용할 데이터 소스 (해당 항목 모두 체크)</w:t>
      </w:r>
    </w:p>
    <w:p>
      <w:pPr>
        <w:spacing w:after="160"/>
      </w:pPr>
      <w:r>
        <w:rPr>
          <w:sz w:val="20"/>
          <w:szCs w:val="20"/>
        </w:rPr>
        <w:t xml:space="preserve">☐ 사내 위키/노션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 xml:space="preserve">☐ 매뉴얼/규정집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 xml:space="preserve">☐ 게시판/FAQ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 xml:space="preserve">☐ DB(정형)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기타  </w:t>
      </w:r>
      <w:r>
        <w:rPr>
          <w:sz w:val="20"/>
          <w:szCs w:val="20"/>
        </w:rPr>
        <w:t xml:space="preserve">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데이터 형태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☐ 정형     ☐ 비정형     ☐ 혼합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업데이트 주기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☐ 실시간   ☐ 매일   ☐ 매주   ☐ 매월   ☐ 거의 없음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민감정보 포함 여부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☐ 있음 (종류: ______________)     ☐ 없음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접근 권한 범위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11. RAG 설계 고려사항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문서 청킹 단위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☐ 문서 전체   ☐ 문단   ☐ 페이지   ☐ 기타(______________)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임베딩 모델 선정 기준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벡터DB 방식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☐ 자체 구축   ☐ 매니지드 → 후보: ______________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정확도 검증 방법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☐ 정답셋 있음 (문항 수: ___)   ☐ 없음 → 제작 계획: ______________</w:t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12. 리스크 및 대응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481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할루시네이션</w:t>
            </w:r>
          </w:p>
        </w:tc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데이터 최신성 문제</w:t>
            </w:r>
          </w:p>
        </w:tc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검색 결과 관련성 낮음</w:t>
            </w:r>
          </w:p>
        </w:tc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13. 이번 단계에서 하지 않는 것 (Out of Scope)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예: 타 부서 문서까지 통합 검색하는 것은 제외, 우리 팀 문서로만 한정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  </w:t>
      </w:r>
      <w:r>
        <w:rPr>
          <w:sz w:val="20"/>
          <w:szCs w:val="20"/>
        </w:rPr>
        <w:t xml:space="preserve">________________________________________________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  </w:t>
      </w:r>
      <w:r>
        <w:rPr>
          <w:sz w:val="20"/>
          <w:szCs w:val="20"/>
        </w:rPr>
        <w:t xml:space="preserve">________________________________________________</w:t>
      </w:r>
    </w:p>
    <w:p>
      <w:r>
        <w:br w:type="page"/>
      </w:r>
    </w:p>
    <w:p>
      <w:pPr>
        <w:spacing w:after="60"/>
        <w:jc w:val="left"/>
      </w:pPr>
      <w:r>
        <w:rPr>
          <w:b/>
          <w:bCs/>
          <w:color w:val="1F3864"/>
          <w:sz w:val="44"/>
          <w:szCs w:val="44"/>
        </w:rPr>
        <w:t xml:space="preserve">[3단계]</w:t>
      </w:r>
    </w:p>
    <w:p>
      <w:pPr>
        <w:pBdr>
          <w:bottom w:val="single" w:color="1F3864" w:sz="18" w:space="6"/>
        </w:pBdr>
        <w:spacing w:after="300"/>
      </w:pPr>
      <w:r>
        <w:rPr>
          <w:color w:val="595959"/>
          <w:sz w:val="24"/>
          <w:szCs w:val="24"/>
        </w:rPr>
        <w:t xml:space="preserve">Agent 기획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※ 0~2단계 내용을 참고하며 이어서 작성합니다.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14. Agent 도입 목적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RAG만으로 안 되는 지점
(검색·응답을 넘어 "실행"이
필요한 이유)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자동화하려는 구체적 태스크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
2.
3.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실행 방식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☐ 완전 자동 실행   ☐ 사람 승인 후 실행   ☐ 케이스별 다름(______)</w:t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15. 도구(Tool) 연동 설계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2570"/>
        <w:gridCol w:w="2570"/>
        <w:gridCol w:w="1928"/>
      </w:tblGrid>
      <w:tr>
        <w:trPr>
          <w:tblHeader/>
        </w:trPr>
        <w:tc>
          <w:tcPr>
            <w:tcW w:type="dxa" w:w="257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연동 시스템</w:t>
            </w:r>
          </w:p>
        </w:tc>
        <w:tc>
          <w:tcPr>
            <w:tcW w:type="dxa" w:w="257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연동 방식 (API/RPA)</w:t>
            </w:r>
          </w:p>
        </w:tc>
        <w:tc>
          <w:tcPr>
            <w:tcW w:type="dxa" w:w="257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권한 범위 (읽기/쓰기)</w:t>
            </w:r>
          </w:p>
        </w:tc>
        <w:tc>
          <w:tcPr>
            <w:tcW w:type="dxa" w:w="192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위험도 (상/중/하)</w:t>
            </w:r>
          </w:p>
        </w:tc>
      </w:tr>
      <w:tr>
        <w:tc>
          <w:tcPr>
            <w:tcW w:type="dxa" w:w="25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16. 오류 및 안전장치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잘못된 행동 시 롤백 절차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알림/에스컬레이션 대상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실행 로그 기록 방식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17. 평가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2410"/>
        <w:gridCol w:w="4015"/>
      </w:tblGrid>
      <w:tr>
        <w:trPr>
          <w:tblHeader/>
        </w:trPr>
        <w:tc>
          <w:tcPr>
            <w:tcW w:type="dxa" w:w="321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41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목표값</w:t>
            </w:r>
          </w:p>
        </w:tc>
        <w:tc>
          <w:tcPr>
            <w:tcW w:type="dxa" w:w="401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32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Task 성공률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___ %</w:t>
            </w:r>
          </w:p>
        </w:tc>
        <w:tc>
          <w:tcPr>
            <w:tcW w:type="dxa" w:w="40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평균 처리 시간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___ 분/초</w:t>
            </w:r>
          </w:p>
        </w:tc>
        <w:tc>
          <w:tcPr>
            <w:tcW w:type="dxa" w:w="40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사람 개입 빈도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___ %</w:t>
            </w:r>
          </w:p>
        </w:tc>
        <w:tc>
          <w:tcPr>
            <w:tcW w:type="dxa" w:w="40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18. 이번 단계에서 하지 않는 것 (Out of Scope)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예: 결재·승인 시스템 자동 실행은 제외, 초안 작성까지만 지원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  </w:t>
      </w:r>
      <w:r>
        <w:rPr>
          <w:sz w:val="20"/>
          <w:szCs w:val="20"/>
        </w:rPr>
        <w:t xml:space="preserve">________________________________________________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  </w:t>
      </w:r>
      <w:r>
        <w:rPr>
          <w:sz w:val="20"/>
          <w:szCs w:val="20"/>
        </w:rPr>
        <w:t xml:space="preserve">________________________________________________</w:t>
      </w:r>
    </w:p>
    <w:p>
      <w:r>
        <w:br w:type="page"/>
      </w:r>
    </w:p>
    <w:p>
      <w:pPr>
        <w:spacing w:after="60"/>
        <w:jc w:val="left"/>
      </w:pPr>
      <w:r>
        <w:rPr>
          <w:b/>
          <w:bCs/>
          <w:color w:val="1F3864"/>
          <w:sz w:val="44"/>
          <w:szCs w:val="44"/>
        </w:rPr>
        <w:t xml:space="preserve">[4단계]</w:t>
      </w:r>
    </w:p>
    <w:p>
      <w:pPr>
        <w:pBdr>
          <w:bottom w:val="single" w:color="1F3864" w:sz="18" w:space="6"/>
        </w:pBdr>
        <w:spacing w:after="300"/>
      </w:pPr>
      <w:r>
        <w:rPr>
          <w:color w:val="595959"/>
          <w:sz w:val="24"/>
          <w:szCs w:val="24"/>
        </w:rPr>
        <w:t xml:space="preserve">Multi-Agent 기획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※ 0~3단계 내용을 참고하며 이어서 작성합니다.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19. Multi-Agent 도입 필요성 판단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4"/>
        <w:gridCol w:w="6104"/>
      </w:tblGrid>
      <w:tr>
        <w:trPr>
          <w:tblHeader/>
        </w:trPr>
        <w:tc>
          <w:tcPr>
            <w:tcW w:type="dxa" w:w="353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610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답변</w:t>
            </w:r>
          </w:p>
        </w:tc>
      </w:tr>
      <w:tr>
        <w:tc>
          <w:tcPr>
            <w:tcW w:type="dxa" w:w="353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단일 Agent로 해결이 안 되는가?</w:t>
            </w:r>
          </w:p>
        </w:tc>
        <w:tc>
          <w:tcPr>
            <w:tcW w:type="dxa" w:w="61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☐ 예 ☐ 아니오 → 이유: ______________</w:t>
            </w:r>
          </w:p>
        </w:tc>
      </w:tr>
      <w:tr>
        <w:tc>
          <w:tcPr>
            <w:tcW w:type="dxa" w:w="353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업무가 여러 전문 영역으로 나뉘는가?</w:t>
            </w:r>
          </w:p>
        </w:tc>
        <w:tc>
          <w:tcPr>
            <w:tcW w:type="dxa" w:w="61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☐ 예 ☐ 아니오 → 근거: ______________</w:t>
            </w:r>
          </w:p>
        </w:tc>
      </w:tr>
      <w:tr>
        <w:tc>
          <w:tcPr>
            <w:tcW w:type="dxa" w:w="353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분업 시 실제 효율이 오르는가?</w:t>
            </w:r>
          </w:p>
        </w:tc>
        <w:tc>
          <w:tcPr>
            <w:tcW w:type="dxa" w:w="61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☐ 검증됨 ☐ 가설 단계 → 검증 방법: ______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sz w:val="20"/>
          <w:szCs w:val="20"/>
        </w:rPr>
        <w:t xml:space="preserve">☐ 최종 판단 → Multi-Agent 진행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 xml:space="preserve">☐ 단일 Agent로 충분</w:t>
      </w:r>
    </w:p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20. 역할 및 아키텍처 설계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1"/>
        <w:gridCol w:w="2295"/>
        <w:gridCol w:w="1951"/>
        <w:gridCol w:w="1951"/>
        <w:gridCol w:w="1720"/>
      </w:tblGrid>
      <w:tr>
        <w:trPr>
          <w:tblHeader/>
        </w:trPr>
        <w:tc>
          <w:tcPr>
            <w:tcW w:type="dxa" w:w="172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 이름</w:t>
            </w:r>
          </w:p>
        </w:tc>
        <w:tc>
          <w:tcPr>
            <w:tcW w:type="dxa" w:w="229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95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195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출력</w:t>
            </w:r>
          </w:p>
        </w:tc>
        <w:tc>
          <w:tcPr>
            <w:tcW w:type="dxa" w:w="17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최종 결정권</w:t>
            </w:r>
          </w:p>
        </w:tc>
      </w:tr>
      <w:tr>
        <w:tc>
          <w:tcPr>
            <w:tcW w:type="dxa" w:w="172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9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5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5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☐ 예 ☐ 아니오</w:t>
            </w:r>
          </w:p>
        </w:tc>
      </w:tr>
      <w:tr>
        <w:tc>
          <w:tcPr>
            <w:tcW w:type="dxa" w:w="172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9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5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5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☐ 예 ☐ 아니오</w:t>
            </w:r>
          </w:p>
        </w:tc>
      </w:tr>
      <w:tr>
        <w:tc>
          <w:tcPr>
            <w:tcW w:type="dxa" w:w="172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9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5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5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☐ 예 ☐ 아니오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Orchestration 방식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☐ 중앙집중형 (관리자 Agent)     ☐ 분산형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Agent 간 통신 방식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21. 확장성 및 복잡도 관리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디버깅 방안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장애 전파 방지 방안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Agent별 개별 업데이트 가능 여부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☐ 가능     ☐ 불가능</w:t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22. 비용/성능 구조 변화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Agent 수 (예상)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___ 개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예상 API 호출 비용 증가율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___ % 또는 ___ 원/월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허용 가능한 응답 지연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___ 초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예상 병목 구간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23. 이번 단계에서 하지 않는 것 (Out of Scope)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예: 여러 언어(다국어) 지원 여부는 이번 기획에서 결정하지 않음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  </w:t>
      </w:r>
      <w:r>
        <w:rPr>
          <w:sz w:val="20"/>
          <w:szCs w:val="20"/>
        </w:rPr>
        <w:t xml:space="preserve">________________________________________________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  </w:t>
      </w:r>
      <w:r>
        <w:rPr>
          <w:sz w:val="20"/>
          <w:szCs w:val="20"/>
        </w:rPr>
        <w:t xml:space="preserve">________________________________________________</w:t>
      </w:r>
    </w:p>
    <w:p>
      <w:r>
        <w:br w:type="page"/>
      </w:r>
    </w:p>
    <w:p>
      <w:pPr>
        <w:spacing w:after="60"/>
        <w:jc w:val="left"/>
      </w:pPr>
      <w:r>
        <w:rPr>
          <w:b/>
          <w:bCs/>
          <w:color w:val="1F3864"/>
          <w:sz w:val="44"/>
          <w:szCs w:val="44"/>
        </w:rPr>
        <w:t xml:space="preserve">[최종]</w:t>
      </w:r>
    </w:p>
    <w:p>
      <w:pPr>
        <w:pBdr>
          <w:bottom w:val="single" w:color="1F3864" w:sz="18" w:space="6"/>
        </w:pBdr>
        <w:spacing w:after="300"/>
      </w:pPr>
      <w:r>
        <w:rPr>
          <w:color w:val="595959"/>
          <w:sz w:val="24"/>
          <w:szCs w:val="24"/>
        </w:rPr>
        <w:t xml:space="preserve">통합 기획서 + 운영·유지보수 비용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※ 0~4단계 전체 내용을 참고하여 최종 정리합니다.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24. 전체 아키텍처 요약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아래 빈 상자에 실제 채택한 구성 요소만 반영해 직접 그려보세요 (LLM만 쓰면 도식 불필요)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800"/>
              <w:left w:type="dxa" w:w="200"/>
              <w:bottom w:type="dxa" w:w="800"/>
              <w:right w:type="dxa" w:w="2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(직접 그리기)</w:t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25. 운영 및 유지보수 계획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2"/>
        <w:gridCol w:w="3442"/>
        <w:gridCol w:w="2754"/>
      </w:tblGrid>
      <w:tr>
        <w:trPr>
          <w:tblHeader/>
        </w:trPr>
        <w:tc>
          <w:tcPr>
            <w:tcW w:type="dxa" w:w="344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44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담당자/부서</w:t>
            </w:r>
          </w:p>
        </w:tc>
        <w:tc>
          <w:tcPr>
            <w:tcW w:type="dxa" w:w="275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</w:tr>
      <w:tr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프롬프트 유지보수</w:t>
            </w:r>
          </w:p>
        </w:tc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데이터/문서 업데이트</w:t>
            </w:r>
          </w:p>
        </w:tc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모니터링 (품질/실패율)</w:t>
            </w:r>
          </w:p>
        </w:tc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모델 버전 업그레이드 검토</w:t>
            </w:r>
          </w:p>
        </w:tc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장애 대응 SLA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에스컬레이션 절차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26. 비용 산정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초기 구축 비용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2"/>
        <w:gridCol w:w="2754"/>
        <w:gridCol w:w="3442"/>
      </w:tblGrid>
      <w:tr>
        <w:trPr>
          <w:tblHeader/>
        </w:trPr>
        <w:tc>
          <w:tcPr>
            <w:tcW w:type="dxa" w:w="344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75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금액(원)</w:t>
            </w:r>
          </w:p>
        </w:tc>
        <w:tc>
          <w:tcPr>
            <w:tcW w:type="dxa" w:w="344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개발/PoC 인건비</w:t>
            </w:r>
          </w:p>
        </w:tc>
        <w:tc>
          <w:tcPr>
            <w:tcW w:type="dxa" w:w="27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인프라 셋업</w:t>
            </w:r>
          </w:p>
        </w:tc>
        <w:tc>
          <w:tcPr>
            <w:tcW w:type="dxa" w:w="27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소계</w:t>
            </w:r>
          </w:p>
        </w:tc>
        <w:tc>
          <w:tcPr>
            <w:tcW w:type="dxa" w:w="27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운영 비용 (월간)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2"/>
        <w:gridCol w:w="2754"/>
        <w:gridCol w:w="3442"/>
      </w:tblGrid>
      <w:tr>
        <w:trPr>
          <w:tblHeader/>
        </w:trPr>
        <w:tc>
          <w:tcPr>
            <w:tcW w:type="dxa" w:w="344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75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금액(원)</w:t>
            </w:r>
          </w:p>
        </w:tc>
        <w:tc>
          <w:tcPr>
            <w:tcW w:type="dxa" w:w="344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LLM API 호출비</w:t>
            </w:r>
          </w:p>
        </w:tc>
        <w:tc>
          <w:tcPr>
            <w:tcW w:type="dxa" w:w="27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벡터DB/서버 호스팅</w:t>
            </w:r>
          </w:p>
        </w:tc>
        <w:tc>
          <w:tcPr>
            <w:tcW w:type="dxa" w:w="27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운영 인건비</w:t>
            </w:r>
          </w:p>
        </w:tc>
        <w:tc>
          <w:tcPr>
            <w:tcW w:type="dxa" w:w="27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소계</w:t>
            </w:r>
          </w:p>
        </w:tc>
        <w:tc>
          <w:tcPr>
            <w:tcW w:type="dxa" w:w="27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예상 절감 효과 (시간/비용)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ROI 계산 (절감액 ÷ 총비용)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27. 거버넌스 및 컴플라이언스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보안/개인정보 점검 완료 여부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☐ 완료     ☐ 미완료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데이터 접근 권한 관리 정책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감사 로그 보관 기간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___ 년/개월</w:t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28. 단계적 확산 로드맵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2835"/>
        <w:gridCol w:w="1701"/>
        <w:gridCol w:w="3401"/>
      </w:tblGrid>
      <w:tr>
        <w:trPr>
          <w:tblHeader/>
        </w:trPr>
        <w:tc>
          <w:tcPr>
            <w:tcW w:type="dxa" w:w="170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83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범위</w:t>
            </w:r>
          </w:p>
        </w:tc>
        <w:tc>
          <w:tcPr>
            <w:tcW w:type="dxa" w:w="170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40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진행 조건</w:t>
            </w:r>
          </w:p>
        </w:tc>
      </w:tr>
      <w:tr>
        <w:tc>
          <w:tcPr>
            <w:tcW w:type="dxa" w:w="170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파일럿</w:t>
            </w:r>
          </w:p>
        </w:tc>
        <w:tc>
          <w:tcPr>
            <w:tcW w:type="dxa" w:w="283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0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부서 확대</w:t>
            </w:r>
          </w:p>
        </w:tc>
        <w:tc>
          <w:tcPr>
            <w:tcW w:type="dxa" w:w="283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0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전사 확대</w:t>
            </w:r>
          </w:p>
        </w:tc>
        <w:tc>
          <w:tcPr>
            <w:tcW w:type="dxa" w:w="283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0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29. 최종 의사결정 요청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3614"/>
        <w:gridCol w:w="2410"/>
      </w:tblGrid>
      <w:tr>
        <w:trPr>
          <w:tblHeader/>
        </w:trPr>
        <w:tc>
          <w:tcPr>
            <w:tcW w:type="dxa" w:w="361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요청 항목</w:t>
            </w:r>
          </w:p>
        </w:tc>
        <w:tc>
          <w:tcPr>
            <w:tcW w:type="dxa" w:w="361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필요 예산/자원</w:t>
            </w:r>
          </w:p>
        </w:tc>
        <w:tc>
          <w:tcPr>
            <w:tcW w:type="dxa" w:w="241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의사결정 기한</w:t>
            </w:r>
          </w:p>
        </w:tc>
      </w:tr>
      <w:tr>
        <w:tc>
          <w:tcPr>
            <w:tcW w:type="dxa" w:w="36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AI 도입 기획 워크시트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2026-09-06T22:15:08.604Z</dcterms:created>
  <dcterms:modified xsi:type="dcterms:W3CDTF">2026-09-06T22:15:08.615Z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