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86D05" w14:textId="2E5D4254" w:rsidR="00EC70D7" w:rsidRPr="00EC70D7" w:rsidRDefault="00EC70D7" w:rsidP="00EC70D7">
      <w:pPr>
        <w:spacing w:before="100" w:beforeAutospacing="1" w:after="100" w:afterAutospacing="1"/>
        <w:outlineLvl w:val="0"/>
        <w:rPr>
          <w:rFonts w:ascii="Times New Roman" w:eastAsia="Times New Roman" w:hAnsi="Times New Roman" w:cs="Times New Roman"/>
          <w:b/>
          <w:bCs/>
          <w:kern w:val="36"/>
          <w:sz w:val="44"/>
          <w:szCs w:val="44"/>
        </w:rPr>
      </w:pPr>
      <w:r w:rsidRPr="00EC70D7">
        <w:rPr>
          <w:rFonts w:ascii="Times New Roman" w:eastAsia="Times New Roman" w:hAnsi="Times New Roman" w:cs="Times New Roman"/>
          <w:b/>
          <w:bCs/>
          <w:kern w:val="36"/>
          <w:sz w:val="44"/>
          <w:szCs w:val="44"/>
        </w:rPr>
        <w:t>ANNEXURE X – IMPLEMENTATION PLAN</w:t>
      </w:r>
    </w:p>
    <w:p w14:paraId="11FB5606" w14:textId="77777777" w:rsidR="00EC70D7" w:rsidRPr="00EC70D7" w:rsidRDefault="00EC70D7" w:rsidP="00EC70D7">
      <w:pPr>
        <w:spacing w:before="100" w:beforeAutospacing="1" w:after="100" w:afterAutospacing="1"/>
        <w:outlineLvl w:val="1"/>
        <w:rPr>
          <w:rFonts w:ascii="Times New Roman" w:eastAsia="Times New Roman" w:hAnsi="Times New Roman" w:cs="Times New Roman"/>
          <w:b/>
          <w:bCs/>
          <w:sz w:val="36"/>
          <w:szCs w:val="36"/>
        </w:rPr>
      </w:pPr>
      <w:r w:rsidRPr="00EC70D7">
        <w:rPr>
          <w:rFonts w:ascii="Times New Roman" w:eastAsia="Times New Roman" w:hAnsi="Times New Roman" w:cs="Times New Roman"/>
          <w:b/>
          <w:bCs/>
          <w:sz w:val="36"/>
          <w:szCs w:val="36"/>
        </w:rPr>
        <w:t>1. PURPOSE &amp; LEGAL STATUS</w:t>
      </w:r>
    </w:p>
    <w:p w14:paraId="721FEBA9"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English</w:t>
      </w:r>
      <w:r w:rsidRPr="00EC70D7">
        <w:rPr>
          <w:rFonts w:ascii="Times New Roman" w:eastAsia="Times New Roman" w:hAnsi="Times New Roman" w:cs="Times New Roman"/>
        </w:rPr>
        <w:br/>
        <w:t xml:space="preserve">This Annexure X (Implementation Plan) forms an integral and legally binding part of the </w:t>
      </w:r>
      <w:r w:rsidRPr="00EC70D7">
        <w:rPr>
          <w:rFonts w:ascii="Times New Roman" w:eastAsia="Times New Roman" w:hAnsi="Times New Roman" w:cs="Times New Roman"/>
          <w:b/>
          <w:bCs/>
        </w:rPr>
        <w:t>Master Software License &amp; Implementation Agreement</w:t>
      </w:r>
      <w:r w:rsidRPr="00EC70D7">
        <w:rPr>
          <w:rFonts w:ascii="Times New Roman" w:eastAsia="Times New Roman" w:hAnsi="Times New Roman" w:cs="Times New Roman"/>
        </w:rPr>
        <w:t xml:space="preserve"> (the “Agreement”). This Annexure defines </w:t>
      </w:r>
      <w:r w:rsidRPr="00EC70D7">
        <w:rPr>
          <w:rFonts w:ascii="Times New Roman" w:eastAsia="Times New Roman" w:hAnsi="Times New Roman" w:cs="Times New Roman"/>
          <w:b/>
          <w:bCs/>
        </w:rPr>
        <w:t>only</w:t>
      </w:r>
      <w:r w:rsidRPr="00EC70D7">
        <w:rPr>
          <w:rFonts w:ascii="Times New Roman" w:eastAsia="Times New Roman" w:hAnsi="Times New Roman" w:cs="Times New Roman"/>
        </w:rPr>
        <w:t xml:space="preserve"> the implementation methodology, delivery approach, scope of implementation services, responsibilities of the Parties, timelines, governance, acceptance criteria, assumptions, and dependencies for the implementation of the Enterprise Payroll System.</w:t>
      </w:r>
    </w:p>
    <w:p w14:paraId="4DA0972C"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 xml:space="preserve">All commercial terms, pricing, fees, and payment milestones applicable to the implementation services are governed exclusively by the </w:t>
      </w:r>
      <w:r w:rsidRPr="00EC70D7">
        <w:rPr>
          <w:rFonts w:ascii="Times New Roman" w:eastAsia="Times New Roman" w:hAnsi="Times New Roman" w:cs="Times New Roman"/>
          <w:b/>
          <w:bCs/>
        </w:rPr>
        <w:t>Agreement</w:t>
      </w:r>
      <w:r w:rsidRPr="00EC70D7">
        <w:rPr>
          <w:rFonts w:ascii="Times New Roman" w:eastAsia="Times New Roman" w:hAnsi="Times New Roman" w:cs="Times New Roman"/>
        </w:rPr>
        <w:t xml:space="preserve"> and/or the applicable </w:t>
      </w:r>
      <w:r w:rsidRPr="00EC70D7">
        <w:rPr>
          <w:rFonts w:ascii="Times New Roman" w:eastAsia="Times New Roman" w:hAnsi="Times New Roman" w:cs="Times New Roman"/>
          <w:b/>
          <w:bCs/>
        </w:rPr>
        <w:t>Statement(s) of Work (SOWs)</w:t>
      </w:r>
      <w:r w:rsidRPr="00EC70D7">
        <w:rPr>
          <w:rFonts w:ascii="Times New Roman" w:eastAsia="Times New Roman" w:hAnsi="Times New Roman" w:cs="Times New Roman"/>
        </w:rPr>
        <w:t>.</w:t>
      </w:r>
    </w:p>
    <w:p w14:paraId="24D458AA"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Tiếng Việt</w:t>
      </w:r>
      <w:r w:rsidRPr="00EC70D7">
        <w:rPr>
          <w:rFonts w:ascii="Times New Roman" w:eastAsia="Times New Roman" w:hAnsi="Times New Roman" w:cs="Times New Roman"/>
        </w:rPr>
        <w:br/>
        <w:t xml:space="preserve">Phụ lục X (Kế hoạch Triển khai) là một phần không tách rời và có giá trị ràng buộc pháp lý của </w:t>
      </w:r>
      <w:r w:rsidRPr="00EC70D7">
        <w:rPr>
          <w:rFonts w:ascii="Times New Roman" w:eastAsia="Times New Roman" w:hAnsi="Times New Roman" w:cs="Times New Roman"/>
          <w:b/>
          <w:bCs/>
        </w:rPr>
        <w:t>Hợp đồng Cấp phép Phần mềm &amp; Triển khai</w:t>
      </w:r>
      <w:r w:rsidRPr="00EC70D7">
        <w:rPr>
          <w:rFonts w:ascii="Times New Roman" w:eastAsia="Times New Roman" w:hAnsi="Times New Roman" w:cs="Times New Roman"/>
        </w:rPr>
        <w:t xml:space="preserve"> (“Hợp đồng”). Phụ lục này </w:t>
      </w:r>
      <w:r w:rsidRPr="00EC70D7">
        <w:rPr>
          <w:rFonts w:ascii="Times New Roman" w:eastAsia="Times New Roman" w:hAnsi="Times New Roman" w:cs="Times New Roman"/>
          <w:b/>
          <w:bCs/>
        </w:rPr>
        <w:t>chỉ</w:t>
      </w:r>
      <w:r w:rsidRPr="00EC70D7">
        <w:rPr>
          <w:rFonts w:ascii="Times New Roman" w:eastAsia="Times New Roman" w:hAnsi="Times New Roman" w:cs="Times New Roman"/>
        </w:rPr>
        <w:t xml:space="preserve"> quy định phương pháp triển khai, phạm vi dịch vụ triển khai, trách nhiệm của Các Bên, tiến độ, cơ chế quản trị, tiêu chí nghiệm thu, các giả định và trách nhiệm phối hợp liên quan đến việc triển khai Hệ thống Tính lương Doanh nghiệp.</w:t>
      </w:r>
    </w:p>
    <w:p w14:paraId="7D1F0043" w14:textId="3A1F6D5A" w:rsidR="00EC70D7" w:rsidRPr="00EC70D7" w:rsidRDefault="00EC70D7" w:rsidP="00EC5762">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 xml:space="preserve">Mọi điều khoản thương mại, giá dịch vụ và các mốc thanh toán liên quan đến dịch vụ triển khai được điều chỉnh riêng theo </w:t>
      </w:r>
      <w:r w:rsidRPr="00EC70D7">
        <w:rPr>
          <w:rFonts w:ascii="Times New Roman" w:eastAsia="Times New Roman" w:hAnsi="Times New Roman" w:cs="Times New Roman"/>
          <w:b/>
          <w:bCs/>
        </w:rPr>
        <w:t>Hợp đồng</w:t>
      </w:r>
      <w:r w:rsidRPr="00EC70D7">
        <w:rPr>
          <w:rFonts w:ascii="Times New Roman" w:eastAsia="Times New Roman" w:hAnsi="Times New Roman" w:cs="Times New Roman"/>
        </w:rPr>
        <w:t xml:space="preserve"> và/hoặc </w:t>
      </w:r>
      <w:r w:rsidRPr="00EC70D7">
        <w:rPr>
          <w:rFonts w:ascii="Times New Roman" w:eastAsia="Times New Roman" w:hAnsi="Times New Roman" w:cs="Times New Roman"/>
          <w:b/>
          <w:bCs/>
        </w:rPr>
        <w:t>Phụ lục Công việc (SOW)</w:t>
      </w:r>
      <w:r w:rsidRPr="00EC70D7">
        <w:rPr>
          <w:rFonts w:ascii="Times New Roman" w:eastAsia="Times New Roman" w:hAnsi="Times New Roman" w:cs="Times New Roman"/>
        </w:rPr>
        <w:t xml:space="preserve"> tương ứng.</w:t>
      </w:r>
    </w:p>
    <w:p w14:paraId="295A13C3" w14:textId="77777777" w:rsidR="00EC70D7" w:rsidRPr="00EC70D7" w:rsidRDefault="00EC70D7" w:rsidP="00EC70D7">
      <w:pPr>
        <w:spacing w:before="100" w:beforeAutospacing="1" w:after="100" w:afterAutospacing="1"/>
        <w:outlineLvl w:val="1"/>
        <w:rPr>
          <w:rFonts w:ascii="Times New Roman" w:eastAsia="Times New Roman" w:hAnsi="Times New Roman" w:cs="Times New Roman"/>
          <w:b/>
          <w:bCs/>
          <w:sz w:val="36"/>
          <w:szCs w:val="36"/>
        </w:rPr>
      </w:pPr>
      <w:r w:rsidRPr="00EC70D7">
        <w:rPr>
          <w:rFonts w:ascii="Times New Roman" w:eastAsia="Times New Roman" w:hAnsi="Times New Roman" w:cs="Times New Roman"/>
          <w:b/>
          <w:bCs/>
          <w:sz w:val="36"/>
          <w:szCs w:val="36"/>
        </w:rPr>
        <w:t>2. DELIVERY APPROACH &amp; METHODOLOGY</w:t>
      </w:r>
    </w:p>
    <w:p w14:paraId="7FB4E3CC"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English</w:t>
      </w:r>
      <w:r w:rsidRPr="00EC70D7">
        <w:rPr>
          <w:rFonts w:ascii="Times New Roman" w:eastAsia="Times New Roman" w:hAnsi="Times New Roman" w:cs="Times New Roman"/>
        </w:rPr>
        <w:br/>
        <w:t>The implementation shall be delivered using a structured, phased methodology aligned with leading international project management practices (PMBOK / PRINCE2 aligned). Delivery shall be governed through formal stage gates, documented approvals, and audit-ready deliverables, ensuring traceability from business requirements through configuration, testing, and production deployment.</w:t>
      </w:r>
    </w:p>
    <w:p w14:paraId="5993FFA5"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Tiếng Việt</w:t>
      </w:r>
      <w:r w:rsidRPr="00EC70D7">
        <w:rPr>
          <w:rFonts w:ascii="Times New Roman" w:eastAsia="Times New Roman" w:hAnsi="Times New Roman" w:cs="Times New Roman"/>
        </w:rPr>
        <w:br/>
        <w:t>Việc triển khai được thực hiện theo phương pháp phân kỳ, có cấu trúc, phù hợp với các chuẩn quản lý dự án quốc tế. Dự án được kiểm soát thông qua các cột mốc nghiệm thu chính thức, phê duyệt bằng văn bản và hồ sơ sẵn sàng cho kiểm toán, đảm bảo khả năng truy vết từ yêu cầu nghiệp vụ đến cấu hình, kiểm thử và vận hành chính thức.</w:t>
      </w:r>
    </w:p>
    <w:p w14:paraId="1DC34492" w14:textId="02AB0E54" w:rsidR="00EC70D7" w:rsidRDefault="00EC70D7" w:rsidP="00EC70D7">
      <w:pPr>
        <w:rPr>
          <w:rFonts w:ascii="Times New Roman" w:eastAsia="Times New Roman" w:hAnsi="Times New Roman" w:cs="Times New Roman"/>
        </w:rPr>
      </w:pPr>
    </w:p>
    <w:p w14:paraId="77516515" w14:textId="05CE9F3F" w:rsidR="00EC5762" w:rsidRDefault="00EC5762" w:rsidP="00EC70D7">
      <w:pPr>
        <w:rPr>
          <w:rFonts w:ascii="Times New Roman" w:eastAsia="Times New Roman" w:hAnsi="Times New Roman" w:cs="Times New Roman"/>
        </w:rPr>
      </w:pPr>
    </w:p>
    <w:p w14:paraId="62BFF034" w14:textId="77777777" w:rsidR="00EC5762" w:rsidRPr="00EC70D7" w:rsidRDefault="00EC5762" w:rsidP="00EC70D7">
      <w:pPr>
        <w:rPr>
          <w:rFonts w:ascii="Times New Roman" w:eastAsia="Times New Roman" w:hAnsi="Times New Roman" w:cs="Times New Roman"/>
        </w:rPr>
      </w:pPr>
    </w:p>
    <w:p w14:paraId="672A5088" w14:textId="77777777" w:rsidR="00EC70D7" w:rsidRPr="00EC70D7" w:rsidRDefault="00EC70D7" w:rsidP="00EC70D7">
      <w:pPr>
        <w:spacing w:before="100" w:beforeAutospacing="1" w:after="100" w:afterAutospacing="1"/>
        <w:outlineLvl w:val="1"/>
        <w:rPr>
          <w:rFonts w:ascii="Times New Roman" w:eastAsia="Times New Roman" w:hAnsi="Times New Roman" w:cs="Times New Roman"/>
          <w:b/>
          <w:bCs/>
          <w:sz w:val="36"/>
          <w:szCs w:val="36"/>
        </w:rPr>
      </w:pPr>
      <w:r w:rsidRPr="00EC70D7">
        <w:rPr>
          <w:rFonts w:ascii="Times New Roman" w:eastAsia="Times New Roman" w:hAnsi="Times New Roman" w:cs="Times New Roman"/>
          <w:b/>
          <w:bCs/>
          <w:sz w:val="36"/>
          <w:szCs w:val="36"/>
        </w:rPr>
        <w:lastRenderedPageBreak/>
        <w:t>3. IMPLEMENTATION TIMELINE (INDICATIVE)</w:t>
      </w:r>
    </w:p>
    <w:p w14:paraId="72080BB3" w14:textId="0A1C0DAE" w:rsidR="00283FBA" w:rsidRPr="00283FBA" w:rsidRDefault="00F70534" w:rsidP="00EC5762">
      <w:pPr>
        <w:spacing w:before="100" w:beforeAutospacing="1" w:after="100" w:afterAutospacing="1"/>
        <w:rPr>
          <w:rFonts w:ascii="Times New Roman" w:eastAsia="Times New Roman" w:hAnsi="Times New Roman" w:cs="Times New Roman"/>
        </w:rPr>
      </w:pPr>
      <w:r w:rsidRPr="00F70534">
        <w:rPr>
          <w:rFonts w:ascii="Times New Roman" w:eastAsia="Times New Roman" w:hAnsi="Times New Roman" w:cs="Times New Roman"/>
        </w:rPr>
        <w:drawing>
          <wp:inline distT="0" distB="0" distL="0" distR="0" wp14:anchorId="7145902B" wp14:editId="6D374658">
            <wp:extent cx="5943600" cy="3943985"/>
            <wp:effectExtent l="0" t="0" r="0" b="5715"/>
            <wp:docPr id="85334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41488" name=""/>
                    <pic:cNvPicPr/>
                  </pic:nvPicPr>
                  <pic:blipFill>
                    <a:blip r:embed="rId5"/>
                    <a:stretch>
                      <a:fillRect/>
                    </a:stretch>
                  </pic:blipFill>
                  <pic:spPr>
                    <a:xfrm>
                      <a:off x="0" y="0"/>
                      <a:ext cx="5943600" cy="3943985"/>
                    </a:xfrm>
                    <a:prstGeom prst="rect">
                      <a:avLst/>
                    </a:prstGeom>
                  </pic:spPr>
                </pic:pic>
              </a:graphicData>
            </a:graphic>
          </wp:inline>
        </w:drawing>
      </w:r>
    </w:p>
    <w:p w14:paraId="7A27082C" w14:textId="2D8DFDE7" w:rsidR="00EC70D7" w:rsidRPr="00EC70D7" w:rsidRDefault="00EC70D7" w:rsidP="00EC5762">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i/>
          <w:iCs/>
        </w:rPr>
        <w:t>Timeline is indicative and subject to timely Client inputs and approvals. Any delay in Client Dependencies shall result in a corresponding extension of timelines without penalty to the Vendor.</w:t>
      </w:r>
    </w:p>
    <w:p w14:paraId="46717F70" w14:textId="77777777" w:rsidR="00EC70D7" w:rsidRPr="00EC70D7" w:rsidRDefault="00EC70D7" w:rsidP="00EC70D7">
      <w:pPr>
        <w:spacing w:before="100" w:beforeAutospacing="1" w:after="100" w:afterAutospacing="1"/>
        <w:outlineLvl w:val="1"/>
        <w:rPr>
          <w:rFonts w:ascii="Times New Roman" w:eastAsia="Times New Roman" w:hAnsi="Times New Roman" w:cs="Times New Roman"/>
          <w:b/>
          <w:bCs/>
          <w:sz w:val="36"/>
          <w:szCs w:val="36"/>
        </w:rPr>
      </w:pPr>
      <w:r w:rsidRPr="00EC70D7">
        <w:rPr>
          <w:rFonts w:ascii="Times New Roman" w:eastAsia="Times New Roman" w:hAnsi="Times New Roman" w:cs="Times New Roman"/>
          <w:b/>
          <w:bCs/>
          <w:sz w:val="36"/>
          <w:szCs w:val="36"/>
        </w:rPr>
        <w:t>4. IMPLEMENTATION ENVIRONMENTS</w:t>
      </w:r>
    </w:p>
    <w:p w14:paraId="0B32C47B"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The implementation explicitly includes the following environments:</w:t>
      </w:r>
    </w:p>
    <w:tbl>
      <w:tblPr>
        <w:tblStyle w:val="TableGrid"/>
        <w:tblW w:w="5000" w:type="pct"/>
        <w:tblLook w:val="04A0" w:firstRow="1" w:lastRow="0" w:firstColumn="1" w:lastColumn="0" w:noHBand="0" w:noVBand="1"/>
      </w:tblPr>
      <w:tblGrid>
        <w:gridCol w:w="2296"/>
        <w:gridCol w:w="4503"/>
        <w:gridCol w:w="2551"/>
      </w:tblGrid>
      <w:tr w:rsidR="00EC70D7" w:rsidRPr="00EC70D7" w14:paraId="71D51BBE" w14:textId="77777777" w:rsidTr="00A42711">
        <w:tc>
          <w:tcPr>
            <w:tcW w:w="1228" w:type="pct"/>
            <w:hideMark/>
          </w:tcPr>
          <w:p w14:paraId="35A85F87" w14:textId="77777777" w:rsidR="00EC70D7" w:rsidRPr="00EC70D7" w:rsidRDefault="00EC70D7" w:rsidP="00EC70D7">
            <w:pPr>
              <w:jc w:val="center"/>
              <w:rPr>
                <w:rFonts w:ascii="Times New Roman" w:eastAsia="Times New Roman" w:hAnsi="Times New Roman" w:cs="Times New Roman"/>
                <w:b/>
                <w:bCs/>
              </w:rPr>
            </w:pPr>
            <w:r w:rsidRPr="00EC70D7">
              <w:rPr>
                <w:rFonts w:ascii="Times New Roman" w:eastAsia="Times New Roman" w:hAnsi="Times New Roman" w:cs="Times New Roman"/>
                <w:b/>
                <w:bCs/>
              </w:rPr>
              <w:t>Environment</w:t>
            </w:r>
          </w:p>
        </w:tc>
        <w:tc>
          <w:tcPr>
            <w:tcW w:w="2408" w:type="pct"/>
            <w:hideMark/>
          </w:tcPr>
          <w:p w14:paraId="17658467" w14:textId="77777777" w:rsidR="00EC70D7" w:rsidRPr="00EC70D7" w:rsidRDefault="00EC70D7" w:rsidP="00EC70D7">
            <w:pPr>
              <w:jc w:val="center"/>
              <w:rPr>
                <w:rFonts w:ascii="Times New Roman" w:eastAsia="Times New Roman" w:hAnsi="Times New Roman" w:cs="Times New Roman"/>
                <w:b/>
                <w:bCs/>
              </w:rPr>
            </w:pPr>
            <w:r w:rsidRPr="00EC70D7">
              <w:rPr>
                <w:rFonts w:ascii="Times New Roman" w:eastAsia="Times New Roman" w:hAnsi="Times New Roman" w:cs="Times New Roman"/>
                <w:b/>
                <w:bCs/>
              </w:rPr>
              <w:t>Purpose</w:t>
            </w:r>
          </w:p>
        </w:tc>
        <w:tc>
          <w:tcPr>
            <w:tcW w:w="1364" w:type="pct"/>
            <w:hideMark/>
          </w:tcPr>
          <w:p w14:paraId="2C952C66" w14:textId="77777777" w:rsidR="00EC70D7" w:rsidRPr="00EC70D7" w:rsidRDefault="00EC70D7" w:rsidP="00EC70D7">
            <w:pPr>
              <w:jc w:val="center"/>
              <w:rPr>
                <w:rFonts w:ascii="Times New Roman" w:eastAsia="Times New Roman" w:hAnsi="Times New Roman" w:cs="Times New Roman"/>
                <w:b/>
                <w:bCs/>
              </w:rPr>
            </w:pPr>
            <w:r w:rsidRPr="00EC70D7">
              <w:rPr>
                <w:rFonts w:ascii="Times New Roman" w:eastAsia="Times New Roman" w:hAnsi="Times New Roman" w:cs="Times New Roman"/>
                <w:b/>
                <w:bCs/>
              </w:rPr>
              <w:t>Responsibility</w:t>
            </w:r>
          </w:p>
        </w:tc>
      </w:tr>
      <w:tr w:rsidR="00EC70D7" w:rsidRPr="00EC70D7" w14:paraId="7F7D554E" w14:textId="77777777" w:rsidTr="00A42711">
        <w:tc>
          <w:tcPr>
            <w:tcW w:w="1228" w:type="pct"/>
            <w:hideMark/>
          </w:tcPr>
          <w:p w14:paraId="17964E4C" w14:textId="77777777" w:rsidR="00EC70D7" w:rsidRPr="00EC70D7" w:rsidRDefault="00EC70D7" w:rsidP="00EC70D7">
            <w:pPr>
              <w:rPr>
                <w:rFonts w:ascii="Times New Roman" w:eastAsia="Times New Roman" w:hAnsi="Times New Roman" w:cs="Times New Roman"/>
              </w:rPr>
            </w:pPr>
            <w:r w:rsidRPr="00EC70D7">
              <w:rPr>
                <w:rFonts w:ascii="Times New Roman" w:eastAsia="Times New Roman" w:hAnsi="Times New Roman" w:cs="Times New Roman"/>
              </w:rPr>
              <w:t>Test / QA Environment</w:t>
            </w:r>
          </w:p>
        </w:tc>
        <w:tc>
          <w:tcPr>
            <w:tcW w:w="2408" w:type="pct"/>
            <w:hideMark/>
          </w:tcPr>
          <w:p w14:paraId="7C468043" w14:textId="77777777" w:rsidR="00EC70D7" w:rsidRPr="00EC70D7" w:rsidRDefault="00EC70D7" w:rsidP="00EC70D7">
            <w:pPr>
              <w:rPr>
                <w:rFonts w:ascii="Times New Roman" w:eastAsia="Times New Roman" w:hAnsi="Times New Roman" w:cs="Times New Roman"/>
              </w:rPr>
            </w:pPr>
            <w:r w:rsidRPr="00EC70D7">
              <w:rPr>
                <w:rFonts w:ascii="Times New Roman" w:eastAsia="Times New Roman" w:hAnsi="Times New Roman" w:cs="Times New Roman"/>
              </w:rPr>
              <w:t>System Integration Testing (SIT) and User Acceptance Testing (UAT)</w:t>
            </w:r>
          </w:p>
        </w:tc>
        <w:tc>
          <w:tcPr>
            <w:tcW w:w="1364" w:type="pct"/>
            <w:hideMark/>
          </w:tcPr>
          <w:p w14:paraId="37B3958F" w14:textId="2D205E51" w:rsidR="00EC70D7" w:rsidRPr="00A42711" w:rsidRDefault="00EC70D7" w:rsidP="00EC70D7">
            <w:pPr>
              <w:rPr>
                <w:rFonts w:ascii="Times New Roman" w:eastAsia="Times New Roman" w:hAnsi="Times New Roman" w:cs="Times New Roman"/>
                <w:lang w:val="en-US"/>
              </w:rPr>
            </w:pPr>
            <w:bookmarkStart w:id="0" w:name="OLE_LINK1"/>
            <w:r w:rsidRPr="00EC70D7">
              <w:rPr>
                <w:rFonts w:ascii="Times New Roman" w:eastAsia="Times New Roman" w:hAnsi="Times New Roman" w:cs="Times New Roman"/>
              </w:rPr>
              <w:t>Vendor</w:t>
            </w:r>
            <w:r w:rsidR="00A42711">
              <w:rPr>
                <w:rFonts w:ascii="Times New Roman" w:eastAsia="Times New Roman" w:hAnsi="Times New Roman" w:cs="Times New Roman"/>
                <w:lang w:val="en-US"/>
              </w:rPr>
              <w:t xml:space="preserve"> &amp; Client</w:t>
            </w:r>
            <w:bookmarkEnd w:id="0"/>
          </w:p>
        </w:tc>
      </w:tr>
      <w:tr w:rsidR="00EC70D7" w:rsidRPr="00EC70D7" w14:paraId="3A523974" w14:textId="77777777" w:rsidTr="00A42711">
        <w:tc>
          <w:tcPr>
            <w:tcW w:w="1228" w:type="pct"/>
            <w:hideMark/>
          </w:tcPr>
          <w:p w14:paraId="063E80AF" w14:textId="77777777" w:rsidR="00EC70D7" w:rsidRPr="00EC70D7" w:rsidRDefault="00EC70D7" w:rsidP="00EC70D7">
            <w:pPr>
              <w:rPr>
                <w:rFonts w:ascii="Times New Roman" w:eastAsia="Times New Roman" w:hAnsi="Times New Roman" w:cs="Times New Roman"/>
              </w:rPr>
            </w:pPr>
            <w:r w:rsidRPr="00EC70D7">
              <w:rPr>
                <w:rFonts w:ascii="Times New Roman" w:eastAsia="Times New Roman" w:hAnsi="Times New Roman" w:cs="Times New Roman"/>
              </w:rPr>
              <w:t>Production Environment</w:t>
            </w:r>
          </w:p>
        </w:tc>
        <w:tc>
          <w:tcPr>
            <w:tcW w:w="2408" w:type="pct"/>
            <w:hideMark/>
          </w:tcPr>
          <w:p w14:paraId="26DB6A0E" w14:textId="77777777" w:rsidR="00EC70D7" w:rsidRPr="00EC70D7" w:rsidRDefault="00EC70D7" w:rsidP="00EC70D7">
            <w:pPr>
              <w:rPr>
                <w:rFonts w:ascii="Times New Roman" w:eastAsia="Times New Roman" w:hAnsi="Times New Roman" w:cs="Times New Roman"/>
              </w:rPr>
            </w:pPr>
            <w:r w:rsidRPr="00EC70D7">
              <w:rPr>
                <w:rFonts w:ascii="Times New Roman" w:eastAsia="Times New Roman" w:hAnsi="Times New Roman" w:cs="Times New Roman"/>
              </w:rPr>
              <w:t>Live payroll processing</w:t>
            </w:r>
          </w:p>
        </w:tc>
        <w:tc>
          <w:tcPr>
            <w:tcW w:w="1364" w:type="pct"/>
            <w:hideMark/>
          </w:tcPr>
          <w:p w14:paraId="4A806291" w14:textId="5149BEA0" w:rsidR="00EC70D7" w:rsidRPr="00EC70D7" w:rsidRDefault="00A42711" w:rsidP="00EC70D7">
            <w:pPr>
              <w:rPr>
                <w:rFonts w:ascii="Times New Roman" w:eastAsia="Times New Roman" w:hAnsi="Times New Roman" w:cs="Times New Roman"/>
              </w:rPr>
            </w:pPr>
            <w:r w:rsidRPr="00EC70D7">
              <w:rPr>
                <w:rFonts w:ascii="Times New Roman" w:eastAsia="Times New Roman" w:hAnsi="Times New Roman" w:cs="Times New Roman"/>
              </w:rPr>
              <w:t>Vendor</w:t>
            </w:r>
            <w:r>
              <w:rPr>
                <w:rFonts w:ascii="Times New Roman" w:eastAsia="Times New Roman" w:hAnsi="Times New Roman" w:cs="Times New Roman"/>
                <w:lang w:val="en-US"/>
              </w:rPr>
              <w:t xml:space="preserve"> &amp; Client</w:t>
            </w:r>
          </w:p>
        </w:tc>
      </w:tr>
    </w:tbl>
    <w:p w14:paraId="7F72FCBD" w14:textId="4381606B" w:rsidR="00EC70D7" w:rsidRPr="00EC70D7" w:rsidRDefault="00EC70D7" w:rsidP="00EC70D7">
      <w:pPr>
        <w:rPr>
          <w:rFonts w:ascii="Times New Roman" w:eastAsia="Times New Roman" w:hAnsi="Times New Roman" w:cs="Times New Roman"/>
        </w:rPr>
      </w:pPr>
    </w:p>
    <w:p w14:paraId="7956EA8C" w14:textId="77777777" w:rsidR="00EC70D7" w:rsidRPr="00EC70D7" w:rsidRDefault="00EC70D7" w:rsidP="00EC70D7">
      <w:pPr>
        <w:spacing w:before="100" w:beforeAutospacing="1" w:after="100" w:afterAutospacing="1"/>
        <w:outlineLvl w:val="1"/>
        <w:rPr>
          <w:rFonts w:ascii="Times New Roman" w:eastAsia="Times New Roman" w:hAnsi="Times New Roman" w:cs="Times New Roman"/>
          <w:b/>
          <w:bCs/>
          <w:sz w:val="36"/>
          <w:szCs w:val="36"/>
        </w:rPr>
      </w:pPr>
      <w:r w:rsidRPr="00EC70D7">
        <w:rPr>
          <w:rFonts w:ascii="Times New Roman" w:eastAsia="Times New Roman" w:hAnsi="Times New Roman" w:cs="Times New Roman"/>
          <w:b/>
          <w:bCs/>
          <w:sz w:val="36"/>
          <w:szCs w:val="36"/>
        </w:rPr>
        <w:t>5. PHASE-WISE IMPLEMENTATION PLAN &amp; RESPONSIBILITIES</w:t>
      </w:r>
    </w:p>
    <w:p w14:paraId="167101DC" w14:textId="2109A911" w:rsidR="00EC70D7" w:rsidRPr="00013DA1" w:rsidRDefault="00EC70D7" w:rsidP="00EC70D7">
      <w:pPr>
        <w:spacing w:before="100" w:beforeAutospacing="1" w:after="100" w:afterAutospacing="1"/>
        <w:outlineLvl w:val="2"/>
        <w:rPr>
          <w:rFonts w:ascii="Times New Roman" w:eastAsia="Times New Roman" w:hAnsi="Times New Roman" w:cs="Times New Roman"/>
          <w:b/>
          <w:bCs/>
          <w:sz w:val="27"/>
          <w:szCs w:val="27"/>
          <w:lang w:val="en-US"/>
        </w:rPr>
      </w:pPr>
      <w:r w:rsidRPr="00EC70D7">
        <w:rPr>
          <w:rFonts w:ascii="Times New Roman" w:eastAsia="Times New Roman" w:hAnsi="Times New Roman" w:cs="Times New Roman"/>
          <w:b/>
          <w:bCs/>
          <w:sz w:val="27"/>
          <w:szCs w:val="27"/>
        </w:rPr>
        <w:t xml:space="preserve">Phase 1 – Discovery </w:t>
      </w:r>
      <w:r w:rsidR="00013DA1">
        <w:rPr>
          <w:rFonts w:ascii="Times New Roman" w:eastAsia="Times New Roman" w:hAnsi="Times New Roman" w:cs="Times New Roman"/>
          <w:b/>
          <w:bCs/>
          <w:sz w:val="27"/>
          <w:szCs w:val="27"/>
          <w:lang w:val="en-US"/>
        </w:rPr>
        <w:t>Phase</w:t>
      </w:r>
    </w:p>
    <w:p w14:paraId="08611849"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lastRenderedPageBreak/>
        <w:t>Primary Responsibility:</w:t>
      </w:r>
      <w:r w:rsidRPr="00EC70D7">
        <w:rPr>
          <w:rFonts w:ascii="Times New Roman" w:eastAsia="Times New Roman" w:hAnsi="Times New Roman" w:cs="Times New Roman"/>
        </w:rPr>
        <w:t xml:space="preserve"> Joint (Client &amp; Vendor)</w:t>
      </w:r>
    </w:p>
    <w:p w14:paraId="0FED6750"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Client Responsibilities</w:t>
      </w:r>
    </w:p>
    <w:p w14:paraId="21A123C8" w14:textId="77777777" w:rsidR="00EC70D7" w:rsidRPr="00EC70D7" w:rsidRDefault="00EC70D7" w:rsidP="00EC5762">
      <w:pPr>
        <w:numPr>
          <w:ilvl w:val="0"/>
          <w:numId w:val="1"/>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Nominate project sponsor and authorized decision-makers</w:t>
      </w:r>
    </w:p>
    <w:p w14:paraId="3DE68094" w14:textId="073481DE" w:rsidR="00EC70D7" w:rsidRPr="00EC70D7" w:rsidRDefault="00EC70D7" w:rsidP="00EC5762">
      <w:pPr>
        <w:numPr>
          <w:ilvl w:val="0"/>
          <w:numId w:val="1"/>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Provide payroll</w:t>
      </w:r>
      <w:r w:rsidR="00013DA1">
        <w:rPr>
          <w:rFonts w:ascii="Times New Roman" w:eastAsia="Times New Roman" w:hAnsi="Times New Roman" w:cs="Times New Roman"/>
          <w:lang w:val="en-US"/>
        </w:rPr>
        <w:t xml:space="preserve"> calculation</w:t>
      </w:r>
      <w:r w:rsidRPr="00EC70D7">
        <w:rPr>
          <w:rFonts w:ascii="Times New Roman" w:eastAsia="Times New Roman" w:hAnsi="Times New Roman" w:cs="Times New Roman"/>
        </w:rPr>
        <w:t xml:space="preserve"> </w:t>
      </w:r>
      <w:r w:rsidR="00013DA1">
        <w:rPr>
          <w:rFonts w:ascii="Times New Roman" w:eastAsia="Times New Roman" w:hAnsi="Times New Roman" w:cs="Times New Roman"/>
          <w:lang w:val="en-US"/>
        </w:rPr>
        <w:t>excel document for various salary structures,</w:t>
      </w:r>
      <w:r w:rsidRPr="00EC70D7">
        <w:rPr>
          <w:rFonts w:ascii="Times New Roman" w:eastAsia="Times New Roman" w:hAnsi="Times New Roman" w:cs="Times New Roman"/>
        </w:rPr>
        <w:t xml:space="preserve"> statutory templates, and bank </w:t>
      </w:r>
      <w:r w:rsidR="00013DA1">
        <w:rPr>
          <w:rFonts w:ascii="Times New Roman" w:eastAsia="Times New Roman" w:hAnsi="Times New Roman" w:cs="Times New Roman"/>
          <w:lang w:val="en-US"/>
        </w:rPr>
        <w:t xml:space="preserve">export </w:t>
      </w:r>
      <w:r w:rsidRPr="00EC70D7">
        <w:rPr>
          <w:rFonts w:ascii="Times New Roman" w:eastAsia="Times New Roman" w:hAnsi="Times New Roman" w:cs="Times New Roman"/>
        </w:rPr>
        <w:t>formats</w:t>
      </w:r>
    </w:p>
    <w:p w14:paraId="4EDF8E33" w14:textId="5A7298C6" w:rsidR="00EC70D7" w:rsidRPr="00EC70D7" w:rsidRDefault="00EC70D7" w:rsidP="00EC5762">
      <w:pPr>
        <w:numPr>
          <w:ilvl w:val="0"/>
          <w:numId w:val="1"/>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Review and approve scope and assumptions</w:t>
      </w:r>
    </w:p>
    <w:p w14:paraId="715F0B99"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Vendor Responsibilities</w:t>
      </w:r>
    </w:p>
    <w:p w14:paraId="664CDAF3" w14:textId="77777777" w:rsidR="00EC70D7" w:rsidRPr="00EC70D7" w:rsidRDefault="00EC70D7" w:rsidP="00EC5762">
      <w:pPr>
        <w:numPr>
          <w:ilvl w:val="0"/>
          <w:numId w:val="2"/>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Conduct project kickoff and governance setup</w:t>
      </w:r>
    </w:p>
    <w:p w14:paraId="2D788B8C" w14:textId="77C041A8" w:rsidR="00EC70D7" w:rsidRPr="00EC70D7" w:rsidRDefault="00EC70D7" w:rsidP="00EC5762">
      <w:pPr>
        <w:numPr>
          <w:ilvl w:val="0"/>
          <w:numId w:val="2"/>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Perform requirements analysis</w:t>
      </w:r>
    </w:p>
    <w:p w14:paraId="048E4996" w14:textId="7A1D6384" w:rsidR="00EC70D7" w:rsidRPr="00EC70D7" w:rsidRDefault="00EC70D7" w:rsidP="00EC5762">
      <w:pPr>
        <w:numPr>
          <w:ilvl w:val="0"/>
          <w:numId w:val="2"/>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 xml:space="preserve">Assess integrations and data </w:t>
      </w:r>
      <w:r w:rsidR="00013DA1">
        <w:rPr>
          <w:rFonts w:ascii="Times New Roman" w:eastAsia="Times New Roman" w:hAnsi="Times New Roman" w:cs="Times New Roman"/>
          <w:lang w:val="en-US"/>
        </w:rPr>
        <w:t>configuration</w:t>
      </w:r>
      <w:r w:rsidRPr="00EC70D7">
        <w:rPr>
          <w:rFonts w:ascii="Times New Roman" w:eastAsia="Times New Roman" w:hAnsi="Times New Roman" w:cs="Times New Roman"/>
        </w:rPr>
        <w:t xml:space="preserve"> approach</w:t>
      </w:r>
    </w:p>
    <w:p w14:paraId="47CA942D"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Deliverables</w:t>
      </w:r>
    </w:p>
    <w:p w14:paraId="79C84FDF" w14:textId="77777777" w:rsidR="00EC70D7" w:rsidRPr="00EC70D7" w:rsidRDefault="00EC70D7" w:rsidP="00EC5762">
      <w:pPr>
        <w:numPr>
          <w:ilvl w:val="0"/>
          <w:numId w:val="3"/>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Signed Scope &amp; Acceptance Criteria</w:t>
      </w:r>
    </w:p>
    <w:p w14:paraId="14AD1779" w14:textId="555CC209" w:rsidR="00EC70D7" w:rsidRPr="00EC70D7" w:rsidRDefault="00EC70D7" w:rsidP="00EC70D7">
      <w:pPr>
        <w:rPr>
          <w:rFonts w:ascii="Times New Roman" w:eastAsia="Times New Roman" w:hAnsi="Times New Roman" w:cs="Times New Roman"/>
        </w:rPr>
      </w:pPr>
    </w:p>
    <w:p w14:paraId="4F6A415E" w14:textId="77777777" w:rsidR="00EC70D7" w:rsidRPr="00EC70D7" w:rsidRDefault="00EC70D7" w:rsidP="00EC70D7">
      <w:pPr>
        <w:spacing w:before="100" w:beforeAutospacing="1" w:after="100" w:afterAutospacing="1"/>
        <w:outlineLvl w:val="2"/>
        <w:rPr>
          <w:rFonts w:ascii="Times New Roman" w:eastAsia="Times New Roman" w:hAnsi="Times New Roman" w:cs="Times New Roman"/>
          <w:b/>
          <w:bCs/>
          <w:sz w:val="27"/>
          <w:szCs w:val="27"/>
        </w:rPr>
      </w:pPr>
      <w:r w:rsidRPr="00EC70D7">
        <w:rPr>
          <w:rFonts w:ascii="Times New Roman" w:eastAsia="Times New Roman" w:hAnsi="Times New Roman" w:cs="Times New Roman"/>
          <w:b/>
          <w:bCs/>
          <w:sz w:val="27"/>
          <w:szCs w:val="27"/>
        </w:rPr>
        <w:t>Phase 2 – Infrastructure &amp; Environment Setup</w:t>
      </w:r>
    </w:p>
    <w:p w14:paraId="3A5A86C5"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Primary Responsibility:</w:t>
      </w:r>
      <w:r w:rsidRPr="00EC70D7">
        <w:rPr>
          <w:rFonts w:ascii="Times New Roman" w:eastAsia="Times New Roman" w:hAnsi="Times New Roman" w:cs="Times New Roman"/>
        </w:rPr>
        <w:t xml:space="preserve"> Vendor</w:t>
      </w:r>
    </w:p>
    <w:p w14:paraId="3DF10251"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Client Responsibilities</w:t>
      </w:r>
    </w:p>
    <w:p w14:paraId="61F2B397" w14:textId="3120B31C" w:rsidR="00EC70D7" w:rsidRPr="00EC70D7" w:rsidRDefault="00013DA1" w:rsidP="00EC5762">
      <w:pPr>
        <w:numPr>
          <w:ilvl w:val="0"/>
          <w:numId w:val="4"/>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lang w:val="en-US"/>
        </w:rPr>
        <w:t>Setup Server and provide access to Vendor</w:t>
      </w:r>
    </w:p>
    <w:p w14:paraId="36E0A3B6" w14:textId="18C538CE" w:rsidR="00EC70D7" w:rsidRPr="00EC70D7" w:rsidRDefault="006A6A59" w:rsidP="00EC5762">
      <w:pPr>
        <w:numPr>
          <w:ilvl w:val="0"/>
          <w:numId w:val="4"/>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lang w:val="en-US"/>
        </w:rPr>
        <w:t>Configure network</w:t>
      </w:r>
      <w:r w:rsidR="00EC70D7" w:rsidRPr="00EC70D7">
        <w:rPr>
          <w:rFonts w:ascii="Times New Roman" w:eastAsia="Times New Roman" w:hAnsi="Times New Roman" w:cs="Times New Roman"/>
        </w:rPr>
        <w:t xml:space="preserve"> rules</w:t>
      </w:r>
      <w:r>
        <w:rPr>
          <w:rFonts w:ascii="Times New Roman" w:eastAsia="Times New Roman" w:hAnsi="Times New Roman" w:cs="Times New Roman"/>
          <w:lang w:val="en-US"/>
        </w:rPr>
        <w:t xml:space="preserve"> to open port for application,</w:t>
      </w:r>
      <w:r w:rsidR="00EC70D7" w:rsidRPr="00EC70D7">
        <w:rPr>
          <w:rFonts w:ascii="Times New Roman" w:eastAsia="Times New Roman" w:hAnsi="Times New Roman" w:cs="Times New Roman"/>
        </w:rPr>
        <w:t xml:space="preserve"> </w:t>
      </w:r>
      <w:r>
        <w:rPr>
          <w:rFonts w:ascii="Times New Roman" w:eastAsia="Times New Roman" w:hAnsi="Times New Roman" w:cs="Times New Roman"/>
          <w:lang w:val="en-US"/>
        </w:rPr>
        <w:t>security certificate for SSL</w:t>
      </w:r>
    </w:p>
    <w:p w14:paraId="62F5609F"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Vendor Responsibilities</w:t>
      </w:r>
    </w:p>
    <w:p w14:paraId="7A8895FD" w14:textId="479E872A" w:rsidR="00EC70D7" w:rsidRPr="00EC70D7" w:rsidRDefault="006A6A59" w:rsidP="00EC5762">
      <w:pPr>
        <w:numPr>
          <w:ilvl w:val="0"/>
          <w:numId w:val="5"/>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lang w:val="en-US"/>
        </w:rPr>
        <w:t>C</w:t>
      </w:r>
      <w:r w:rsidR="00EC70D7" w:rsidRPr="00EC70D7">
        <w:rPr>
          <w:rFonts w:ascii="Times New Roman" w:eastAsia="Times New Roman" w:hAnsi="Times New Roman" w:cs="Times New Roman"/>
        </w:rPr>
        <w:t>onfigure Test/QA and Production environments</w:t>
      </w:r>
    </w:p>
    <w:p w14:paraId="64EF1021" w14:textId="77777777" w:rsidR="00EC70D7" w:rsidRPr="00EC70D7" w:rsidRDefault="00EC70D7" w:rsidP="00EC5762">
      <w:pPr>
        <w:numPr>
          <w:ilvl w:val="0"/>
          <w:numId w:val="5"/>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Deploy application and baseline configuration</w:t>
      </w:r>
    </w:p>
    <w:p w14:paraId="424AC0B1" w14:textId="74D6F824" w:rsidR="00EC70D7" w:rsidRPr="00EC70D7" w:rsidRDefault="00EC70D7" w:rsidP="00EC5762">
      <w:pPr>
        <w:numPr>
          <w:ilvl w:val="0"/>
          <w:numId w:val="5"/>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 xml:space="preserve">Configure </w:t>
      </w:r>
      <w:r w:rsidR="006A6A59">
        <w:rPr>
          <w:rFonts w:ascii="Times New Roman" w:eastAsia="Times New Roman" w:hAnsi="Times New Roman" w:cs="Times New Roman"/>
          <w:lang w:val="en-US"/>
        </w:rPr>
        <w:t>b</w:t>
      </w:r>
      <w:r w:rsidRPr="00EC70D7">
        <w:rPr>
          <w:rFonts w:ascii="Times New Roman" w:eastAsia="Times New Roman" w:hAnsi="Times New Roman" w:cs="Times New Roman"/>
        </w:rPr>
        <w:t>ackups, schedulers and access roles</w:t>
      </w:r>
    </w:p>
    <w:p w14:paraId="48CF260F"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Deliverable</w:t>
      </w:r>
    </w:p>
    <w:p w14:paraId="4DF3EC88" w14:textId="77777777" w:rsidR="00EC70D7" w:rsidRPr="00EC70D7" w:rsidRDefault="00EC70D7" w:rsidP="00EC5762">
      <w:pPr>
        <w:numPr>
          <w:ilvl w:val="0"/>
          <w:numId w:val="6"/>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Environment Readiness Sign-off</w:t>
      </w:r>
    </w:p>
    <w:p w14:paraId="458DBC52" w14:textId="77777777" w:rsidR="00EC70D7" w:rsidRPr="00EC70D7" w:rsidRDefault="00EC70D7" w:rsidP="00EC70D7">
      <w:pPr>
        <w:spacing w:before="100" w:beforeAutospacing="1" w:after="100" w:afterAutospacing="1"/>
        <w:outlineLvl w:val="2"/>
        <w:rPr>
          <w:rFonts w:ascii="Times New Roman" w:eastAsia="Times New Roman" w:hAnsi="Times New Roman" w:cs="Times New Roman"/>
          <w:b/>
          <w:bCs/>
          <w:sz w:val="27"/>
          <w:szCs w:val="27"/>
        </w:rPr>
      </w:pPr>
      <w:r w:rsidRPr="00EC70D7">
        <w:rPr>
          <w:rFonts w:ascii="Times New Roman" w:eastAsia="Times New Roman" w:hAnsi="Times New Roman" w:cs="Times New Roman"/>
          <w:b/>
          <w:bCs/>
          <w:sz w:val="27"/>
          <w:szCs w:val="27"/>
        </w:rPr>
        <w:t>Phase 3 – Configuration &amp; Build</w:t>
      </w:r>
    </w:p>
    <w:p w14:paraId="697E7E3D"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Primary Responsibility:</w:t>
      </w:r>
      <w:r w:rsidRPr="00EC70D7">
        <w:rPr>
          <w:rFonts w:ascii="Times New Roman" w:eastAsia="Times New Roman" w:hAnsi="Times New Roman" w:cs="Times New Roman"/>
        </w:rPr>
        <w:t xml:space="preserve"> Vendor</w:t>
      </w:r>
    </w:p>
    <w:p w14:paraId="34BDCBF1"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Client Responsibilities</w:t>
      </w:r>
    </w:p>
    <w:p w14:paraId="7045B7F6" w14:textId="77777777" w:rsidR="00EC70D7" w:rsidRPr="00EC70D7" w:rsidRDefault="00EC70D7" w:rsidP="00EC5762">
      <w:pPr>
        <w:numPr>
          <w:ilvl w:val="0"/>
          <w:numId w:val="7"/>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lastRenderedPageBreak/>
        <w:t>Validate payroll rules and statutory interpretations</w:t>
      </w:r>
    </w:p>
    <w:p w14:paraId="3DAF4949" w14:textId="77777777" w:rsidR="00EC70D7" w:rsidRPr="00EC70D7" w:rsidRDefault="00EC70D7" w:rsidP="00EC5762">
      <w:pPr>
        <w:numPr>
          <w:ilvl w:val="0"/>
          <w:numId w:val="7"/>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Provide timely clarifications and approvals</w:t>
      </w:r>
    </w:p>
    <w:p w14:paraId="089B452C"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Vendor Responsibilities</w:t>
      </w:r>
    </w:p>
    <w:p w14:paraId="47B95FAF" w14:textId="2BB8C4C1" w:rsidR="00EC70D7" w:rsidRPr="00EC70D7" w:rsidRDefault="00EC70D7" w:rsidP="00EC5762">
      <w:pPr>
        <w:numPr>
          <w:ilvl w:val="0"/>
          <w:numId w:val="8"/>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Configure salary structures, allowances, deductions, and statutory rules</w:t>
      </w:r>
      <w:r w:rsidR="0052514D">
        <w:rPr>
          <w:rFonts w:ascii="Times New Roman" w:eastAsia="Times New Roman" w:hAnsi="Times New Roman" w:cs="Times New Roman"/>
          <w:lang w:val="en-US"/>
        </w:rPr>
        <w:t xml:space="preserve"> based on working excel provided</w:t>
      </w:r>
    </w:p>
    <w:p w14:paraId="401E4DD8" w14:textId="77777777" w:rsidR="006A6A59" w:rsidRPr="006A6A59" w:rsidRDefault="00EC70D7" w:rsidP="00F059A2">
      <w:pPr>
        <w:numPr>
          <w:ilvl w:val="0"/>
          <w:numId w:val="8"/>
        </w:numPr>
        <w:spacing w:before="100" w:beforeAutospacing="1" w:after="100" w:afterAutospacing="1"/>
        <w:rPr>
          <w:rFonts w:ascii="Times New Roman" w:eastAsia="Times New Roman" w:hAnsi="Times New Roman" w:cs="Times New Roman"/>
        </w:rPr>
      </w:pPr>
      <w:r w:rsidRPr="006A6A59">
        <w:rPr>
          <w:rFonts w:ascii="Times New Roman" w:eastAsia="Times New Roman" w:hAnsi="Times New Roman" w:cs="Times New Roman"/>
        </w:rPr>
        <w:t xml:space="preserve">Configure bank </w:t>
      </w:r>
      <w:r w:rsidR="0052514D" w:rsidRPr="006A6A59">
        <w:rPr>
          <w:rFonts w:ascii="Times New Roman" w:eastAsia="Times New Roman" w:hAnsi="Times New Roman" w:cs="Times New Roman"/>
          <w:lang w:val="en-US"/>
        </w:rPr>
        <w:t xml:space="preserve">export &amp; </w:t>
      </w:r>
      <w:r w:rsidRPr="006A6A59">
        <w:rPr>
          <w:rFonts w:ascii="Times New Roman" w:eastAsia="Times New Roman" w:hAnsi="Times New Roman" w:cs="Times New Roman"/>
        </w:rPr>
        <w:t>statutory reports</w:t>
      </w:r>
      <w:r w:rsidR="0052514D" w:rsidRPr="006A6A59">
        <w:rPr>
          <w:rFonts w:ascii="Times New Roman" w:eastAsia="Times New Roman" w:hAnsi="Times New Roman" w:cs="Times New Roman"/>
          <w:lang w:val="en-US"/>
        </w:rPr>
        <w:t xml:space="preserve"> </w:t>
      </w:r>
      <w:r w:rsidR="0052514D" w:rsidRPr="006A6A59">
        <w:rPr>
          <w:rFonts w:ascii="Times New Roman" w:eastAsia="Times New Roman" w:hAnsi="Times New Roman" w:cs="Times New Roman"/>
          <w:lang w:val="en-US"/>
        </w:rPr>
        <w:t>based on template provided</w:t>
      </w:r>
    </w:p>
    <w:p w14:paraId="4F7F0CD2" w14:textId="3119A6BC" w:rsidR="00EC70D7" w:rsidRPr="006A6A59" w:rsidRDefault="0052514D" w:rsidP="00F059A2">
      <w:pPr>
        <w:numPr>
          <w:ilvl w:val="0"/>
          <w:numId w:val="8"/>
        </w:numPr>
        <w:spacing w:before="100" w:beforeAutospacing="1" w:after="100" w:afterAutospacing="1"/>
        <w:rPr>
          <w:rFonts w:ascii="Times New Roman" w:eastAsia="Times New Roman" w:hAnsi="Times New Roman" w:cs="Times New Roman"/>
        </w:rPr>
      </w:pPr>
      <w:r w:rsidRPr="006A6A59">
        <w:rPr>
          <w:rFonts w:ascii="Times New Roman" w:eastAsia="Times New Roman" w:hAnsi="Times New Roman" w:cs="Times New Roman"/>
          <w:lang w:val="en-US"/>
        </w:rPr>
        <w:t>Configure</w:t>
      </w:r>
      <w:r w:rsidR="00EC70D7" w:rsidRPr="006A6A59">
        <w:rPr>
          <w:rFonts w:ascii="Times New Roman" w:eastAsia="Times New Roman" w:hAnsi="Times New Roman" w:cs="Times New Roman"/>
        </w:rPr>
        <w:t xml:space="preserve"> integrations and customizations</w:t>
      </w:r>
      <w:r w:rsidRPr="006A6A59">
        <w:rPr>
          <w:rFonts w:ascii="Times New Roman" w:eastAsia="Times New Roman" w:hAnsi="Times New Roman" w:cs="Times New Roman"/>
          <w:lang w:val="en-US"/>
        </w:rPr>
        <w:t xml:space="preserve"> as needed</w:t>
      </w:r>
    </w:p>
    <w:p w14:paraId="19423D80" w14:textId="77777777" w:rsidR="006A6A59" w:rsidRPr="00EC70D7" w:rsidRDefault="006A6A59" w:rsidP="006A6A59">
      <w:pPr>
        <w:numPr>
          <w:ilvl w:val="0"/>
          <w:numId w:val="8"/>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Execute end-to-end payroll and integration testing</w:t>
      </w:r>
    </w:p>
    <w:p w14:paraId="581BB29F"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Deliverables</w:t>
      </w:r>
    </w:p>
    <w:p w14:paraId="39A071E7" w14:textId="77777777" w:rsidR="00EC70D7" w:rsidRDefault="00EC70D7" w:rsidP="00EC5762">
      <w:pPr>
        <w:numPr>
          <w:ilvl w:val="0"/>
          <w:numId w:val="9"/>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Configured Payroll System (Test Environment)</w:t>
      </w:r>
    </w:p>
    <w:p w14:paraId="09102AC6" w14:textId="5C1EE604" w:rsidR="0052514D" w:rsidRPr="00EC70D7" w:rsidRDefault="0052514D" w:rsidP="00EC5762">
      <w:pPr>
        <w:numPr>
          <w:ilvl w:val="0"/>
          <w:numId w:val="9"/>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lang w:val="en-US"/>
        </w:rPr>
        <w:t>Configured system outputs</w:t>
      </w:r>
    </w:p>
    <w:p w14:paraId="6E4EB78A" w14:textId="59F2D2A5" w:rsidR="00EC70D7" w:rsidRPr="00EC70D7" w:rsidRDefault="00EC70D7" w:rsidP="00EC70D7">
      <w:pPr>
        <w:rPr>
          <w:rFonts w:ascii="Times New Roman" w:eastAsia="Times New Roman" w:hAnsi="Times New Roman" w:cs="Times New Roman"/>
        </w:rPr>
      </w:pPr>
    </w:p>
    <w:p w14:paraId="5CE42DC1" w14:textId="2D58E618" w:rsidR="00EC70D7" w:rsidRPr="00EC70D7" w:rsidRDefault="00EC70D7" w:rsidP="00EC70D7">
      <w:pPr>
        <w:spacing w:before="100" w:beforeAutospacing="1" w:after="100" w:afterAutospacing="1"/>
        <w:outlineLvl w:val="2"/>
        <w:rPr>
          <w:rFonts w:ascii="Times New Roman" w:eastAsia="Times New Roman" w:hAnsi="Times New Roman" w:cs="Times New Roman"/>
          <w:b/>
          <w:bCs/>
          <w:sz w:val="27"/>
          <w:szCs w:val="27"/>
        </w:rPr>
      </w:pPr>
      <w:r w:rsidRPr="00EC70D7">
        <w:rPr>
          <w:rFonts w:ascii="Times New Roman" w:eastAsia="Times New Roman" w:hAnsi="Times New Roman" w:cs="Times New Roman"/>
          <w:b/>
          <w:bCs/>
          <w:sz w:val="27"/>
          <w:szCs w:val="27"/>
        </w:rPr>
        <w:t xml:space="preserve">Phase </w:t>
      </w:r>
      <w:r w:rsidR="006A6A59">
        <w:rPr>
          <w:rFonts w:ascii="Times New Roman" w:eastAsia="Times New Roman" w:hAnsi="Times New Roman" w:cs="Times New Roman"/>
          <w:b/>
          <w:bCs/>
          <w:sz w:val="27"/>
          <w:szCs w:val="27"/>
          <w:lang w:val="en-US"/>
        </w:rPr>
        <w:t>4</w:t>
      </w:r>
      <w:r w:rsidRPr="00EC70D7">
        <w:rPr>
          <w:rFonts w:ascii="Times New Roman" w:eastAsia="Times New Roman" w:hAnsi="Times New Roman" w:cs="Times New Roman"/>
          <w:b/>
          <w:bCs/>
          <w:sz w:val="27"/>
          <w:szCs w:val="27"/>
        </w:rPr>
        <w:t xml:space="preserve"> – User Acceptance Testing (UAT)</w:t>
      </w:r>
    </w:p>
    <w:p w14:paraId="38BC326F"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Primary Responsibility:</w:t>
      </w:r>
      <w:r w:rsidRPr="00EC70D7">
        <w:rPr>
          <w:rFonts w:ascii="Times New Roman" w:eastAsia="Times New Roman" w:hAnsi="Times New Roman" w:cs="Times New Roman"/>
        </w:rPr>
        <w:t xml:space="preserve"> Joint</w:t>
      </w:r>
    </w:p>
    <w:p w14:paraId="26E7A6B1"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Client Responsibilities</w:t>
      </w:r>
    </w:p>
    <w:p w14:paraId="1FF28A07" w14:textId="77777777" w:rsidR="00EC70D7" w:rsidRPr="00EC70D7" w:rsidRDefault="00EC70D7" w:rsidP="00EC5762">
      <w:pPr>
        <w:numPr>
          <w:ilvl w:val="0"/>
          <w:numId w:val="16"/>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Execute UAT scenarios and parallel payroll runs</w:t>
      </w:r>
    </w:p>
    <w:p w14:paraId="36A5EB16" w14:textId="77777777" w:rsidR="00EC70D7" w:rsidRPr="00EC70D7" w:rsidRDefault="00EC70D7" w:rsidP="00EC5762">
      <w:pPr>
        <w:numPr>
          <w:ilvl w:val="0"/>
          <w:numId w:val="16"/>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Provide UAT sign-off</w:t>
      </w:r>
    </w:p>
    <w:p w14:paraId="16387BD8"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Vendor Responsibilities</w:t>
      </w:r>
    </w:p>
    <w:p w14:paraId="0FF3C093" w14:textId="77777777" w:rsidR="00EC70D7" w:rsidRPr="00EC70D7" w:rsidRDefault="00EC70D7" w:rsidP="00EC5762">
      <w:pPr>
        <w:numPr>
          <w:ilvl w:val="0"/>
          <w:numId w:val="17"/>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Support UAT execution and issue resolution</w:t>
      </w:r>
    </w:p>
    <w:p w14:paraId="152F763C" w14:textId="77777777" w:rsidR="00EC70D7" w:rsidRPr="00EC70D7" w:rsidRDefault="00EC70D7" w:rsidP="00EC5762">
      <w:pPr>
        <w:numPr>
          <w:ilvl w:val="0"/>
          <w:numId w:val="17"/>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Assist with payroll and statutory reconciliation</w:t>
      </w:r>
    </w:p>
    <w:p w14:paraId="58D7A36D"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Deliverables</w:t>
      </w:r>
    </w:p>
    <w:p w14:paraId="5033FE83" w14:textId="70CF564E" w:rsidR="00EC70D7" w:rsidRPr="006A6A59" w:rsidRDefault="00EC70D7" w:rsidP="00EC70D7">
      <w:pPr>
        <w:numPr>
          <w:ilvl w:val="0"/>
          <w:numId w:val="18"/>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UAT Sign-off</w:t>
      </w:r>
    </w:p>
    <w:p w14:paraId="75B7BF1A" w14:textId="4A89165D" w:rsidR="00EC70D7" w:rsidRPr="00EC70D7" w:rsidRDefault="00EC70D7" w:rsidP="00EC70D7">
      <w:pPr>
        <w:spacing w:before="100" w:beforeAutospacing="1" w:after="100" w:afterAutospacing="1"/>
        <w:outlineLvl w:val="2"/>
        <w:rPr>
          <w:rFonts w:ascii="Times New Roman" w:eastAsia="Times New Roman" w:hAnsi="Times New Roman" w:cs="Times New Roman"/>
          <w:b/>
          <w:bCs/>
          <w:sz w:val="27"/>
          <w:szCs w:val="27"/>
        </w:rPr>
      </w:pPr>
      <w:r w:rsidRPr="00EC70D7">
        <w:rPr>
          <w:rFonts w:ascii="Times New Roman" w:eastAsia="Times New Roman" w:hAnsi="Times New Roman" w:cs="Times New Roman"/>
          <w:b/>
          <w:bCs/>
          <w:sz w:val="27"/>
          <w:szCs w:val="27"/>
        </w:rPr>
        <w:t xml:space="preserve">Phase </w:t>
      </w:r>
      <w:r w:rsidR="006A6A59">
        <w:rPr>
          <w:rFonts w:ascii="Times New Roman" w:eastAsia="Times New Roman" w:hAnsi="Times New Roman" w:cs="Times New Roman"/>
          <w:b/>
          <w:bCs/>
          <w:sz w:val="27"/>
          <w:szCs w:val="27"/>
          <w:lang w:val="en-US"/>
        </w:rPr>
        <w:t>4A</w:t>
      </w:r>
      <w:r w:rsidRPr="00EC70D7">
        <w:rPr>
          <w:rFonts w:ascii="Times New Roman" w:eastAsia="Times New Roman" w:hAnsi="Times New Roman" w:cs="Times New Roman"/>
          <w:b/>
          <w:bCs/>
          <w:sz w:val="27"/>
          <w:szCs w:val="27"/>
        </w:rPr>
        <w:t xml:space="preserve"> – User Training</w:t>
      </w:r>
    </w:p>
    <w:p w14:paraId="252B4EA5"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Primary Responsibility:</w:t>
      </w:r>
      <w:r w:rsidRPr="00EC70D7">
        <w:rPr>
          <w:rFonts w:ascii="Times New Roman" w:eastAsia="Times New Roman" w:hAnsi="Times New Roman" w:cs="Times New Roman"/>
        </w:rPr>
        <w:t xml:space="preserve"> Vendor</w:t>
      </w:r>
    </w:p>
    <w:p w14:paraId="0974CFB6"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Training Scope</w:t>
      </w:r>
    </w:p>
    <w:p w14:paraId="61511C55" w14:textId="77777777" w:rsidR="00EC70D7" w:rsidRPr="00EC70D7" w:rsidRDefault="00EC70D7" w:rsidP="00EC5762">
      <w:pPr>
        <w:numPr>
          <w:ilvl w:val="0"/>
          <w:numId w:val="19"/>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Payroll administrators</w:t>
      </w:r>
    </w:p>
    <w:p w14:paraId="7FB8D0F3" w14:textId="77777777" w:rsidR="00EC70D7" w:rsidRPr="00EC70D7" w:rsidRDefault="00EC70D7" w:rsidP="00EC5762">
      <w:pPr>
        <w:numPr>
          <w:ilvl w:val="0"/>
          <w:numId w:val="19"/>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Approvers and managers</w:t>
      </w:r>
    </w:p>
    <w:p w14:paraId="703505F1" w14:textId="77777777" w:rsidR="00EC70D7" w:rsidRPr="00EC70D7" w:rsidRDefault="00EC70D7" w:rsidP="00EC5762">
      <w:pPr>
        <w:numPr>
          <w:ilvl w:val="0"/>
          <w:numId w:val="19"/>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IT / support teams</w:t>
      </w:r>
    </w:p>
    <w:p w14:paraId="3D31DE92"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lastRenderedPageBreak/>
        <w:t>Deliverables</w:t>
      </w:r>
    </w:p>
    <w:p w14:paraId="3D344FCC" w14:textId="77777777" w:rsidR="00EC70D7" w:rsidRPr="00EC70D7" w:rsidRDefault="00EC70D7" w:rsidP="00EC5762">
      <w:pPr>
        <w:numPr>
          <w:ilvl w:val="0"/>
          <w:numId w:val="20"/>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Training Completion Sign-off</w:t>
      </w:r>
    </w:p>
    <w:p w14:paraId="1AE606E6" w14:textId="77777777" w:rsidR="00EC70D7" w:rsidRPr="00EC70D7" w:rsidRDefault="00EC70D7" w:rsidP="00EC5762">
      <w:pPr>
        <w:numPr>
          <w:ilvl w:val="0"/>
          <w:numId w:val="20"/>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User Manuals and SOPs</w:t>
      </w:r>
    </w:p>
    <w:p w14:paraId="05A36B77" w14:textId="2202E8E9" w:rsidR="00EC70D7" w:rsidRPr="00EC70D7" w:rsidRDefault="00EC70D7" w:rsidP="00EC70D7">
      <w:pPr>
        <w:rPr>
          <w:rFonts w:ascii="Times New Roman" w:eastAsia="Times New Roman" w:hAnsi="Times New Roman" w:cs="Times New Roman"/>
        </w:rPr>
      </w:pPr>
    </w:p>
    <w:p w14:paraId="695E79C3" w14:textId="12DB13B2" w:rsidR="00EC70D7" w:rsidRPr="00EC70D7" w:rsidRDefault="00EC70D7" w:rsidP="00EC70D7">
      <w:pPr>
        <w:spacing w:before="100" w:beforeAutospacing="1" w:after="100" w:afterAutospacing="1"/>
        <w:outlineLvl w:val="2"/>
        <w:rPr>
          <w:rFonts w:ascii="Times New Roman" w:eastAsia="Times New Roman" w:hAnsi="Times New Roman" w:cs="Times New Roman"/>
          <w:b/>
          <w:bCs/>
          <w:sz w:val="27"/>
          <w:szCs w:val="27"/>
        </w:rPr>
      </w:pPr>
      <w:r w:rsidRPr="00EC70D7">
        <w:rPr>
          <w:rFonts w:ascii="Times New Roman" w:eastAsia="Times New Roman" w:hAnsi="Times New Roman" w:cs="Times New Roman"/>
          <w:b/>
          <w:bCs/>
          <w:sz w:val="27"/>
          <w:szCs w:val="27"/>
        </w:rPr>
        <w:t xml:space="preserve">Phase </w:t>
      </w:r>
      <w:r w:rsidR="006A6A59">
        <w:rPr>
          <w:rFonts w:ascii="Times New Roman" w:eastAsia="Times New Roman" w:hAnsi="Times New Roman" w:cs="Times New Roman"/>
          <w:b/>
          <w:bCs/>
          <w:sz w:val="27"/>
          <w:szCs w:val="27"/>
          <w:lang w:val="en-US"/>
        </w:rPr>
        <w:t>5</w:t>
      </w:r>
      <w:r w:rsidRPr="00EC70D7">
        <w:rPr>
          <w:rFonts w:ascii="Times New Roman" w:eastAsia="Times New Roman" w:hAnsi="Times New Roman" w:cs="Times New Roman"/>
          <w:b/>
          <w:bCs/>
          <w:sz w:val="27"/>
          <w:szCs w:val="27"/>
        </w:rPr>
        <w:t xml:space="preserve"> – Go-Live &amp; Production Deployment</w:t>
      </w:r>
    </w:p>
    <w:p w14:paraId="68721D42"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Primary Responsibility:</w:t>
      </w:r>
      <w:r w:rsidRPr="00EC70D7">
        <w:rPr>
          <w:rFonts w:ascii="Times New Roman" w:eastAsia="Times New Roman" w:hAnsi="Times New Roman" w:cs="Times New Roman"/>
        </w:rPr>
        <w:t xml:space="preserve"> Vendor</w:t>
      </w:r>
    </w:p>
    <w:p w14:paraId="7CD94AA2"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Client Responsibilities</w:t>
      </w:r>
    </w:p>
    <w:p w14:paraId="37112B01" w14:textId="77777777" w:rsidR="00EC70D7" w:rsidRPr="00EC70D7" w:rsidRDefault="00EC70D7" w:rsidP="00EC5762">
      <w:pPr>
        <w:numPr>
          <w:ilvl w:val="0"/>
          <w:numId w:val="21"/>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Approve cutover and execute business payroll</w:t>
      </w:r>
    </w:p>
    <w:p w14:paraId="28AB8C79" w14:textId="77777777" w:rsidR="00EC70D7" w:rsidRPr="00EC70D7" w:rsidRDefault="00EC70D7" w:rsidP="00EC5762">
      <w:pPr>
        <w:numPr>
          <w:ilvl w:val="0"/>
          <w:numId w:val="21"/>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Provide Go-Live sign-off</w:t>
      </w:r>
    </w:p>
    <w:p w14:paraId="5838BFE5"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Vendor Responsibilities</w:t>
      </w:r>
    </w:p>
    <w:p w14:paraId="1426880A" w14:textId="74E46959" w:rsidR="00EC70D7" w:rsidRPr="00EC70D7" w:rsidRDefault="00EC70D7" w:rsidP="00EC5762">
      <w:pPr>
        <w:numPr>
          <w:ilvl w:val="0"/>
          <w:numId w:val="22"/>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 xml:space="preserve">Execute production deployment </w:t>
      </w:r>
    </w:p>
    <w:p w14:paraId="253DA4ED" w14:textId="77777777" w:rsidR="00EC70D7" w:rsidRPr="00EC70D7" w:rsidRDefault="00EC70D7" w:rsidP="00EC5762">
      <w:pPr>
        <w:numPr>
          <w:ilvl w:val="0"/>
          <w:numId w:val="22"/>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Support first live payroll run</w:t>
      </w:r>
    </w:p>
    <w:p w14:paraId="48ECE1E7"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Deliverable</w:t>
      </w:r>
    </w:p>
    <w:p w14:paraId="42A33189" w14:textId="77777777" w:rsidR="00EC70D7" w:rsidRPr="00EC70D7" w:rsidRDefault="00EC70D7" w:rsidP="00EC5762">
      <w:pPr>
        <w:numPr>
          <w:ilvl w:val="0"/>
          <w:numId w:val="23"/>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Go-Live Approval</w:t>
      </w:r>
    </w:p>
    <w:p w14:paraId="09B02DB7" w14:textId="64AE030A" w:rsidR="00EC70D7" w:rsidRPr="00EC70D7" w:rsidRDefault="00EC70D7" w:rsidP="00EC70D7">
      <w:pPr>
        <w:rPr>
          <w:rFonts w:ascii="Times New Roman" w:eastAsia="Times New Roman" w:hAnsi="Times New Roman" w:cs="Times New Roman"/>
        </w:rPr>
      </w:pPr>
    </w:p>
    <w:p w14:paraId="46D669E5" w14:textId="0C84D855" w:rsidR="00EC70D7" w:rsidRPr="00EC70D7" w:rsidRDefault="00EC70D7" w:rsidP="00EC70D7">
      <w:pPr>
        <w:spacing w:before="100" w:beforeAutospacing="1" w:after="100" w:afterAutospacing="1"/>
        <w:outlineLvl w:val="2"/>
        <w:rPr>
          <w:rFonts w:ascii="Times New Roman" w:eastAsia="Times New Roman" w:hAnsi="Times New Roman" w:cs="Times New Roman"/>
          <w:b/>
          <w:bCs/>
          <w:sz w:val="27"/>
          <w:szCs w:val="27"/>
        </w:rPr>
      </w:pPr>
      <w:r w:rsidRPr="00EC70D7">
        <w:rPr>
          <w:rFonts w:ascii="Times New Roman" w:eastAsia="Times New Roman" w:hAnsi="Times New Roman" w:cs="Times New Roman"/>
          <w:b/>
          <w:bCs/>
          <w:sz w:val="27"/>
          <w:szCs w:val="27"/>
        </w:rPr>
        <w:t xml:space="preserve">Phase </w:t>
      </w:r>
      <w:r w:rsidR="00AB669B">
        <w:rPr>
          <w:rFonts w:ascii="Times New Roman" w:eastAsia="Times New Roman" w:hAnsi="Times New Roman" w:cs="Times New Roman"/>
          <w:b/>
          <w:bCs/>
          <w:sz w:val="27"/>
          <w:szCs w:val="27"/>
          <w:lang w:val="en-US"/>
        </w:rPr>
        <w:t>6</w:t>
      </w:r>
      <w:r w:rsidRPr="00EC70D7">
        <w:rPr>
          <w:rFonts w:ascii="Times New Roman" w:eastAsia="Times New Roman" w:hAnsi="Times New Roman" w:cs="Times New Roman"/>
          <w:b/>
          <w:bCs/>
          <w:sz w:val="27"/>
          <w:szCs w:val="27"/>
        </w:rPr>
        <w:t xml:space="preserve"> – Hypercare &amp; Support Transition</w:t>
      </w:r>
    </w:p>
    <w:p w14:paraId="2AA95AAC"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Primary Responsibility:</w:t>
      </w:r>
      <w:r w:rsidRPr="00EC70D7">
        <w:rPr>
          <w:rFonts w:ascii="Times New Roman" w:eastAsia="Times New Roman" w:hAnsi="Times New Roman" w:cs="Times New Roman"/>
        </w:rPr>
        <w:t xml:space="preserve"> Vendor</w:t>
      </w:r>
    </w:p>
    <w:p w14:paraId="3E084237"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Scope</w:t>
      </w:r>
    </w:p>
    <w:p w14:paraId="5DE107A1" w14:textId="77777777" w:rsidR="00EC70D7" w:rsidRPr="00EC70D7" w:rsidRDefault="00EC70D7" w:rsidP="00EC5762">
      <w:pPr>
        <w:numPr>
          <w:ilvl w:val="0"/>
          <w:numId w:val="24"/>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Hypercare support for a defined post Go-Live period</w:t>
      </w:r>
    </w:p>
    <w:p w14:paraId="1CEE888D" w14:textId="77777777" w:rsidR="00EC70D7" w:rsidRPr="00EC70D7" w:rsidRDefault="00EC70D7" w:rsidP="00EC5762">
      <w:pPr>
        <w:numPr>
          <w:ilvl w:val="0"/>
          <w:numId w:val="24"/>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Issue tracking and stabilization</w:t>
      </w:r>
    </w:p>
    <w:p w14:paraId="490A0920"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Deliverables</w:t>
      </w:r>
    </w:p>
    <w:p w14:paraId="30A5FD77" w14:textId="6391F468" w:rsidR="006A6A59" w:rsidRPr="006A6A59" w:rsidRDefault="00EC70D7" w:rsidP="006A6A59">
      <w:pPr>
        <w:numPr>
          <w:ilvl w:val="0"/>
          <w:numId w:val="25"/>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Hypercare Closure Confirmation</w:t>
      </w:r>
    </w:p>
    <w:p w14:paraId="7957AFFA" w14:textId="01563398" w:rsidR="00AB669B" w:rsidRPr="00AB669B" w:rsidRDefault="00AB669B" w:rsidP="006A6A59">
      <w:pPr>
        <w:spacing w:before="100" w:beforeAutospacing="1" w:after="100" w:afterAutospacing="1"/>
        <w:outlineLvl w:val="2"/>
        <w:rPr>
          <w:rFonts w:ascii="Times New Roman" w:eastAsia="Times New Roman" w:hAnsi="Times New Roman" w:cs="Times New Roman"/>
          <w:lang w:val="en-US"/>
        </w:rPr>
      </w:pPr>
      <w:r w:rsidRPr="00AB669B">
        <w:rPr>
          <w:rFonts w:ascii="Times New Roman" w:eastAsia="Times New Roman" w:hAnsi="Times New Roman" w:cs="Times New Roman"/>
          <w:lang w:val="en-US"/>
        </w:rPr>
        <w:t>If needed following activity will need to be scoped and scheduled</w:t>
      </w:r>
    </w:p>
    <w:p w14:paraId="57E06304" w14:textId="49AC7D82" w:rsidR="006A6A59" w:rsidRPr="00EC70D7" w:rsidRDefault="006A6A59" w:rsidP="006A6A59">
      <w:pPr>
        <w:spacing w:before="100" w:beforeAutospacing="1" w:after="100" w:afterAutospacing="1"/>
        <w:outlineLvl w:val="2"/>
        <w:rPr>
          <w:rFonts w:ascii="Times New Roman" w:eastAsia="Times New Roman" w:hAnsi="Times New Roman" w:cs="Times New Roman"/>
          <w:b/>
          <w:bCs/>
          <w:sz w:val="27"/>
          <w:szCs w:val="27"/>
        </w:rPr>
      </w:pPr>
      <w:r w:rsidRPr="00EC70D7">
        <w:rPr>
          <w:rFonts w:ascii="Times New Roman" w:eastAsia="Times New Roman" w:hAnsi="Times New Roman" w:cs="Times New Roman"/>
          <w:b/>
          <w:bCs/>
          <w:sz w:val="27"/>
          <w:szCs w:val="27"/>
        </w:rPr>
        <w:t>Data Migration</w:t>
      </w:r>
    </w:p>
    <w:p w14:paraId="5643724F" w14:textId="77777777" w:rsidR="006A6A59" w:rsidRPr="00EC70D7" w:rsidRDefault="006A6A59" w:rsidP="006A6A59">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Primary Responsibility:</w:t>
      </w:r>
      <w:r w:rsidRPr="00EC70D7">
        <w:rPr>
          <w:rFonts w:ascii="Times New Roman" w:eastAsia="Times New Roman" w:hAnsi="Times New Roman" w:cs="Times New Roman"/>
        </w:rPr>
        <w:t xml:space="preserve"> Joint</w:t>
      </w:r>
    </w:p>
    <w:p w14:paraId="74852314" w14:textId="77777777" w:rsidR="006A6A59" w:rsidRPr="00EC70D7" w:rsidRDefault="006A6A59" w:rsidP="006A6A59">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lastRenderedPageBreak/>
        <w:t>Client Responsibilities</w:t>
      </w:r>
    </w:p>
    <w:p w14:paraId="47D4E2CC" w14:textId="03BE4D59" w:rsidR="00AB669B" w:rsidRPr="00AB669B" w:rsidRDefault="00AB669B" w:rsidP="00AB669B">
      <w:pPr>
        <w:numPr>
          <w:ilvl w:val="0"/>
          <w:numId w:val="10"/>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 xml:space="preserve">Confirm migration scope </w:t>
      </w:r>
    </w:p>
    <w:p w14:paraId="329FA310" w14:textId="60A57DB8" w:rsidR="006A6A59" w:rsidRPr="00EC70D7" w:rsidRDefault="006A6A59" w:rsidP="006A6A59">
      <w:pPr>
        <w:numPr>
          <w:ilvl w:val="0"/>
          <w:numId w:val="10"/>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Provide cleansed, accurate, and validated source data</w:t>
      </w:r>
      <w:r w:rsidR="00AB669B">
        <w:rPr>
          <w:rFonts w:ascii="Times New Roman" w:eastAsia="Times New Roman" w:hAnsi="Times New Roman" w:cs="Times New Roman"/>
          <w:lang w:val="en-US"/>
        </w:rPr>
        <w:t xml:space="preserve"> </w:t>
      </w:r>
      <w:proofErr w:type="spellStart"/>
      <w:r w:rsidR="00AB669B">
        <w:rPr>
          <w:rFonts w:ascii="Times New Roman" w:eastAsia="Times New Roman" w:hAnsi="Times New Roman" w:cs="Times New Roman"/>
          <w:lang w:val="en-US"/>
        </w:rPr>
        <w:t>eg</w:t>
      </w:r>
      <w:proofErr w:type="spellEnd"/>
      <w:r w:rsidR="00AB669B">
        <w:rPr>
          <w:rFonts w:ascii="Times New Roman" w:eastAsia="Times New Roman" w:hAnsi="Times New Roman" w:cs="Times New Roman"/>
          <w:lang w:val="en-US"/>
        </w:rPr>
        <w:t xml:space="preserve"> Employee details, Contract details </w:t>
      </w:r>
      <w:proofErr w:type="spellStart"/>
      <w:r w:rsidR="00AB669B">
        <w:rPr>
          <w:rFonts w:ascii="Times New Roman" w:eastAsia="Times New Roman" w:hAnsi="Times New Roman" w:cs="Times New Roman"/>
          <w:lang w:val="en-US"/>
        </w:rPr>
        <w:t>etc</w:t>
      </w:r>
      <w:proofErr w:type="spellEnd"/>
    </w:p>
    <w:p w14:paraId="693C4769" w14:textId="77777777" w:rsidR="006A6A59" w:rsidRPr="00EC70D7" w:rsidRDefault="006A6A59" w:rsidP="006A6A59">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Vendor Responsibilities</w:t>
      </w:r>
    </w:p>
    <w:p w14:paraId="488C676D" w14:textId="77777777" w:rsidR="006A6A59" w:rsidRPr="00EC70D7" w:rsidRDefault="006A6A59" w:rsidP="006A6A59">
      <w:pPr>
        <w:numPr>
          <w:ilvl w:val="0"/>
          <w:numId w:val="11"/>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Execute trial and final data migrations</w:t>
      </w:r>
    </w:p>
    <w:p w14:paraId="4D68AA19" w14:textId="77777777" w:rsidR="006A6A59" w:rsidRPr="00EC70D7" w:rsidRDefault="006A6A59" w:rsidP="006A6A59">
      <w:pPr>
        <w:numPr>
          <w:ilvl w:val="0"/>
          <w:numId w:val="11"/>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Prepare reconciliation and validation reports</w:t>
      </w:r>
    </w:p>
    <w:p w14:paraId="43525155" w14:textId="77777777" w:rsidR="006A6A59" w:rsidRPr="00EC70D7" w:rsidRDefault="006A6A59" w:rsidP="006A6A59">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Deliverables</w:t>
      </w:r>
    </w:p>
    <w:p w14:paraId="4806F1F6" w14:textId="77777777" w:rsidR="006A6A59" w:rsidRPr="00EC70D7" w:rsidRDefault="006A6A59" w:rsidP="006A6A59">
      <w:pPr>
        <w:numPr>
          <w:ilvl w:val="0"/>
          <w:numId w:val="12"/>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Migration Reconciliation Report</w:t>
      </w:r>
    </w:p>
    <w:p w14:paraId="4D7D3A2A" w14:textId="77777777" w:rsidR="006A6A59" w:rsidRPr="00EC70D7" w:rsidRDefault="006A6A59" w:rsidP="006A6A59">
      <w:pPr>
        <w:numPr>
          <w:ilvl w:val="0"/>
          <w:numId w:val="12"/>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Migration Sign-off</w:t>
      </w:r>
    </w:p>
    <w:p w14:paraId="582D4841" w14:textId="77777777" w:rsidR="006A6A59" w:rsidRPr="00EC70D7" w:rsidRDefault="006A6A59" w:rsidP="006A6A59">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i/>
          <w:iCs/>
        </w:rPr>
        <w:t>Vendor shall not be responsible for inaccuracies arising from incorrect or incomplete Client-provided data.</w:t>
      </w:r>
    </w:p>
    <w:p w14:paraId="6C5C50BF" w14:textId="02B79305" w:rsidR="00EC70D7" w:rsidRPr="00EC70D7" w:rsidRDefault="00EC70D7" w:rsidP="00EC70D7">
      <w:pPr>
        <w:rPr>
          <w:rFonts w:ascii="Times New Roman" w:eastAsia="Times New Roman" w:hAnsi="Times New Roman" w:cs="Times New Roman"/>
        </w:rPr>
      </w:pPr>
    </w:p>
    <w:p w14:paraId="2C929418" w14:textId="77777777" w:rsidR="00EC70D7" w:rsidRPr="00EC70D7" w:rsidRDefault="00EC70D7" w:rsidP="00EC70D7">
      <w:pPr>
        <w:spacing w:before="100" w:beforeAutospacing="1" w:after="100" w:afterAutospacing="1"/>
        <w:outlineLvl w:val="1"/>
        <w:rPr>
          <w:rFonts w:ascii="Times New Roman" w:eastAsia="Times New Roman" w:hAnsi="Times New Roman" w:cs="Times New Roman"/>
          <w:b/>
          <w:bCs/>
          <w:sz w:val="36"/>
          <w:szCs w:val="36"/>
        </w:rPr>
      </w:pPr>
      <w:r w:rsidRPr="00EC70D7">
        <w:rPr>
          <w:rFonts w:ascii="Times New Roman" w:eastAsia="Times New Roman" w:hAnsi="Times New Roman" w:cs="Times New Roman"/>
          <w:b/>
          <w:bCs/>
          <w:sz w:val="36"/>
          <w:szCs w:val="36"/>
        </w:rPr>
        <w:t>6. ACCEPTANCE CRITERIA</w:t>
      </w:r>
    </w:p>
    <w:p w14:paraId="0E4814FE" w14:textId="031834FB" w:rsidR="00EC70D7" w:rsidRPr="00EC70D7" w:rsidRDefault="00EC70D7" w:rsidP="00EC5762">
      <w:pPr>
        <w:numPr>
          <w:ilvl w:val="0"/>
          <w:numId w:val="26"/>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 xml:space="preserve">Discovery Phase: </w:t>
      </w:r>
      <w:r w:rsidR="00AB669B">
        <w:rPr>
          <w:rFonts w:ascii="Times New Roman" w:eastAsia="Times New Roman" w:hAnsi="Times New Roman" w:cs="Times New Roman"/>
          <w:lang w:val="en-US"/>
        </w:rPr>
        <w:t>C</w:t>
      </w:r>
      <w:r w:rsidRPr="00EC70D7">
        <w:rPr>
          <w:rFonts w:ascii="Times New Roman" w:eastAsia="Times New Roman" w:hAnsi="Times New Roman" w:cs="Times New Roman"/>
        </w:rPr>
        <w:t>onfirmed scope</w:t>
      </w:r>
    </w:p>
    <w:p w14:paraId="7E5A178E" w14:textId="77777777" w:rsidR="00EC70D7" w:rsidRPr="00EC70D7" w:rsidRDefault="00EC70D7" w:rsidP="00EC5762">
      <w:pPr>
        <w:numPr>
          <w:ilvl w:val="0"/>
          <w:numId w:val="26"/>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Configuration Phase: Payroll rules configured and validated</w:t>
      </w:r>
    </w:p>
    <w:p w14:paraId="6146A722" w14:textId="77777777" w:rsidR="00EC70D7" w:rsidRPr="00EC70D7" w:rsidRDefault="00EC70D7" w:rsidP="00EC5762">
      <w:pPr>
        <w:numPr>
          <w:ilvl w:val="0"/>
          <w:numId w:val="26"/>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Testing Phase: SIT and UAT completed with no critical defects</w:t>
      </w:r>
    </w:p>
    <w:p w14:paraId="6E86A9A0" w14:textId="77777777" w:rsidR="00EC70D7" w:rsidRPr="00EC70D7" w:rsidRDefault="00EC70D7" w:rsidP="00EC5762">
      <w:pPr>
        <w:numPr>
          <w:ilvl w:val="0"/>
          <w:numId w:val="26"/>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Go-Live Phase: Successful production payroll run</w:t>
      </w:r>
    </w:p>
    <w:p w14:paraId="3F265D01" w14:textId="578FC802" w:rsidR="00EC70D7" w:rsidRPr="00EC70D7" w:rsidRDefault="00EC70D7" w:rsidP="00EC70D7">
      <w:pPr>
        <w:rPr>
          <w:rFonts w:ascii="Times New Roman" w:eastAsia="Times New Roman" w:hAnsi="Times New Roman" w:cs="Times New Roman"/>
        </w:rPr>
      </w:pPr>
    </w:p>
    <w:p w14:paraId="3DCACF32" w14:textId="77777777" w:rsidR="00EC70D7" w:rsidRPr="00EC70D7" w:rsidRDefault="00EC70D7" w:rsidP="00EC70D7">
      <w:pPr>
        <w:spacing w:before="100" w:beforeAutospacing="1" w:after="100" w:afterAutospacing="1"/>
        <w:outlineLvl w:val="1"/>
        <w:rPr>
          <w:rFonts w:ascii="Times New Roman" w:eastAsia="Times New Roman" w:hAnsi="Times New Roman" w:cs="Times New Roman"/>
          <w:b/>
          <w:bCs/>
          <w:sz w:val="36"/>
          <w:szCs w:val="36"/>
        </w:rPr>
      </w:pPr>
      <w:r w:rsidRPr="00EC70D7">
        <w:rPr>
          <w:rFonts w:ascii="Times New Roman" w:eastAsia="Times New Roman" w:hAnsi="Times New Roman" w:cs="Times New Roman"/>
          <w:b/>
          <w:bCs/>
          <w:sz w:val="36"/>
          <w:szCs w:val="36"/>
        </w:rPr>
        <w:t>7. ASSUMPTIONS &amp; CLIENT DEPENDENCIES</w:t>
      </w:r>
    </w:p>
    <w:p w14:paraId="287B9738" w14:textId="77777777" w:rsidR="00EC70D7" w:rsidRPr="00EC70D7" w:rsidRDefault="00EC70D7" w:rsidP="00EC5762">
      <w:pPr>
        <w:numPr>
          <w:ilvl w:val="0"/>
          <w:numId w:val="27"/>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Client shall provide accurate, complete, and timely data, inputs, and approvals</w:t>
      </w:r>
    </w:p>
    <w:p w14:paraId="286501F5" w14:textId="77777777" w:rsidR="00EC70D7" w:rsidRPr="00EC70D7" w:rsidRDefault="00EC70D7" w:rsidP="00EC5762">
      <w:pPr>
        <w:numPr>
          <w:ilvl w:val="0"/>
          <w:numId w:val="27"/>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Statutory or regulatory changes after Solution Design sign-off shall be managed via Change Request</w:t>
      </w:r>
    </w:p>
    <w:p w14:paraId="4608D9D6" w14:textId="77777777" w:rsidR="00EC70D7" w:rsidRDefault="00EC70D7" w:rsidP="00EC5762">
      <w:pPr>
        <w:numPr>
          <w:ilvl w:val="0"/>
          <w:numId w:val="27"/>
        </w:num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Delays caused by Client dependencies shall extend timelines accordingly</w:t>
      </w:r>
    </w:p>
    <w:p w14:paraId="405E1E07" w14:textId="6472DBB0" w:rsidR="00AB669B" w:rsidRPr="00EC70D7" w:rsidRDefault="00AB669B" w:rsidP="00EC5762">
      <w:pPr>
        <w:numPr>
          <w:ilvl w:val="0"/>
          <w:numId w:val="27"/>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lang w:val="en-US"/>
        </w:rPr>
        <w:t>Master Data migration if required would need to be scoped and scheduled separately</w:t>
      </w:r>
    </w:p>
    <w:p w14:paraId="5C99CBAB" w14:textId="41F8E07A" w:rsidR="00EC70D7" w:rsidRPr="00EC70D7" w:rsidRDefault="00EC70D7" w:rsidP="00EC70D7">
      <w:pPr>
        <w:rPr>
          <w:rFonts w:ascii="Times New Roman" w:eastAsia="Times New Roman" w:hAnsi="Times New Roman" w:cs="Times New Roman"/>
        </w:rPr>
      </w:pPr>
    </w:p>
    <w:p w14:paraId="132752AA" w14:textId="77777777" w:rsidR="00EC70D7" w:rsidRPr="00EC70D7" w:rsidRDefault="00EC70D7" w:rsidP="00EC70D7">
      <w:pPr>
        <w:spacing w:before="100" w:beforeAutospacing="1" w:after="100" w:afterAutospacing="1"/>
        <w:outlineLvl w:val="1"/>
        <w:rPr>
          <w:rFonts w:ascii="Times New Roman" w:eastAsia="Times New Roman" w:hAnsi="Times New Roman" w:cs="Times New Roman"/>
          <w:b/>
          <w:bCs/>
          <w:sz w:val="36"/>
          <w:szCs w:val="36"/>
        </w:rPr>
      </w:pPr>
      <w:r w:rsidRPr="00EC70D7">
        <w:rPr>
          <w:rFonts w:ascii="Times New Roman" w:eastAsia="Times New Roman" w:hAnsi="Times New Roman" w:cs="Times New Roman"/>
          <w:b/>
          <w:bCs/>
          <w:sz w:val="36"/>
          <w:szCs w:val="36"/>
        </w:rPr>
        <w:t>8. CHANGE CONTROL</w:t>
      </w:r>
    </w:p>
    <w:p w14:paraId="669AFAAE"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Any deviation from the agreed implementation scope, timelines, or deliverables shall be governed by the Change Request (CR) process defined in the Agreement.</w:t>
      </w:r>
    </w:p>
    <w:p w14:paraId="628FC485" w14:textId="03C87A72" w:rsidR="00EC70D7" w:rsidRPr="00EC70D7" w:rsidRDefault="00EC70D7" w:rsidP="00EC70D7">
      <w:pPr>
        <w:rPr>
          <w:rFonts w:ascii="Times New Roman" w:eastAsia="Times New Roman" w:hAnsi="Times New Roman" w:cs="Times New Roman"/>
        </w:rPr>
      </w:pPr>
    </w:p>
    <w:p w14:paraId="4072FDF4" w14:textId="77777777" w:rsidR="00EC70D7" w:rsidRPr="00EC70D7" w:rsidRDefault="00EC70D7" w:rsidP="00EC70D7">
      <w:pPr>
        <w:spacing w:before="100" w:beforeAutospacing="1" w:after="100" w:afterAutospacing="1"/>
        <w:outlineLvl w:val="1"/>
        <w:rPr>
          <w:rFonts w:ascii="Times New Roman" w:eastAsia="Times New Roman" w:hAnsi="Times New Roman" w:cs="Times New Roman"/>
          <w:b/>
          <w:bCs/>
          <w:sz w:val="36"/>
          <w:szCs w:val="36"/>
        </w:rPr>
      </w:pPr>
      <w:r w:rsidRPr="00EC70D7">
        <w:rPr>
          <w:rFonts w:ascii="Times New Roman" w:eastAsia="Times New Roman" w:hAnsi="Times New Roman" w:cs="Times New Roman"/>
          <w:b/>
          <w:bCs/>
          <w:sz w:val="36"/>
          <w:szCs w:val="36"/>
        </w:rPr>
        <w:t>9. RACI SUMMARY</w:t>
      </w:r>
    </w:p>
    <w:tbl>
      <w:tblPr>
        <w:tblStyle w:val="TableGrid"/>
        <w:tblW w:w="5000" w:type="pct"/>
        <w:tblLook w:val="04A0" w:firstRow="1" w:lastRow="0" w:firstColumn="1" w:lastColumn="0" w:noHBand="0" w:noVBand="1"/>
      </w:tblPr>
      <w:tblGrid>
        <w:gridCol w:w="4644"/>
        <w:gridCol w:w="1544"/>
        <w:gridCol w:w="1812"/>
        <w:gridCol w:w="1350"/>
      </w:tblGrid>
      <w:tr w:rsidR="00EC70D7" w:rsidRPr="00EC70D7" w14:paraId="4DC30BDD" w14:textId="77777777" w:rsidTr="00EC5762">
        <w:tc>
          <w:tcPr>
            <w:tcW w:w="2483" w:type="pct"/>
            <w:hideMark/>
          </w:tcPr>
          <w:p w14:paraId="1685591A" w14:textId="77777777" w:rsidR="00EC70D7" w:rsidRPr="00EC70D7" w:rsidRDefault="00EC70D7" w:rsidP="00EC70D7">
            <w:pPr>
              <w:jc w:val="center"/>
              <w:rPr>
                <w:rFonts w:ascii="Times New Roman" w:eastAsia="Times New Roman" w:hAnsi="Times New Roman" w:cs="Times New Roman"/>
                <w:b/>
                <w:bCs/>
              </w:rPr>
            </w:pPr>
            <w:r w:rsidRPr="00EC70D7">
              <w:rPr>
                <w:rFonts w:ascii="Times New Roman" w:eastAsia="Times New Roman" w:hAnsi="Times New Roman" w:cs="Times New Roman"/>
                <w:b/>
                <w:bCs/>
              </w:rPr>
              <w:t>Activity</w:t>
            </w:r>
          </w:p>
        </w:tc>
        <w:tc>
          <w:tcPr>
            <w:tcW w:w="825" w:type="pct"/>
            <w:hideMark/>
          </w:tcPr>
          <w:p w14:paraId="14B7FDA9" w14:textId="77777777" w:rsidR="00EC70D7" w:rsidRPr="00EC70D7" w:rsidRDefault="00EC70D7" w:rsidP="00EC70D7">
            <w:pPr>
              <w:jc w:val="center"/>
              <w:rPr>
                <w:rFonts w:ascii="Times New Roman" w:eastAsia="Times New Roman" w:hAnsi="Times New Roman" w:cs="Times New Roman"/>
                <w:b/>
                <w:bCs/>
              </w:rPr>
            </w:pPr>
            <w:r w:rsidRPr="00EC70D7">
              <w:rPr>
                <w:rFonts w:ascii="Times New Roman" w:eastAsia="Times New Roman" w:hAnsi="Times New Roman" w:cs="Times New Roman"/>
                <w:b/>
                <w:bCs/>
              </w:rPr>
              <w:t>Client</w:t>
            </w:r>
          </w:p>
        </w:tc>
        <w:tc>
          <w:tcPr>
            <w:tcW w:w="969" w:type="pct"/>
            <w:hideMark/>
          </w:tcPr>
          <w:p w14:paraId="718AED3F" w14:textId="77777777" w:rsidR="00EC70D7" w:rsidRPr="00EC70D7" w:rsidRDefault="00EC70D7" w:rsidP="00EC70D7">
            <w:pPr>
              <w:jc w:val="center"/>
              <w:rPr>
                <w:rFonts w:ascii="Times New Roman" w:eastAsia="Times New Roman" w:hAnsi="Times New Roman" w:cs="Times New Roman"/>
                <w:b/>
                <w:bCs/>
              </w:rPr>
            </w:pPr>
            <w:r w:rsidRPr="00EC70D7">
              <w:rPr>
                <w:rFonts w:ascii="Times New Roman" w:eastAsia="Times New Roman" w:hAnsi="Times New Roman" w:cs="Times New Roman"/>
                <w:b/>
                <w:bCs/>
              </w:rPr>
              <w:t>Vendor</w:t>
            </w:r>
          </w:p>
        </w:tc>
        <w:tc>
          <w:tcPr>
            <w:tcW w:w="722" w:type="pct"/>
            <w:hideMark/>
          </w:tcPr>
          <w:p w14:paraId="79BC7435" w14:textId="77777777" w:rsidR="00EC70D7" w:rsidRPr="00EC70D7" w:rsidRDefault="00EC70D7" w:rsidP="00EC70D7">
            <w:pPr>
              <w:jc w:val="center"/>
              <w:rPr>
                <w:rFonts w:ascii="Times New Roman" w:eastAsia="Times New Roman" w:hAnsi="Times New Roman" w:cs="Times New Roman"/>
                <w:b/>
                <w:bCs/>
              </w:rPr>
            </w:pPr>
            <w:r w:rsidRPr="00EC70D7">
              <w:rPr>
                <w:rFonts w:ascii="Times New Roman" w:eastAsia="Times New Roman" w:hAnsi="Times New Roman" w:cs="Times New Roman"/>
                <w:b/>
                <w:bCs/>
              </w:rPr>
              <w:t>Joint</w:t>
            </w:r>
          </w:p>
        </w:tc>
      </w:tr>
      <w:tr w:rsidR="00EC70D7" w:rsidRPr="00EC70D7" w14:paraId="3CBE21AB" w14:textId="77777777" w:rsidTr="00EC5762">
        <w:tc>
          <w:tcPr>
            <w:tcW w:w="2483" w:type="pct"/>
            <w:hideMark/>
          </w:tcPr>
          <w:p w14:paraId="4EAB0BCE" w14:textId="0A8D01C6" w:rsidR="00EC70D7" w:rsidRPr="00EC70D7" w:rsidRDefault="00EC70D7" w:rsidP="00EC70D7">
            <w:pPr>
              <w:rPr>
                <w:rFonts w:ascii="Times New Roman" w:eastAsia="Times New Roman" w:hAnsi="Times New Roman" w:cs="Times New Roman"/>
              </w:rPr>
            </w:pPr>
            <w:r w:rsidRPr="00EC70D7">
              <w:rPr>
                <w:rFonts w:ascii="Times New Roman" w:eastAsia="Times New Roman" w:hAnsi="Times New Roman" w:cs="Times New Roman"/>
              </w:rPr>
              <w:t>Requirements</w:t>
            </w:r>
          </w:p>
        </w:tc>
        <w:tc>
          <w:tcPr>
            <w:tcW w:w="825" w:type="pct"/>
            <w:hideMark/>
          </w:tcPr>
          <w:p w14:paraId="12F0B49B" w14:textId="77777777" w:rsidR="00EC70D7" w:rsidRPr="00EC70D7" w:rsidRDefault="00EC70D7" w:rsidP="00EC70D7">
            <w:pPr>
              <w:rPr>
                <w:rFonts w:ascii="Times New Roman" w:eastAsia="Times New Roman" w:hAnsi="Times New Roman" w:cs="Times New Roman"/>
              </w:rPr>
            </w:pPr>
            <w:r w:rsidRPr="00EC70D7">
              <w:rPr>
                <w:rFonts w:ascii="Times New Roman" w:eastAsia="Times New Roman" w:hAnsi="Times New Roman" w:cs="Times New Roman"/>
              </w:rPr>
              <w:t>A</w:t>
            </w:r>
          </w:p>
        </w:tc>
        <w:tc>
          <w:tcPr>
            <w:tcW w:w="969" w:type="pct"/>
            <w:hideMark/>
          </w:tcPr>
          <w:p w14:paraId="374D5ED3" w14:textId="77777777" w:rsidR="00EC70D7" w:rsidRPr="00EC70D7" w:rsidRDefault="00EC70D7" w:rsidP="00EC70D7">
            <w:pPr>
              <w:rPr>
                <w:rFonts w:ascii="Times New Roman" w:eastAsia="Times New Roman" w:hAnsi="Times New Roman" w:cs="Times New Roman"/>
              </w:rPr>
            </w:pPr>
            <w:r w:rsidRPr="00EC70D7">
              <w:rPr>
                <w:rFonts w:ascii="Times New Roman" w:eastAsia="Times New Roman" w:hAnsi="Times New Roman" w:cs="Times New Roman"/>
              </w:rPr>
              <w:t>R</w:t>
            </w:r>
          </w:p>
        </w:tc>
        <w:tc>
          <w:tcPr>
            <w:tcW w:w="722" w:type="pct"/>
            <w:hideMark/>
          </w:tcPr>
          <w:p w14:paraId="2E3B8731" w14:textId="77777777" w:rsidR="00EC70D7" w:rsidRPr="00EC70D7" w:rsidRDefault="00EC70D7" w:rsidP="00EC70D7">
            <w:pPr>
              <w:rPr>
                <w:rFonts w:ascii="Times New Roman" w:eastAsia="Times New Roman" w:hAnsi="Times New Roman" w:cs="Times New Roman"/>
              </w:rPr>
            </w:pPr>
            <w:r w:rsidRPr="00EC70D7">
              <w:rPr>
                <w:rFonts w:ascii="Times New Roman" w:eastAsia="Times New Roman" w:hAnsi="Times New Roman" w:cs="Times New Roman"/>
              </w:rPr>
              <w:t>C</w:t>
            </w:r>
          </w:p>
        </w:tc>
      </w:tr>
      <w:tr w:rsidR="00EC70D7" w:rsidRPr="00EC70D7" w14:paraId="59AC7283" w14:textId="77777777" w:rsidTr="00EC5762">
        <w:tc>
          <w:tcPr>
            <w:tcW w:w="2483" w:type="pct"/>
            <w:hideMark/>
          </w:tcPr>
          <w:p w14:paraId="651E5FCE" w14:textId="77777777" w:rsidR="00EC70D7" w:rsidRPr="00EC70D7" w:rsidRDefault="00EC70D7" w:rsidP="00EC70D7">
            <w:pPr>
              <w:rPr>
                <w:rFonts w:ascii="Times New Roman" w:eastAsia="Times New Roman" w:hAnsi="Times New Roman" w:cs="Times New Roman"/>
              </w:rPr>
            </w:pPr>
            <w:r w:rsidRPr="00EC70D7">
              <w:rPr>
                <w:rFonts w:ascii="Times New Roman" w:eastAsia="Times New Roman" w:hAnsi="Times New Roman" w:cs="Times New Roman"/>
              </w:rPr>
              <w:t>Configuration &amp; Build</w:t>
            </w:r>
          </w:p>
        </w:tc>
        <w:tc>
          <w:tcPr>
            <w:tcW w:w="825" w:type="pct"/>
            <w:hideMark/>
          </w:tcPr>
          <w:p w14:paraId="594E5500" w14:textId="77777777" w:rsidR="00EC70D7" w:rsidRPr="00EC70D7" w:rsidRDefault="00EC70D7" w:rsidP="00EC70D7">
            <w:pPr>
              <w:rPr>
                <w:rFonts w:ascii="Times New Roman" w:eastAsia="Times New Roman" w:hAnsi="Times New Roman" w:cs="Times New Roman"/>
              </w:rPr>
            </w:pPr>
            <w:r w:rsidRPr="00EC70D7">
              <w:rPr>
                <w:rFonts w:ascii="Times New Roman" w:eastAsia="Times New Roman" w:hAnsi="Times New Roman" w:cs="Times New Roman"/>
              </w:rPr>
              <w:t>C</w:t>
            </w:r>
          </w:p>
        </w:tc>
        <w:tc>
          <w:tcPr>
            <w:tcW w:w="969" w:type="pct"/>
            <w:hideMark/>
          </w:tcPr>
          <w:p w14:paraId="2D1FC1CF" w14:textId="77777777" w:rsidR="00EC70D7" w:rsidRPr="00EC70D7" w:rsidRDefault="00EC70D7" w:rsidP="00EC70D7">
            <w:pPr>
              <w:rPr>
                <w:rFonts w:ascii="Times New Roman" w:eastAsia="Times New Roman" w:hAnsi="Times New Roman" w:cs="Times New Roman"/>
              </w:rPr>
            </w:pPr>
            <w:r w:rsidRPr="00EC70D7">
              <w:rPr>
                <w:rFonts w:ascii="Times New Roman" w:eastAsia="Times New Roman" w:hAnsi="Times New Roman" w:cs="Times New Roman"/>
              </w:rPr>
              <w:t>R</w:t>
            </w:r>
          </w:p>
        </w:tc>
        <w:tc>
          <w:tcPr>
            <w:tcW w:w="722" w:type="pct"/>
            <w:hideMark/>
          </w:tcPr>
          <w:p w14:paraId="365AEFC0" w14:textId="77777777" w:rsidR="00EC70D7" w:rsidRPr="00EC70D7" w:rsidRDefault="00EC70D7" w:rsidP="00EC70D7">
            <w:pPr>
              <w:rPr>
                <w:rFonts w:ascii="Times New Roman" w:eastAsia="Times New Roman" w:hAnsi="Times New Roman" w:cs="Times New Roman"/>
              </w:rPr>
            </w:pPr>
          </w:p>
        </w:tc>
      </w:tr>
      <w:tr w:rsidR="00EC70D7" w:rsidRPr="00EC70D7" w14:paraId="7764ABE3" w14:textId="77777777" w:rsidTr="00EC5762">
        <w:tc>
          <w:tcPr>
            <w:tcW w:w="2483" w:type="pct"/>
            <w:hideMark/>
          </w:tcPr>
          <w:p w14:paraId="47B1FCA8" w14:textId="631FDC29" w:rsidR="00EC70D7" w:rsidRPr="00AB669B" w:rsidRDefault="00EC70D7" w:rsidP="00EC70D7">
            <w:pPr>
              <w:rPr>
                <w:rFonts w:ascii="Times New Roman" w:eastAsia="Times New Roman" w:hAnsi="Times New Roman" w:cs="Times New Roman"/>
                <w:lang w:val="en-US"/>
              </w:rPr>
            </w:pPr>
            <w:r w:rsidRPr="00EC70D7">
              <w:rPr>
                <w:rFonts w:ascii="Times New Roman" w:eastAsia="Times New Roman" w:hAnsi="Times New Roman" w:cs="Times New Roman"/>
              </w:rPr>
              <w:t>Data Migration</w:t>
            </w:r>
            <w:r w:rsidR="00AB669B">
              <w:rPr>
                <w:rFonts w:ascii="Times New Roman" w:eastAsia="Times New Roman" w:hAnsi="Times New Roman" w:cs="Times New Roman"/>
                <w:lang w:val="en-US"/>
              </w:rPr>
              <w:t xml:space="preserve"> (of master data if needed )</w:t>
            </w:r>
          </w:p>
        </w:tc>
        <w:tc>
          <w:tcPr>
            <w:tcW w:w="825" w:type="pct"/>
            <w:hideMark/>
          </w:tcPr>
          <w:p w14:paraId="1236968B" w14:textId="77777777" w:rsidR="00EC70D7" w:rsidRPr="00EC70D7" w:rsidRDefault="00EC70D7" w:rsidP="00EC70D7">
            <w:pPr>
              <w:rPr>
                <w:rFonts w:ascii="Times New Roman" w:eastAsia="Times New Roman" w:hAnsi="Times New Roman" w:cs="Times New Roman"/>
              </w:rPr>
            </w:pPr>
            <w:r w:rsidRPr="00EC70D7">
              <w:rPr>
                <w:rFonts w:ascii="Times New Roman" w:eastAsia="Times New Roman" w:hAnsi="Times New Roman" w:cs="Times New Roman"/>
              </w:rPr>
              <w:t>R</w:t>
            </w:r>
          </w:p>
        </w:tc>
        <w:tc>
          <w:tcPr>
            <w:tcW w:w="969" w:type="pct"/>
            <w:hideMark/>
          </w:tcPr>
          <w:p w14:paraId="533A2059" w14:textId="77777777" w:rsidR="00EC70D7" w:rsidRPr="00EC70D7" w:rsidRDefault="00EC70D7" w:rsidP="00EC70D7">
            <w:pPr>
              <w:rPr>
                <w:rFonts w:ascii="Times New Roman" w:eastAsia="Times New Roman" w:hAnsi="Times New Roman" w:cs="Times New Roman"/>
              </w:rPr>
            </w:pPr>
            <w:r w:rsidRPr="00EC70D7">
              <w:rPr>
                <w:rFonts w:ascii="Times New Roman" w:eastAsia="Times New Roman" w:hAnsi="Times New Roman" w:cs="Times New Roman"/>
              </w:rPr>
              <w:t>R</w:t>
            </w:r>
          </w:p>
        </w:tc>
        <w:tc>
          <w:tcPr>
            <w:tcW w:w="722" w:type="pct"/>
            <w:hideMark/>
          </w:tcPr>
          <w:p w14:paraId="77F7C59A" w14:textId="77777777" w:rsidR="00EC70D7" w:rsidRPr="00EC70D7" w:rsidRDefault="00EC70D7" w:rsidP="00EC70D7">
            <w:pPr>
              <w:rPr>
                <w:rFonts w:ascii="Times New Roman" w:eastAsia="Times New Roman" w:hAnsi="Times New Roman" w:cs="Times New Roman"/>
              </w:rPr>
            </w:pPr>
            <w:r w:rsidRPr="00EC70D7">
              <w:rPr>
                <w:rFonts w:ascii="Times New Roman" w:eastAsia="Times New Roman" w:hAnsi="Times New Roman" w:cs="Times New Roman"/>
              </w:rPr>
              <w:t>C</w:t>
            </w:r>
          </w:p>
        </w:tc>
      </w:tr>
      <w:tr w:rsidR="00EC70D7" w:rsidRPr="00EC70D7" w14:paraId="20CBD83B" w14:textId="77777777" w:rsidTr="00EC5762">
        <w:tc>
          <w:tcPr>
            <w:tcW w:w="2483" w:type="pct"/>
            <w:hideMark/>
          </w:tcPr>
          <w:p w14:paraId="6C2328E9" w14:textId="77777777" w:rsidR="00EC70D7" w:rsidRPr="00EC70D7" w:rsidRDefault="00EC70D7" w:rsidP="00EC70D7">
            <w:pPr>
              <w:rPr>
                <w:rFonts w:ascii="Times New Roman" w:eastAsia="Times New Roman" w:hAnsi="Times New Roman" w:cs="Times New Roman"/>
              </w:rPr>
            </w:pPr>
            <w:r w:rsidRPr="00EC70D7">
              <w:rPr>
                <w:rFonts w:ascii="Times New Roman" w:eastAsia="Times New Roman" w:hAnsi="Times New Roman" w:cs="Times New Roman"/>
              </w:rPr>
              <w:t>Testing (SIT/UAT)</w:t>
            </w:r>
          </w:p>
        </w:tc>
        <w:tc>
          <w:tcPr>
            <w:tcW w:w="825" w:type="pct"/>
            <w:hideMark/>
          </w:tcPr>
          <w:p w14:paraId="1BE55FD1" w14:textId="77777777" w:rsidR="00EC70D7" w:rsidRPr="00EC70D7" w:rsidRDefault="00EC70D7" w:rsidP="00EC70D7">
            <w:pPr>
              <w:rPr>
                <w:rFonts w:ascii="Times New Roman" w:eastAsia="Times New Roman" w:hAnsi="Times New Roman" w:cs="Times New Roman"/>
              </w:rPr>
            </w:pPr>
            <w:r w:rsidRPr="00EC70D7">
              <w:rPr>
                <w:rFonts w:ascii="Times New Roman" w:eastAsia="Times New Roman" w:hAnsi="Times New Roman" w:cs="Times New Roman"/>
              </w:rPr>
              <w:t>R</w:t>
            </w:r>
          </w:p>
        </w:tc>
        <w:tc>
          <w:tcPr>
            <w:tcW w:w="969" w:type="pct"/>
            <w:hideMark/>
          </w:tcPr>
          <w:p w14:paraId="4999A16D" w14:textId="77777777" w:rsidR="00EC70D7" w:rsidRPr="00EC70D7" w:rsidRDefault="00EC70D7" w:rsidP="00EC70D7">
            <w:pPr>
              <w:rPr>
                <w:rFonts w:ascii="Times New Roman" w:eastAsia="Times New Roman" w:hAnsi="Times New Roman" w:cs="Times New Roman"/>
              </w:rPr>
            </w:pPr>
            <w:r w:rsidRPr="00EC70D7">
              <w:rPr>
                <w:rFonts w:ascii="Times New Roman" w:eastAsia="Times New Roman" w:hAnsi="Times New Roman" w:cs="Times New Roman"/>
              </w:rPr>
              <w:t>R</w:t>
            </w:r>
          </w:p>
        </w:tc>
        <w:tc>
          <w:tcPr>
            <w:tcW w:w="722" w:type="pct"/>
            <w:hideMark/>
          </w:tcPr>
          <w:p w14:paraId="25D2BDE6" w14:textId="77777777" w:rsidR="00EC70D7" w:rsidRPr="00EC70D7" w:rsidRDefault="00EC70D7" w:rsidP="00EC70D7">
            <w:pPr>
              <w:rPr>
                <w:rFonts w:ascii="Times New Roman" w:eastAsia="Times New Roman" w:hAnsi="Times New Roman" w:cs="Times New Roman"/>
              </w:rPr>
            </w:pPr>
            <w:r w:rsidRPr="00EC70D7">
              <w:rPr>
                <w:rFonts w:ascii="Times New Roman" w:eastAsia="Times New Roman" w:hAnsi="Times New Roman" w:cs="Times New Roman"/>
              </w:rPr>
              <w:t>C</w:t>
            </w:r>
          </w:p>
        </w:tc>
      </w:tr>
      <w:tr w:rsidR="00EC70D7" w:rsidRPr="00EC70D7" w14:paraId="6593C32B" w14:textId="77777777" w:rsidTr="00EC5762">
        <w:tc>
          <w:tcPr>
            <w:tcW w:w="2483" w:type="pct"/>
            <w:hideMark/>
          </w:tcPr>
          <w:p w14:paraId="47330156" w14:textId="77777777" w:rsidR="00EC70D7" w:rsidRPr="00EC70D7" w:rsidRDefault="00EC70D7" w:rsidP="00EC70D7">
            <w:pPr>
              <w:rPr>
                <w:rFonts w:ascii="Times New Roman" w:eastAsia="Times New Roman" w:hAnsi="Times New Roman" w:cs="Times New Roman"/>
              </w:rPr>
            </w:pPr>
            <w:r w:rsidRPr="00EC70D7">
              <w:rPr>
                <w:rFonts w:ascii="Times New Roman" w:eastAsia="Times New Roman" w:hAnsi="Times New Roman" w:cs="Times New Roman"/>
              </w:rPr>
              <w:t>Go-Live</w:t>
            </w:r>
          </w:p>
        </w:tc>
        <w:tc>
          <w:tcPr>
            <w:tcW w:w="825" w:type="pct"/>
            <w:hideMark/>
          </w:tcPr>
          <w:p w14:paraId="0AC71909" w14:textId="77777777" w:rsidR="00EC70D7" w:rsidRPr="00EC70D7" w:rsidRDefault="00EC70D7" w:rsidP="00EC70D7">
            <w:pPr>
              <w:rPr>
                <w:rFonts w:ascii="Times New Roman" w:eastAsia="Times New Roman" w:hAnsi="Times New Roman" w:cs="Times New Roman"/>
              </w:rPr>
            </w:pPr>
            <w:r w:rsidRPr="00EC70D7">
              <w:rPr>
                <w:rFonts w:ascii="Times New Roman" w:eastAsia="Times New Roman" w:hAnsi="Times New Roman" w:cs="Times New Roman"/>
              </w:rPr>
              <w:t>A</w:t>
            </w:r>
          </w:p>
        </w:tc>
        <w:tc>
          <w:tcPr>
            <w:tcW w:w="969" w:type="pct"/>
            <w:hideMark/>
          </w:tcPr>
          <w:p w14:paraId="13182B1D" w14:textId="77777777" w:rsidR="00EC70D7" w:rsidRPr="00EC70D7" w:rsidRDefault="00EC70D7" w:rsidP="00EC70D7">
            <w:pPr>
              <w:rPr>
                <w:rFonts w:ascii="Times New Roman" w:eastAsia="Times New Roman" w:hAnsi="Times New Roman" w:cs="Times New Roman"/>
              </w:rPr>
            </w:pPr>
            <w:r w:rsidRPr="00EC70D7">
              <w:rPr>
                <w:rFonts w:ascii="Times New Roman" w:eastAsia="Times New Roman" w:hAnsi="Times New Roman" w:cs="Times New Roman"/>
              </w:rPr>
              <w:t>C</w:t>
            </w:r>
          </w:p>
        </w:tc>
        <w:tc>
          <w:tcPr>
            <w:tcW w:w="722" w:type="pct"/>
            <w:hideMark/>
          </w:tcPr>
          <w:p w14:paraId="213ABDE5" w14:textId="77777777" w:rsidR="00EC70D7" w:rsidRPr="00EC70D7" w:rsidRDefault="00EC70D7" w:rsidP="00EC70D7">
            <w:pPr>
              <w:rPr>
                <w:rFonts w:ascii="Times New Roman" w:eastAsia="Times New Roman" w:hAnsi="Times New Roman" w:cs="Times New Roman"/>
              </w:rPr>
            </w:pPr>
            <w:r w:rsidRPr="00EC70D7">
              <w:rPr>
                <w:rFonts w:ascii="Times New Roman" w:eastAsia="Times New Roman" w:hAnsi="Times New Roman" w:cs="Times New Roman"/>
              </w:rPr>
              <w:t>R</w:t>
            </w:r>
          </w:p>
        </w:tc>
      </w:tr>
      <w:tr w:rsidR="00EC70D7" w:rsidRPr="00EC70D7" w14:paraId="7A7C5275" w14:textId="77777777" w:rsidTr="00EC5762">
        <w:tc>
          <w:tcPr>
            <w:tcW w:w="2483" w:type="pct"/>
            <w:hideMark/>
          </w:tcPr>
          <w:p w14:paraId="70B345AC" w14:textId="77777777" w:rsidR="00EC70D7" w:rsidRPr="00EC70D7" w:rsidRDefault="00EC70D7" w:rsidP="00EC70D7">
            <w:pPr>
              <w:rPr>
                <w:rFonts w:ascii="Times New Roman" w:eastAsia="Times New Roman" w:hAnsi="Times New Roman" w:cs="Times New Roman"/>
              </w:rPr>
            </w:pPr>
            <w:r w:rsidRPr="00EC70D7">
              <w:rPr>
                <w:rFonts w:ascii="Times New Roman" w:eastAsia="Times New Roman" w:hAnsi="Times New Roman" w:cs="Times New Roman"/>
              </w:rPr>
              <w:t>Hypercare &amp; Transition</w:t>
            </w:r>
          </w:p>
        </w:tc>
        <w:tc>
          <w:tcPr>
            <w:tcW w:w="825" w:type="pct"/>
            <w:hideMark/>
          </w:tcPr>
          <w:p w14:paraId="2884DDC2" w14:textId="77777777" w:rsidR="00EC70D7" w:rsidRPr="00EC70D7" w:rsidRDefault="00EC70D7" w:rsidP="00EC70D7">
            <w:pPr>
              <w:rPr>
                <w:rFonts w:ascii="Times New Roman" w:eastAsia="Times New Roman" w:hAnsi="Times New Roman" w:cs="Times New Roman"/>
              </w:rPr>
            </w:pPr>
            <w:r w:rsidRPr="00EC70D7">
              <w:rPr>
                <w:rFonts w:ascii="Times New Roman" w:eastAsia="Times New Roman" w:hAnsi="Times New Roman" w:cs="Times New Roman"/>
              </w:rPr>
              <w:t>C</w:t>
            </w:r>
          </w:p>
        </w:tc>
        <w:tc>
          <w:tcPr>
            <w:tcW w:w="969" w:type="pct"/>
            <w:hideMark/>
          </w:tcPr>
          <w:p w14:paraId="0C3C2223" w14:textId="77777777" w:rsidR="00EC70D7" w:rsidRPr="00EC70D7" w:rsidRDefault="00EC70D7" w:rsidP="00EC70D7">
            <w:pPr>
              <w:rPr>
                <w:rFonts w:ascii="Times New Roman" w:eastAsia="Times New Roman" w:hAnsi="Times New Roman" w:cs="Times New Roman"/>
              </w:rPr>
            </w:pPr>
            <w:r w:rsidRPr="00EC70D7">
              <w:rPr>
                <w:rFonts w:ascii="Times New Roman" w:eastAsia="Times New Roman" w:hAnsi="Times New Roman" w:cs="Times New Roman"/>
              </w:rPr>
              <w:t>R</w:t>
            </w:r>
          </w:p>
        </w:tc>
        <w:tc>
          <w:tcPr>
            <w:tcW w:w="722" w:type="pct"/>
            <w:hideMark/>
          </w:tcPr>
          <w:p w14:paraId="79F65734" w14:textId="77777777" w:rsidR="00EC70D7" w:rsidRPr="00EC70D7" w:rsidRDefault="00EC70D7" w:rsidP="00EC70D7">
            <w:pPr>
              <w:rPr>
                <w:rFonts w:ascii="Times New Roman" w:eastAsia="Times New Roman" w:hAnsi="Times New Roman" w:cs="Times New Roman"/>
              </w:rPr>
            </w:pPr>
          </w:p>
        </w:tc>
      </w:tr>
    </w:tbl>
    <w:p w14:paraId="0E745A5A" w14:textId="3D0E1DE3" w:rsidR="00EC70D7" w:rsidRPr="00EC70D7" w:rsidRDefault="00EC70D7" w:rsidP="00EC70D7">
      <w:pPr>
        <w:rPr>
          <w:rFonts w:ascii="Times New Roman" w:eastAsia="Times New Roman" w:hAnsi="Times New Roman" w:cs="Times New Roman"/>
        </w:rPr>
      </w:pPr>
    </w:p>
    <w:p w14:paraId="20BAEE50" w14:textId="77777777" w:rsidR="00EC70D7" w:rsidRPr="00EC70D7" w:rsidRDefault="00EC70D7" w:rsidP="00EC70D7">
      <w:pPr>
        <w:spacing w:before="100" w:beforeAutospacing="1" w:after="100" w:afterAutospacing="1"/>
        <w:outlineLvl w:val="1"/>
        <w:rPr>
          <w:rFonts w:ascii="Times New Roman" w:eastAsia="Times New Roman" w:hAnsi="Times New Roman" w:cs="Times New Roman"/>
          <w:b/>
          <w:bCs/>
          <w:sz w:val="36"/>
          <w:szCs w:val="36"/>
        </w:rPr>
      </w:pPr>
      <w:r w:rsidRPr="00EC70D7">
        <w:rPr>
          <w:rFonts w:ascii="Times New Roman" w:eastAsia="Times New Roman" w:hAnsi="Times New Roman" w:cs="Times New Roman"/>
          <w:b/>
          <w:bCs/>
          <w:sz w:val="36"/>
          <w:szCs w:val="36"/>
        </w:rPr>
        <w:t>10. ORDER OF PRECEDENCE</w:t>
      </w:r>
    </w:p>
    <w:p w14:paraId="3E552EB5"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This Annexure X is subject to the order of precedence set out in the Agreement. In the event of any inconsistency, the terms of the Agreement shall prevail.</w:t>
      </w:r>
    </w:p>
    <w:p w14:paraId="64ED9FB5" w14:textId="619D6953" w:rsidR="00EC70D7" w:rsidRPr="00EC70D7" w:rsidRDefault="00EC70D7" w:rsidP="00EC70D7">
      <w:pPr>
        <w:rPr>
          <w:rFonts w:ascii="Times New Roman" w:eastAsia="Times New Roman" w:hAnsi="Times New Roman" w:cs="Times New Roman"/>
        </w:rPr>
      </w:pPr>
    </w:p>
    <w:p w14:paraId="0B14C750"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b/>
          <w:bCs/>
        </w:rPr>
        <w:t>Acknowledged and Agreed</w:t>
      </w:r>
    </w:p>
    <w:p w14:paraId="372EF266"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For Client: ________________________ Date: _______</w:t>
      </w:r>
    </w:p>
    <w:p w14:paraId="1F15FE96" w14:textId="77777777" w:rsidR="00EC70D7" w:rsidRPr="00EC70D7" w:rsidRDefault="00EC70D7" w:rsidP="00EC70D7">
      <w:pPr>
        <w:spacing w:before="100" w:beforeAutospacing="1" w:after="100" w:afterAutospacing="1"/>
        <w:rPr>
          <w:rFonts w:ascii="Times New Roman" w:eastAsia="Times New Roman" w:hAnsi="Times New Roman" w:cs="Times New Roman"/>
        </w:rPr>
      </w:pPr>
      <w:r w:rsidRPr="00EC70D7">
        <w:rPr>
          <w:rFonts w:ascii="Times New Roman" w:eastAsia="Times New Roman" w:hAnsi="Times New Roman" w:cs="Times New Roman"/>
        </w:rPr>
        <w:t>For Vendor: ________________________ Date: _______</w:t>
      </w:r>
    </w:p>
    <w:p w14:paraId="132EDA15" w14:textId="77777777" w:rsidR="001A3B2A" w:rsidRPr="00EC70D7" w:rsidRDefault="001A3B2A" w:rsidP="00EC70D7"/>
    <w:sectPr w:rsidR="001A3B2A" w:rsidRPr="00EC70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74616"/>
    <w:multiLevelType w:val="multilevel"/>
    <w:tmpl w:val="EE64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F1CCA"/>
    <w:multiLevelType w:val="multilevel"/>
    <w:tmpl w:val="5BDA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306DC"/>
    <w:multiLevelType w:val="multilevel"/>
    <w:tmpl w:val="9014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93196"/>
    <w:multiLevelType w:val="multilevel"/>
    <w:tmpl w:val="2E5C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84B68"/>
    <w:multiLevelType w:val="multilevel"/>
    <w:tmpl w:val="3CB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35540"/>
    <w:multiLevelType w:val="multilevel"/>
    <w:tmpl w:val="8B06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650D3"/>
    <w:multiLevelType w:val="multilevel"/>
    <w:tmpl w:val="02AE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331E4"/>
    <w:multiLevelType w:val="multilevel"/>
    <w:tmpl w:val="5F1A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60381"/>
    <w:multiLevelType w:val="multilevel"/>
    <w:tmpl w:val="449C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74228"/>
    <w:multiLevelType w:val="multilevel"/>
    <w:tmpl w:val="6DA0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047261"/>
    <w:multiLevelType w:val="multilevel"/>
    <w:tmpl w:val="A47C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2E5F62"/>
    <w:multiLevelType w:val="multilevel"/>
    <w:tmpl w:val="18E2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AD6643"/>
    <w:multiLevelType w:val="multilevel"/>
    <w:tmpl w:val="BC58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84256E"/>
    <w:multiLevelType w:val="multilevel"/>
    <w:tmpl w:val="52EE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62C17"/>
    <w:multiLevelType w:val="multilevel"/>
    <w:tmpl w:val="4326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3955A9"/>
    <w:multiLevelType w:val="multilevel"/>
    <w:tmpl w:val="E9D6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8017A"/>
    <w:multiLevelType w:val="multilevel"/>
    <w:tmpl w:val="C4FA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AD6B45"/>
    <w:multiLevelType w:val="multilevel"/>
    <w:tmpl w:val="0DF6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426520"/>
    <w:multiLevelType w:val="multilevel"/>
    <w:tmpl w:val="A198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4E32C1"/>
    <w:multiLevelType w:val="multilevel"/>
    <w:tmpl w:val="A29E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B51060"/>
    <w:multiLevelType w:val="multilevel"/>
    <w:tmpl w:val="E89A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9D0EB4"/>
    <w:multiLevelType w:val="multilevel"/>
    <w:tmpl w:val="5FC4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AE53BC"/>
    <w:multiLevelType w:val="multilevel"/>
    <w:tmpl w:val="1B02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3A5105"/>
    <w:multiLevelType w:val="multilevel"/>
    <w:tmpl w:val="C3EC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216B48"/>
    <w:multiLevelType w:val="multilevel"/>
    <w:tmpl w:val="DE3C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FF45F0"/>
    <w:multiLevelType w:val="multilevel"/>
    <w:tmpl w:val="A308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6301C2"/>
    <w:multiLevelType w:val="multilevel"/>
    <w:tmpl w:val="183E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158918">
    <w:abstractNumId w:val="14"/>
  </w:num>
  <w:num w:numId="2" w16cid:durableId="1422335457">
    <w:abstractNumId w:val="3"/>
  </w:num>
  <w:num w:numId="3" w16cid:durableId="725689424">
    <w:abstractNumId w:val="2"/>
  </w:num>
  <w:num w:numId="4" w16cid:durableId="1126200719">
    <w:abstractNumId w:val="8"/>
  </w:num>
  <w:num w:numId="5" w16cid:durableId="2043745375">
    <w:abstractNumId w:val="19"/>
  </w:num>
  <w:num w:numId="6" w16cid:durableId="2005816934">
    <w:abstractNumId w:val="18"/>
  </w:num>
  <w:num w:numId="7" w16cid:durableId="1878086496">
    <w:abstractNumId w:val="16"/>
  </w:num>
  <w:num w:numId="8" w16cid:durableId="2013528348">
    <w:abstractNumId w:val="6"/>
  </w:num>
  <w:num w:numId="9" w16cid:durableId="1471439970">
    <w:abstractNumId w:val="26"/>
  </w:num>
  <w:num w:numId="10" w16cid:durableId="120348145">
    <w:abstractNumId w:val="10"/>
  </w:num>
  <w:num w:numId="11" w16cid:durableId="1622223473">
    <w:abstractNumId w:val="21"/>
  </w:num>
  <w:num w:numId="12" w16cid:durableId="1719668168">
    <w:abstractNumId w:val="17"/>
  </w:num>
  <w:num w:numId="13" w16cid:durableId="1277828476">
    <w:abstractNumId w:val="22"/>
  </w:num>
  <w:num w:numId="14" w16cid:durableId="141626888">
    <w:abstractNumId w:val="23"/>
  </w:num>
  <w:num w:numId="15" w16cid:durableId="962274143">
    <w:abstractNumId w:val="1"/>
  </w:num>
  <w:num w:numId="16" w16cid:durableId="1271207754">
    <w:abstractNumId w:val="25"/>
  </w:num>
  <w:num w:numId="17" w16cid:durableId="493692648">
    <w:abstractNumId w:val="11"/>
  </w:num>
  <w:num w:numId="18" w16cid:durableId="1474104781">
    <w:abstractNumId w:val="24"/>
  </w:num>
  <w:num w:numId="19" w16cid:durableId="422608430">
    <w:abstractNumId w:val="0"/>
  </w:num>
  <w:num w:numId="20" w16cid:durableId="261379850">
    <w:abstractNumId w:val="20"/>
  </w:num>
  <w:num w:numId="21" w16cid:durableId="232395438">
    <w:abstractNumId w:val="9"/>
  </w:num>
  <w:num w:numId="22" w16cid:durableId="986058223">
    <w:abstractNumId w:val="4"/>
  </w:num>
  <w:num w:numId="23" w16cid:durableId="127667095">
    <w:abstractNumId w:val="13"/>
  </w:num>
  <w:num w:numId="24" w16cid:durableId="534387135">
    <w:abstractNumId w:val="7"/>
  </w:num>
  <w:num w:numId="25" w16cid:durableId="202325709">
    <w:abstractNumId w:val="12"/>
  </w:num>
  <w:num w:numId="26" w16cid:durableId="619921391">
    <w:abstractNumId w:val="5"/>
  </w:num>
  <w:num w:numId="27" w16cid:durableId="1021206804">
    <w:abstractNumId w:val="1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0D7"/>
    <w:rsid w:val="00013DA1"/>
    <w:rsid w:val="000427E6"/>
    <w:rsid w:val="000A4537"/>
    <w:rsid w:val="001A3B2A"/>
    <w:rsid w:val="00283FBA"/>
    <w:rsid w:val="0052514D"/>
    <w:rsid w:val="006A6A59"/>
    <w:rsid w:val="008265BF"/>
    <w:rsid w:val="00A42711"/>
    <w:rsid w:val="00AB669B"/>
    <w:rsid w:val="00D8788A"/>
    <w:rsid w:val="00D9510D"/>
    <w:rsid w:val="00EC5762"/>
    <w:rsid w:val="00EC70D7"/>
    <w:rsid w:val="00F7053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5DE8D"/>
  <w15:chartTrackingRefBased/>
  <w15:docId w15:val="{6B87AF5F-602A-314D-B304-7480CDC53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C70D7"/>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C70D7"/>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C70D7"/>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0D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C70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C70D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C70D7"/>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EC70D7"/>
    <w:rPr>
      <w:i/>
      <w:iCs/>
    </w:rPr>
  </w:style>
  <w:style w:type="character" w:styleId="Strong">
    <w:name w:val="Strong"/>
    <w:basedOn w:val="DefaultParagraphFont"/>
    <w:uiPriority w:val="22"/>
    <w:qFormat/>
    <w:rsid w:val="00EC70D7"/>
    <w:rPr>
      <w:b/>
      <w:bCs/>
    </w:rPr>
  </w:style>
  <w:style w:type="table" w:styleId="TableGrid">
    <w:name w:val="Table Grid"/>
    <w:basedOn w:val="TableNormal"/>
    <w:uiPriority w:val="39"/>
    <w:rsid w:val="00EC70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948810">
      <w:bodyDiv w:val="1"/>
      <w:marLeft w:val="0"/>
      <w:marRight w:val="0"/>
      <w:marTop w:val="0"/>
      <w:marBottom w:val="0"/>
      <w:divBdr>
        <w:top w:val="none" w:sz="0" w:space="0" w:color="auto"/>
        <w:left w:val="none" w:sz="0" w:space="0" w:color="auto"/>
        <w:bottom w:val="none" w:sz="0" w:space="0" w:color="auto"/>
        <w:right w:val="none" w:sz="0" w:space="0" w:color="auto"/>
      </w:divBdr>
    </w:div>
    <w:div w:id="1918203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1043</Words>
  <Characters>5950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Ash Sohani</cp:lastModifiedBy>
  <cp:revision>2</cp:revision>
  <dcterms:created xsi:type="dcterms:W3CDTF">2026-01-18T10:13:00Z</dcterms:created>
  <dcterms:modified xsi:type="dcterms:W3CDTF">2026-01-18T10:13:00Z</dcterms:modified>
</cp:coreProperties>
</file>