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0D58" w14:textId="2DEB3D73" w:rsidR="0062571A" w:rsidRDefault="004A6FA0" w:rsidP="004A6FA0">
      <w:pPr>
        <w:pStyle w:val="Titre"/>
        <w:jc w:val="center"/>
      </w:pPr>
      <w:r>
        <w:t xml:space="preserve">Résultat des essais de la connexion entre la </w:t>
      </w:r>
      <w:proofErr w:type="spellStart"/>
      <w:r>
        <w:t>StNucleo</w:t>
      </w:r>
      <w:proofErr w:type="spellEnd"/>
      <w:r>
        <w:t xml:space="preserve"> avec l’application Android USB Serial Terminal</w:t>
      </w:r>
    </w:p>
    <w:p w14:paraId="686A6396" w14:textId="51A3ACD3" w:rsidR="004A6FA0" w:rsidRDefault="004A6FA0"/>
    <w:p w14:paraId="0F2A09ED" w14:textId="7BCF6D71" w:rsidR="004A6FA0" w:rsidRDefault="004A6FA0"/>
    <w:p w14:paraId="3A104662" w14:textId="77777777" w:rsidR="00A860A0" w:rsidRDefault="00562E2C" w:rsidP="00A860A0">
      <w:pPr>
        <w:pStyle w:val="Titre1"/>
      </w:pPr>
      <w:r>
        <w:t>Historique Document</w:t>
      </w:r>
    </w:p>
    <w:p w14:paraId="5FA68C5F" w14:textId="675C1721" w:rsidR="00562E2C" w:rsidRDefault="00562E2C">
      <w:r>
        <w:t xml:space="preserve"> Rédigé par </w:t>
      </w:r>
      <w:hyperlink r:id="rId5" w:history="1">
        <w:r w:rsidRPr="00562E2C">
          <w:rPr>
            <w:rStyle w:val="Lienhypertexte"/>
          </w:rPr>
          <w:t>Selso LIBERADO</w:t>
        </w:r>
      </w:hyperlink>
      <w:r>
        <w:t xml:space="preserve"> le </w:t>
      </w:r>
      <w:r w:rsidR="00A860A0">
        <w:t>02/12/2020</w:t>
      </w:r>
    </w:p>
    <w:p w14:paraId="52F03570" w14:textId="643EEB78" w:rsidR="00A860A0" w:rsidRDefault="00A860A0"/>
    <w:p w14:paraId="60A02AF3" w14:textId="30180575" w:rsidR="00562E2C" w:rsidRDefault="00A860A0" w:rsidP="00A860A0">
      <w:pPr>
        <w:pStyle w:val="Titre1"/>
      </w:pPr>
      <w:r>
        <w:t>Introduction</w:t>
      </w:r>
    </w:p>
    <w:p w14:paraId="44F9E35D" w14:textId="2FBD9866" w:rsidR="004A6FA0" w:rsidRDefault="004A6FA0">
      <w:r>
        <w:t xml:space="preserve">Application Android USB Serial Terminal sur </w:t>
      </w:r>
      <w:hyperlink r:id="rId6" w:history="1">
        <w:r w:rsidRPr="004A6FA0">
          <w:rPr>
            <w:rStyle w:val="Lienhypertexte"/>
          </w:rPr>
          <w:t>Google Play</w:t>
        </w:r>
      </w:hyperlink>
      <w:r>
        <w:t>.</w:t>
      </w:r>
    </w:p>
    <w:p w14:paraId="178C5401" w14:textId="7BA30380" w:rsidR="004A6FA0" w:rsidRDefault="004A6FA0">
      <w:r>
        <w:t xml:space="preserve">L’intérêt de cet essai est de valider la configuration matériel et logicielle par des moyens tiers : </w:t>
      </w:r>
    </w:p>
    <w:p w14:paraId="37CA2F3A" w14:textId="67A35FCA" w:rsidR="004A6FA0" w:rsidRDefault="004A6FA0" w:rsidP="004A6FA0">
      <w:pPr>
        <w:pStyle w:val="Paragraphedeliste"/>
        <w:numPr>
          <w:ilvl w:val="0"/>
          <w:numId w:val="1"/>
        </w:numPr>
      </w:pPr>
      <w:r>
        <w:t>L’émulation USB côté Nucléo est compatible</w:t>
      </w:r>
    </w:p>
    <w:p w14:paraId="019EA646" w14:textId="67ED4B13" w:rsidR="004A6FA0" w:rsidRDefault="004A6FA0" w:rsidP="004A6FA0">
      <w:pPr>
        <w:pStyle w:val="Paragraphedeliste"/>
        <w:numPr>
          <w:ilvl w:val="0"/>
          <w:numId w:val="1"/>
        </w:numPr>
      </w:pPr>
      <w:r>
        <w:t>L’environnement Android est compatible</w:t>
      </w:r>
    </w:p>
    <w:p w14:paraId="15660081" w14:textId="3D42B7BA" w:rsidR="004A6FA0" w:rsidRDefault="004A6FA0" w:rsidP="004A6FA0">
      <w:pPr>
        <w:pStyle w:val="Paragraphedeliste"/>
        <w:numPr>
          <w:ilvl w:val="0"/>
          <w:numId w:val="1"/>
        </w:numPr>
      </w:pPr>
      <w:r>
        <w:t>Le paquetage logiciel que nous avons en commun avec cette application est le point d’entrée de la solution technique (USB Serial for Android).</w:t>
      </w:r>
    </w:p>
    <w:p w14:paraId="438F1C5C" w14:textId="506EEFE7" w:rsidR="004A6FA0" w:rsidRDefault="004A6FA0">
      <w:r>
        <w:t>Les résultats des essais peuvent fournir des éléments sur l’application de la mise en œuvre de la connexion dans la maquette.</w:t>
      </w:r>
    </w:p>
    <w:p w14:paraId="7C027169" w14:textId="7BCEB2EF" w:rsidR="004A6FA0" w:rsidRDefault="00A860A0">
      <w:r>
        <w:t xml:space="preserve">Les étapes suivantes sont observées : </w:t>
      </w:r>
    </w:p>
    <w:p w14:paraId="43B38358" w14:textId="4D27F778" w:rsidR="00A860A0" w:rsidRDefault="00A860A0" w:rsidP="00A860A0">
      <w:pPr>
        <w:pStyle w:val="Paragraphedeliste"/>
        <w:numPr>
          <w:ilvl w:val="0"/>
          <w:numId w:val="2"/>
        </w:numPr>
      </w:pPr>
      <w:r>
        <w:t xml:space="preserve">La détection de la carte </w:t>
      </w:r>
    </w:p>
    <w:p w14:paraId="114D936F" w14:textId="495AD8C7" w:rsidR="00A860A0" w:rsidRDefault="00A860A0" w:rsidP="00A860A0">
      <w:pPr>
        <w:pStyle w:val="Paragraphedeliste"/>
        <w:numPr>
          <w:ilvl w:val="0"/>
          <w:numId w:val="2"/>
        </w:numPr>
      </w:pPr>
      <w:r>
        <w:t>L’ouverture du port de communication</w:t>
      </w:r>
    </w:p>
    <w:p w14:paraId="3D3B3238" w14:textId="4DAD56E1" w:rsidR="00A860A0" w:rsidRDefault="00A860A0" w:rsidP="00A860A0">
      <w:pPr>
        <w:pStyle w:val="Paragraphedeliste"/>
        <w:numPr>
          <w:ilvl w:val="0"/>
          <w:numId w:val="2"/>
        </w:numPr>
      </w:pPr>
      <w:r>
        <w:t>Un échange unitaire.</w:t>
      </w:r>
    </w:p>
    <w:p w14:paraId="0DEACB89" w14:textId="77777777" w:rsidR="00A860A0" w:rsidRDefault="00A860A0"/>
    <w:p w14:paraId="232CB0B8" w14:textId="15E685BF" w:rsidR="004A6FA0" w:rsidRDefault="004A6FA0" w:rsidP="004A6FA0">
      <w:pPr>
        <w:pStyle w:val="Titre1"/>
      </w:pPr>
      <w:r>
        <w:t>Détection de la carte Nucléo</w:t>
      </w:r>
    </w:p>
    <w:p w14:paraId="0FFB3D22" w14:textId="1096F5DC" w:rsidR="004A6FA0" w:rsidRDefault="004A6FA0"/>
    <w:p w14:paraId="4DCE97AE" w14:textId="2AD244E1" w:rsidR="004A6FA0" w:rsidRDefault="004A6FA0">
      <w:r>
        <w:t>La carte est détectée, mais pas encore associée à un driver dans la démarche il faut lui associer via l’application un type de driver (CDC).</w:t>
      </w:r>
    </w:p>
    <w:p w14:paraId="2B0791B1" w14:textId="1F684F64" w:rsidR="004A6FA0" w:rsidRDefault="004A6FA0">
      <w:r>
        <w:t>C’est une démarche à répliquer dans notre maquette, qui n’était pas réalisée.</w:t>
      </w:r>
    </w:p>
    <w:p w14:paraId="7FBA7FB9" w14:textId="035B7620" w:rsidR="004A6FA0" w:rsidRDefault="004A6FA0" w:rsidP="00562E2C">
      <w:pPr>
        <w:jc w:val="center"/>
      </w:pPr>
      <w:r>
        <w:rPr>
          <w:noProof/>
        </w:rPr>
        <w:lastRenderedPageBreak/>
        <w:drawing>
          <wp:inline distT="0" distB="0" distL="0" distR="0" wp14:anchorId="7484974F" wp14:editId="16BD6B70">
            <wp:extent cx="4702534" cy="2148840"/>
            <wp:effectExtent l="0" t="0" r="317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22" cy="215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5F7F" w14:textId="47A5ACB4" w:rsidR="004A6FA0" w:rsidRDefault="004A6FA0"/>
    <w:p w14:paraId="39DF57B2" w14:textId="786F1E18" w:rsidR="00A860A0" w:rsidRDefault="00A860A0" w:rsidP="00A860A0">
      <w:pPr>
        <w:pStyle w:val="Titre1"/>
      </w:pPr>
      <w:r>
        <w:t>Ouverture du port de communication</w:t>
      </w:r>
    </w:p>
    <w:p w14:paraId="59E27016" w14:textId="5EF2CF16" w:rsidR="00A860A0" w:rsidRDefault="00A860A0"/>
    <w:p w14:paraId="23FF69B1" w14:textId="73267B6F" w:rsidR="00A860A0" w:rsidRDefault="00A860A0">
      <w:r>
        <w:t xml:space="preserve">Après la sélection il y aura en tout deux demandes d’autorisation d’accès (pour la détection et pour la création de l’accès à la carte) : </w:t>
      </w:r>
    </w:p>
    <w:p w14:paraId="265A562D" w14:textId="55AB8483" w:rsidR="00A860A0" w:rsidRDefault="00A860A0" w:rsidP="00A860A0">
      <w:pPr>
        <w:jc w:val="center"/>
      </w:pPr>
      <w:r>
        <w:rPr>
          <w:noProof/>
        </w:rPr>
        <w:drawing>
          <wp:inline distT="0" distB="0" distL="0" distR="0" wp14:anchorId="017EA7FF" wp14:editId="5815C175">
            <wp:extent cx="4344620" cy="3055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27" cy="30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0AD3" w14:textId="5438F5EA" w:rsidR="00A860A0" w:rsidRDefault="00A860A0" w:rsidP="00A860A0"/>
    <w:p w14:paraId="283EF165" w14:textId="38B2DB95" w:rsidR="00A860A0" w:rsidRDefault="00A860A0" w:rsidP="00A860A0">
      <w:pPr>
        <w:jc w:val="center"/>
      </w:pPr>
      <w:r>
        <w:rPr>
          <w:noProof/>
        </w:rPr>
        <w:lastRenderedPageBreak/>
        <w:drawing>
          <wp:inline distT="0" distB="0" distL="0" distR="0" wp14:anchorId="1DE1BFCD" wp14:editId="4FFBF0BA">
            <wp:extent cx="4228003" cy="278892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22" cy="278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0B5B" w14:textId="469052AA" w:rsidR="00A860A0" w:rsidRDefault="00A860A0" w:rsidP="00A860A0">
      <w:pPr>
        <w:pStyle w:val="Titre1"/>
      </w:pPr>
      <w:r>
        <w:t>Essais unitaires </w:t>
      </w:r>
    </w:p>
    <w:p w14:paraId="3A0E02DB" w14:textId="29C02C0F" w:rsidR="00A860A0" w:rsidRDefault="00A860A0" w:rsidP="00A860A0"/>
    <w:p w14:paraId="4C670F4B" w14:textId="649793CB" w:rsidR="00A860A0" w:rsidRDefault="00A860A0" w:rsidP="00A860A0">
      <w:r>
        <w:t xml:space="preserve">Il est possible de réaliser des tests unitaires de communication avec des exemples de trames : </w:t>
      </w:r>
    </w:p>
    <w:p w14:paraId="260DB248" w14:textId="2E754E2B" w:rsidR="00A860A0" w:rsidRDefault="00A860A0" w:rsidP="00A860A0">
      <w:r>
        <w:t>Ces tests n’ont pas été réalisés, mais sont à faire pour statuer sur la possibilité de communication.</w:t>
      </w:r>
    </w:p>
    <w:p w14:paraId="654490E6" w14:textId="5581D03C" w:rsidR="00A860A0" w:rsidRDefault="00A860A0" w:rsidP="00A860A0">
      <w:pPr>
        <w:jc w:val="center"/>
      </w:pPr>
      <w:r>
        <w:rPr>
          <w:noProof/>
        </w:rPr>
        <w:drawing>
          <wp:inline distT="0" distB="0" distL="0" distR="0" wp14:anchorId="3F7104E6" wp14:editId="76CB4198">
            <wp:extent cx="4188496" cy="268986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03" cy="26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BD5E" w14:textId="77777777" w:rsidR="00A860A0" w:rsidRDefault="00A860A0" w:rsidP="00A860A0"/>
    <w:sectPr w:rsidR="00A86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F03"/>
    <w:multiLevelType w:val="hybridMultilevel"/>
    <w:tmpl w:val="C5A25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1F32"/>
    <w:multiLevelType w:val="hybridMultilevel"/>
    <w:tmpl w:val="00005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E"/>
    <w:rsid w:val="004A6FA0"/>
    <w:rsid w:val="00562E2C"/>
    <w:rsid w:val="00933C8E"/>
    <w:rsid w:val="009A2C40"/>
    <w:rsid w:val="00A860A0"/>
    <w:rsid w:val="00B6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C35C"/>
  <w15:chartTrackingRefBased/>
  <w15:docId w15:val="{D102C8C9-0BCC-4EFE-917D-78D0CECF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6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A6FA0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4A6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A6F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6FA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A6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A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de.kai_morich.serial_usb_terminal&amp;hl=f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elso.liberado@ciose.fr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Selso LIBERADO</dc:creator>
  <cp:keywords/>
  <dc:description/>
  <cp:lastModifiedBy>Selso LIBERADO</cp:lastModifiedBy>
  <cp:revision>2</cp:revision>
  <dcterms:created xsi:type="dcterms:W3CDTF">2020-12-02T08:31:00Z</dcterms:created>
  <dcterms:modified xsi:type="dcterms:W3CDTF">2020-12-02T10:18:00Z</dcterms:modified>
</cp:coreProperties>
</file>