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98628" w14:textId="2600F86B" w:rsidR="00312B8A" w:rsidRPr="00D41617" w:rsidRDefault="007A537A">
      <w:pPr>
        <w:rPr>
          <w:b/>
          <w:bCs/>
          <w:color w:val="FF0000"/>
        </w:rPr>
      </w:pPr>
      <w:r w:rsidRPr="00D41617">
        <w:rPr>
          <w:rFonts w:hint="eastAsia"/>
          <w:b/>
          <w:bCs/>
          <w:color w:val="FF0000"/>
        </w:rPr>
        <w:t>为什么同时使用链路级和端到端可靠性</w:t>
      </w:r>
      <w:r w:rsidRPr="00D41617">
        <w:rPr>
          <w:b/>
          <w:bCs/>
          <w:color w:val="FF0000"/>
        </w:rPr>
        <w:t>?</w:t>
      </w:r>
    </w:p>
    <w:p w14:paraId="144658EB" w14:textId="514D2A97" w:rsidR="00EC747E" w:rsidRDefault="007A537A">
      <w:pPr>
        <w:rPr>
          <w:b/>
          <w:bCs/>
        </w:rPr>
      </w:pPr>
      <w:r>
        <w:rPr>
          <w:rFonts w:hint="eastAsia"/>
          <w:b/>
          <w:bCs/>
        </w:rPr>
        <w:t xml:space="preserve">链路层只是保证传输数据的可靠性 </w:t>
      </w:r>
      <w:r>
        <w:rPr>
          <w:b/>
          <w:bCs/>
        </w:rPr>
        <w:t>0</w:t>
      </w:r>
      <w:r>
        <w:rPr>
          <w:rFonts w:hint="eastAsia"/>
          <w:b/>
          <w:bCs/>
        </w:rPr>
        <w:t>-</w:t>
      </w:r>
      <w:r>
        <w:rPr>
          <w:b/>
          <w:bCs/>
        </w:rPr>
        <w:t>0 1</w:t>
      </w:r>
      <w:r>
        <w:rPr>
          <w:rFonts w:hint="eastAsia"/>
          <w:b/>
          <w:bCs/>
        </w:rPr>
        <w:t>-</w:t>
      </w:r>
      <w:r>
        <w:rPr>
          <w:b/>
          <w:bCs/>
        </w:rPr>
        <w:t>1</w:t>
      </w:r>
      <w:r>
        <w:rPr>
          <w:rFonts w:hint="eastAsia"/>
          <w:b/>
          <w:bCs/>
        </w:rPr>
        <w:t>但是如果数据发生丢包或者失序的话，仍然是不可靠传输</w:t>
      </w:r>
      <w:r w:rsidR="00EC747E">
        <w:rPr>
          <w:rFonts w:hint="eastAsia"/>
          <w:b/>
          <w:bCs/>
        </w:rPr>
        <w:t>。运输层是端对端的，能够保证有序性和解决丢包问题。同时实际上也不可能让链路层全部负担差错检查工作，</w:t>
      </w:r>
      <w:r w:rsidR="00332C22">
        <w:rPr>
          <w:rFonts w:hint="eastAsia"/>
          <w:b/>
          <w:bCs/>
        </w:rPr>
        <w:t>这样会给网络带来很大的负担</w:t>
      </w:r>
      <w:r w:rsidR="00D41617">
        <w:rPr>
          <w:rFonts w:hint="eastAsia"/>
          <w:b/>
          <w:bCs/>
        </w:rPr>
        <w:t>。</w:t>
      </w:r>
      <w:r w:rsidR="00EC747E">
        <w:rPr>
          <w:rFonts w:hint="eastAsia"/>
          <w:b/>
          <w:bCs/>
        </w:rPr>
        <w:t>现实中使用的是没有差错检查的ppp，差错检查有上层解决</w:t>
      </w:r>
    </w:p>
    <w:p w14:paraId="1867C9E2" w14:textId="60B8B393" w:rsidR="00D41617" w:rsidRDefault="00D41617">
      <w:pPr>
        <w:rPr>
          <w:b/>
          <w:bCs/>
        </w:rPr>
      </w:pPr>
    </w:p>
    <w:p w14:paraId="28CDEB64" w14:textId="7ECC1EC3" w:rsidR="00D41617" w:rsidRDefault="00D41617">
      <w:pPr>
        <w:rPr>
          <w:b/>
          <w:bCs/>
        </w:rPr>
      </w:pPr>
    </w:p>
    <w:p w14:paraId="794219F9" w14:textId="77777777" w:rsidR="00D41617" w:rsidRPr="00D41617" w:rsidRDefault="00D41617" w:rsidP="00D41617">
      <w:pPr>
        <w:rPr>
          <w:b/>
          <w:bCs/>
          <w:color w:val="FF0000"/>
        </w:rPr>
      </w:pPr>
      <w:r w:rsidRPr="00D41617">
        <w:rPr>
          <w:rFonts w:hint="eastAsia"/>
          <w:b/>
          <w:bCs/>
          <w:color w:val="FF0000"/>
        </w:rPr>
        <w:t>如果在因特网中的所有链路都提供可靠交付服务，</w:t>
      </w:r>
      <w:r w:rsidRPr="00D41617">
        <w:rPr>
          <w:b/>
          <w:bCs/>
          <w:color w:val="FF0000"/>
        </w:rPr>
        <w:t>TCP</w:t>
      </w:r>
      <w:r w:rsidRPr="00D41617">
        <w:rPr>
          <w:rFonts w:hint="eastAsia"/>
          <w:b/>
          <w:bCs/>
          <w:color w:val="FF0000"/>
        </w:rPr>
        <w:t>可靠传输服务是多余的吗？</w:t>
      </w:r>
    </w:p>
    <w:p w14:paraId="77C50AF5" w14:textId="66D4F065" w:rsidR="00D41617" w:rsidRDefault="00D41617">
      <w:pPr>
        <w:rPr>
          <w:b/>
          <w:bCs/>
        </w:rPr>
      </w:pPr>
      <w:r>
        <w:rPr>
          <w:rFonts w:hint="eastAsia"/>
          <w:b/>
          <w:bCs/>
        </w:rPr>
        <w:t>同上</w:t>
      </w:r>
    </w:p>
    <w:p w14:paraId="1217482F" w14:textId="2238DF5C" w:rsidR="00344713" w:rsidRDefault="00344713">
      <w:pPr>
        <w:rPr>
          <w:b/>
          <w:bCs/>
        </w:rPr>
      </w:pPr>
    </w:p>
    <w:p w14:paraId="740098B8" w14:textId="77777777" w:rsidR="00344713" w:rsidRPr="00344713" w:rsidRDefault="00344713" w:rsidP="00344713">
      <w:pPr>
        <w:rPr>
          <w:b/>
          <w:bCs/>
        </w:rPr>
      </w:pPr>
      <w:r w:rsidRPr="00344713">
        <w:rPr>
          <w:rFonts w:hint="eastAsia"/>
          <w:b/>
          <w:bCs/>
        </w:rPr>
        <w:t>如果传输过程中，</w:t>
      </w:r>
      <w:r w:rsidRPr="00344713">
        <w:rPr>
          <w:b/>
          <w:bCs/>
        </w:rPr>
        <w:t>DR</w:t>
      </w:r>
      <w:r w:rsidRPr="00344713">
        <w:rPr>
          <w:rFonts w:hint="eastAsia"/>
          <w:b/>
          <w:bCs/>
        </w:rPr>
        <w:t>最后</w:t>
      </w:r>
      <w:r w:rsidRPr="00344713">
        <w:rPr>
          <w:b/>
          <w:bCs/>
        </w:rPr>
        <w:t>2</w:t>
      </w:r>
      <w:r w:rsidRPr="00344713">
        <w:rPr>
          <w:rFonts w:hint="eastAsia"/>
          <w:b/>
          <w:bCs/>
        </w:rPr>
        <w:t>个比特翻转，用</w:t>
      </w:r>
      <w:r w:rsidRPr="00344713">
        <w:rPr>
          <w:b/>
          <w:bCs/>
        </w:rPr>
        <w:t>G</w:t>
      </w:r>
      <w:r w:rsidRPr="00344713">
        <w:rPr>
          <w:rFonts w:hint="eastAsia"/>
          <w:b/>
          <w:bCs/>
        </w:rPr>
        <w:t>是否可以检测出来？</w:t>
      </w:r>
    </w:p>
    <w:p w14:paraId="7ADD8D4E" w14:textId="0484AE47" w:rsidR="00344713" w:rsidRDefault="00F30631">
      <w:pPr>
        <w:rPr>
          <w:b/>
          <w:bCs/>
        </w:rPr>
      </w:pPr>
      <w:r>
        <w:rPr>
          <w:noProof/>
        </w:rPr>
        <w:drawing>
          <wp:inline distT="0" distB="0" distL="0" distR="0" wp14:anchorId="1F7AFCC8" wp14:editId="0357A5F2">
            <wp:extent cx="5274310" cy="31737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9DC0" w14:textId="3611F512" w:rsidR="00394587" w:rsidRDefault="007A3816">
      <w:pPr>
        <w:rPr>
          <w:b/>
          <w:bCs/>
        </w:rPr>
      </w:pPr>
      <w:r>
        <w:rPr>
          <w:noProof/>
        </w:rPr>
        <w:drawing>
          <wp:inline distT="0" distB="0" distL="0" distR="0" wp14:anchorId="69F394A5" wp14:editId="159E5CC2">
            <wp:extent cx="5274310" cy="8032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6925" w14:textId="597FDFCE" w:rsidR="00394587" w:rsidRDefault="0039458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2BBDA0" wp14:editId="680E0C17">
            <wp:extent cx="5274310" cy="3735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C8A4" w14:textId="50349BF3" w:rsidR="00261F85" w:rsidRDefault="00261F85">
      <w:pPr>
        <w:rPr>
          <w:b/>
          <w:bCs/>
        </w:rPr>
      </w:pPr>
      <w:r>
        <w:rPr>
          <w:rFonts w:hint="eastAsia"/>
          <w:b/>
          <w:bCs/>
        </w:rPr>
        <w:t>检测信道是否空闲就是检测那一瞬间数据是否到达了节点，如果数据在路上了但还没有到达，仍然检测的是空闲</w:t>
      </w:r>
    </w:p>
    <w:p w14:paraId="0D4F9764" w14:textId="416F9033" w:rsidR="00AB2D6C" w:rsidRDefault="00AB2D6C">
      <w:pPr>
        <w:rPr>
          <w:b/>
          <w:bCs/>
        </w:rPr>
      </w:pPr>
    </w:p>
    <w:p w14:paraId="6FFBC932" w14:textId="296266BF" w:rsidR="00AB2D6C" w:rsidRPr="00AB2D6C" w:rsidRDefault="00AB2D6C">
      <w:pPr>
        <w:rPr>
          <w:b/>
          <w:bCs/>
          <w:color w:val="FF0000"/>
        </w:rPr>
      </w:pPr>
    </w:p>
    <w:p w14:paraId="11F578B2" w14:textId="77777777" w:rsidR="00AB2D6C" w:rsidRPr="00AB2D6C" w:rsidRDefault="00AB2D6C" w:rsidP="00AB2D6C">
      <w:pPr>
        <w:rPr>
          <w:b/>
          <w:bCs/>
          <w:color w:val="FF0000"/>
        </w:rPr>
      </w:pPr>
      <w:r w:rsidRPr="00AB2D6C">
        <w:rPr>
          <w:rFonts w:hint="eastAsia"/>
          <w:b/>
          <w:bCs/>
          <w:color w:val="FF0000"/>
        </w:rPr>
        <w:t>是否可以只用</w:t>
      </w:r>
      <w:r w:rsidRPr="00AB2D6C">
        <w:rPr>
          <w:b/>
          <w:bCs/>
          <w:color w:val="FF0000"/>
        </w:rPr>
        <w:t>MAC</w:t>
      </w:r>
      <w:r w:rsidRPr="00AB2D6C">
        <w:rPr>
          <w:rFonts w:hint="eastAsia"/>
          <w:b/>
          <w:bCs/>
          <w:color w:val="FF0000"/>
        </w:rPr>
        <w:t>地址或者</w:t>
      </w:r>
      <w:r w:rsidRPr="00AB2D6C">
        <w:rPr>
          <w:b/>
          <w:bCs/>
          <w:color w:val="FF0000"/>
        </w:rPr>
        <w:t>IP</w:t>
      </w:r>
      <w:r w:rsidRPr="00AB2D6C">
        <w:rPr>
          <w:rFonts w:hint="eastAsia"/>
          <w:b/>
          <w:bCs/>
          <w:color w:val="FF0000"/>
        </w:rPr>
        <w:t>地址？</w:t>
      </w:r>
    </w:p>
    <w:p w14:paraId="0B154F21" w14:textId="77777777" w:rsidR="00AB2D6C" w:rsidRPr="00AB2D6C" w:rsidRDefault="00AB2D6C" w:rsidP="00AB2D6C">
      <w:pPr>
        <w:rPr>
          <w:b/>
          <w:bCs/>
        </w:rPr>
      </w:pPr>
      <w:r w:rsidRPr="00AB2D6C">
        <w:rPr>
          <w:rFonts w:hint="eastAsia"/>
          <w:b/>
          <w:bCs/>
        </w:rPr>
        <w:t>理论上只有</w:t>
      </w:r>
      <w:r w:rsidRPr="00AB2D6C">
        <w:rPr>
          <w:b/>
          <w:bCs/>
        </w:rPr>
        <w:t>MAC地址或者只有IP地址都是可以的。但是若只有MAC地址，那么网桥需要维护一张世界上所有设备MAC地址的表格来完成消息的发送，实际上是行不通的（内存不够、查找速度慢、MAC地址格式不统一）。而有了IP地址，那么就可以对网络进行分层，把这些需要存储的信息一级一级的分散下去（分散存储）。而且由于IP地址的格式是统一的，因此实现起来更加方便。</w:t>
      </w:r>
    </w:p>
    <w:p w14:paraId="74E238C2" w14:textId="70AD3392" w:rsidR="007A537A" w:rsidRDefault="00AB2D6C">
      <w:pPr>
        <w:rPr>
          <w:rFonts w:ascii="Arial" w:hAnsi="Arial" w:cs="Arial"/>
          <w:color w:val="555666"/>
          <w:shd w:val="clear" w:color="auto" w:fill="EEF0F4"/>
        </w:rPr>
      </w:pPr>
      <w:r>
        <w:rPr>
          <w:rFonts w:ascii="Arial" w:hAnsi="Arial" w:cs="Arial"/>
          <w:color w:val="555666"/>
          <w:shd w:val="clear" w:color="auto" w:fill="EEF0F4"/>
        </w:rPr>
        <w:t>技术上是可行的。但实际上为了向下兼容，保留了</w:t>
      </w:r>
      <w:r>
        <w:rPr>
          <w:rFonts w:ascii="Arial" w:hAnsi="Arial" w:cs="Arial"/>
          <w:color w:val="555666"/>
          <w:shd w:val="clear" w:color="auto" w:fill="EEF0F4"/>
        </w:rPr>
        <w:t>MAC</w:t>
      </w:r>
      <w:r>
        <w:rPr>
          <w:rFonts w:ascii="Arial" w:hAnsi="Arial" w:cs="Arial"/>
          <w:color w:val="555666"/>
          <w:shd w:val="clear" w:color="auto" w:fill="EEF0F4"/>
        </w:rPr>
        <w:t>地址。</w:t>
      </w:r>
    </w:p>
    <w:p w14:paraId="3FA058E2" w14:textId="057EB5CA" w:rsidR="009E575C" w:rsidRDefault="009E575C">
      <w:pPr>
        <w:rPr>
          <w:rFonts w:ascii="Arial" w:hAnsi="Arial" w:cs="Arial"/>
          <w:color w:val="555666"/>
          <w:shd w:val="clear" w:color="auto" w:fill="EEF0F4"/>
        </w:rPr>
      </w:pPr>
    </w:p>
    <w:p w14:paraId="6910B822" w14:textId="0A7E9BF0" w:rsidR="009E575C" w:rsidRDefault="009E575C">
      <w:r>
        <w:rPr>
          <w:noProof/>
        </w:rPr>
        <w:lastRenderedPageBreak/>
        <w:drawing>
          <wp:inline distT="0" distB="0" distL="0" distR="0" wp14:anchorId="6C2335D9" wp14:editId="05DA4C72">
            <wp:extent cx="5274310" cy="28149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0162" w14:textId="110ED31D" w:rsidR="00F9162D" w:rsidRDefault="00F9162D"/>
    <w:p w14:paraId="00C5B018" w14:textId="58BBDBF9" w:rsidR="00F9162D" w:rsidRDefault="00F9162D">
      <w:r>
        <w:rPr>
          <w:noProof/>
        </w:rPr>
        <w:drawing>
          <wp:inline distT="0" distB="0" distL="0" distR="0" wp14:anchorId="447BF28A" wp14:editId="0E8A88D2">
            <wp:extent cx="5274310" cy="28047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CA4E" w14:textId="3247ECED" w:rsidR="004B5E6B" w:rsidRDefault="004B5E6B"/>
    <w:p w14:paraId="262ED3B4" w14:textId="77777777" w:rsidR="004B5E6B" w:rsidRPr="004B5E6B" w:rsidRDefault="004B5E6B" w:rsidP="004B5E6B">
      <w:r w:rsidRPr="004B5E6B">
        <w:rPr>
          <w:rFonts w:hint="eastAsia"/>
          <w:b/>
          <w:bCs/>
        </w:rPr>
        <w:t>运输层的连接建立与网络层连接建立的区别？</w:t>
      </w:r>
    </w:p>
    <w:p w14:paraId="12DFA62F" w14:textId="77777777" w:rsidR="004B5E6B" w:rsidRPr="004B5E6B" w:rsidRDefault="004B5E6B" w:rsidP="004B5E6B">
      <w:r w:rsidRPr="004B5E6B">
        <w:rPr>
          <w:rFonts w:hint="eastAsia"/>
        </w:rPr>
        <w:t>运输层的连接建立仅涉及两个端系统，两个端系统独自决定运输层连接的参数（初始序号和流量控制窗口长度），端系统知道该运输层连接，但网络中路由器对这些完全不知情。</w:t>
      </w:r>
    </w:p>
    <w:p w14:paraId="28F709C8" w14:textId="77777777" w:rsidR="004B5E6B" w:rsidRPr="004B5E6B" w:rsidRDefault="004B5E6B" w:rsidP="004B5E6B">
      <w:r w:rsidRPr="004B5E6B">
        <w:rPr>
          <w:rFonts w:hint="eastAsia"/>
        </w:rPr>
        <w:t>虚电路网络层，沿着两个端系统之间的路径上的路由器都要参与虚电路的建立，且每台路由器都完全知道经过它的所有虚电路。</w:t>
      </w:r>
    </w:p>
    <w:p w14:paraId="0C590ABB" w14:textId="08F7AE36" w:rsidR="004B5E6B" w:rsidRDefault="004B5E6B"/>
    <w:p w14:paraId="20E31254" w14:textId="557871A9" w:rsidR="005921C0" w:rsidRDefault="005921C0">
      <w:r>
        <w:rPr>
          <w:noProof/>
        </w:rPr>
        <w:lastRenderedPageBreak/>
        <w:drawing>
          <wp:inline distT="0" distB="0" distL="0" distR="0" wp14:anchorId="19543CAF" wp14:editId="6EED696C">
            <wp:extent cx="5274310" cy="29254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3465" w14:textId="77BFAB8E" w:rsidR="000F5AEE" w:rsidRDefault="000F5AEE"/>
    <w:p w14:paraId="0F254E84" w14:textId="01EDA5A3" w:rsidR="000F5AEE" w:rsidRDefault="000F5AEE">
      <w:r>
        <w:rPr>
          <w:noProof/>
        </w:rPr>
        <w:drawing>
          <wp:inline distT="0" distB="0" distL="0" distR="0" wp14:anchorId="369ECB09" wp14:editId="4A0B8ED9">
            <wp:extent cx="5274310" cy="29711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21E1" w14:textId="0E38690B" w:rsidR="005B16C6" w:rsidRDefault="005B16C6"/>
    <w:p w14:paraId="25228D3C" w14:textId="571A6159" w:rsidR="005B16C6" w:rsidRDefault="005B16C6">
      <w:r>
        <w:rPr>
          <w:noProof/>
        </w:rPr>
        <w:drawing>
          <wp:inline distT="0" distB="0" distL="0" distR="0" wp14:anchorId="4B63DC02" wp14:editId="25ABCAA1">
            <wp:extent cx="5274310" cy="20167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7617" w14:textId="14601345" w:rsidR="00242BD8" w:rsidRDefault="00242BD8"/>
    <w:p w14:paraId="44CFF969" w14:textId="7D9DC359" w:rsidR="00242BD8" w:rsidRDefault="00242BD8">
      <w:pPr>
        <w:rPr>
          <w:rFonts w:hint="eastAsia"/>
        </w:rPr>
      </w:pPr>
      <w:r w:rsidRPr="00242BD8">
        <w:rPr>
          <w:noProof/>
        </w:rPr>
        <w:drawing>
          <wp:inline distT="0" distB="0" distL="0" distR="0" wp14:anchorId="4D38EBA5" wp14:editId="3C91A7C8">
            <wp:extent cx="5274310" cy="35464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2B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225"/>
    <w:rsid w:val="000F5AEE"/>
    <w:rsid w:val="00242BD8"/>
    <w:rsid w:val="00261F85"/>
    <w:rsid w:val="00312B8A"/>
    <w:rsid w:val="00332C22"/>
    <w:rsid w:val="00344713"/>
    <w:rsid w:val="00394587"/>
    <w:rsid w:val="004B5E6B"/>
    <w:rsid w:val="005921C0"/>
    <w:rsid w:val="005B16C6"/>
    <w:rsid w:val="006C5225"/>
    <w:rsid w:val="007A3816"/>
    <w:rsid w:val="007A537A"/>
    <w:rsid w:val="009A1A31"/>
    <w:rsid w:val="009E575C"/>
    <w:rsid w:val="00AB2D6C"/>
    <w:rsid w:val="00D41617"/>
    <w:rsid w:val="00EC747E"/>
    <w:rsid w:val="00F30631"/>
    <w:rsid w:val="00F91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9AB5B"/>
  <w15:chartTrackingRefBased/>
  <w15:docId w15:val="{56E67471-A2FB-41E2-8693-9502D644F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05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 kun</dc:creator>
  <cp:keywords/>
  <dc:description/>
  <cp:lastModifiedBy>kun kun</cp:lastModifiedBy>
  <cp:revision>18</cp:revision>
  <dcterms:created xsi:type="dcterms:W3CDTF">2023-02-22T13:00:00Z</dcterms:created>
  <dcterms:modified xsi:type="dcterms:W3CDTF">2023-02-23T13:17:00Z</dcterms:modified>
</cp:coreProperties>
</file>