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F9" w:rsidRDefault="009C61F9" w:rsidP="004A7B4E">
      <w:pPr>
        <w:ind w:firstLine="0"/>
      </w:pPr>
    </w:p>
    <w:p w:rsidR="009C61F9" w:rsidRPr="00E869C7" w:rsidRDefault="009C61F9" w:rsidP="009C61F9">
      <w:pPr>
        <w:spacing w:line="276" w:lineRule="auto"/>
        <w:jc w:val="center"/>
        <w:rPr>
          <w:rFonts w:ascii="Times New Roman" w:hAnsi="Times New Roman" w:cs="Times New Roman"/>
          <w:b/>
          <w:bCs/>
          <w:sz w:val="32"/>
          <w:szCs w:val="32"/>
        </w:rPr>
      </w:pPr>
      <w:r w:rsidRPr="00E869C7">
        <w:rPr>
          <w:rFonts w:ascii="Times New Roman" w:hAnsi="Times New Roman" w:cs="Times New Roman"/>
          <w:b/>
          <w:bCs/>
          <w:sz w:val="32"/>
          <w:szCs w:val="32"/>
        </w:rPr>
        <w:t>CAMPAIGN CONCEPT NOTE</w:t>
      </w:r>
    </w:p>
    <w:p w:rsidR="009C61F9" w:rsidRPr="00220D12" w:rsidRDefault="009C61F9" w:rsidP="00220D12">
      <w:pPr>
        <w:spacing w:line="276" w:lineRule="auto"/>
        <w:jc w:val="center"/>
        <w:rPr>
          <w:rFonts w:ascii="Times New Roman" w:hAnsi="Times New Roman" w:cs="Times New Roman"/>
          <w:b/>
          <w:sz w:val="24"/>
          <w:szCs w:val="24"/>
        </w:rPr>
      </w:pPr>
      <w:r w:rsidRPr="00220D12">
        <w:rPr>
          <w:rFonts w:ascii="Times New Roman" w:hAnsi="Times New Roman" w:cs="Times New Roman"/>
          <w:b/>
          <w:i/>
          <w:iCs/>
          <w:sz w:val="24"/>
          <w:szCs w:val="24"/>
        </w:rPr>
        <w:t>Lighting the Youth Nation</w:t>
      </w:r>
      <w:r w:rsidRPr="00220D12">
        <w:rPr>
          <w:rFonts w:ascii="Times New Roman" w:hAnsi="Times New Roman" w:cs="Times New Roman"/>
          <w:b/>
          <w:sz w:val="24"/>
          <w:szCs w:val="24"/>
        </w:rPr>
        <w:br/>
        <w:t>Western Youth Member of Parliament (2026–2031</w:t>
      </w:r>
      <w:proofErr w:type="gramStart"/>
      <w:r w:rsidR="00220D12" w:rsidRPr="00220D12">
        <w:rPr>
          <w:rFonts w:ascii="Times New Roman" w:hAnsi="Times New Roman" w:cs="Times New Roman"/>
          <w:b/>
          <w:sz w:val="24"/>
          <w:szCs w:val="24"/>
        </w:rPr>
        <w:t>)</w:t>
      </w:r>
      <w:proofErr w:type="gramEnd"/>
      <w:r w:rsidRPr="00220D12">
        <w:rPr>
          <w:rFonts w:ascii="Times New Roman" w:hAnsi="Times New Roman" w:cs="Times New Roman"/>
          <w:b/>
          <w:sz w:val="24"/>
          <w:szCs w:val="24"/>
        </w:rPr>
        <w:br/>
        <w:t>AINEBYONA NICHOLAS</w:t>
      </w:r>
      <w:r w:rsidRPr="00220D12">
        <w:rPr>
          <w:rFonts w:ascii="Times New Roman" w:hAnsi="Times New Roman" w:cs="Times New Roman"/>
          <w:b/>
          <w:sz w:val="24"/>
          <w:szCs w:val="24"/>
        </w:rPr>
        <w:br/>
        <w:t xml:space="preserve">0773695668 / 0759070886.  Email: </w:t>
      </w:r>
      <w:hyperlink r:id="rId8" w:history="1">
        <w:r w:rsidRPr="00220D12">
          <w:rPr>
            <w:rStyle w:val="Hyperlink"/>
            <w:rFonts w:ascii="Times New Roman" w:hAnsi="Times New Roman" w:cs="Times New Roman"/>
            <w:b/>
            <w:sz w:val="24"/>
            <w:szCs w:val="24"/>
          </w:rPr>
          <w:t>ainenicholas3@gmail.com</w:t>
        </w:r>
      </w:hyperlink>
    </w:p>
    <w:p w:rsidR="009C61F9" w:rsidRPr="009C61F9" w:rsidRDefault="009C61F9" w:rsidP="009C61F9">
      <w:pPr>
        <w:spacing w:line="276" w:lineRule="auto"/>
        <w:jc w:val="left"/>
        <w:rPr>
          <w:rFonts w:ascii="Times New Roman" w:hAnsi="Times New Roman" w:cs="Times New Roman"/>
          <w:b/>
          <w:bCs/>
          <w:sz w:val="24"/>
          <w:szCs w:val="24"/>
        </w:rPr>
      </w:pPr>
      <w:r w:rsidRPr="009C61F9">
        <w:rPr>
          <w:rFonts w:ascii="Times New Roman" w:hAnsi="Times New Roman" w:cs="Times New Roman"/>
          <w:b/>
          <w:bCs/>
          <w:sz w:val="24"/>
          <w:szCs w:val="24"/>
        </w:rPr>
        <w:t>1. Background</w:t>
      </w:r>
    </w:p>
    <w:p w:rsidR="009C61F9" w:rsidRPr="009C61F9" w:rsidRDefault="009C61F9" w:rsidP="00BA27E0">
      <w:pPr>
        <w:spacing w:line="276" w:lineRule="auto"/>
        <w:ind w:firstLine="0"/>
        <w:jc w:val="left"/>
        <w:rPr>
          <w:rFonts w:ascii="Times New Roman" w:hAnsi="Times New Roman" w:cs="Times New Roman"/>
          <w:sz w:val="24"/>
          <w:szCs w:val="24"/>
        </w:rPr>
      </w:pPr>
      <w:r w:rsidRPr="009C61F9">
        <w:rPr>
          <w:rFonts w:ascii="Times New Roman" w:hAnsi="Times New Roman" w:cs="Times New Roman"/>
          <w:sz w:val="24"/>
          <w:szCs w:val="24"/>
        </w:rPr>
        <w:t xml:space="preserve">The youth of Western Region represent the most dynamic and resourceful demographic in Uganda today, yet they continue to face persistent challenges—unemployment, exclusion from leadership, limited access to skills and capital, and a lack of meaningful representation in Parliament. The 2026–2031 election </w:t>
      </w:r>
      <w:r w:rsidR="00212DD3" w:rsidRPr="009C61F9">
        <w:rPr>
          <w:rFonts w:ascii="Times New Roman" w:hAnsi="Times New Roman" w:cs="Times New Roman"/>
          <w:sz w:val="24"/>
          <w:szCs w:val="24"/>
        </w:rPr>
        <w:t>cycles</w:t>
      </w:r>
      <w:r w:rsidRPr="009C61F9">
        <w:rPr>
          <w:rFonts w:ascii="Times New Roman" w:hAnsi="Times New Roman" w:cs="Times New Roman"/>
          <w:sz w:val="24"/>
          <w:szCs w:val="24"/>
        </w:rPr>
        <w:t xml:space="preserve"> presents a unique opportunity to change this narrative.</w:t>
      </w:r>
    </w:p>
    <w:p w:rsidR="009C61F9" w:rsidRPr="009C61F9" w:rsidRDefault="009C61F9" w:rsidP="009C61F9">
      <w:pPr>
        <w:spacing w:line="276" w:lineRule="auto"/>
        <w:jc w:val="left"/>
        <w:rPr>
          <w:rFonts w:ascii="Times New Roman" w:hAnsi="Times New Roman" w:cs="Times New Roman"/>
          <w:b/>
          <w:bCs/>
          <w:sz w:val="24"/>
          <w:szCs w:val="24"/>
        </w:rPr>
      </w:pPr>
      <w:r w:rsidRPr="009C61F9">
        <w:rPr>
          <w:rFonts w:ascii="Times New Roman" w:hAnsi="Times New Roman" w:cs="Times New Roman"/>
          <w:b/>
          <w:bCs/>
          <w:sz w:val="24"/>
          <w:szCs w:val="24"/>
        </w:rPr>
        <w:t xml:space="preserve">2. </w:t>
      </w:r>
      <w:r w:rsidR="00220D12">
        <w:rPr>
          <w:rFonts w:ascii="Times New Roman" w:hAnsi="Times New Roman" w:cs="Times New Roman"/>
          <w:b/>
          <w:bCs/>
          <w:sz w:val="24"/>
          <w:szCs w:val="24"/>
        </w:rPr>
        <w:t>Campaign v</w:t>
      </w:r>
      <w:r w:rsidRPr="009C61F9">
        <w:rPr>
          <w:rFonts w:ascii="Times New Roman" w:hAnsi="Times New Roman" w:cs="Times New Roman"/>
          <w:b/>
          <w:bCs/>
          <w:sz w:val="24"/>
          <w:szCs w:val="24"/>
        </w:rPr>
        <w:t>ision</w:t>
      </w:r>
    </w:p>
    <w:p w:rsidR="009C61F9" w:rsidRPr="009C61F9" w:rsidRDefault="009C61F9" w:rsidP="009C61F9">
      <w:pPr>
        <w:spacing w:line="276" w:lineRule="auto"/>
        <w:jc w:val="left"/>
        <w:rPr>
          <w:rFonts w:ascii="Times New Roman" w:hAnsi="Times New Roman" w:cs="Times New Roman"/>
          <w:sz w:val="24"/>
          <w:szCs w:val="24"/>
        </w:rPr>
      </w:pPr>
      <w:r w:rsidRPr="009C61F9">
        <w:rPr>
          <w:rFonts w:ascii="Times New Roman" w:hAnsi="Times New Roman" w:cs="Times New Roman"/>
          <w:sz w:val="24"/>
          <w:szCs w:val="24"/>
        </w:rPr>
        <w:t xml:space="preserve">To ignite and </w:t>
      </w:r>
      <w:r w:rsidR="00220D12">
        <w:rPr>
          <w:rFonts w:ascii="Times New Roman" w:hAnsi="Times New Roman" w:cs="Times New Roman"/>
          <w:sz w:val="24"/>
          <w:szCs w:val="24"/>
        </w:rPr>
        <w:t xml:space="preserve">empower a generation of </w:t>
      </w:r>
      <w:r w:rsidRPr="009C61F9">
        <w:rPr>
          <w:rFonts w:ascii="Times New Roman" w:hAnsi="Times New Roman" w:cs="Times New Roman"/>
          <w:sz w:val="24"/>
          <w:szCs w:val="24"/>
        </w:rPr>
        <w:t xml:space="preserve">youth leaders, change-makers, </w:t>
      </w:r>
      <w:r w:rsidR="00220D12">
        <w:rPr>
          <w:rFonts w:ascii="Times New Roman" w:hAnsi="Times New Roman" w:cs="Times New Roman"/>
          <w:sz w:val="24"/>
          <w:szCs w:val="24"/>
        </w:rPr>
        <w:t xml:space="preserve">problem solvers </w:t>
      </w:r>
      <w:r w:rsidRPr="009C61F9">
        <w:rPr>
          <w:rFonts w:ascii="Times New Roman" w:hAnsi="Times New Roman" w:cs="Times New Roman"/>
          <w:sz w:val="24"/>
          <w:szCs w:val="24"/>
        </w:rPr>
        <w:t xml:space="preserve">and </w:t>
      </w:r>
      <w:r w:rsidR="00220D12">
        <w:rPr>
          <w:rFonts w:ascii="Times New Roman" w:hAnsi="Times New Roman" w:cs="Times New Roman"/>
          <w:sz w:val="24"/>
          <w:szCs w:val="24"/>
        </w:rPr>
        <w:t xml:space="preserve">patriotic </w:t>
      </w:r>
      <w:r w:rsidRPr="009C61F9">
        <w:rPr>
          <w:rFonts w:ascii="Times New Roman" w:hAnsi="Times New Roman" w:cs="Times New Roman"/>
          <w:sz w:val="24"/>
          <w:szCs w:val="24"/>
        </w:rPr>
        <w:t>c</w:t>
      </w:r>
      <w:r w:rsidR="00220D12">
        <w:rPr>
          <w:rFonts w:ascii="Times New Roman" w:hAnsi="Times New Roman" w:cs="Times New Roman"/>
          <w:sz w:val="24"/>
          <w:szCs w:val="24"/>
        </w:rPr>
        <w:t>itizens through credible value</w:t>
      </w:r>
      <w:r w:rsidRPr="009C61F9">
        <w:rPr>
          <w:rFonts w:ascii="Times New Roman" w:hAnsi="Times New Roman" w:cs="Times New Roman"/>
          <w:sz w:val="24"/>
          <w:szCs w:val="24"/>
        </w:rPr>
        <w:t>-driven politic</w:t>
      </w:r>
      <w:r>
        <w:rPr>
          <w:rFonts w:ascii="Times New Roman" w:hAnsi="Times New Roman" w:cs="Times New Roman"/>
          <w:sz w:val="24"/>
          <w:szCs w:val="24"/>
        </w:rPr>
        <w:t xml:space="preserve">al representation in </w:t>
      </w:r>
      <w:r w:rsidR="00220D12">
        <w:rPr>
          <w:rFonts w:ascii="Times New Roman" w:hAnsi="Times New Roman" w:cs="Times New Roman"/>
          <w:sz w:val="24"/>
          <w:szCs w:val="24"/>
        </w:rPr>
        <w:t>national p</w:t>
      </w:r>
      <w:r>
        <w:rPr>
          <w:rFonts w:ascii="Times New Roman" w:hAnsi="Times New Roman" w:cs="Times New Roman"/>
          <w:sz w:val="24"/>
          <w:szCs w:val="24"/>
        </w:rPr>
        <w:t>arliament</w:t>
      </w:r>
    </w:p>
    <w:p w:rsidR="009C61F9" w:rsidRPr="009C61F9" w:rsidRDefault="009C61F9" w:rsidP="009C61F9">
      <w:pPr>
        <w:spacing w:line="276" w:lineRule="auto"/>
        <w:jc w:val="left"/>
        <w:rPr>
          <w:rFonts w:ascii="Times New Roman" w:hAnsi="Times New Roman" w:cs="Times New Roman"/>
          <w:b/>
          <w:bCs/>
          <w:sz w:val="24"/>
          <w:szCs w:val="24"/>
        </w:rPr>
      </w:pPr>
      <w:r w:rsidRPr="009C61F9">
        <w:rPr>
          <w:rFonts w:ascii="Times New Roman" w:hAnsi="Times New Roman" w:cs="Times New Roman"/>
          <w:b/>
          <w:bCs/>
          <w:sz w:val="24"/>
          <w:szCs w:val="24"/>
        </w:rPr>
        <w:t>3. Slogan</w:t>
      </w:r>
    </w:p>
    <w:p w:rsidR="009C61F9" w:rsidRPr="00220D12" w:rsidRDefault="009C61F9" w:rsidP="00BA27E0">
      <w:pPr>
        <w:spacing w:line="276" w:lineRule="auto"/>
        <w:ind w:firstLine="0"/>
        <w:jc w:val="left"/>
        <w:rPr>
          <w:rFonts w:ascii="Times New Roman" w:hAnsi="Times New Roman" w:cs="Times New Roman"/>
          <w:sz w:val="24"/>
          <w:szCs w:val="24"/>
        </w:rPr>
      </w:pPr>
      <w:r w:rsidRPr="00220D12">
        <w:rPr>
          <w:rFonts w:ascii="Times New Roman" w:hAnsi="Times New Roman" w:cs="Times New Roman"/>
          <w:b/>
          <w:bCs/>
          <w:i/>
          <w:sz w:val="24"/>
          <w:szCs w:val="24"/>
        </w:rPr>
        <w:t>“Lighting the Youth Nation”</w:t>
      </w:r>
      <w:r w:rsidRPr="00220D12">
        <w:rPr>
          <w:rFonts w:ascii="Times New Roman" w:hAnsi="Times New Roman" w:cs="Times New Roman"/>
          <w:i/>
          <w:sz w:val="24"/>
          <w:szCs w:val="24"/>
        </w:rPr>
        <w:t xml:space="preserve"> – </w:t>
      </w:r>
      <w:r w:rsidRPr="00220D12">
        <w:rPr>
          <w:rFonts w:ascii="Times New Roman" w:hAnsi="Times New Roman" w:cs="Times New Roman"/>
          <w:sz w:val="24"/>
          <w:szCs w:val="24"/>
        </w:rPr>
        <w:t xml:space="preserve">a movement of hope, empowerment, and active </w:t>
      </w:r>
      <w:r w:rsidR="00220D12" w:rsidRPr="00220D12">
        <w:rPr>
          <w:rFonts w:ascii="Times New Roman" w:hAnsi="Times New Roman" w:cs="Times New Roman"/>
          <w:sz w:val="24"/>
          <w:szCs w:val="24"/>
        </w:rPr>
        <w:t xml:space="preserve">patriotic </w:t>
      </w:r>
      <w:r w:rsidRPr="00220D12">
        <w:rPr>
          <w:rFonts w:ascii="Times New Roman" w:hAnsi="Times New Roman" w:cs="Times New Roman"/>
          <w:sz w:val="24"/>
          <w:szCs w:val="24"/>
        </w:rPr>
        <w:t>citizenship.</w:t>
      </w:r>
    </w:p>
    <w:p w:rsidR="009C61F9" w:rsidRPr="009C61F9" w:rsidRDefault="009C61F9" w:rsidP="009C61F9">
      <w:pPr>
        <w:spacing w:line="276" w:lineRule="auto"/>
        <w:jc w:val="left"/>
        <w:rPr>
          <w:rFonts w:ascii="Times New Roman" w:hAnsi="Times New Roman" w:cs="Times New Roman"/>
          <w:b/>
          <w:bCs/>
          <w:sz w:val="24"/>
          <w:szCs w:val="24"/>
        </w:rPr>
      </w:pPr>
      <w:r w:rsidRPr="009C61F9">
        <w:rPr>
          <w:rFonts w:ascii="Times New Roman" w:hAnsi="Times New Roman" w:cs="Times New Roman"/>
          <w:b/>
          <w:bCs/>
          <w:sz w:val="24"/>
          <w:szCs w:val="24"/>
        </w:rPr>
        <w:t xml:space="preserve">4. </w:t>
      </w:r>
      <w:r w:rsidR="00220D12">
        <w:rPr>
          <w:rFonts w:ascii="Times New Roman" w:hAnsi="Times New Roman" w:cs="Times New Roman"/>
          <w:b/>
          <w:bCs/>
          <w:sz w:val="24"/>
          <w:szCs w:val="24"/>
        </w:rPr>
        <w:t>Core o</w:t>
      </w:r>
      <w:r w:rsidRPr="009C61F9">
        <w:rPr>
          <w:rFonts w:ascii="Times New Roman" w:hAnsi="Times New Roman" w:cs="Times New Roman"/>
          <w:b/>
          <w:bCs/>
          <w:sz w:val="24"/>
          <w:szCs w:val="24"/>
        </w:rPr>
        <w:t>bjectives</w:t>
      </w:r>
    </w:p>
    <w:p w:rsidR="009C61F9" w:rsidRPr="00220D12" w:rsidRDefault="009C61F9" w:rsidP="00220D12">
      <w:pPr>
        <w:pStyle w:val="ListParagraph"/>
        <w:numPr>
          <w:ilvl w:val="0"/>
          <w:numId w:val="6"/>
        </w:numPr>
        <w:spacing w:line="276" w:lineRule="auto"/>
        <w:jc w:val="left"/>
        <w:rPr>
          <w:rFonts w:ascii="Times New Roman" w:hAnsi="Times New Roman" w:cs="Times New Roman"/>
          <w:sz w:val="24"/>
          <w:szCs w:val="24"/>
        </w:rPr>
      </w:pPr>
      <w:r w:rsidRPr="00220D12">
        <w:rPr>
          <w:rFonts w:ascii="Times New Roman" w:hAnsi="Times New Roman" w:cs="Times New Roman"/>
          <w:sz w:val="24"/>
          <w:szCs w:val="24"/>
        </w:rPr>
        <w:t>To win the 2026 election through a transparent, inclusive, and issue-based campaign.</w:t>
      </w:r>
    </w:p>
    <w:p w:rsidR="009C61F9" w:rsidRPr="00220D12" w:rsidRDefault="009C61F9" w:rsidP="00220D12">
      <w:pPr>
        <w:pStyle w:val="ListParagraph"/>
        <w:numPr>
          <w:ilvl w:val="0"/>
          <w:numId w:val="6"/>
        </w:numPr>
        <w:spacing w:line="276" w:lineRule="auto"/>
        <w:jc w:val="left"/>
        <w:rPr>
          <w:rFonts w:ascii="Times New Roman" w:hAnsi="Times New Roman" w:cs="Times New Roman"/>
          <w:sz w:val="24"/>
          <w:szCs w:val="24"/>
        </w:rPr>
      </w:pPr>
      <w:r w:rsidRPr="00220D12">
        <w:rPr>
          <w:rFonts w:ascii="Times New Roman" w:hAnsi="Times New Roman" w:cs="Times New Roman"/>
          <w:sz w:val="24"/>
          <w:szCs w:val="24"/>
        </w:rPr>
        <w:t>To raise awareness and build support for youth-centered legislation and development programs.</w:t>
      </w:r>
    </w:p>
    <w:p w:rsidR="009C61F9" w:rsidRPr="00220D12" w:rsidRDefault="009C61F9" w:rsidP="00220D12">
      <w:pPr>
        <w:pStyle w:val="ListParagraph"/>
        <w:numPr>
          <w:ilvl w:val="0"/>
          <w:numId w:val="6"/>
        </w:numPr>
        <w:spacing w:line="276" w:lineRule="auto"/>
        <w:jc w:val="left"/>
        <w:rPr>
          <w:rFonts w:ascii="Times New Roman" w:hAnsi="Times New Roman" w:cs="Times New Roman"/>
          <w:sz w:val="24"/>
          <w:szCs w:val="24"/>
        </w:rPr>
      </w:pPr>
      <w:r w:rsidRPr="00220D12">
        <w:rPr>
          <w:rFonts w:ascii="Times New Roman" w:hAnsi="Times New Roman" w:cs="Times New Roman"/>
          <w:sz w:val="24"/>
          <w:szCs w:val="24"/>
        </w:rPr>
        <w:t>To inspire civic engagement and political education among youth.</w:t>
      </w:r>
    </w:p>
    <w:p w:rsidR="00220D12" w:rsidRPr="009C61F9" w:rsidRDefault="009C61F9" w:rsidP="00220D12">
      <w:pPr>
        <w:spacing w:line="276" w:lineRule="auto"/>
        <w:jc w:val="left"/>
        <w:rPr>
          <w:rFonts w:ascii="Times New Roman" w:hAnsi="Times New Roman" w:cs="Times New Roman"/>
          <w:b/>
          <w:bCs/>
          <w:sz w:val="24"/>
          <w:szCs w:val="24"/>
        </w:rPr>
      </w:pPr>
      <w:r w:rsidRPr="009C61F9">
        <w:rPr>
          <w:rFonts w:ascii="Times New Roman" w:hAnsi="Times New Roman" w:cs="Times New Roman"/>
          <w:b/>
          <w:bCs/>
          <w:sz w:val="24"/>
          <w:szCs w:val="24"/>
        </w:rPr>
        <w:t xml:space="preserve">5. </w:t>
      </w:r>
      <w:r w:rsidR="00220D12">
        <w:rPr>
          <w:rFonts w:ascii="Times New Roman" w:hAnsi="Times New Roman" w:cs="Times New Roman"/>
          <w:b/>
          <w:bCs/>
          <w:sz w:val="24"/>
          <w:szCs w:val="24"/>
        </w:rPr>
        <w:t>Strategic pillars of the c</w:t>
      </w:r>
      <w:r w:rsidRPr="009C61F9">
        <w:rPr>
          <w:rFonts w:ascii="Times New Roman" w:hAnsi="Times New Roman" w:cs="Times New Roman"/>
          <w:b/>
          <w:bCs/>
          <w:sz w:val="24"/>
          <w:szCs w:val="24"/>
        </w:rPr>
        <w:t>ampaign</w:t>
      </w:r>
    </w:p>
    <w:p w:rsidR="009C61F9" w:rsidRPr="00163124" w:rsidRDefault="00220D12" w:rsidP="00163124">
      <w:pPr>
        <w:pStyle w:val="ListParagraph"/>
        <w:numPr>
          <w:ilvl w:val="0"/>
          <w:numId w:val="8"/>
        </w:numPr>
        <w:spacing w:line="276" w:lineRule="auto"/>
        <w:jc w:val="left"/>
        <w:rPr>
          <w:rFonts w:ascii="Times New Roman" w:hAnsi="Times New Roman" w:cs="Times New Roman"/>
          <w:sz w:val="24"/>
          <w:szCs w:val="24"/>
        </w:rPr>
      </w:pPr>
      <w:r w:rsidRPr="00163124">
        <w:rPr>
          <w:rFonts w:ascii="Times New Roman" w:hAnsi="Times New Roman" w:cs="Times New Roman"/>
          <w:bCs/>
          <w:sz w:val="24"/>
          <w:szCs w:val="24"/>
        </w:rPr>
        <w:t>Youth economic e</w:t>
      </w:r>
      <w:r w:rsidR="009C61F9" w:rsidRPr="00163124">
        <w:rPr>
          <w:rFonts w:ascii="Times New Roman" w:hAnsi="Times New Roman" w:cs="Times New Roman"/>
          <w:bCs/>
          <w:sz w:val="24"/>
          <w:szCs w:val="24"/>
        </w:rPr>
        <w:t>mpowerment:</w:t>
      </w:r>
    </w:p>
    <w:p w:rsidR="009C61F9" w:rsidRPr="00163124" w:rsidRDefault="00220D12" w:rsidP="00163124">
      <w:pPr>
        <w:pStyle w:val="ListParagraph"/>
        <w:numPr>
          <w:ilvl w:val="0"/>
          <w:numId w:val="8"/>
        </w:numPr>
        <w:spacing w:line="276" w:lineRule="auto"/>
        <w:jc w:val="left"/>
        <w:rPr>
          <w:rFonts w:ascii="Times New Roman" w:hAnsi="Times New Roman" w:cs="Times New Roman"/>
          <w:sz w:val="24"/>
          <w:szCs w:val="24"/>
        </w:rPr>
      </w:pPr>
      <w:r w:rsidRPr="00163124">
        <w:rPr>
          <w:rFonts w:ascii="Times New Roman" w:hAnsi="Times New Roman" w:cs="Times New Roman"/>
          <w:bCs/>
          <w:sz w:val="24"/>
          <w:szCs w:val="24"/>
        </w:rPr>
        <w:t>Education and s</w:t>
      </w:r>
      <w:r w:rsidR="009C61F9" w:rsidRPr="00163124">
        <w:rPr>
          <w:rFonts w:ascii="Times New Roman" w:hAnsi="Times New Roman" w:cs="Times New Roman"/>
          <w:bCs/>
          <w:sz w:val="24"/>
          <w:szCs w:val="24"/>
        </w:rPr>
        <w:t>kills:</w:t>
      </w:r>
      <w:r w:rsidR="009C61F9" w:rsidRPr="00163124">
        <w:rPr>
          <w:rFonts w:ascii="Times New Roman" w:hAnsi="Times New Roman" w:cs="Times New Roman"/>
          <w:sz w:val="24"/>
          <w:szCs w:val="24"/>
        </w:rPr>
        <w:t xml:space="preserve"> </w:t>
      </w:r>
    </w:p>
    <w:p w:rsidR="009C61F9" w:rsidRPr="00163124" w:rsidRDefault="009C61F9" w:rsidP="00163124">
      <w:pPr>
        <w:pStyle w:val="ListParagraph"/>
        <w:numPr>
          <w:ilvl w:val="0"/>
          <w:numId w:val="8"/>
        </w:numPr>
        <w:spacing w:line="276" w:lineRule="auto"/>
        <w:jc w:val="left"/>
        <w:rPr>
          <w:rFonts w:ascii="Times New Roman" w:hAnsi="Times New Roman" w:cs="Times New Roman"/>
          <w:sz w:val="24"/>
          <w:szCs w:val="24"/>
        </w:rPr>
      </w:pPr>
      <w:r w:rsidRPr="00163124">
        <w:rPr>
          <w:rFonts w:ascii="Times New Roman" w:hAnsi="Times New Roman" w:cs="Times New Roman"/>
          <w:bCs/>
          <w:sz w:val="24"/>
          <w:szCs w:val="24"/>
        </w:rPr>
        <w:t>Health &amp; Wellbeing:</w:t>
      </w:r>
    </w:p>
    <w:p w:rsidR="009C61F9" w:rsidRPr="00163124" w:rsidRDefault="00163124" w:rsidP="00163124">
      <w:pPr>
        <w:pStyle w:val="ListParagraph"/>
        <w:numPr>
          <w:ilvl w:val="0"/>
          <w:numId w:val="8"/>
        </w:numPr>
        <w:spacing w:line="276" w:lineRule="auto"/>
        <w:jc w:val="left"/>
        <w:rPr>
          <w:rFonts w:ascii="Times New Roman" w:hAnsi="Times New Roman" w:cs="Times New Roman"/>
          <w:sz w:val="24"/>
          <w:szCs w:val="24"/>
        </w:rPr>
      </w:pPr>
      <w:r w:rsidRPr="00163124">
        <w:rPr>
          <w:rFonts w:ascii="Times New Roman" w:hAnsi="Times New Roman" w:cs="Times New Roman"/>
          <w:bCs/>
          <w:sz w:val="24"/>
          <w:szCs w:val="24"/>
        </w:rPr>
        <w:t>Civic p</w:t>
      </w:r>
      <w:r w:rsidR="009C61F9" w:rsidRPr="00163124">
        <w:rPr>
          <w:rFonts w:ascii="Times New Roman" w:hAnsi="Times New Roman" w:cs="Times New Roman"/>
          <w:bCs/>
          <w:sz w:val="24"/>
          <w:szCs w:val="24"/>
        </w:rPr>
        <w:t>articipation:</w:t>
      </w:r>
      <w:r w:rsidR="009C61F9" w:rsidRPr="00163124">
        <w:rPr>
          <w:rFonts w:ascii="Times New Roman" w:hAnsi="Times New Roman" w:cs="Times New Roman"/>
          <w:sz w:val="24"/>
          <w:szCs w:val="24"/>
        </w:rPr>
        <w:t xml:space="preserve"> </w:t>
      </w:r>
    </w:p>
    <w:p w:rsidR="00220D12" w:rsidRPr="00163124" w:rsidRDefault="00163124" w:rsidP="00163124">
      <w:pPr>
        <w:pStyle w:val="ListParagraph"/>
        <w:numPr>
          <w:ilvl w:val="0"/>
          <w:numId w:val="8"/>
        </w:numPr>
        <w:spacing w:line="276" w:lineRule="auto"/>
        <w:jc w:val="left"/>
        <w:rPr>
          <w:rFonts w:ascii="Times New Roman" w:hAnsi="Times New Roman" w:cs="Times New Roman"/>
          <w:sz w:val="24"/>
          <w:szCs w:val="24"/>
        </w:rPr>
      </w:pPr>
      <w:r w:rsidRPr="00163124">
        <w:rPr>
          <w:rFonts w:ascii="Times New Roman" w:hAnsi="Times New Roman" w:cs="Times New Roman"/>
          <w:bCs/>
          <w:sz w:val="24"/>
          <w:szCs w:val="24"/>
        </w:rPr>
        <w:t>Digital t</w:t>
      </w:r>
      <w:r w:rsidR="009C61F9" w:rsidRPr="00163124">
        <w:rPr>
          <w:rFonts w:ascii="Times New Roman" w:hAnsi="Times New Roman" w:cs="Times New Roman"/>
          <w:bCs/>
          <w:sz w:val="24"/>
          <w:szCs w:val="24"/>
        </w:rPr>
        <w:t>ransformation:</w:t>
      </w:r>
      <w:r w:rsidR="009C61F9" w:rsidRPr="00163124">
        <w:rPr>
          <w:rFonts w:ascii="Times New Roman" w:hAnsi="Times New Roman" w:cs="Times New Roman"/>
          <w:sz w:val="24"/>
          <w:szCs w:val="24"/>
        </w:rPr>
        <w:t xml:space="preserve"> </w:t>
      </w:r>
    </w:p>
    <w:p w:rsidR="009C61F9" w:rsidRPr="009C61F9" w:rsidRDefault="009C61F9" w:rsidP="009C61F9">
      <w:pPr>
        <w:spacing w:line="276" w:lineRule="auto"/>
        <w:jc w:val="left"/>
        <w:rPr>
          <w:rFonts w:ascii="Times New Roman" w:hAnsi="Times New Roman" w:cs="Times New Roman"/>
          <w:b/>
          <w:bCs/>
          <w:sz w:val="24"/>
          <w:szCs w:val="24"/>
        </w:rPr>
      </w:pPr>
      <w:r w:rsidRPr="009C61F9">
        <w:rPr>
          <w:rFonts w:ascii="Times New Roman" w:hAnsi="Times New Roman" w:cs="Times New Roman"/>
          <w:b/>
          <w:bCs/>
          <w:sz w:val="24"/>
          <w:szCs w:val="24"/>
        </w:rPr>
        <w:t>6. Target Audience</w:t>
      </w:r>
    </w:p>
    <w:p w:rsidR="009C61F9" w:rsidRPr="00BA7091" w:rsidRDefault="00163124" w:rsidP="00BA7091">
      <w:pPr>
        <w:pStyle w:val="ListParagraph"/>
        <w:numPr>
          <w:ilvl w:val="0"/>
          <w:numId w:val="9"/>
        </w:numPr>
        <w:spacing w:line="276" w:lineRule="auto"/>
        <w:jc w:val="left"/>
        <w:rPr>
          <w:rFonts w:ascii="Times New Roman" w:hAnsi="Times New Roman" w:cs="Times New Roman"/>
          <w:sz w:val="24"/>
          <w:szCs w:val="24"/>
        </w:rPr>
      </w:pPr>
      <w:r w:rsidRPr="00BA7091">
        <w:rPr>
          <w:rFonts w:ascii="Times New Roman" w:hAnsi="Times New Roman" w:cs="Times New Roman"/>
          <w:sz w:val="24"/>
          <w:szCs w:val="24"/>
        </w:rPr>
        <w:t>Three (3) National youth council college voters aged 18–30 at the sub county level</w:t>
      </w:r>
    </w:p>
    <w:p w:rsidR="00BA7091" w:rsidRPr="00BA7091" w:rsidRDefault="00163124" w:rsidP="00BA7091">
      <w:pPr>
        <w:pStyle w:val="ListParagraph"/>
        <w:numPr>
          <w:ilvl w:val="0"/>
          <w:numId w:val="9"/>
        </w:numPr>
        <w:spacing w:line="276" w:lineRule="auto"/>
        <w:jc w:val="left"/>
        <w:rPr>
          <w:rFonts w:ascii="Times New Roman" w:hAnsi="Times New Roman" w:cs="Times New Roman"/>
          <w:sz w:val="24"/>
          <w:szCs w:val="24"/>
        </w:rPr>
      </w:pPr>
      <w:r w:rsidRPr="00BA7091">
        <w:rPr>
          <w:rFonts w:ascii="Times New Roman" w:hAnsi="Times New Roman" w:cs="Times New Roman"/>
          <w:sz w:val="24"/>
          <w:szCs w:val="24"/>
        </w:rPr>
        <w:t xml:space="preserve">Two student representatives nominated by UNSA, two youth among the </w:t>
      </w:r>
      <w:r w:rsidR="00BA7091" w:rsidRPr="00BA7091">
        <w:rPr>
          <w:rFonts w:ascii="Times New Roman" w:hAnsi="Times New Roman" w:cs="Times New Roman"/>
          <w:sz w:val="24"/>
          <w:szCs w:val="24"/>
        </w:rPr>
        <w:t xml:space="preserve">PWDS </w:t>
      </w:r>
    </w:p>
    <w:p w:rsidR="00BA7091" w:rsidRPr="00BA7091" w:rsidRDefault="009C61F9" w:rsidP="00BA7091">
      <w:pPr>
        <w:pStyle w:val="ListParagraph"/>
        <w:numPr>
          <w:ilvl w:val="0"/>
          <w:numId w:val="9"/>
        </w:numPr>
        <w:spacing w:line="276" w:lineRule="auto"/>
        <w:jc w:val="left"/>
        <w:rPr>
          <w:rFonts w:ascii="Times New Roman" w:hAnsi="Times New Roman" w:cs="Times New Roman"/>
          <w:sz w:val="24"/>
          <w:szCs w:val="24"/>
        </w:rPr>
      </w:pPr>
      <w:r w:rsidRPr="00BA7091">
        <w:rPr>
          <w:rFonts w:ascii="Times New Roman" w:hAnsi="Times New Roman" w:cs="Times New Roman"/>
          <w:sz w:val="24"/>
          <w:szCs w:val="24"/>
        </w:rPr>
        <w:lastRenderedPageBreak/>
        <w:t>Unemployed and underemployed youth</w:t>
      </w:r>
      <w:r w:rsidR="00163124" w:rsidRPr="00BA7091">
        <w:rPr>
          <w:rFonts w:ascii="Times New Roman" w:hAnsi="Times New Roman" w:cs="Times New Roman"/>
          <w:sz w:val="24"/>
          <w:szCs w:val="24"/>
        </w:rPr>
        <w:t xml:space="preserve"> including student leaders in the institutes of higher learning</w:t>
      </w:r>
      <w:r w:rsidR="00BA7091" w:rsidRPr="00BA7091">
        <w:rPr>
          <w:rFonts w:ascii="Times New Roman" w:hAnsi="Times New Roman" w:cs="Times New Roman"/>
          <w:sz w:val="24"/>
          <w:szCs w:val="24"/>
        </w:rPr>
        <w:t>.</w:t>
      </w:r>
    </w:p>
    <w:p w:rsidR="001458B7" w:rsidRPr="004A7B4E" w:rsidRDefault="009C61F9" w:rsidP="004A7B4E">
      <w:pPr>
        <w:pStyle w:val="ListParagraph"/>
        <w:numPr>
          <w:ilvl w:val="0"/>
          <w:numId w:val="9"/>
        </w:numPr>
        <w:spacing w:line="276" w:lineRule="auto"/>
        <w:jc w:val="left"/>
        <w:rPr>
          <w:rFonts w:ascii="Times New Roman" w:hAnsi="Times New Roman" w:cs="Times New Roman"/>
          <w:sz w:val="24"/>
          <w:szCs w:val="24"/>
        </w:rPr>
      </w:pPr>
      <w:r w:rsidRPr="00BA7091">
        <w:rPr>
          <w:rFonts w:ascii="Times New Roman" w:hAnsi="Times New Roman" w:cs="Times New Roman"/>
          <w:sz w:val="24"/>
          <w:szCs w:val="24"/>
        </w:rPr>
        <w:t>Youth in agriculture, arts, and informal sectors</w:t>
      </w:r>
    </w:p>
    <w:p w:rsidR="001458B7" w:rsidRPr="00E869C7" w:rsidRDefault="001458B7" w:rsidP="001458B7">
      <w:pPr>
        <w:spacing w:line="276" w:lineRule="auto"/>
        <w:ind w:firstLine="0"/>
        <w:jc w:val="center"/>
        <w:rPr>
          <w:rFonts w:ascii="Times New Roman" w:hAnsi="Times New Roman" w:cs="Times New Roman"/>
          <w:sz w:val="28"/>
          <w:szCs w:val="28"/>
        </w:rPr>
      </w:pPr>
      <w:r w:rsidRPr="00E869C7">
        <w:rPr>
          <w:rFonts w:ascii="Times New Roman" w:hAnsi="Times New Roman" w:cs="Times New Roman"/>
          <w:sz w:val="28"/>
          <w:szCs w:val="28"/>
        </w:rPr>
        <w:t>PROPOSED BUDGET BREAKDOWN (Estimated)</w:t>
      </w:r>
    </w:p>
    <w:tbl>
      <w:tblPr>
        <w:tblStyle w:val="TableGrid"/>
        <w:tblpPr w:leftFromText="180" w:rightFromText="180" w:vertAnchor="text" w:tblpY="1"/>
        <w:tblOverlap w:val="never"/>
        <w:tblW w:w="10031" w:type="dxa"/>
        <w:tblLook w:val="04A0" w:firstRow="1" w:lastRow="0" w:firstColumn="1" w:lastColumn="0" w:noHBand="0" w:noVBand="1"/>
      </w:tblPr>
      <w:tblGrid>
        <w:gridCol w:w="2862"/>
        <w:gridCol w:w="9"/>
        <w:gridCol w:w="5317"/>
        <w:gridCol w:w="1843"/>
      </w:tblGrid>
      <w:tr w:rsidR="001458B7" w:rsidRPr="008150B4" w:rsidTr="008150B4">
        <w:tc>
          <w:tcPr>
            <w:tcW w:w="2871" w:type="dxa"/>
            <w:gridSpan w:val="2"/>
          </w:tcPr>
          <w:p w:rsidR="001458B7" w:rsidRPr="008150B4" w:rsidRDefault="001458B7" w:rsidP="008150B4">
            <w:pPr>
              <w:spacing w:line="276" w:lineRule="auto"/>
              <w:ind w:firstLine="0"/>
              <w:jc w:val="left"/>
              <w:rPr>
                <w:rFonts w:ascii="Times New Roman" w:hAnsi="Times New Roman" w:cs="Times New Roman"/>
                <w:b/>
                <w:sz w:val="24"/>
                <w:szCs w:val="24"/>
              </w:rPr>
            </w:pPr>
            <w:r w:rsidRPr="008150B4">
              <w:rPr>
                <w:rFonts w:ascii="Times New Roman" w:hAnsi="Times New Roman" w:cs="Times New Roman"/>
                <w:b/>
                <w:sz w:val="24"/>
                <w:szCs w:val="24"/>
              </w:rPr>
              <w:t xml:space="preserve">Category </w:t>
            </w:r>
          </w:p>
        </w:tc>
        <w:tc>
          <w:tcPr>
            <w:tcW w:w="5317" w:type="dxa"/>
          </w:tcPr>
          <w:p w:rsidR="001458B7" w:rsidRPr="008150B4" w:rsidRDefault="001458B7" w:rsidP="008150B4">
            <w:pPr>
              <w:spacing w:line="276" w:lineRule="auto"/>
              <w:ind w:firstLine="0"/>
              <w:jc w:val="left"/>
              <w:rPr>
                <w:rFonts w:ascii="Times New Roman" w:hAnsi="Times New Roman" w:cs="Times New Roman"/>
                <w:b/>
                <w:sz w:val="24"/>
                <w:szCs w:val="24"/>
              </w:rPr>
            </w:pPr>
            <w:r w:rsidRPr="008150B4">
              <w:rPr>
                <w:rFonts w:ascii="Times New Roman" w:hAnsi="Times New Roman" w:cs="Times New Roman"/>
                <w:b/>
                <w:sz w:val="24"/>
                <w:szCs w:val="24"/>
              </w:rPr>
              <w:t xml:space="preserve">Detail </w:t>
            </w:r>
          </w:p>
        </w:tc>
        <w:tc>
          <w:tcPr>
            <w:tcW w:w="1843" w:type="dxa"/>
          </w:tcPr>
          <w:p w:rsidR="001458B7" w:rsidRPr="008150B4" w:rsidRDefault="001458B7" w:rsidP="008150B4">
            <w:pPr>
              <w:spacing w:line="276" w:lineRule="auto"/>
              <w:ind w:firstLine="0"/>
              <w:jc w:val="left"/>
              <w:rPr>
                <w:rFonts w:ascii="Times New Roman" w:hAnsi="Times New Roman" w:cs="Times New Roman"/>
                <w:b/>
                <w:sz w:val="24"/>
                <w:szCs w:val="24"/>
              </w:rPr>
            </w:pPr>
            <w:r w:rsidRPr="008150B4">
              <w:rPr>
                <w:rFonts w:ascii="Times New Roman" w:hAnsi="Times New Roman" w:cs="Times New Roman"/>
                <w:b/>
                <w:sz w:val="24"/>
                <w:szCs w:val="24"/>
              </w:rPr>
              <w:t>Estimated costs</w:t>
            </w:r>
          </w:p>
        </w:tc>
      </w:tr>
      <w:tr w:rsidR="001458B7" w:rsidTr="008150B4">
        <w:tc>
          <w:tcPr>
            <w:tcW w:w="2871" w:type="dxa"/>
            <w:gridSpan w:val="2"/>
          </w:tcPr>
          <w:p w:rsidR="001458B7" w:rsidRPr="001859A7" w:rsidRDefault="001859A7" w:rsidP="007A444C">
            <w:pPr>
              <w:spacing w:line="276" w:lineRule="auto"/>
              <w:ind w:firstLine="0"/>
              <w:jc w:val="left"/>
              <w:rPr>
                <w:rFonts w:ascii="Times New Roman" w:hAnsi="Times New Roman" w:cs="Times New Roman"/>
                <w:sz w:val="24"/>
                <w:szCs w:val="24"/>
              </w:rPr>
            </w:pPr>
            <w:r>
              <w:rPr>
                <w:rFonts w:ascii="Times New Roman" w:hAnsi="Times New Roman" w:cs="Times New Roman"/>
                <w:bCs/>
                <w:sz w:val="24"/>
                <w:szCs w:val="24"/>
              </w:rPr>
              <w:t>Campaign m</w:t>
            </w:r>
            <w:r w:rsidR="001458B7" w:rsidRPr="001859A7">
              <w:rPr>
                <w:rFonts w:ascii="Times New Roman" w:hAnsi="Times New Roman" w:cs="Times New Roman"/>
                <w:bCs/>
                <w:sz w:val="24"/>
                <w:szCs w:val="24"/>
              </w:rPr>
              <w:t>aterials</w:t>
            </w:r>
          </w:p>
        </w:tc>
        <w:tc>
          <w:tcPr>
            <w:tcW w:w="5317" w:type="dxa"/>
          </w:tcPr>
          <w:p w:rsidR="001458B7" w:rsidRDefault="001458B7" w:rsidP="008150B4">
            <w:pPr>
              <w:spacing w:line="276" w:lineRule="auto"/>
              <w:ind w:firstLine="0"/>
              <w:jc w:val="left"/>
              <w:rPr>
                <w:rFonts w:ascii="Times New Roman" w:hAnsi="Times New Roman" w:cs="Times New Roman"/>
                <w:sz w:val="24"/>
                <w:szCs w:val="24"/>
              </w:rPr>
            </w:pPr>
            <w:r w:rsidRPr="001458B7">
              <w:rPr>
                <w:rFonts w:ascii="Times New Roman" w:hAnsi="Times New Roman" w:cs="Times New Roman"/>
                <w:sz w:val="24"/>
                <w:szCs w:val="24"/>
              </w:rPr>
              <w:t>Posters, banners, t-shirts, flyers, stickers</w:t>
            </w:r>
          </w:p>
        </w:tc>
        <w:tc>
          <w:tcPr>
            <w:tcW w:w="1843" w:type="dxa"/>
          </w:tcPr>
          <w:p w:rsidR="001458B7" w:rsidRDefault="007A444C" w:rsidP="008150B4">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8</w:t>
            </w:r>
            <w:r w:rsidR="001458B7" w:rsidRPr="001458B7">
              <w:rPr>
                <w:rFonts w:ascii="Times New Roman" w:hAnsi="Times New Roman" w:cs="Times New Roman"/>
                <w:sz w:val="24"/>
                <w:szCs w:val="24"/>
              </w:rPr>
              <w:t>,000,000</w:t>
            </w:r>
          </w:p>
        </w:tc>
      </w:tr>
      <w:tr w:rsidR="001458B7" w:rsidTr="008150B4">
        <w:tc>
          <w:tcPr>
            <w:tcW w:w="2871" w:type="dxa"/>
            <w:gridSpan w:val="2"/>
          </w:tcPr>
          <w:p w:rsidR="001458B7" w:rsidRPr="001859A7" w:rsidRDefault="001859A7" w:rsidP="007A444C">
            <w:pPr>
              <w:spacing w:line="276" w:lineRule="auto"/>
              <w:ind w:firstLine="0"/>
              <w:jc w:val="left"/>
              <w:rPr>
                <w:rFonts w:ascii="Times New Roman" w:hAnsi="Times New Roman" w:cs="Times New Roman"/>
                <w:sz w:val="24"/>
                <w:szCs w:val="24"/>
              </w:rPr>
            </w:pPr>
            <w:r>
              <w:rPr>
                <w:rFonts w:ascii="Times New Roman" w:hAnsi="Times New Roman" w:cs="Times New Roman"/>
                <w:bCs/>
                <w:sz w:val="24"/>
                <w:szCs w:val="24"/>
              </w:rPr>
              <w:t>Community outreach e</w:t>
            </w:r>
            <w:r w:rsidR="001458B7" w:rsidRPr="001859A7">
              <w:rPr>
                <w:rFonts w:ascii="Times New Roman" w:hAnsi="Times New Roman" w:cs="Times New Roman"/>
                <w:bCs/>
                <w:sz w:val="24"/>
                <w:szCs w:val="24"/>
              </w:rPr>
              <w:t>vents</w:t>
            </w:r>
          </w:p>
        </w:tc>
        <w:tc>
          <w:tcPr>
            <w:tcW w:w="5317" w:type="dxa"/>
          </w:tcPr>
          <w:p w:rsidR="001458B7" w:rsidRDefault="008150B4" w:rsidP="008150B4">
            <w:pPr>
              <w:spacing w:line="276" w:lineRule="auto"/>
              <w:ind w:firstLine="0"/>
              <w:jc w:val="left"/>
              <w:rPr>
                <w:rFonts w:ascii="Times New Roman" w:hAnsi="Times New Roman" w:cs="Times New Roman"/>
                <w:sz w:val="24"/>
                <w:szCs w:val="24"/>
              </w:rPr>
            </w:pPr>
            <w:r w:rsidRPr="001458B7">
              <w:rPr>
                <w:rFonts w:ascii="Times New Roman" w:hAnsi="Times New Roman" w:cs="Times New Roman"/>
                <w:sz w:val="24"/>
                <w:szCs w:val="24"/>
              </w:rPr>
              <w:t>Youth town halls, stakeholder meetings, transport, refreshments</w:t>
            </w:r>
          </w:p>
        </w:tc>
        <w:tc>
          <w:tcPr>
            <w:tcW w:w="1843" w:type="dxa"/>
          </w:tcPr>
          <w:p w:rsidR="001458B7" w:rsidRDefault="008150B4" w:rsidP="008150B4">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15,000,000</w:t>
            </w:r>
          </w:p>
        </w:tc>
      </w:tr>
      <w:tr w:rsidR="008150B4" w:rsidTr="008150B4">
        <w:tc>
          <w:tcPr>
            <w:tcW w:w="2871" w:type="dxa"/>
            <w:gridSpan w:val="2"/>
          </w:tcPr>
          <w:p w:rsidR="008150B4" w:rsidRPr="001859A7" w:rsidRDefault="008150B4" w:rsidP="007A444C">
            <w:pPr>
              <w:spacing w:line="276" w:lineRule="auto"/>
              <w:ind w:firstLine="0"/>
              <w:jc w:val="left"/>
              <w:rPr>
                <w:rFonts w:ascii="Times New Roman" w:hAnsi="Times New Roman" w:cs="Times New Roman"/>
                <w:sz w:val="24"/>
                <w:szCs w:val="24"/>
              </w:rPr>
            </w:pPr>
            <w:r w:rsidRPr="001859A7">
              <w:rPr>
                <w:rFonts w:ascii="Times New Roman" w:hAnsi="Times New Roman" w:cs="Times New Roman"/>
                <w:bCs/>
                <w:sz w:val="24"/>
                <w:szCs w:val="24"/>
              </w:rPr>
              <w:t>Media &amp; Communications</w:t>
            </w:r>
          </w:p>
        </w:tc>
        <w:tc>
          <w:tcPr>
            <w:tcW w:w="5317" w:type="dxa"/>
            <w:vAlign w:val="center"/>
          </w:tcPr>
          <w:p w:rsidR="008150B4" w:rsidRPr="001458B7" w:rsidRDefault="008150B4" w:rsidP="008150B4">
            <w:pPr>
              <w:spacing w:after="200" w:line="276" w:lineRule="auto"/>
              <w:ind w:firstLine="0"/>
              <w:jc w:val="left"/>
              <w:rPr>
                <w:rFonts w:ascii="Times New Roman" w:hAnsi="Times New Roman" w:cs="Times New Roman"/>
                <w:sz w:val="24"/>
                <w:szCs w:val="24"/>
              </w:rPr>
            </w:pPr>
            <w:r w:rsidRPr="001458B7">
              <w:rPr>
                <w:rFonts w:ascii="Times New Roman" w:hAnsi="Times New Roman" w:cs="Times New Roman"/>
                <w:sz w:val="24"/>
                <w:szCs w:val="24"/>
              </w:rPr>
              <w:t>Radio talk shows, jingles, video production, social media boosting</w:t>
            </w:r>
          </w:p>
        </w:tc>
        <w:tc>
          <w:tcPr>
            <w:tcW w:w="1843" w:type="dxa"/>
          </w:tcPr>
          <w:p w:rsidR="008150B4" w:rsidRDefault="007A444C" w:rsidP="008150B4">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8</w:t>
            </w:r>
            <w:r w:rsidR="008150B4" w:rsidRPr="001458B7">
              <w:rPr>
                <w:rFonts w:ascii="Times New Roman" w:hAnsi="Times New Roman" w:cs="Times New Roman"/>
                <w:sz w:val="24"/>
                <w:szCs w:val="24"/>
              </w:rPr>
              <w:t>,000,000</w:t>
            </w:r>
          </w:p>
        </w:tc>
      </w:tr>
      <w:tr w:rsidR="008150B4" w:rsidTr="008150B4">
        <w:tc>
          <w:tcPr>
            <w:tcW w:w="2871" w:type="dxa"/>
            <w:gridSpan w:val="2"/>
          </w:tcPr>
          <w:p w:rsidR="008150B4" w:rsidRPr="001859A7" w:rsidRDefault="001859A7" w:rsidP="007A444C">
            <w:pPr>
              <w:spacing w:line="276" w:lineRule="auto"/>
              <w:ind w:firstLine="0"/>
              <w:jc w:val="left"/>
              <w:rPr>
                <w:rFonts w:ascii="Times New Roman" w:hAnsi="Times New Roman" w:cs="Times New Roman"/>
                <w:sz w:val="24"/>
                <w:szCs w:val="24"/>
              </w:rPr>
            </w:pPr>
            <w:r>
              <w:rPr>
                <w:rFonts w:ascii="Times New Roman" w:hAnsi="Times New Roman" w:cs="Times New Roman"/>
                <w:bCs/>
                <w:sz w:val="24"/>
                <w:szCs w:val="24"/>
              </w:rPr>
              <w:t>Volunteer m</w:t>
            </w:r>
            <w:r w:rsidR="008150B4" w:rsidRPr="001859A7">
              <w:rPr>
                <w:rFonts w:ascii="Times New Roman" w:hAnsi="Times New Roman" w:cs="Times New Roman"/>
                <w:bCs/>
                <w:sz w:val="24"/>
                <w:szCs w:val="24"/>
              </w:rPr>
              <w:t>obilization</w:t>
            </w:r>
          </w:p>
        </w:tc>
        <w:tc>
          <w:tcPr>
            <w:tcW w:w="5317" w:type="dxa"/>
          </w:tcPr>
          <w:p w:rsidR="008150B4" w:rsidRDefault="008150B4" w:rsidP="007A444C">
            <w:pPr>
              <w:spacing w:line="276" w:lineRule="auto"/>
              <w:ind w:firstLine="0"/>
              <w:jc w:val="left"/>
              <w:rPr>
                <w:rFonts w:ascii="Times New Roman" w:hAnsi="Times New Roman" w:cs="Times New Roman"/>
                <w:sz w:val="24"/>
                <w:szCs w:val="24"/>
              </w:rPr>
            </w:pPr>
            <w:r w:rsidRPr="001458B7">
              <w:rPr>
                <w:rFonts w:ascii="Times New Roman" w:hAnsi="Times New Roman" w:cs="Times New Roman"/>
                <w:sz w:val="24"/>
                <w:szCs w:val="24"/>
              </w:rPr>
              <w:t xml:space="preserve">Campaign </w:t>
            </w:r>
            <w:r w:rsidR="007A444C">
              <w:rPr>
                <w:rFonts w:ascii="Times New Roman" w:hAnsi="Times New Roman" w:cs="Times New Roman"/>
                <w:sz w:val="24"/>
                <w:szCs w:val="24"/>
              </w:rPr>
              <w:t>team/</w:t>
            </w:r>
            <w:r w:rsidRPr="001458B7">
              <w:rPr>
                <w:rFonts w:ascii="Times New Roman" w:hAnsi="Times New Roman" w:cs="Times New Roman"/>
                <w:sz w:val="24"/>
                <w:szCs w:val="24"/>
              </w:rPr>
              <w:t xml:space="preserve"> </w:t>
            </w:r>
            <w:r w:rsidR="007A444C">
              <w:rPr>
                <w:rFonts w:ascii="Times New Roman" w:hAnsi="Times New Roman" w:cs="Times New Roman"/>
                <w:sz w:val="24"/>
                <w:szCs w:val="24"/>
              </w:rPr>
              <w:t xml:space="preserve">political focal persons </w:t>
            </w:r>
            <w:r w:rsidRPr="001458B7">
              <w:rPr>
                <w:rFonts w:ascii="Times New Roman" w:hAnsi="Times New Roman" w:cs="Times New Roman"/>
                <w:sz w:val="24"/>
                <w:szCs w:val="24"/>
              </w:rPr>
              <w:t>across the region</w:t>
            </w:r>
          </w:p>
        </w:tc>
        <w:tc>
          <w:tcPr>
            <w:tcW w:w="1843" w:type="dxa"/>
            <w:vAlign w:val="center"/>
          </w:tcPr>
          <w:p w:rsidR="008150B4" w:rsidRPr="001458B7" w:rsidRDefault="007A444C" w:rsidP="008150B4">
            <w:pPr>
              <w:spacing w:after="200" w:line="276" w:lineRule="auto"/>
              <w:ind w:firstLine="0"/>
              <w:jc w:val="left"/>
              <w:rPr>
                <w:rFonts w:ascii="Times New Roman" w:hAnsi="Times New Roman" w:cs="Times New Roman"/>
                <w:sz w:val="24"/>
                <w:szCs w:val="24"/>
              </w:rPr>
            </w:pPr>
            <w:r>
              <w:rPr>
                <w:rFonts w:ascii="Times New Roman" w:hAnsi="Times New Roman" w:cs="Times New Roman"/>
                <w:sz w:val="24"/>
                <w:szCs w:val="24"/>
              </w:rPr>
              <w:t>6</w:t>
            </w:r>
            <w:r w:rsidR="008150B4" w:rsidRPr="001458B7">
              <w:rPr>
                <w:rFonts w:ascii="Times New Roman" w:hAnsi="Times New Roman" w:cs="Times New Roman"/>
                <w:sz w:val="24"/>
                <w:szCs w:val="24"/>
              </w:rPr>
              <w:t>,000,000</w:t>
            </w:r>
          </w:p>
        </w:tc>
      </w:tr>
      <w:tr w:rsidR="008150B4" w:rsidTr="008150B4">
        <w:tc>
          <w:tcPr>
            <w:tcW w:w="2871" w:type="dxa"/>
            <w:gridSpan w:val="2"/>
          </w:tcPr>
          <w:p w:rsidR="008150B4" w:rsidRPr="001859A7" w:rsidRDefault="008150B4" w:rsidP="007A444C">
            <w:pPr>
              <w:spacing w:line="276" w:lineRule="auto"/>
              <w:ind w:firstLine="0"/>
              <w:jc w:val="left"/>
              <w:rPr>
                <w:rFonts w:ascii="Times New Roman" w:hAnsi="Times New Roman" w:cs="Times New Roman"/>
                <w:sz w:val="24"/>
                <w:szCs w:val="24"/>
              </w:rPr>
            </w:pPr>
            <w:r w:rsidRPr="001859A7">
              <w:rPr>
                <w:rFonts w:ascii="Times New Roman" w:hAnsi="Times New Roman" w:cs="Times New Roman"/>
                <w:bCs/>
                <w:sz w:val="24"/>
                <w:szCs w:val="24"/>
              </w:rPr>
              <w:t>Transportation &amp; Fuel</w:t>
            </w:r>
          </w:p>
        </w:tc>
        <w:tc>
          <w:tcPr>
            <w:tcW w:w="5317" w:type="dxa"/>
            <w:vAlign w:val="center"/>
          </w:tcPr>
          <w:p w:rsidR="008150B4" w:rsidRPr="001458B7" w:rsidRDefault="008150B4" w:rsidP="008150B4">
            <w:pPr>
              <w:spacing w:after="200" w:line="276" w:lineRule="auto"/>
              <w:ind w:firstLine="0"/>
              <w:jc w:val="left"/>
              <w:rPr>
                <w:rFonts w:ascii="Times New Roman" w:hAnsi="Times New Roman" w:cs="Times New Roman"/>
                <w:sz w:val="24"/>
                <w:szCs w:val="24"/>
              </w:rPr>
            </w:pPr>
            <w:r w:rsidRPr="001458B7">
              <w:rPr>
                <w:rFonts w:ascii="Times New Roman" w:hAnsi="Times New Roman" w:cs="Times New Roman"/>
                <w:sz w:val="24"/>
                <w:szCs w:val="24"/>
              </w:rPr>
              <w:t>Campaign travel across the region</w:t>
            </w:r>
          </w:p>
        </w:tc>
        <w:tc>
          <w:tcPr>
            <w:tcW w:w="1843" w:type="dxa"/>
          </w:tcPr>
          <w:p w:rsidR="008150B4" w:rsidRDefault="008150B4" w:rsidP="008150B4">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10,000,000</w:t>
            </w:r>
          </w:p>
        </w:tc>
      </w:tr>
      <w:tr w:rsidR="008150B4" w:rsidTr="008150B4">
        <w:tc>
          <w:tcPr>
            <w:tcW w:w="2871" w:type="dxa"/>
            <w:gridSpan w:val="2"/>
          </w:tcPr>
          <w:p w:rsidR="008150B4" w:rsidRPr="001859A7" w:rsidRDefault="008150B4" w:rsidP="007A444C">
            <w:pPr>
              <w:spacing w:line="276" w:lineRule="auto"/>
              <w:ind w:firstLine="0"/>
              <w:jc w:val="left"/>
              <w:rPr>
                <w:rFonts w:ascii="Times New Roman" w:hAnsi="Times New Roman" w:cs="Times New Roman"/>
                <w:sz w:val="24"/>
                <w:szCs w:val="24"/>
              </w:rPr>
            </w:pPr>
            <w:r w:rsidRPr="001859A7">
              <w:rPr>
                <w:rFonts w:ascii="Times New Roman" w:hAnsi="Times New Roman" w:cs="Times New Roman"/>
                <w:bCs/>
                <w:sz w:val="24"/>
                <w:szCs w:val="24"/>
              </w:rPr>
              <w:t>Printing &amp; Documentation</w:t>
            </w:r>
          </w:p>
        </w:tc>
        <w:tc>
          <w:tcPr>
            <w:tcW w:w="5317" w:type="dxa"/>
          </w:tcPr>
          <w:p w:rsidR="008150B4" w:rsidRDefault="008150B4" w:rsidP="008150B4">
            <w:pPr>
              <w:spacing w:line="276" w:lineRule="auto"/>
              <w:ind w:firstLine="0"/>
              <w:jc w:val="left"/>
              <w:rPr>
                <w:rFonts w:ascii="Times New Roman" w:hAnsi="Times New Roman" w:cs="Times New Roman"/>
                <w:sz w:val="24"/>
                <w:szCs w:val="24"/>
              </w:rPr>
            </w:pPr>
            <w:r w:rsidRPr="001458B7">
              <w:rPr>
                <w:rFonts w:ascii="Times New Roman" w:hAnsi="Times New Roman" w:cs="Times New Roman"/>
                <w:sz w:val="24"/>
                <w:szCs w:val="24"/>
              </w:rPr>
              <w:t>Manifesto booklets, concept notes, proposal packages</w:t>
            </w:r>
          </w:p>
        </w:tc>
        <w:tc>
          <w:tcPr>
            <w:tcW w:w="1843" w:type="dxa"/>
          </w:tcPr>
          <w:p w:rsidR="008150B4" w:rsidRDefault="007A444C" w:rsidP="008150B4">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3</w:t>
            </w:r>
            <w:bookmarkStart w:id="0" w:name="_GoBack"/>
            <w:bookmarkEnd w:id="0"/>
            <w:r w:rsidR="008150B4" w:rsidRPr="001458B7">
              <w:rPr>
                <w:rFonts w:ascii="Times New Roman" w:hAnsi="Times New Roman" w:cs="Times New Roman"/>
                <w:sz w:val="24"/>
                <w:szCs w:val="24"/>
              </w:rPr>
              <w:t>,000,000</w:t>
            </w:r>
          </w:p>
        </w:tc>
      </w:tr>
      <w:tr w:rsidR="008150B4" w:rsidTr="008150B4">
        <w:tc>
          <w:tcPr>
            <w:tcW w:w="2871" w:type="dxa"/>
            <w:gridSpan w:val="2"/>
          </w:tcPr>
          <w:p w:rsidR="008150B4" w:rsidRPr="001859A7" w:rsidRDefault="008150B4" w:rsidP="007A444C">
            <w:pPr>
              <w:spacing w:line="276" w:lineRule="auto"/>
              <w:ind w:firstLine="0"/>
              <w:jc w:val="left"/>
              <w:rPr>
                <w:rFonts w:ascii="Times New Roman" w:hAnsi="Times New Roman" w:cs="Times New Roman"/>
                <w:sz w:val="24"/>
                <w:szCs w:val="24"/>
              </w:rPr>
            </w:pPr>
            <w:r w:rsidRPr="001859A7">
              <w:rPr>
                <w:rFonts w:ascii="Times New Roman" w:hAnsi="Times New Roman" w:cs="Times New Roman"/>
                <w:bCs/>
                <w:sz w:val="24"/>
                <w:szCs w:val="24"/>
              </w:rPr>
              <w:t>Legal &amp; Compliance</w:t>
            </w:r>
          </w:p>
        </w:tc>
        <w:tc>
          <w:tcPr>
            <w:tcW w:w="5317" w:type="dxa"/>
          </w:tcPr>
          <w:p w:rsidR="008150B4" w:rsidRDefault="008150B4" w:rsidP="008150B4">
            <w:pPr>
              <w:spacing w:line="276" w:lineRule="auto"/>
              <w:ind w:firstLine="0"/>
              <w:jc w:val="left"/>
              <w:rPr>
                <w:rFonts w:ascii="Times New Roman" w:hAnsi="Times New Roman" w:cs="Times New Roman"/>
                <w:sz w:val="24"/>
                <w:szCs w:val="24"/>
              </w:rPr>
            </w:pPr>
            <w:r w:rsidRPr="001458B7">
              <w:rPr>
                <w:rFonts w:ascii="Times New Roman" w:hAnsi="Times New Roman" w:cs="Times New Roman"/>
                <w:sz w:val="24"/>
                <w:szCs w:val="24"/>
              </w:rPr>
              <w:t>Nomination fees, legal advisory, regulatory filing</w:t>
            </w:r>
          </w:p>
        </w:tc>
        <w:tc>
          <w:tcPr>
            <w:tcW w:w="1843" w:type="dxa"/>
          </w:tcPr>
          <w:p w:rsidR="008150B4" w:rsidRDefault="008150B4" w:rsidP="008150B4">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5,000,000</w:t>
            </w:r>
          </w:p>
        </w:tc>
      </w:tr>
      <w:tr w:rsidR="008150B4" w:rsidTr="008150B4">
        <w:tblPrEx>
          <w:tblLook w:val="0000" w:firstRow="0" w:lastRow="0" w:firstColumn="0" w:lastColumn="0" w:noHBand="0" w:noVBand="0"/>
        </w:tblPrEx>
        <w:trPr>
          <w:trHeight w:val="615"/>
        </w:trPr>
        <w:tc>
          <w:tcPr>
            <w:tcW w:w="2862" w:type="dxa"/>
          </w:tcPr>
          <w:p w:rsidR="008150B4" w:rsidRPr="001859A7" w:rsidRDefault="001859A7" w:rsidP="007A444C">
            <w:pPr>
              <w:spacing w:line="276" w:lineRule="auto"/>
              <w:ind w:firstLine="0"/>
              <w:jc w:val="left"/>
              <w:rPr>
                <w:rFonts w:ascii="Times New Roman" w:hAnsi="Times New Roman" w:cs="Times New Roman"/>
                <w:sz w:val="24"/>
                <w:szCs w:val="24"/>
              </w:rPr>
            </w:pPr>
            <w:r>
              <w:rPr>
                <w:rFonts w:ascii="Times New Roman" w:hAnsi="Times New Roman" w:cs="Times New Roman"/>
                <w:bCs/>
                <w:sz w:val="24"/>
                <w:szCs w:val="24"/>
              </w:rPr>
              <w:t>Contingency / Emergency f</w:t>
            </w:r>
            <w:r w:rsidR="008150B4" w:rsidRPr="001859A7">
              <w:rPr>
                <w:rFonts w:ascii="Times New Roman" w:hAnsi="Times New Roman" w:cs="Times New Roman"/>
                <w:bCs/>
                <w:sz w:val="24"/>
                <w:szCs w:val="24"/>
              </w:rPr>
              <w:t>und</w:t>
            </w:r>
          </w:p>
        </w:tc>
        <w:tc>
          <w:tcPr>
            <w:tcW w:w="5326" w:type="dxa"/>
            <w:gridSpan w:val="2"/>
          </w:tcPr>
          <w:p w:rsidR="008150B4" w:rsidRPr="001859A7" w:rsidRDefault="008150B4" w:rsidP="008150B4">
            <w:pPr>
              <w:spacing w:line="276" w:lineRule="auto"/>
              <w:ind w:firstLine="0"/>
              <w:jc w:val="left"/>
              <w:rPr>
                <w:rFonts w:ascii="Times New Roman" w:hAnsi="Times New Roman" w:cs="Times New Roman"/>
                <w:sz w:val="24"/>
                <w:szCs w:val="24"/>
              </w:rPr>
            </w:pPr>
            <w:r w:rsidRPr="001859A7">
              <w:rPr>
                <w:rFonts w:ascii="Times New Roman" w:hAnsi="Times New Roman" w:cs="Times New Roman"/>
                <w:sz w:val="24"/>
                <w:szCs w:val="24"/>
              </w:rPr>
              <w:t>For unexpected costs or opportunities</w:t>
            </w:r>
          </w:p>
        </w:tc>
        <w:tc>
          <w:tcPr>
            <w:tcW w:w="1843" w:type="dxa"/>
          </w:tcPr>
          <w:p w:rsidR="008150B4" w:rsidRDefault="008150B4" w:rsidP="008150B4">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5,000,000</w:t>
            </w:r>
          </w:p>
        </w:tc>
      </w:tr>
      <w:tr w:rsidR="008150B4" w:rsidTr="008150B4">
        <w:tblPrEx>
          <w:tblLook w:val="0000" w:firstRow="0" w:lastRow="0" w:firstColumn="0" w:lastColumn="0" w:noHBand="0" w:noVBand="0"/>
        </w:tblPrEx>
        <w:trPr>
          <w:trHeight w:val="375"/>
        </w:trPr>
        <w:tc>
          <w:tcPr>
            <w:tcW w:w="2862" w:type="dxa"/>
          </w:tcPr>
          <w:p w:rsidR="008150B4" w:rsidRPr="001458B7" w:rsidRDefault="007A444C" w:rsidP="008150B4">
            <w:pPr>
              <w:spacing w:line="276" w:lineRule="auto"/>
              <w:ind w:firstLine="0"/>
              <w:jc w:val="left"/>
              <w:rPr>
                <w:rFonts w:ascii="Times New Roman" w:hAnsi="Times New Roman" w:cs="Times New Roman"/>
                <w:b/>
                <w:bCs/>
                <w:sz w:val="24"/>
                <w:szCs w:val="24"/>
              </w:rPr>
            </w:pPr>
            <w:r>
              <w:rPr>
                <w:rFonts w:ascii="Times New Roman" w:hAnsi="Times New Roman" w:cs="Times New Roman"/>
                <w:b/>
                <w:bCs/>
                <w:sz w:val="24"/>
                <w:szCs w:val="24"/>
              </w:rPr>
              <w:t xml:space="preserve">Total </w:t>
            </w:r>
          </w:p>
        </w:tc>
        <w:tc>
          <w:tcPr>
            <w:tcW w:w="5326" w:type="dxa"/>
            <w:gridSpan w:val="2"/>
          </w:tcPr>
          <w:p w:rsidR="008150B4" w:rsidRPr="001458B7" w:rsidRDefault="008150B4" w:rsidP="008150B4">
            <w:pPr>
              <w:spacing w:line="276" w:lineRule="auto"/>
              <w:ind w:firstLine="0"/>
              <w:jc w:val="left"/>
              <w:rPr>
                <w:rFonts w:ascii="Times New Roman" w:hAnsi="Times New Roman" w:cs="Times New Roman"/>
                <w:sz w:val="24"/>
                <w:szCs w:val="24"/>
              </w:rPr>
            </w:pPr>
          </w:p>
        </w:tc>
        <w:tc>
          <w:tcPr>
            <w:tcW w:w="1843" w:type="dxa"/>
          </w:tcPr>
          <w:p w:rsidR="008150B4" w:rsidRPr="001859A7" w:rsidRDefault="00BF195A" w:rsidP="008150B4">
            <w:pPr>
              <w:spacing w:line="276" w:lineRule="auto"/>
              <w:ind w:firstLine="0"/>
              <w:jc w:val="left"/>
              <w:rPr>
                <w:rFonts w:ascii="Times New Roman" w:hAnsi="Times New Roman" w:cs="Times New Roman"/>
                <w:b/>
                <w:sz w:val="24"/>
                <w:szCs w:val="24"/>
              </w:rPr>
            </w:pPr>
            <w:r>
              <w:rPr>
                <w:rFonts w:ascii="Times New Roman" w:hAnsi="Times New Roman" w:cs="Times New Roman"/>
                <w:b/>
                <w:sz w:val="24"/>
                <w:szCs w:val="24"/>
              </w:rPr>
              <w:t xml:space="preserve">60.000.000 </w:t>
            </w:r>
            <w:proofErr w:type="spellStart"/>
            <w:r>
              <w:rPr>
                <w:rFonts w:ascii="Times New Roman" w:hAnsi="Times New Roman" w:cs="Times New Roman"/>
                <w:b/>
                <w:sz w:val="24"/>
                <w:szCs w:val="24"/>
              </w:rPr>
              <w:t>Ug</w:t>
            </w:r>
            <w:r w:rsidR="007A444C" w:rsidRPr="001859A7">
              <w:rPr>
                <w:rFonts w:ascii="Times New Roman" w:hAnsi="Times New Roman" w:cs="Times New Roman"/>
                <w:b/>
                <w:sz w:val="24"/>
                <w:szCs w:val="24"/>
              </w:rPr>
              <w:t>.x</w:t>
            </w:r>
            <w:proofErr w:type="spellEnd"/>
          </w:p>
        </w:tc>
      </w:tr>
    </w:tbl>
    <w:p w:rsidR="00AA46B5" w:rsidRDefault="00AA46B5" w:rsidP="001458B7">
      <w:pPr>
        <w:spacing w:line="276" w:lineRule="auto"/>
        <w:ind w:firstLine="0"/>
        <w:jc w:val="left"/>
        <w:rPr>
          <w:rFonts w:ascii="Times New Roman" w:hAnsi="Times New Roman" w:cs="Times New Roman"/>
          <w:sz w:val="24"/>
          <w:szCs w:val="24"/>
        </w:rPr>
      </w:pPr>
    </w:p>
    <w:p w:rsidR="001458B7" w:rsidRDefault="00AA46B5" w:rsidP="001458B7">
      <w:pPr>
        <w:spacing w:line="276" w:lineRule="auto"/>
        <w:ind w:firstLine="0"/>
        <w:jc w:val="left"/>
        <w:rPr>
          <w:rFonts w:ascii="Times New Roman" w:hAnsi="Times New Roman" w:cs="Times New Roman"/>
          <w:b/>
          <w:bCs/>
          <w:sz w:val="24"/>
          <w:szCs w:val="24"/>
        </w:rPr>
      </w:pPr>
      <w:r>
        <w:rPr>
          <w:rFonts w:ascii="Times New Roman" w:hAnsi="Times New Roman" w:cs="Times New Roman"/>
          <w:b/>
          <w:bCs/>
          <w:sz w:val="24"/>
          <w:szCs w:val="24"/>
        </w:rPr>
        <w:t xml:space="preserve">Forms of Support </w:t>
      </w:r>
    </w:p>
    <w:tbl>
      <w:tblPr>
        <w:tblStyle w:val="TableGrid"/>
        <w:tblW w:w="0" w:type="auto"/>
        <w:tblLook w:val="04A0" w:firstRow="1" w:lastRow="0" w:firstColumn="1" w:lastColumn="0" w:noHBand="0" w:noVBand="1"/>
      </w:tblPr>
      <w:tblGrid>
        <w:gridCol w:w="3192"/>
        <w:gridCol w:w="1725"/>
        <w:gridCol w:w="1467"/>
        <w:gridCol w:w="3192"/>
      </w:tblGrid>
      <w:tr w:rsidR="00AA46B5" w:rsidTr="00AA46B5">
        <w:trPr>
          <w:trHeight w:val="180"/>
        </w:trPr>
        <w:tc>
          <w:tcPr>
            <w:tcW w:w="3192" w:type="dxa"/>
            <w:vMerge w:val="restart"/>
          </w:tcPr>
          <w:p w:rsidR="00AA46B5" w:rsidRDefault="00453DFC" w:rsidP="001458B7">
            <w:pPr>
              <w:spacing w:line="276" w:lineRule="auto"/>
              <w:ind w:firstLine="0"/>
              <w:jc w:val="left"/>
              <w:rPr>
                <w:rFonts w:ascii="Times New Roman" w:hAnsi="Times New Roman" w:cs="Times New Roman"/>
                <w:b/>
                <w:bCs/>
                <w:sz w:val="24"/>
                <w:szCs w:val="24"/>
              </w:rPr>
            </w:pPr>
            <w:r>
              <w:rPr>
                <w:rFonts w:ascii="Times New Roman" w:hAnsi="Times New Roman" w:cs="Times New Roman"/>
                <w:sz w:val="24"/>
                <w:szCs w:val="24"/>
              </w:rPr>
              <w:t>Cash c</w:t>
            </w:r>
            <w:r w:rsidR="00AA46B5" w:rsidRPr="001458B7">
              <w:rPr>
                <w:rFonts w:ascii="Times New Roman" w:hAnsi="Times New Roman" w:cs="Times New Roman"/>
                <w:sz w:val="24"/>
                <w:szCs w:val="24"/>
              </w:rPr>
              <w:t>ontributions</w:t>
            </w:r>
          </w:p>
        </w:tc>
        <w:tc>
          <w:tcPr>
            <w:tcW w:w="3192" w:type="dxa"/>
            <w:gridSpan w:val="2"/>
            <w:vMerge w:val="restart"/>
          </w:tcPr>
          <w:p w:rsidR="00AA46B5" w:rsidRDefault="00AA46B5" w:rsidP="001458B7">
            <w:pPr>
              <w:spacing w:line="276" w:lineRule="auto"/>
              <w:ind w:firstLine="0"/>
              <w:jc w:val="left"/>
              <w:rPr>
                <w:rFonts w:ascii="Times New Roman" w:hAnsi="Times New Roman" w:cs="Times New Roman"/>
                <w:b/>
                <w:bCs/>
                <w:sz w:val="24"/>
                <w:szCs w:val="24"/>
              </w:rPr>
            </w:pPr>
            <w:r w:rsidRPr="001458B7">
              <w:rPr>
                <w:rFonts w:ascii="Times New Roman" w:hAnsi="Times New Roman" w:cs="Times New Roman"/>
                <w:sz w:val="24"/>
                <w:szCs w:val="24"/>
              </w:rPr>
              <w:t>Mobile Money</w:t>
            </w:r>
          </w:p>
        </w:tc>
        <w:tc>
          <w:tcPr>
            <w:tcW w:w="3192" w:type="dxa"/>
          </w:tcPr>
          <w:p w:rsidR="00AA46B5" w:rsidRDefault="00AA46B5" w:rsidP="001458B7">
            <w:pPr>
              <w:spacing w:line="276" w:lineRule="auto"/>
              <w:ind w:firstLine="0"/>
              <w:jc w:val="left"/>
              <w:rPr>
                <w:rFonts w:ascii="Times New Roman" w:hAnsi="Times New Roman" w:cs="Times New Roman"/>
                <w:b/>
                <w:bCs/>
                <w:sz w:val="24"/>
                <w:szCs w:val="24"/>
              </w:rPr>
            </w:pPr>
            <w:r>
              <w:rPr>
                <w:rFonts w:ascii="Times New Roman" w:hAnsi="Times New Roman" w:cs="Times New Roman"/>
                <w:b/>
                <w:bCs/>
                <w:sz w:val="24"/>
                <w:szCs w:val="24"/>
              </w:rPr>
              <w:t>0773695668</w:t>
            </w:r>
          </w:p>
        </w:tc>
      </w:tr>
      <w:tr w:rsidR="00AA46B5" w:rsidTr="00AA46B5">
        <w:trPr>
          <w:trHeight w:val="317"/>
        </w:trPr>
        <w:tc>
          <w:tcPr>
            <w:tcW w:w="3192" w:type="dxa"/>
            <w:vMerge/>
          </w:tcPr>
          <w:p w:rsidR="00AA46B5" w:rsidRPr="001458B7" w:rsidRDefault="00AA46B5" w:rsidP="001458B7">
            <w:pPr>
              <w:spacing w:line="276" w:lineRule="auto"/>
              <w:ind w:firstLine="0"/>
              <w:jc w:val="left"/>
              <w:rPr>
                <w:rFonts w:ascii="Times New Roman" w:hAnsi="Times New Roman" w:cs="Times New Roman"/>
                <w:sz w:val="24"/>
                <w:szCs w:val="24"/>
              </w:rPr>
            </w:pPr>
          </w:p>
        </w:tc>
        <w:tc>
          <w:tcPr>
            <w:tcW w:w="3192" w:type="dxa"/>
            <w:gridSpan w:val="2"/>
            <w:vMerge/>
          </w:tcPr>
          <w:p w:rsidR="00AA46B5" w:rsidRPr="001458B7" w:rsidRDefault="00AA46B5" w:rsidP="001458B7">
            <w:pPr>
              <w:spacing w:line="276" w:lineRule="auto"/>
              <w:ind w:firstLine="0"/>
              <w:jc w:val="left"/>
              <w:rPr>
                <w:rFonts w:ascii="Times New Roman" w:hAnsi="Times New Roman" w:cs="Times New Roman"/>
                <w:sz w:val="24"/>
                <w:szCs w:val="24"/>
              </w:rPr>
            </w:pPr>
          </w:p>
        </w:tc>
        <w:tc>
          <w:tcPr>
            <w:tcW w:w="3192" w:type="dxa"/>
          </w:tcPr>
          <w:p w:rsidR="00AA46B5" w:rsidRDefault="00AA46B5" w:rsidP="001458B7">
            <w:pPr>
              <w:spacing w:line="276" w:lineRule="auto"/>
              <w:ind w:firstLine="0"/>
              <w:jc w:val="left"/>
              <w:rPr>
                <w:rFonts w:ascii="Times New Roman" w:hAnsi="Times New Roman" w:cs="Times New Roman"/>
                <w:b/>
                <w:bCs/>
                <w:sz w:val="24"/>
                <w:szCs w:val="24"/>
              </w:rPr>
            </w:pPr>
            <w:r>
              <w:rPr>
                <w:rFonts w:ascii="Times New Roman" w:hAnsi="Times New Roman" w:cs="Times New Roman"/>
                <w:b/>
                <w:bCs/>
                <w:sz w:val="24"/>
                <w:szCs w:val="24"/>
              </w:rPr>
              <w:t>0759070886</w:t>
            </w:r>
          </w:p>
        </w:tc>
      </w:tr>
      <w:tr w:rsidR="00212DD3" w:rsidTr="00212DD3">
        <w:trPr>
          <w:trHeight w:val="165"/>
        </w:trPr>
        <w:tc>
          <w:tcPr>
            <w:tcW w:w="3192" w:type="dxa"/>
            <w:vMerge/>
          </w:tcPr>
          <w:p w:rsidR="00212DD3" w:rsidRPr="001458B7" w:rsidRDefault="00212DD3" w:rsidP="001458B7">
            <w:pPr>
              <w:spacing w:line="276" w:lineRule="auto"/>
              <w:ind w:firstLine="0"/>
              <w:jc w:val="left"/>
              <w:rPr>
                <w:rFonts w:ascii="Times New Roman" w:hAnsi="Times New Roman" w:cs="Times New Roman"/>
                <w:sz w:val="24"/>
                <w:szCs w:val="24"/>
              </w:rPr>
            </w:pPr>
          </w:p>
        </w:tc>
        <w:tc>
          <w:tcPr>
            <w:tcW w:w="1725" w:type="dxa"/>
            <w:vMerge w:val="restart"/>
          </w:tcPr>
          <w:p w:rsidR="00212DD3" w:rsidRPr="001458B7" w:rsidRDefault="00212DD3" w:rsidP="001458B7">
            <w:pPr>
              <w:spacing w:line="276" w:lineRule="auto"/>
              <w:ind w:firstLine="0"/>
              <w:jc w:val="left"/>
              <w:rPr>
                <w:rFonts w:ascii="Times New Roman" w:hAnsi="Times New Roman" w:cs="Times New Roman"/>
                <w:sz w:val="24"/>
                <w:szCs w:val="24"/>
              </w:rPr>
            </w:pPr>
            <w:r>
              <w:rPr>
                <w:rFonts w:ascii="Times New Roman" w:hAnsi="Times New Roman" w:cs="Times New Roman"/>
                <w:sz w:val="24"/>
                <w:szCs w:val="24"/>
              </w:rPr>
              <w:t xml:space="preserve">Bank Transfers </w:t>
            </w:r>
          </w:p>
        </w:tc>
        <w:tc>
          <w:tcPr>
            <w:tcW w:w="1467" w:type="dxa"/>
          </w:tcPr>
          <w:p w:rsidR="00212DD3" w:rsidRPr="00622AC0" w:rsidRDefault="00212DD3" w:rsidP="00212DD3">
            <w:pPr>
              <w:spacing w:line="276" w:lineRule="auto"/>
              <w:ind w:firstLine="0"/>
              <w:jc w:val="left"/>
              <w:rPr>
                <w:rFonts w:ascii="Times New Roman" w:hAnsi="Times New Roman" w:cs="Times New Roman"/>
                <w:i/>
                <w:sz w:val="24"/>
                <w:szCs w:val="24"/>
              </w:rPr>
            </w:pPr>
            <w:r w:rsidRPr="00622AC0">
              <w:rPr>
                <w:rFonts w:ascii="Times New Roman" w:hAnsi="Times New Roman" w:cs="Times New Roman"/>
                <w:i/>
                <w:sz w:val="24"/>
                <w:szCs w:val="24"/>
              </w:rPr>
              <w:t>Stanbic bank</w:t>
            </w:r>
          </w:p>
        </w:tc>
        <w:tc>
          <w:tcPr>
            <w:tcW w:w="3192" w:type="dxa"/>
          </w:tcPr>
          <w:p w:rsidR="00212DD3" w:rsidRPr="00212DD3" w:rsidRDefault="00212DD3" w:rsidP="001458B7">
            <w:pPr>
              <w:spacing w:line="276" w:lineRule="auto"/>
              <w:ind w:firstLine="0"/>
              <w:jc w:val="left"/>
              <w:rPr>
                <w:rFonts w:ascii="Times New Roman" w:hAnsi="Times New Roman" w:cs="Times New Roman"/>
                <w:b/>
                <w:bCs/>
                <w:sz w:val="24"/>
                <w:szCs w:val="24"/>
              </w:rPr>
            </w:pPr>
            <w:r>
              <w:rPr>
                <w:rFonts w:ascii="Times New Roman" w:hAnsi="Times New Roman" w:cs="Times New Roman"/>
                <w:b/>
                <w:bCs/>
                <w:sz w:val="24"/>
                <w:szCs w:val="24"/>
              </w:rPr>
              <w:t>9030021639280</w:t>
            </w:r>
          </w:p>
        </w:tc>
      </w:tr>
      <w:tr w:rsidR="00212DD3" w:rsidTr="00212DD3">
        <w:trPr>
          <w:trHeight w:val="137"/>
        </w:trPr>
        <w:tc>
          <w:tcPr>
            <w:tcW w:w="3192" w:type="dxa"/>
            <w:vMerge/>
          </w:tcPr>
          <w:p w:rsidR="00212DD3" w:rsidRPr="001458B7" w:rsidRDefault="00212DD3" w:rsidP="001458B7">
            <w:pPr>
              <w:spacing w:line="276" w:lineRule="auto"/>
              <w:ind w:firstLine="0"/>
              <w:jc w:val="left"/>
              <w:rPr>
                <w:rFonts w:ascii="Times New Roman" w:hAnsi="Times New Roman" w:cs="Times New Roman"/>
                <w:sz w:val="24"/>
                <w:szCs w:val="24"/>
              </w:rPr>
            </w:pPr>
          </w:p>
        </w:tc>
        <w:tc>
          <w:tcPr>
            <w:tcW w:w="1725" w:type="dxa"/>
            <w:vMerge/>
          </w:tcPr>
          <w:p w:rsidR="00212DD3" w:rsidRPr="001458B7" w:rsidRDefault="00212DD3" w:rsidP="001458B7">
            <w:pPr>
              <w:spacing w:line="276" w:lineRule="auto"/>
              <w:ind w:firstLine="0"/>
              <w:jc w:val="left"/>
              <w:rPr>
                <w:rFonts w:ascii="Times New Roman" w:hAnsi="Times New Roman" w:cs="Times New Roman"/>
                <w:sz w:val="24"/>
                <w:szCs w:val="24"/>
              </w:rPr>
            </w:pPr>
          </w:p>
        </w:tc>
        <w:tc>
          <w:tcPr>
            <w:tcW w:w="1467" w:type="dxa"/>
          </w:tcPr>
          <w:p w:rsidR="00212DD3" w:rsidRPr="00622AC0" w:rsidRDefault="00212DD3" w:rsidP="001458B7">
            <w:pPr>
              <w:spacing w:line="276" w:lineRule="auto"/>
              <w:ind w:firstLine="0"/>
              <w:jc w:val="left"/>
              <w:rPr>
                <w:rFonts w:ascii="Times New Roman" w:hAnsi="Times New Roman" w:cs="Times New Roman"/>
                <w:i/>
                <w:sz w:val="24"/>
                <w:szCs w:val="24"/>
              </w:rPr>
            </w:pPr>
            <w:r w:rsidRPr="00622AC0">
              <w:rPr>
                <w:rFonts w:ascii="Times New Roman" w:hAnsi="Times New Roman" w:cs="Times New Roman"/>
                <w:i/>
                <w:sz w:val="24"/>
                <w:szCs w:val="24"/>
              </w:rPr>
              <w:t>Pride bank</w:t>
            </w:r>
          </w:p>
        </w:tc>
        <w:tc>
          <w:tcPr>
            <w:tcW w:w="3192" w:type="dxa"/>
          </w:tcPr>
          <w:p w:rsidR="00212DD3" w:rsidRDefault="00212DD3" w:rsidP="001458B7">
            <w:pPr>
              <w:spacing w:line="276" w:lineRule="auto"/>
              <w:ind w:firstLine="0"/>
              <w:jc w:val="left"/>
              <w:rPr>
                <w:rFonts w:ascii="Times New Roman" w:hAnsi="Times New Roman" w:cs="Times New Roman"/>
                <w:b/>
                <w:bCs/>
                <w:sz w:val="24"/>
                <w:szCs w:val="24"/>
              </w:rPr>
            </w:pPr>
            <w:r>
              <w:rPr>
                <w:rFonts w:ascii="Times New Roman" w:hAnsi="Times New Roman" w:cs="Times New Roman"/>
                <w:b/>
                <w:bCs/>
                <w:sz w:val="24"/>
                <w:szCs w:val="24"/>
              </w:rPr>
              <w:t>4904803012993057</w:t>
            </w:r>
          </w:p>
        </w:tc>
      </w:tr>
      <w:tr w:rsidR="00AA46B5" w:rsidTr="002A0330">
        <w:tc>
          <w:tcPr>
            <w:tcW w:w="3192" w:type="dxa"/>
          </w:tcPr>
          <w:p w:rsidR="00AA46B5" w:rsidRDefault="00453DFC" w:rsidP="001458B7">
            <w:pPr>
              <w:spacing w:line="276" w:lineRule="auto"/>
              <w:ind w:firstLine="0"/>
              <w:jc w:val="left"/>
              <w:rPr>
                <w:rFonts w:ascii="Times New Roman" w:hAnsi="Times New Roman" w:cs="Times New Roman"/>
                <w:b/>
                <w:bCs/>
                <w:sz w:val="24"/>
                <w:szCs w:val="24"/>
              </w:rPr>
            </w:pPr>
            <w:r>
              <w:rPr>
                <w:rFonts w:ascii="Times New Roman" w:hAnsi="Times New Roman" w:cs="Times New Roman"/>
                <w:sz w:val="24"/>
                <w:szCs w:val="24"/>
              </w:rPr>
              <w:t>In-kind d</w:t>
            </w:r>
            <w:r w:rsidR="00AA46B5" w:rsidRPr="001458B7">
              <w:rPr>
                <w:rFonts w:ascii="Times New Roman" w:hAnsi="Times New Roman" w:cs="Times New Roman"/>
                <w:sz w:val="24"/>
                <w:szCs w:val="24"/>
              </w:rPr>
              <w:t>onations</w:t>
            </w:r>
          </w:p>
        </w:tc>
        <w:tc>
          <w:tcPr>
            <w:tcW w:w="6384" w:type="dxa"/>
            <w:gridSpan w:val="3"/>
            <w:shd w:val="clear" w:color="auto" w:fill="auto"/>
          </w:tcPr>
          <w:p w:rsidR="00AA46B5" w:rsidRDefault="00AA46B5" w:rsidP="001458B7">
            <w:pPr>
              <w:spacing w:line="276" w:lineRule="auto"/>
              <w:ind w:firstLine="0"/>
              <w:jc w:val="left"/>
              <w:rPr>
                <w:rFonts w:ascii="Times New Roman" w:hAnsi="Times New Roman" w:cs="Times New Roman"/>
                <w:b/>
                <w:bCs/>
                <w:sz w:val="24"/>
                <w:szCs w:val="24"/>
              </w:rPr>
            </w:pPr>
            <w:r>
              <w:rPr>
                <w:rFonts w:ascii="Times New Roman" w:hAnsi="Times New Roman" w:cs="Times New Roman"/>
                <w:sz w:val="24"/>
                <w:szCs w:val="24"/>
              </w:rPr>
              <w:t>M</w:t>
            </w:r>
            <w:r w:rsidRPr="001458B7">
              <w:rPr>
                <w:rFonts w:ascii="Times New Roman" w:hAnsi="Times New Roman" w:cs="Times New Roman"/>
                <w:sz w:val="24"/>
                <w:szCs w:val="24"/>
              </w:rPr>
              <w:t xml:space="preserve">edia </w:t>
            </w:r>
            <w:r w:rsidR="00BC21CE">
              <w:rPr>
                <w:rFonts w:ascii="Times New Roman" w:hAnsi="Times New Roman" w:cs="Times New Roman"/>
                <w:sz w:val="24"/>
                <w:szCs w:val="24"/>
              </w:rPr>
              <w:t xml:space="preserve">and call </w:t>
            </w:r>
            <w:r w:rsidRPr="001458B7">
              <w:rPr>
                <w:rFonts w:ascii="Times New Roman" w:hAnsi="Times New Roman" w:cs="Times New Roman"/>
                <w:sz w:val="24"/>
                <w:szCs w:val="24"/>
              </w:rPr>
              <w:t>airtime, venues, printing services, transport</w:t>
            </w:r>
            <w:r w:rsidR="00453DFC">
              <w:rPr>
                <w:rFonts w:ascii="Times New Roman" w:hAnsi="Times New Roman" w:cs="Times New Roman"/>
                <w:sz w:val="24"/>
                <w:szCs w:val="24"/>
              </w:rPr>
              <w:t xml:space="preserve"> means and fuel</w:t>
            </w:r>
            <w:r w:rsidRPr="001458B7">
              <w:rPr>
                <w:rFonts w:ascii="Times New Roman" w:hAnsi="Times New Roman" w:cs="Times New Roman"/>
                <w:sz w:val="24"/>
                <w:szCs w:val="24"/>
              </w:rPr>
              <w:t>, etc.</w:t>
            </w:r>
          </w:p>
        </w:tc>
      </w:tr>
      <w:tr w:rsidR="00AA46B5" w:rsidTr="00D84FE1">
        <w:tc>
          <w:tcPr>
            <w:tcW w:w="3192" w:type="dxa"/>
          </w:tcPr>
          <w:p w:rsidR="00AA46B5" w:rsidRDefault="00453DFC" w:rsidP="001458B7">
            <w:pPr>
              <w:spacing w:line="276" w:lineRule="auto"/>
              <w:ind w:firstLine="0"/>
              <w:jc w:val="left"/>
              <w:rPr>
                <w:rFonts w:ascii="Times New Roman" w:hAnsi="Times New Roman" w:cs="Times New Roman"/>
                <w:b/>
                <w:bCs/>
                <w:sz w:val="24"/>
                <w:szCs w:val="24"/>
              </w:rPr>
            </w:pPr>
            <w:r>
              <w:rPr>
                <w:rFonts w:ascii="Times New Roman" w:hAnsi="Times New Roman" w:cs="Times New Roman"/>
                <w:sz w:val="24"/>
                <w:szCs w:val="24"/>
              </w:rPr>
              <w:t>Volunteer s</w:t>
            </w:r>
            <w:r w:rsidR="00AA46B5" w:rsidRPr="001458B7">
              <w:rPr>
                <w:rFonts w:ascii="Times New Roman" w:hAnsi="Times New Roman" w:cs="Times New Roman"/>
                <w:sz w:val="24"/>
                <w:szCs w:val="24"/>
              </w:rPr>
              <w:t>upport</w:t>
            </w:r>
          </w:p>
        </w:tc>
        <w:tc>
          <w:tcPr>
            <w:tcW w:w="6384" w:type="dxa"/>
            <w:gridSpan w:val="3"/>
          </w:tcPr>
          <w:p w:rsidR="00AA46B5" w:rsidRDefault="00AA46B5" w:rsidP="001458B7">
            <w:pPr>
              <w:spacing w:line="276" w:lineRule="auto"/>
              <w:ind w:firstLine="0"/>
              <w:jc w:val="left"/>
              <w:rPr>
                <w:rFonts w:ascii="Times New Roman" w:hAnsi="Times New Roman" w:cs="Times New Roman"/>
                <w:b/>
                <w:bCs/>
                <w:sz w:val="24"/>
                <w:szCs w:val="24"/>
              </w:rPr>
            </w:pPr>
            <w:r w:rsidRPr="001458B7">
              <w:rPr>
                <w:rFonts w:ascii="Times New Roman" w:hAnsi="Times New Roman" w:cs="Times New Roman"/>
                <w:sz w:val="24"/>
                <w:szCs w:val="24"/>
              </w:rPr>
              <w:t>Mobilization</w:t>
            </w:r>
            <w:r>
              <w:rPr>
                <w:rFonts w:ascii="Times New Roman" w:hAnsi="Times New Roman" w:cs="Times New Roman"/>
                <w:sz w:val="24"/>
                <w:szCs w:val="24"/>
              </w:rPr>
              <w:t xml:space="preserve"> of  the </w:t>
            </w:r>
            <w:r w:rsidR="00622AC0">
              <w:rPr>
                <w:rFonts w:ascii="Times New Roman" w:hAnsi="Times New Roman" w:cs="Times New Roman"/>
                <w:sz w:val="24"/>
                <w:szCs w:val="24"/>
              </w:rPr>
              <w:t>NYC at sub county and district level</w:t>
            </w:r>
          </w:p>
        </w:tc>
      </w:tr>
    </w:tbl>
    <w:p w:rsidR="008150B4" w:rsidRDefault="008150B4" w:rsidP="001458B7">
      <w:pPr>
        <w:spacing w:line="276" w:lineRule="auto"/>
        <w:ind w:firstLine="0"/>
        <w:jc w:val="left"/>
        <w:rPr>
          <w:rFonts w:ascii="Times New Roman" w:hAnsi="Times New Roman" w:cs="Times New Roman"/>
          <w:sz w:val="24"/>
          <w:szCs w:val="24"/>
        </w:rPr>
      </w:pPr>
    </w:p>
    <w:p w:rsidR="00212DD3" w:rsidRDefault="00212DD3" w:rsidP="00212DD3">
      <w:pPr>
        <w:tabs>
          <w:tab w:val="left" w:pos="7020"/>
        </w:tabs>
        <w:spacing w:line="276" w:lineRule="auto"/>
        <w:ind w:right="-846" w:firstLine="0"/>
        <w:jc w:val="left"/>
        <w:rPr>
          <w:rFonts w:ascii="Times New Roman" w:hAnsi="Times New Roman" w:cs="Times New Roman"/>
          <w:b/>
          <w:bCs/>
          <w:sz w:val="24"/>
          <w:szCs w:val="24"/>
        </w:rPr>
      </w:pPr>
      <w:r>
        <w:rPr>
          <w:rFonts w:ascii="Times New Roman" w:hAnsi="Times New Roman" w:cs="Times New Roman"/>
          <w:sz w:val="24"/>
          <w:szCs w:val="24"/>
        </w:rPr>
        <w:t>Your humble</w:t>
      </w:r>
      <w:r w:rsidRPr="00EB311B">
        <w:rPr>
          <w:rFonts w:ascii="Times New Roman" w:hAnsi="Times New Roman" w:cs="Times New Roman"/>
          <w:sz w:val="24"/>
          <w:szCs w:val="24"/>
        </w:rPr>
        <w:t xml:space="preserve"> </w:t>
      </w:r>
      <w:r>
        <w:rPr>
          <w:rFonts w:ascii="Times New Roman" w:hAnsi="Times New Roman" w:cs="Times New Roman"/>
          <w:sz w:val="24"/>
          <w:szCs w:val="24"/>
        </w:rPr>
        <w:t>servant</w:t>
      </w:r>
      <w:proofErr w:type="gramStart"/>
      <w:r w:rsidRPr="00EB311B">
        <w:rPr>
          <w:rFonts w:ascii="Times New Roman" w:hAnsi="Times New Roman" w:cs="Times New Roman"/>
          <w:sz w:val="24"/>
          <w:szCs w:val="24"/>
        </w:rPr>
        <w:t>,</w:t>
      </w:r>
      <w:proofErr w:type="gramEnd"/>
      <w:r w:rsidRPr="00EB311B">
        <w:rPr>
          <w:rFonts w:ascii="Times New Roman" w:hAnsi="Times New Roman" w:cs="Times New Roman"/>
          <w:sz w:val="24"/>
          <w:szCs w:val="24"/>
        </w:rPr>
        <w:br/>
      </w:r>
      <w:r>
        <w:rPr>
          <w:rFonts w:ascii="Times New Roman" w:hAnsi="Times New Roman" w:cs="Times New Roman"/>
          <w:b/>
          <w:bCs/>
          <w:sz w:val="24"/>
          <w:szCs w:val="24"/>
        </w:rPr>
        <w:t>AINEBYONA NICHOLAS</w:t>
      </w:r>
    </w:p>
    <w:p w:rsidR="00212DD3" w:rsidRPr="009C61F9" w:rsidRDefault="00212DD3" w:rsidP="00212DD3">
      <w:pPr>
        <w:spacing w:line="276" w:lineRule="auto"/>
        <w:ind w:firstLine="0"/>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C7372C" wp14:editId="729C6A0C">
            <wp:extent cx="1685925" cy="495300"/>
            <wp:effectExtent l="0" t="0" r="9525" b="0"/>
            <wp:docPr id="2" name="Picture 2" descr="C:\Users\ainen\Desktop\IMG_20250518_000104_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en\Desktop\IMG_20250518_000104_53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9480" cy="496344"/>
                    </a:xfrm>
                    <a:prstGeom prst="rect">
                      <a:avLst/>
                    </a:prstGeom>
                    <a:noFill/>
                    <a:ln>
                      <a:noFill/>
                    </a:ln>
                  </pic:spPr>
                </pic:pic>
              </a:graphicData>
            </a:graphic>
          </wp:inline>
        </w:drawing>
      </w:r>
      <w:r w:rsidRPr="00EB311B">
        <w:rPr>
          <w:rFonts w:ascii="Times New Roman" w:hAnsi="Times New Roman" w:cs="Times New Roman"/>
          <w:sz w:val="24"/>
          <w:szCs w:val="24"/>
        </w:rPr>
        <w:br/>
        <w:t>Parliamentary Aspirant – Western Youth MP 2026–2031</w:t>
      </w:r>
    </w:p>
    <w:sectPr w:rsidR="00212DD3" w:rsidRPr="009C61F9" w:rsidSect="00BA7091">
      <w:headerReference w:type="even" r:id="rId10"/>
      <w:headerReference w:type="default" r:id="rId11"/>
      <w:headerReference w:type="first" r:id="rId12"/>
      <w:pgSz w:w="12240" w:h="15840"/>
      <w:pgMar w:top="1134"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51C" w:rsidRDefault="00B0551C" w:rsidP="00212DD3">
      <w:pPr>
        <w:spacing w:after="0" w:line="240" w:lineRule="auto"/>
      </w:pPr>
      <w:r>
        <w:separator/>
      </w:r>
    </w:p>
  </w:endnote>
  <w:endnote w:type="continuationSeparator" w:id="0">
    <w:p w:rsidR="00B0551C" w:rsidRDefault="00B0551C" w:rsidP="0021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51C" w:rsidRDefault="00B0551C" w:rsidP="00212DD3">
      <w:pPr>
        <w:spacing w:after="0" w:line="240" w:lineRule="auto"/>
      </w:pPr>
      <w:r>
        <w:separator/>
      </w:r>
    </w:p>
  </w:footnote>
  <w:footnote w:type="continuationSeparator" w:id="0">
    <w:p w:rsidR="00B0551C" w:rsidRDefault="00B0551C" w:rsidP="00212D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DD3" w:rsidRDefault="003A0C9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945188" o:spid="_x0000_s2050" type="#_x0000_t75" style="position:absolute;left:0;text-align:left;margin-left:0;margin-top:0;width:467.75pt;height:661.65pt;z-index:-251657216;mso-position-horizontal:center;mso-position-horizontal-relative:margin;mso-position-vertical:center;mso-position-vertical-relative:margin" o:allowincell="f">
          <v:imagedata r:id="rId1" o:title="IMG-20250306-WA009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DD3" w:rsidRDefault="003A0C9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945189" o:spid="_x0000_s2051" type="#_x0000_t75" style="position:absolute;left:0;text-align:left;margin-left:0;margin-top:0;width:467.75pt;height:661.65pt;z-index:-251656192;mso-position-horizontal:center;mso-position-horizontal-relative:margin;mso-position-vertical:center;mso-position-vertical-relative:margin" o:allowincell="f">
          <v:imagedata r:id="rId1" o:title="IMG-20250306-WA009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DD3" w:rsidRDefault="003A0C9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945187" o:spid="_x0000_s2049" type="#_x0000_t75" style="position:absolute;left:0;text-align:left;margin-left:0;margin-top:0;width:467.75pt;height:661.65pt;z-index:-251658240;mso-position-horizontal:center;mso-position-horizontal-relative:margin;mso-position-vertical:center;mso-position-vertical-relative:margin" o:allowincell="f">
          <v:imagedata r:id="rId1" o:title="IMG-20250306-WA009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7AB4"/>
    <w:multiLevelType w:val="hybridMultilevel"/>
    <w:tmpl w:val="55061F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817A2"/>
    <w:multiLevelType w:val="multilevel"/>
    <w:tmpl w:val="D3B6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2052A"/>
    <w:multiLevelType w:val="multilevel"/>
    <w:tmpl w:val="B17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997B3F"/>
    <w:multiLevelType w:val="hybridMultilevel"/>
    <w:tmpl w:val="FCBEB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46C04"/>
    <w:multiLevelType w:val="hybridMultilevel"/>
    <w:tmpl w:val="2ADEEA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1792E"/>
    <w:multiLevelType w:val="hybridMultilevel"/>
    <w:tmpl w:val="32B48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F1C38"/>
    <w:multiLevelType w:val="hybridMultilevel"/>
    <w:tmpl w:val="96A4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0D2013"/>
    <w:multiLevelType w:val="hybridMultilevel"/>
    <w:tmpl w:val="7F5A23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D84190"/>
    <w:multiLevelType w:val="multilevel"/>
    <w:tmpl w:val="D844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A715C9"/>
    <w:multiLevelType w:val="hybridMultilevel"/>
    <w:tmpl w:val="0178AA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E129D"/>
    <w:multiLevelType w:val="multilevel"/>
    <w:tmpl w:val="639A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5A5D26"/>
    <w:multiLevelType w:val="hybridMultilevel"/>
    <w:tmpl w:val="6E08A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2"/>
  </w:num>
  <w:num w:numId="5">
    <w:abstractNumId w:val="6"/>
  </w:num>
  <w:num w:numId="6">
    <w:abstractNumId w:val="3"/>
  </w:num>
  <w:num w:numId="7">
    <w:abstractNumId w:val="11"/>
  </w:num>
  <w:num w:numId="8">
    <w:abstractNumId w:val="9"/>
  </w:num>
  <w:num w:numId="9">
    <w:abstractNumId w:val="7"/>
  </w:num>
  <w:num w:numId="10">
    <w:abstractNumId w:val="1"/>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7C"/>
    <w:rsid w:val="00072FE2"/>
    <w:rsid w:val="0010219D"/>
    <w:rsid w:val="001458B7"/>
    <w:rsid w:val="00163124"/>
    <w:rsid w:val="001859A7"/>
    <w:rsid w:val="00212DD3"/>
    <w:rsid w:val="00220D12"/>
    <w:rsid w:val="00453DFC"/>
    <w:rsid w:val="004A7B4E"/>
    <w:rsid w:val="00622AC0"/>
    <w:rsid w:val="00694890"/>
    <w:rsid w:val="00785B8B"/>
    <w:rsid w:val="007A444C"/>
    <w:rsid w:val="008150B4"/>
    <w:rsid w:val="008B360C"/>
    <w:rsid w:val="008E0792"/>
    <w:rsid w:val="0095470D"/>
    <w:rsid w:val="009C61F9"/>
    <w:rsid w:val="00A72128"/>
    <w:rsid w:val="00A907D0"/>
    <w:rsid w:val="00A93C7F"/>
    <w:rsid w:val="00AA46B5"/>
    <w:rsid w:val="00AB14F2"/>
    <w:rsid w:val="00B0551C"/>
    <w:rsid w:val="00BA27E0"/>
    <w:rsid w:val="00BA7091"/>
    <w:rsid w:val="00BC21CE"/>
    <w:rsid w:val="00BD6036"/>
    <w:rsid w:val="00BF195A"/>
    <w:rsid w:val="00C81329"/>
    <w:rsid w:val="00CB51AC"/>
    <w:rsid w:val="00D7337C"/>
    <w:rsid w:val="00E869C7"/>
    <w:rsid w:val="00EA76CB"/>
    <w:rsid w:val="00FA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60C"/>
    <w:pPr>
      <w:ind w:left="720"/>
      <w:contextualSpacing/>
    </w:pPr>
  </w:style>
  <w:style w:type="paragraph" w:styleId="BalloonText">
    <w:name w:val="Balloon Text"/>
    <w:basedOn w:val="Normal"/>
    <w:link w:val="BalloonTextChar"/>
    <w:uiPriority w:val="99"/>
    <w:semiHidden/>
    <w:unhideWhenUsed/>
    <w:rsid w:val="00AB1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4F2"/>
    <w:rPr>
      <w:rFonts w:ascii="Tahoma" w:hAnsi="Tahoma" w:cs="Tahoma"/>
      <w:sz w:val="16"/>
      <w:szCs w:val="16"/>
    </w:rPr>
  </w:style>
  <w:style w:type="character" w:styleId="Hyperlink">
    <w:name w:val="Hyperlink"/>
    <w:basedOn w:val="DefaultParagraphFont"/>
    <w:uiPriority w:val="99"/>
    <w:unhideWhenUsed/>
    <w:rsid w:val="009C61F9"/>
    <w:rPr>
      <w:color w:val="0000FF" w:themeColor="hyperlink"/>
      <w:u w:val="single"/>
    </w:rPr>
  </w:style>
  <w:style w:type="table" w:styleId="TableGrid">
    <w:name w:val="Table Grid"/>
    <w:basedOn w:val="TableNormal"/>
    <w:uiPriority w:val="59"/>
    <w:rsid w:val="00145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2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DD3"/>
  </w:style>
  <w:style w:type="paragraph" w:styleId="Footer">
    <w:name w:val="footer"/>
    <w:basedOn w:val="Normal"/>
    <w:link w:val="FooterChar"/>
    <w:uiPriority w:val="99"/>
    <w:unhideWhenUsed/>
    <w:rsid w:val="00212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D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60C"/>
    <w:pPr>
      <w:ind w:left="720"/>
      <w:contextualSpacing/>
    </w:pPr>
  </w:style>
  <w:style w:type="paragraph" w:styleId="BalloonText">
    <w:name w:val="Balloon Text"/>
    <w:basedOn w:val="Normal"/>
    <w:link w:val="BalloonTextChar"/>
    <w:uiPriority w:val="99"/>
    <w:semiHidden/>
    <w:unhideWhenUsed/>
    <w:rsid w:val="00AB1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4F2"/>
    <w:rPr>
      <w:rFonts w:ascii="Tahoma" w:hAnsi="Tahoma" w:cs="Tahoma"/>
      <w:sz w:val="16"/>
      <w:szCs w:val="16"/>
    </w:rPr>
  </w:style>
  <w:style w:type="character" w:styleId="Hyperlink">
    <w:name w:val="Hyperlink"/>
    <w:basedOn w:val="DefaultParagraphFont"/>
    <w:uiPriority w:val="99"/>
    <w:unhideWhenUsed/>
    <w:rsid w:val="009C61F9"/>
    <w:rPr>
      <w:color w:val="0000FF" w:themeColor="hyperlink"/>
      <w:u w:val="single"/>
    </w:rPr>
  </w:style>
  <w:style w:type="table" w:styleId="TableGrid">
    <w:name w:val="Table Grid"/>
    <w:basedOn w:val="TableNormal"/>
    <w:uiPriority w:val="59"/>
    <w:rsid w:val="001458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2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DD3"/>
  </w:style>
  <w:style w:type="paragraph" w:styleId="Footer">
    <w:name w:val="footer"/>
    <w:basedOn w:val="Normal"/>
    <w:link w:val="FooterChar"/>
    <w:uiPriority w:val="99"/>
    <w:unhideWhenUsed/>
    <w:rsid w:val="00212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2668">
      <w:bodyDiv w:val="1"/>
      <w:marLeft w:val="0"/>
      <w:marRight w:val="0"/>
      <w:marTop w:val="0"/>
      <w:marBottom w:val="0"/>
      <w:divBdr>
        <w:top w:val="none" w:sz="0" w:space="0" w:color="auto"/>
        <w:left w:val="none" w:sz="0" w:space="0" w:color="auto"/>
        <w:bottom w:val="none" w:sz="0" w:space="0" w:color="auto"/>
        <w:right w:val="none" w:sz="0" w:space="0" w:color="auto"/>
      </w:divBdr>
    </w:div>
    <w:div w:id="178470166">
      <w:bodyDiv w:val="1"/>
      <w:marLeft w:val="0"/>
      <w:marRight w:val="0"/>
      <w:marTop w:val="0"/>
      <w:marBottom w:val="0"/>
      <w:divBdr>
        <w:top w:val="none" w:sz="0" w:space="0" w:color="auto"/>
        <w:left w:val="none" w:sz="0" w:space="0" w:color="auto"/>
        <w:bottom w:val="none" w:sz="0" w:space="0" w:color="auto"/>
        <w:right w:val="none" w:sz="0" w:space="0" w:color="auto"/>
      </w:divBdr>
    </w:div>
    <w:div w:id="49237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nenicholas3@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ainebyona nicholas</dc:creator>
  <cp:keywords/>
  <dc:description/>
  <cp:lastModifiedBy>ainebyona nicholas</cp:lastModifiedBy>
  <cp:revision>177</cp:revision>
  <dcterms:created xsi:type="dcterms:W3CDTF">2025-05-17T20:41:00Z</dcterms:created>
  <dcterms:modified xsi:type="dcterms:W3CDTF">2025-08-01T13:46:00Z</dcterms:modified>
</cp:coreProperties>
</file>