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4" w:type="dxa"/>
        <w:tblLook w:val="04A0" w:firstRow="1" w:lastRow="0" w:firstColumn="1" w:lastColumn="0" w:noHBand="0" w:noVBand="1"/>
      </w:tblPr>
      <w:tblGrid>
        <w:gridCol w:w="2373"/>
        <w:gridCol w:w="2373"/>
        <w:gridCol w:w="2374"/>
        <w:gridCol w:w="2374"/>
      </w:tblGrid>
      <w:tr w:rsidR="000F6D79" w:rsidTr="000F6D79">
        <w:trPr>
          <w:trHeight w:val="264"/>
        </w:trPr>
        <w:tc>
          <w:tcPr>
            <w:tcW w:w="2373" w:type="dxa"/>
          </w:tcPr>
          <w:p w:rsidR="000F6D79" w:rsidRDefault="000F6D79">
            <w:r>
              <w:t xml:space="preserve">        Name</w:t>
            </w:r>
          </w:p>
        </w:tc>
        <w:tc>
          <w:tcPr>
            <w:tcW w:w="2373" w:type="dxa"/>
          </w:tcPr>
          <w:p w:rsidR="000F6D79" w:rsidRDefault="000F6D79">
            <w:r>
              <w:t xml:space="preserve">                Age         </w:t>
            </w:r>
          </w:p>
        </w:tc>
        <w:tc>
          <w:tcPr>
            <w:tcW w:w="2374" w:type="dxa"/>
          </w:tcPr>
          <w:p w:rsidR="000F6D79" w:rsidRDefault="000F6D79">
            <w:r>
              <w:t xml:space="preserve">                 Sex </w:t>
            </w:r>
          </w:p>
        </w:tc>
        <w:tc>
          <w:tcPr>
            <w:tcW w:w="2374" w:type="dxa"/>
          </w:tcPr>
          <w:p w:rsidR="000F6D79" w:rsidRDefault="000F6D79">
            <w:r>
              <w:t xml:space="preserve">            Salary (Shs)</w:t>
            </w:r>
          </w:p>
        </w:tc>
      </w:tr>
      <w:tr w:rsidR="000F6D79" w:rsidTr="000F6D79">
        <w:trPr>
          <w:trHeight w:val="246"/>
        </w:trPr>
        <w:tc>
          <w:tcPr>
            <w:tcW w:w="2373" w:type="dxa"/>
          </w:tcPr>
          <w:p w:rsidR="000F6D79" w:rsidRDefault="000F6D79">
            <w:r>
              <w:t xml:space="preserve">        Abishag</w:t>
            </w:r>
          </w:p>
        </w:tc>
        <w:tc>
          <w:tcPr>
            <w:tcW w:w="2373" w:type="dxa"/>
          </w:tcPr>
          <w:p w:rsidR="000F6D79" w:rsidRDefault="000F6D79">
            <w:r>
              <w:t xml:space="preserve">                28</w:t>
            </w:r>
          </w:p>
        </w:tc>
        <w:tc>
          <w:tcPr>
            <w:tcW w:w="2374" w:type="dxa"/>
          </w:tcPr>
          <w:p w:rsidR="000F6D79" w:rsidRDefault="000F6D79">
            <w:r>
              <w:t xml:space="preserve">                  M</w:t>
            </w:r>
          </w:p>
        </w:tc>
        <w:tc>
          <w:tcPr>
            <w:tcW w:w="2374" w:type="dxa"/>
          </w:tcPr>
          <w:p w:rsidR="000F6D79" w:rsidRDefault="000F0C69">
            <w:r>
              <w:t xml:space="preserve">             450,000</w:t>
            </w:r>
          </w:p>
        </w:tc>
      </w:tr>
      <w:tr w:rsidR="000F6D79" w:rsidTr="000F6D79">
        <w:trPr>
          <w:trHeight w:val="264"/>
        </w:trPr>
        <w:tc>
          <w:tcPr>
            <w:tcW w:w="2373" w:type="dxa"/>
          </w:tcPr>
          <w:p w:rsidR="000F6D79" w:rsidRDefault="000F6D79">
            <w:r>
              <w:t xml:space="preserve">        Abishai</w:t>
            </w:r>
          </w:p>
        </w:tc>
        <w:tc>
          <w:tcPr>
            <w:tcW w:w="2373" w:type="dxa"/>
          </w:tcPr>
          <w:p w:rsidR="000F6D79" w:rsidRDefault="000F6D79">
            <w:r>
              <w:t xml:space="preserve">                30</w:t>
            </w:r>
          </w:p>
        </w:tc>
        <w:tc>
          <w:tcPr>
            <w:tcW w:w="2374" w:type="dxa"/>
          </w:tcPr>
          <w:p w:rsidR="000F6D79" w:rsidRDefault="000F6D79">
            <w:r>
              <w:t xml:space="preserve">                  M</w:t>
            </w:r>
          </w:p>
        </w:tc>
        <w:tc>
          <w:tcPr>
            <w:tcW w:w="2374" w:type="dxa"/>
          </w:tcPr>
          <w:p w:rsidR="000F6D79" w:rsidRDefault="000F0C69" w:rsidP="000F0C69">
            <w:r>
              <w:t xml:space="preserve">             550,000</w:t>
            </w:r>
          </w:p>
        </w:tc>
      </w:tr>
      <w:tr w:rsidR="000F6D79" w:rsidTr="000F6D79">
        <w:trPr>
          <w:trHeight w:val="264"/>
        </w:trPr>
        <w:tc>
          <w:tcPr>
            <w:tcW w:w="2373" w:type="dxa"/>
          </w:tcPr>
          <w:p w:rsidR="000F6D79" w:rsidRDefault="000F6D79">
            <w:r>
              <w:t xml:space="preserve">       Asahel</w:t>
            </w:r>
          </w:p>
        </w:tc>
        <w:tc>
          <w:tcPr>
            <w:tcW w:w="2373" w:type="dxa"/>
          </w:tcPr>
          <w:p w:rsidR="000F6D79" w:rsidRDefault="000F6D79">
            <w:r>
              <w:t xml:space="preserve">                25</w:t>
            </w:r>
          </w:p>
        </w:tc>
        <w:tc>
          <w:tcPr>
            <w:tcW w:w="2374" w:type="dxa"/>
          </w:tcPr>
          <w:p w:rsidR="000F6D79" w:rsidRDefault="000F6D79">
            <w:r>
              <w:t xml:space="preserve">                  F</w:t>
            </w:r>
          </w:p>
        </w:tc>
        <w:tc>
          <w:tcPr>
            <w:tcW w:w="2374" w:type="dxa"/>
          </w:tcPr>
          <w:p w:rsidR="000F6D79" w:rsidRDefault="000F0C69">
            <w:r>
              <w:t xml:space="preserve">             950,000</w:t>
            </w:r>
          </w:p>
        </w:tc>
      </w:tr>
      <w:tr w:rsidR="000F6D79" w:rsidTr="000F6D79">
        <w:trPr>
          <w:trHeight w:val="246"/>
        </w:trPr>
        <w:tc>
          <w:tcPr>
            <w:tcW w:w="2373" w:type="dxa"/>
          </w:tcPr>
          <w:p w:rsidR="000F6D79" w:rsidRDefault="000F6D79">
            <w:r>
              <w:t xml:space="preserve">      Namusisi</w:t>
            </w:r>
          </w:p>
        </w:tc>
        <w:tc>
          <w:tcPr>
            <w:tcW w:w="2373" w:type="dxa"/>
          </w:tcPr>
          <w:p w:rsidR="000F6D79" w:rsidRDefault="000F6D79">
            <w:r>
              <w:t xml:space="preserve">                26</w:t>
            </w:r>
          </w:p>
        </w:tc>
        <w:tc>
          <w:tcPr>
            <w:tcW w:w="2374" w:type="dxa"/>
          </w:tcPr>
          <w:p w:rsidR="000F6D79" w:rsidRDefault="000F6D79">
            <w:r>
              <w:t xml:space="preserve">                  F</w:t>
            </w:r>
          </w:p>
        </w:tc>
        <w:tc>
          <w:tcPr>
            <w:tcW w:w="2374" w:type="dxa"/>
          </w:tcPr>
          <w:p w:rsidR="000F6D79" w:rsidRDefault="000F0C69">
            <w:r>
              <w:t xml:space="preserve">             380,000</w:t>
            </w:r>
          </w:p>
        </w:tc>
      </w:tr>
      <w:tr w:rsidR="000F6D79" w:rsidTr="000F6D79">
        <w:trPr>
          <w:trHeight w:val="264"/>
        </w:trPr>
        <w:tc>
          <w:tcPr>
            <w:tcW w:w="2373" w:type="dxa"/>
          </w:tcPr>
          <w:p w:rsidR="000F6D79" w:rsidRDefault="000F6D79">
            <w:r>
              <w:t xml:space="preserve">      Olivia</w:t>
            </w:r>
          </w:p>
        </w:tc>
        <w:tc>
          <w:tcPr>
            <w:tcW w:w="2373" w:type="dxa"/>
          </w:tcPr>
          <w:p w:rsidR="000F6D79" w:rsidRDefault="000F6D79">
            <w:r>
              <w:t xml:space="preserve">                27</w:t>
            </w:r>
          </w:p>
        </w:tc>
        <w:tc>
          <w:tcPr>
            <w:tcW w:w="2374" w:type="dxa"/>
          </w:tcPr>
          <w:p w:rsidR="000F6D79" w:rsidRDefault="000F6D79">
            <w:r>
              <w:t xml:space="preserve">                </w:t>
            </w:r>
            <w:r w:rsidR="000F0C69">
              <w:t>M</w:t>
            </w:r>
          </w:p>
        </w:tc>
        <w:tc>
          <w:tcPr>
            <w:tcW w:w="2374" w:type="dxa"/>
          </w:tcPr>
          <w:p w:rsidR="000F6D79" w:rsidRDefault="000F0C69">
            <w:r>
              <w:t xml:space="preserve">             400,000</w:t>
            </w:r>
          </w:p>
        </w:tc>
      </w:tr>
      <w:tr w:rsidR="000F6D79" w:rsidTr="000F6D79">
        <w:trPr>
          <w:trHeight w:val="246"/>
        </w:trPr>
        <w:tc>
          <w:tcPr>
            <w:tcW w:w="2373" w:type="dxa"/>
          </w:tcPr>
          <w:p w:rsidR="000F6D79" w:rsidRDefault="000F6D79">
            <w:r>
              <w:t xml:space="preserve">     Daniella</w:t>
            </w:r>
          </w:p>
        </w:tc>
        <w:tc>
          <w:tcPr>
            <w:tcW w:w="2373" w:type="dxa"/>
          </w:tcPr>
          <w:p w:rsidR="000F6D79" w:rsidRDefault="000F6D79">
            <w:r>
              <w:t xml:space="preserve">                32</w:t>
            </w:r>
          </w:p>
        </w:tc>
        <w:tc>
          <w:tcPr>
            <w:tcW w:w="2374" w:type="dxa"/>
          </w:tcPr>
          <w:p w:rsidR="000F6D79" w:rsidRDefault="000F6D79">
            <w:r>
              <w:t xml:space="preserve">             </w:t>
            </w:r>
            <w:r w:rsidR="000F0C69">
              <w:t xml:space="preserve">   M</w:t>
            </w:r>
            <w:r>
              <w:t xml:space="preserve">   </w:t>
            </w:r>
          </w:p>
        </w:tc>
        <w:tc>
          <w:tcPr>
            <w:tcW w:w="2374" w:type="dxa"/>
          </w:tcPr>
          <w:p w:rsidR="000F6D79" w:rsidRDefault="000F0C69" w:rsidP="000F0C69">
            <w:r>
              <w:t xml:space="preserve">            600,000</w:t>
            </w:r>
          </w:p>
        </w:tc>
      </w:tr>
      <w:tr w:rsidR="000F6D79" w:rsidTr="000F6D79">
        <w:trPr>
          <w:trHeight w:val="264"/>
        </w:trPr>
        <w:tc>
          <w:tcPr>
            <w:tcW w:w="2373" w:type="dxa"/>
          </w:tcPr>
          <w:p w:rsidR="000F6D79" w:rsidRDefault="000F6D79">
            <w:r>
              <w:t xml:space="preserve">     Akello </w:t>
            </w:r>
          </w:p>
        </w:tc>
        <w:tc>
          <w:tcPr>
            <w:tcW w:w="2373" w:type="dxa"/>
          </w:tcPr>
          <w:p w:rsidR="000F6D79" w:rsidRDefault="000F6D79" w:rsidP="000F6D79">
            <w:pPr>
              <w:ind w:firstLine="720"/>
            </w:pPr>
            <w:r>
              <w:t xml:space="preserve"> 38</w:t>
            </w:r>
          </w:p>
        </w:tc>
        <w:tc>
          <w:tcPr>
            <w:tcW w:w="2374" w:type="dxa"/>
          </w:tcPr>
          <w:p w:rsidR="000F6D79" w:rsidRDefault="000F0C69">
            <w:r>
              <w:t xml:space="preserve">                 F</w:t>
            </w:r>
          </w:p>
        </w:tc>
        <w:tc>
          <w:tcPr>
            <w:tcW w:w="2374" w:type="dxa"/>
          </w:tcPr>
          <w:p w:rsidR="000F6D79" w:rsidRDefault="000F0C69">
            <w:r>
              <w:t xml:space="preserve">            560,000</w:t>
            </w:r>
          </w:p>
        </w:tc>
      </w:tr>
    </w:tbl>
    <w:p w:rsidR="00776138" w:rsidRDefault="00776138" w:rsidP="000F0C69"/>
    <w:p w:rsidR="00776138" w:rsidRDefault="00776138">
      <w:r>
        <w:br w:type="page"/>
      </w:r>
    </w:p>
    <w:p w:rsidR="0042692D" w:rsidRDefault="00776138" w:rsidP="000F0C69">
      <w:r>
        <w:lastRenderedPageBreak/>
        <w:t xml:space="preserve">Music is an art from whose medium is sound and silence. Its common elements are pitch (which governs melody and harmony), rhythm </w:t>
      </w:r>
      <w:proofErr w:type="gramStart"/>
      <w:r>
        <w:t>( and</w:t>
      </w:r>
      <w:proofErr w:type="gramEnd"/>
      <w:r>
        <w:t xml:space="preserve"> its associated concepts tempo meter, and articulation, dynamics, and the sonic qualities of timbre and texture. The creation performance significa</w:t>
      </w:r>
      <w:r w:rsidR="00DC44FD">
        <w:t xml:space="preserve">nce and even the definition of music vary according to culture and social context. Music can be divided into genres and subgenres.  Although the divided lines and relationships Between music genres are often subtle it is sometimes open to personal interpretations and occasionally controversial. Within the arts music may </w:t>
      </w:r>
      <w:proofErr w:type="gramStart"/>
      <w:r w:rsidR="00DC44FD">
        <w:t>be  classified</w:t>
      </w:r>
      <w:proofErr w:type="gramEnd"/>
      <w:r w:rsidR="00DC44FD">
        <w:t xml:space="preserve">  as a performing art a fine art and auditory art. it may also be divided among art music and folk music.</w:t>
      </w:r>
    </w:p>
    <w:p w:rsidR="0042692D" w:rsidRDefault="0042692D">
      <w:r>
        <w:br w:type="page"/>
      </w:r>
    </w:p>
    <w:p w:rsidR="00B90830" w:rsidRPr="0042692D" w:rsidRDefault="0042692D" w:rsidP="000F0C69">
      <w:pPr>
        <w:rPr>
          <w:u w:val="thick"/>
        </w:rPr>
      </w:pPr>
      <w:r>
        <w:rPr>
          <w:noProof/>
        </w:rPr>
        <mc:AlternateContent>
          <mc:Choice Requires="wps">
            <w:drawing>
              <wp:anchor distT="0" distB="0" distL="114300" distR="114300" simplePos="0" relativeHeight="251659264" behindDoc="0" locked="0" layoutInCell="1" allowOverlap="1">
                <wp:simplePos x="0" y="0"/>
                <wp:positionH relativeFrom="column">
                  <wp:posOffset>990600</wp:posOffset>
                </wp:positionH>
                <wp:positionV relativeFrom="paragraph">
                  <wp:posOffset>161925</wp:posOffset>
                </wp:positionV>
                <wp:extent cx="1266825" cy="9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12668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D0987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2.75pt" to="177.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" strokecolor="black [3213]" strokeweight=".5pt">
                <v:stroke joinstyle="miter"/>
              </v:line>
            </w:pict>
          </mc:Fallback>
        </mc:AlternateContent>
      </w:r>
      <w:r>
        <w:t xml:space="preserve">                                Our Father in Heaven </w:t>
      </w:r>
    </w:p>
    <w:p w:rsidR="0042692D" w:rsidRDefault="0042692D">
      <w:r>
        <w:t xml:space="preserve">        I tell you not worry about yourself</w:t>
      </w:r>
    </w:p>
    <w:p w:rsidR="00441F6D" w:rsidRDefault="0042692D">
      <w:r>
        <w:t>Don’t worry about having something to eat drink or wear. Isn’t life more than food or clothing?</w:t>
      </w:r>
    </w:p>
    <w:p w:rsidR="00441F6D" w:rsidRDefault="00441F6D">
      <w:r>
        <w:t xml:space="preserve">Look at the birds in the sky they don’t plant or harvest. They don’t even store grain in barns yet your father in heaven cares for </w:t>
      </w:r>
      <w:proofErr w:type="gramStart"/>
      <w:r>
        <w:t>them  Aren’t</w:t>
      </w:r>
      <w:proofErr w:type="gramEnd"/>
      <w:r>
        <w:t xml:space="preserve"> you work more than the birds?</w:t>
      </w:r>
    </w:p>
    <w:p w:rsidR="00441F6D" w:rsidRDefault="00441F6D">
      <w:r>
        <w:t xml:space="preserve"> Don’t worry and ask yourselves, will I have anything to eat?  Will I have something to drink? Will I have Clothes to wear?  Only people who don’t know God are always worrying about such things your father in heaven knows you need all these.</w:t>
      </w:r>
      <w:bookmarkStart w:id="0" w:name="_GoBack"/>
      <w:bookmarkEnd w:id="0"/>
    </w:p>
    <w:p w:rsidR="0042692D" w:rsidRDefault="00441F6D">
      <w:r>
        <w:t xml:space="preserve">                                                                                                              </w:t>
      </w:r>
      <w:r w:rsidR="0042692D">
        <w:t xml:space="preserve"> </w:t>
      </w:r>
    </w:p>
    <w:sectPr w:rsidR="00426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A72A5"/>
    <w:multiLevelType w:val="hybridMultilevel"/>
    <w:tmpl w:val="50288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F62BE"/>
    <w:multiLevelType w:val="hybridMultilevel"/>
    <w:tmpl w:val="BBCC3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D79"/>
    <w:rsid w:val="000F0C69"/>
    <w:rsid w:val="000F6D79"/>
    <w:rsid w:val="0042692D"/>
    <w:rsid w:val="00441F6D"/>
    <w:rsid w:val="005074D9"/>
    <w:rsid w:val="00776138"/>
    <w:rsid w:val="00AF6599"/>
    <w:rsid w:val="00B90830"/>
    <w:rsid w:val="00DC44FD"/>
    <w:rsid w:val="00F52A1D"/>
    <w:rsid w:val="00FF7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2781"/>
  <w15:chartTrackingRefBased/>
  <w15:docId w15:val="{F1326668-3B11-4004-8C63-1B0E783E0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F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0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2026-05-26T10:15:00Z</dcterms:created>
  <dcterms:modified xsi:type="dcterms:W3CDTF">2026-05-26T10:15:00Z</dcterms:modified>
</cp:coreProperties>
</file>