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60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A098B" w:rsidTr="008B0913">
        <w:tc>
          <w:tcPr>
            <w:tcW w:w="2337" w:type="dxa"/>
          </w:tcPr>
          <w:p w:rsidR="00FA098B" w:rsidRDefault="00FA098B" w:rsidP="008B0913">
            <w:bookmarkStart w:id="0" w:name="_GoBack"/>
            <w:bookmarkEnd w:id="0"/>
            <w:r>
              <w:t xml:space="preserve">             Name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Age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Sex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Salary(Shs)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Abishag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28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M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450,000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Abishai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30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M            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550,000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Asahel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25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F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950,000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Namusisi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26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F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380,000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Olivia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27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M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400,000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Daniella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32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F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600,000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Akello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34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F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560,000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Emmanuel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38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M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760,000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Kiwa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37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M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850,000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Rhema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25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F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865,000</w:t>
            </w:r>
          </w:p>
        </w:tc>
      </w:tr>
    </w:tbl>
    <w:p w:rsidR="002B31F4" w:rsidRDefault="002B31F4"/>
    <w:sectPr w:rsidR="002B31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CB1"/>
    <w:rsid w:val="002B31F4"/>
    <w:rsid w:val="00785CB1"/>
    <w:rsid w:val="008B0913"/>
    <w:rsid w:val="00FA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30DF9"/>
  <w15:chartTrackingRefBased/>
  <w15:docId w15:val="{FDE8FD7A-8A94-4346-9C98-1918ACDE8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0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2</cp:revision>
  <dcterms:created xsi:type="dcterms:W3CDTF">2026-01-21T22:22:00Z</dcterms:created>
  <dcterms:modified xsi:type="dcterms:W3CDTF">2026-01-21T22:38:00Z</dcterms:modified>
</cp:coreProperties>
</file>