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037E18" w:rsidP="00997D8C">
      <w:pPr>
        <w:pStyle w:val="PDCNTL10"/>
        <w:ind w:left="4820"/>
      </w:pPr>
      <w:r>
        <w:t>prof.</w:t>
      </w:r>
      <w:r w:rsidR="00997D8C">
        <w:t xml:space="preserve">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color w:val="auto"/>
              <w:sz w:val="32"/>
              <w:lang w:val="en-US"/>
            </w:rPr>
          </w:pPr>
          <w:proofErr w:type="spellStart"/>
          <w:r w:rsidRPr="00E73EF3">
            <w:rPr>
              <w:color w:val="auto"/>
              <w:sz w:val="32"/>
              <w:lang w:val="en-US"/>
            </w:rPr>
            <w:t>Spis</w:t>
          </w:r>
          <w:proofErr w:type="spellEnd"/>
          <w:r w:rsidRPr="00E73EF3">
            <w:rPr>
              <w:color w:val="auto"/>
              <w:sz w:val="32"/>
              <w:lang w:val="en-US"/>
            </w:rPr>
            <w:t xml:space="preserve"> </w:t>
          </w:r>
          <w:proofErr w:type="spellStart"/>
          <w:r w:rsidRPr="00E73EF3">
            <w:rPr>
              <w:color w:val="auto"/>
              <w:sz w:val="32"/>
              <w:lang w:val="en-US"/>
            </w:rPr>
            <w:t>treści</w:t>
          </w:r>
          <w:proofErr w:type="spellEnd"/>
        </w:p>
        <w:p w:rsidR="00AA4679"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5125758" w:history="1">
            <w:r w:rsidR="00AA4679" w:rsidRPr="004102F1">
              <w:rPr>
                <w:rStyle w:val="Hipercze"/>
                <w:noProof/>
              </w:rPr>
              <w:t>1. Wprowadzenie</w:t>
            </w:r>
            <w:r w:rsidR="00AA4679">
              <w:rPr>
                <w:noProof/>
                <w:webHidden/>
              </w:rPr>
              <w:tab/>
            </w:r>
            <w:r w:rsidR="00AA4679">
              <w:rPr>
                <w:noProof/>
                <w:webHidden/>
              </w:rPr>
              <w:fldChar w:fldCharType="begin"/>
            </w:r>
            <w:r w:rsidR="00AA4679">
              <w:rPr>
                <w:noProof/>
                <w:webHidden/>
              </w:rPr>
              <w:instrText xml:space="preserve"> PAGEREF _Toc355125758 \h </w:instrText>
            </w:r>
            <w:r w:rsidR="00AA4679">
              <w:rPr>
                <w:noProof/>
                <w:webHidden/>
              </w:rPr>
            </w:r>
            <w:r w:rsidR="00AA4679">
              <w:rPr>
                <w:noProof/>
                <w:webHidden/>
              </w:rPr>
              <w:fldChar w:fldCharType="separate"/>
            </w:r>
            <w:r w:rsidR="00AA4679">
              <w:rPr>
                <w:noProof/>
                <w:webHidden/>
              </w:rPr>
              <w:t>1</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59" w:history="1">
            <w:r w:rsidR="00AA4679" w:rsidRPr="004102F1">
              <w:rPr>
                <w:rStyle w:val="Hipercze"/>
                <w:noProof/>
              </w:rPr>
              <w:t>1.1. Przegląd literatury</w:t>
            </w:r>
            <w:r w:rsidR="00AA4679">
              <w:rPr>
                <w:noProof/>
                <w:webHidden/>
              </w:rPr>
              <w:tab/>
            </w:r>
            <w:r w:rsidR="00AA4679">
              <w:rPr>
                <w:noProof/>
                <w:webHidden/>
              </w:rPr>
              <w:fldChar w:fldCharType="begin"/>
            </w:r>
            <w:r w:rsidR="00AA4679">
              <w:rPr>
                <w:noProof/>
                <w:webHidden/>
              </w:rPr>
              <w:instrText xml:space="preserve"> PAGEREF _Toc355125759 \h </w:instrText>
            </w:r>
            <w:r w:rsidR="00AA4679">
              <w:rPr>
                <w:noProof/>
                <w:webHidden/>
              </w:rPr>
            </w:r>
            <w:r w:rsidR="00AA4679">
              <w:rPr>
                <w:noProof/>
                <w:webHidden/>
              </w:rPr>
              <w:fldChar w:fldCharType="separate"/>
            </w:r>
            <w:r w:rsidR="00AA4679">
              <w:rPr>
                <w:noProof/>
                <w:webHidden/>
              </w:rPr>
              <w:t>2</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0" w:history="1">
            <w:r w:rsidR="00AA4679" w:rsidRPr="004102F1">
              <w:rPr>
                <w:rStyle w:val="Hipercze"/>
                <w:noProof/>
              </w:rPr>
              <w:t>1.2. Motywacja i cel pracy</w:t>
            </w:r>
            <w:r w:rsidR="00AA4679">
              <w:rPr>
                <w:noProof/>
                <w:webHidden/>
              </w:rPr>
              <w:tab/>
            </w:r>
            <w:r w:rsidR="00AA4679">
              <w:rPr>
                <w:noProof/>
                <w:webHidden/>
              </w:rPr>
              <w:fldChar w:fldCharType="begin"/>
            </w:r>
            <w:r w:rsidR="00AA4679">
              <w:rPr>
                <w:noProof/>
                <w:webHidden/>
              </w:rPr>
              <w:instrText xml:space="preserve"> PAGEREF _Toc355125760 \h </w:instrText>
            </w:r>
            <w:r w:rsidR="00AA4679">
              <w:rPr>
                <w:noProof/>
                <w:webHidden/>
              </w:rPr>
            </w:r>
            <w:r w:rsidR="00AA4679">
              <w:rPr>
                <w:noProof/>
                <w:webHidden/>
              </w:rPr>
              <w:fldChar w:fldCharType="separate"/>
            </w:r>
            <w:r w:rsidR="00AA4679">
              <w:rPr>
                <w:noProof/>
                <w:webHidden/>
              </w:rPr>
              <w:t>3</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1" w:history="1">
            <w:r w:rsidR="00AA4679" w:rsidRPr="004102F1">
              <w:rPr>
                <w:rStyle w:val="Hipercze"/>
                <w:noProof/>
              </w:rPr>
              <w:t>1.3. Układ pracy</w:t>
            </w:r>
            <w:r w:rsidR="00AA4679">
              <w:rPr>
                <w:noProof/>
                <w:webHidden/>
              </w:rPr>
              <w:tab/>
            </w:r>
            <w:r w:rsidR="00AA4679">
              <w:rPr>
                <w:noProof/>
                <w:webHidden/>
              </w:rPr>
              <w:fldChar w:fldCharType="begin"/>
            </w:r>
            <w:r w:rsidR="00AA4679">
              <w:rPr>
                <w:noProof/>
                <w:webHidden/>
              </w:rPr>
              <w:instrText xml:space="preserve"> PAGEREF _Toc355125761 \h </w:instrText>
            </w:r>
            <w:r w:rsidR="00AA4679">
              <w:rPr>
                <w:noProof/>
                <w:webHidden/>
              </w:rPr>
            </w:r>
            <w:r w:rsidR="00AA4679">
              <w:rPr>
                <w:noProof/>
                <w:webHidden/>
              </w:rPr>
              <w:fldChar w:fldCharType="separate"/>
            </w:r>
            <w:r w:rsidR="00AA4679">
              <w:rPr>
                <w:noProof/>
                <w:webHidden/>
              </w:rPr>
              <w:t>3</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62" w:history="1">
            <w:r w:rsidR="00AA4679" w:rsidRPr="004102F1">
              <w:rPr>
                <w:rStyle w:val="Hipercze"/>
                <w:noProof/>
              </w:rPr>
              <w:t>2. Miary odległości i podobieństwa</w:t>
            </w:r>
            <w:r w:rsidR="00AA4679">
              <w:rPr>
                <w:noProof/>
                <w:webHidden/>
              </w:rPr>
              <w:tab/>
            </w:r>
            <w:r w:rsidR="00AA4679">
              <w:rPr>
                <w:noProof/>
                <w:webHidden/>
              </w:rPr>
              <w:fldChar w:fldCharType="begin"/>
            </w:r>
            <w:r w:rsidR="00AA4679">
              <w:rPr>
                <w:noProof/>
                <w:webHidden/>
              </w:rPr>
              <w:instrText xml:space="preserve"> PAGEREF _Toc355125762 \h </w:instrText>
            </w:r>
            <w:r w:rsidR="00AA4679">
              <w:rPr>
                <w:noProof/>
                <w:webHidden/>
              </w:rPr>
            </w:r>
            <w:r w:rsidR="00AA4679">
              <w:rPr>
                <w:noProof/>
                <w:webHidden/>
              </w:rPr>
              <w:fldChar w:fldCharType="separate"/>
            </w:r>
            <w:r w:rsidR="00AA4679">
              <w:rPr>
                <w:noProof/>
                <w:webHidden/>
              </w:rPr>
              <w:t>4</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3" w:history="1">
            <w:r w:rsidR="00AA4679" w:rsidRPr="004102F1">
              <w:rPr>
                <w:rStyle w:val="Hipercze"/>
                <w:noProof/>
              </w:rPr>
              <w:t>2.1. Metryki odległości</w:t>
            </w:r>
            <w:r w:rsidR="00AA4679">
              <w:rPr>
                <w:noProof/>
                <w:webHidden/>
              </w:rPr>
              <w:tab/>
            </w:r>
            <w:r w:rsidR="00AA4679">
              <w:rPr>
                <w:noProof/>
                <w:webHidden/>
              </w:rPr>
              <w:fldChar w:fldCharType="begin"/>
            </w:r>
            <w:r w:rsidR="00AA4679">
              <w:rPr>
                <w:noProof/>
                <w:webHidden/>
              </w:rPr>
              <w:instrText xml:space="preserve"> PAGEREF _Toc355125763 \h </w:instrText>
            </w:r>
            <w:r w:rsidR="00AA4679">
              <w:rPr>
                <w:noProof/>
                <w:webHidden/>
              </w:rPr>
            </w:r>
            <w:r w:rsidR="00AA4679">
              <w:rPr>
                <w:noProof/>
                <w:webHidden/>
              </w:rPr>
              <w:fldChar w:fldCharType="separate"/>
            </w:r>
            <w:r w:rsidR="00AA4679">
              <w:rPr>
                <w:noProof/>
                <w:webHidden/>
              </w:rPr>
              <w:t>4</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4" w:history="1">
            <w:r w:rsidR="00AA4679" w:rsidRPr="004102F1">
              <w:rPr>
                <w:rStyle w:val="Hipercze"/>
                <w:noProof/>
              </w:rPr>
              <w:t>2.2. Miara odległości Kosinusowej</w:t>
            </w:r>
            <w:r w:rsidR="00AA4679">
              <w:rPr>
                <w:noProof/>
                <w:webHidden/>
              </w:rPr>
              <w:tab/>
            </w:r>
            <w:r w:rsidR="00AA4679">
              <w:rPr>
                <w:noProof/>
                <w:webHidden/>
              </w:rPr>
              <w:fldChar w:fldCharType="begin"/>
            </w:r>
            <w:r w:rsidR="00AA4679">
              <w:rPr>
                <w:noProof/>
                <w:webHidden/>
              </w:rPr>
              <w:instrText xml:space="preserve"> PAGEREF _Toc355125764 \h </w:instrText>
            </w:r>
            <w:r w:rsidR="00AA4679">
              <w:rPr>
                <w:noProof/>
                <w:webHidden/>
              </w:rPr>
            </w:r>
            <w:r w:rsidR="00AA4679">
              <w:rPr>
                <w:noProof/>
                <w:webHidden/>
              </w:rPr>
              <w:fldChar w:fldCharType="separate"/>
            </w:r>
            <w:r w:rsidR="00AA4679">
              <w:rPr>
                <w:noProof/>
                <w:webHidden/>
              </w:rPr>
              <w:t>5</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5" w:history="1">
            <w:r w:rsidR="00AA4679" w:rsidRPr="004102F1">
              <w:rPr>
                <w:rStyle w:val="Hipercze"/>
                <w:noProof/>
              </w:rPr>
              <w:t>2.3. Wyznaczanie kosinusowego sąsiedztwa za pomocą sąsiedztwa opartego na odległości Euklidesowej</w:t>
            </w:r>
            <w:r w:rsidR="00AA4679">
              <w:rPr>
                <w:noProof/>
                <w:webHidden/>
              </w:rPr>
              <w:tab/>
            </w:r>
            <w:r w:rsidR="00AA4679">
              <w:rPr>
                <w:noProof/>
                <w:webHidden/>
              </w:rPr>
              <w:fldChar w:fldCharType="begin"/>
            </w:r>
            <w:r w:rsidR="00AA4679">
              <w:rPr>
                <w:noProof/>
                <w:webHidden/>
              </w:rPr>
              <w:instrText xml:space="preserve"> PAGEREF _Toc355125765 \h </w:instrText>
            </w:r>
            <w:r w:rsidR="00AA4679">
              <w:rPr>
                <w:noProof/>
                <w:webHidden/>
              </w:rPr>
            </w:r>
            <w:r w:rsidR="00AA4679">
              <w:rPr>
                <w:noProof/>
                <w:webHidden/>
              </w:rPr>
              <w:fldChar w:fldCharType="separate"/>
            </w:r>
            <w:r w:rsidR="00AA4679">
              <w:rPr>
                <w:noProof/>
                <w:webHidden/>
              </w:rPr>
              <w:t>7</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66" w:history="1">
            <w:r w:rsidR="00AA4679" w:rsidRPr="004102F1">
              <w:rPr>
                <w:rStyle w:val="Hipercze"/>
                <w:noProof/>
              </w:rPr>
              <w:t>3. Grupowanie gęstościowe</w:t>
            </w:r>
            <w:r w:rsidR="00AA4679">
              <w:rPr>
                <w:noProof/>
                <w:webHidden/>
              </w:rPr>
              <w:tab/>
            </w:r>
            <w:r w:rsidR="00AA4679">
              <w:rPr>
                <w:noProof/>
                <w:webHidden/>
              </w:rPr>
              <w:fldChar w:fldCharType="begin"/>
            </w:r>
            <w:r w:rsidR="00AA4679">
              <w:rPr>
                <w:noProof/>
                <w:webHidden/>
              </w:rPr>
              <w:instrText xml:space="preserve"> PAGEREF _Toc355125766 \h </w:instrText>
            </w:r>
            <w:r w:rsidR="00AA4679">
              <w:rPr>
                <w:noProof/>
                <w:webHidden/>
              </w:rPr>
            </w:r>
            <w:r w:rsidR="00AA4679">
              <w:rPr>
                <w:noProof/>
                <w:webHidden/>
              </w:rPr>
              <w:fldChar w:fldCharType="separate"/>
            </w:r>
            <w:r w:rsidR="00AA4679">
              <w:rPr>
                <w:noProof/>
                <w:webHidden/>
              </w:rPr>
              <w:t>10</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7" w:history="1">
            <w:r w:rsidR="00AA4679" w:rsidRPr="004102F1">
              <w:rPr>
                <w:rStyle w:val="Hipercze"/>
                <w:noProof/>
              </w:rPr>
              <w:t>3.1. Algorytm DBSCAN</w:t>
            </w:r>
            <w:r w:rsidR="00AA4679">
              <w:rPr>
                <w:noProof/>
                <w:webHidden/>
              </w:rPr>
              <w:tab/>
            </w:r>
            <w:r w:rsidR="00AA4679">
              <w:rPr>
                <w:noProof/>
                <w:webHidden/>
              </w:rPr>
              <w:fldChar w:fldCharType="begin"/>
            </w:r>
            <w:r w:rsidR="00AA4679">
              <w:rPr>
                <w:noProof/>
                <w:webHidden/>
              </w:rPr>
              <w:instrText xml:space="preserve"> PAGEREF _Toc355125767 \h </w:instrText>
            </w:r>
            <w:r w:rsidR="00AA4679">
              <w:rPr>
                <w:noProof/>
                <w:webHidden/>
              </w:rPr>
            </w:r>
            <w:r w:rsidR="00AA4679">
              <w:rPr>
                <w:noProof/>
                <w:webHidden/>
              </w:rPr>
              <w:fldChar w:fldCharType="separate"/>
            </w:r>
            <w:r w:rsidR="00AA4679">
              <w:rPr>
                <w:noProof/>
                <w:webHidden/>
              </w:rPr>
              <w:t>11</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68" w:history="1">
            <w:r w:rsidR="00AA4679" w:rsidRPr="004102F1">
              <w:rPr>
                <w:rStyle w:val="Hipercze"/>
                <w:noProof/>
              </w:rPr>
              <w:t>3.2. Wyszukiwanie k-najbliższych sąsiadów</w:t>
            </w:r>
            <w:r w:rsidR="00AA4679">
              <w:rPr>
                <w:noProof/>
                <w:webHidden/>
              </w:rPr>
              <w:tab/>
            </w:r>
            <w:r w:rsidR="00AA4679">
              <w:rPr>
                <w:noProof/>
                <w:webHidden/>
              </w:rPr>
              <w:fldChar w:fldCharType="begin"/>
            </w:r>
            <w:r w:rsidR="00AA4679">
              <w:rPr>
                <w:noProof/>
                <w:webHidden/>
              </w:rPr>
              <w:instrText xml:space="preserve"> PAGEREF _Toc355125768 \h </w:instrText>
            </w:r>
            <w:r w:rsidR="00AA4679">
              <w:rPr>
                <w:noProof/>
                <w:webHidden/>
              </w:rPr>
            </w:r>
            <w:r w:rsidR="00AA4679">
              <w:rPr>
                <w:noProof/>
                <w:webHidden/>
              </w:rPr>
              <w:fldChar w:fldCharType="separate"/>
            </w:r>
            <w:r w:rsidR="00AA4679">
              <w:rPr>
                <w:noProof/>
                <w:webHidden/>
              </w:rPr>
              <w:t>16</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69" w:history="1">
            <w:r w:rsidR="00AA4679" w:rsidRPr="004102F1">
              <w:rPr>
                <w:rStyle w:val="Hipercze"/>
                <w:noProof/>
              </w:rPr>
              <w:t>4. Szacowanie odległości</w:t>
            </w:r>
            <w:r w:rsidR="00AA4679">
              <w:rPr>
                <w:noProof/>
                <w:webHidden/>
              </w:rPr>
              <w:tab/>
            </w:r>
            <w:r w:rsidR="00AA4679">
              <w:rPr>
                <w:noProof/>
                <w:webHidden/>
              </w:rPr>
              <w:fldChar w:fldCharType="begin"/>
            </w:r>
            <w:r w:rsidR="00AA4679">
              <w:rPr>
                <w:noProof/>
                <w:webHidden/>
              </w:rPr>
              <w:instrText xml:space="preserve"> PAGEREF _Toc355125769 \h </w:instrText>
            </w:r>
            <w:r w:rsidR="00AA4679">
              <w:rPr>
                <w:noProof/>
                <w:webHidden/>
              </w:rPr>
            </w:r>
            <w:r w:rsidR="00AA4679">
              <w:rPr>
                <w:noProof/>
                <w:webHidden/>
              </w:rPr>
              <w:fldChar w:fldCharType="separate"/>
            </w:r>
            <w:r w:rsidR="00AA4679">
              <w:rPr>
                <w:noProof/>
                <w:webHidden/>
              </w:rPr>
              <w:t>17</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70" w:history="1">
            <w:r w:rsidR="00AA4679" w:rsidRPr="004102F1">
              <w:rPr>
                <w:rStyle w:val="Hipercze"/>
                <w:noProof/>
              </w:rPr>
              <w:t>4.1. Wykorzystanie nierówności trójkąta</w:t>
            </w:r>
            <w:r w:rsidR="00AA4679">
              <w:rPr>
                <w:noProof/>
                <w:webHidden/>
              </w:rPr>
              <w:tab/>
            </w:r>
            <w:r w:rsidR="00AA4679">
              <w:rPr>
                <w:noProof/>
                <w:webHidden/>
              </w:rPr>
              <w:fldChar w:fldCharType="begin"/>
            </w:r>
            <w:r w:rsidR="00AA4679">
              <w:rPr>
                <w:noProof/>
                <w:webHidden/>
              </w:rPr>
              <w:instrText xml:space="preserve"> PAGEREF _Toc355125770 \h </w:instrText>
            </w:r>
            <w:r w:rsidR="00AA4679">
              <w:rPr>
                <w:noProof/>
                <w:webHidden/>
              </w:rPr>
            </w:r>
            <w:r w:rsidR="00AA4679">
              <w:rPr>
                <w:noProof/>
                <w:webHidden/>
              </w:rPr>
              <w:fldChar w:fldCharType="separate"/>
            </w:r>
            <w:r w:rsidR="00AA4679">
              <w:rPr>
                <w:noProof/>
                <w:webHidden/>
              </w:rPr>
              <w:t>17</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71" w:history="1">
            <w:r w:rsidR="00AA4679" w:rsidRPr="004102F1">
              <w:rPr>
                <w:rStyle w:val="Hipercze"/>
                <w:noProof/>
              </w:rPr>
              <w:t>4.2. Wykorzystanie indeksu metrycznego</w:t>
            </w:r>
            <w:r w:rsidR="00AA4679">
              <w:rPr>
                <w:noProof/>
                <w:webHidden/>
              </w:rPr>
              <w:tab/>
            </w:r>
            <w:r w:rsidR="00AA4679">
              <w:rPr>
                <w:noProof/>
                <w:webHidden/>
              </w:rPr>
              <w:fldChar w:fldCharType="begin"/>
            </w:r>
            <w:r w:rsidR="00AA4679">
              <w:rPr>
                <w:noProof/>
                <w:webHidden/>
              </w:rPr>
              <w:instrText xml:space="preserve"> PAGEREF _Toc355125771 \h </w:instrText>
            </w:r>
            <w:r w:rsidR="00AA4679">
              <w:rPr>
                <w:noProof/>
                <w:webHidden/>
              </w:rPr>
            </w:r>
            <w:r w:rsidR="00AA4679">
              <w:rPr>
                <w:noProof/>
                <w:webHidden/>
              </w:rPr>
              <w:fldChar w:fldCharType="separate"/>
            </w:r>
            <w:r w:rsidR="00AA4679">
              <w:rPr>
                <w:noProof/>
                <w:webHidden/>
              </w:rPr>
              <w:t>21</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72" w:history="1">
            <w:r w:rsidR="00AA4679" w:rsidRPr="004102F1">
              <w:rPr>
                <w:rStyle w:val="Hipercze"/>
                <w:noProof/>
              </w:rPr>
              <w:t>4.2.1. Wgląd teoretyczny</w:t>
            </w:r>
            <w:r w:rsidR="00AA4679">
              <w:rPr>
                <w:noProof/>
                <w:webHidden/>
              </w:rPr>
              <w:tab/>
            </w:r>
            <w:r w:rsidR="00AA4679">
              <w:rPr>
                <w:noProof/>
                <w:webHidden/>
              </w:rPr>
              <w:fldChar w:fldCharType="begin"/>
            </w:r>
            <w:r w:rsidR="00AA4679">
              <w:rPr>
                <w:noProof/>
                <w:webHidden/>
              </w:rPr>
              <w:instrText xml:space="preserve"> PAGEREF _Toc355125772 \h </w:instrText>
            </w:r>
            <w:r w:rsidR="00AA4679">
              <w:rPr>
                <w:noProof/>
                <w:webHidden/>
              </w:rPr>
            </w:r>
            <w:r w:rsidR="00AA4679">
              <w:rPr>
                <w:noProof/>
                <w:webHidden/>
              </w:rPr>
              <w:fldChar w:fldCharType="separate"/>
            </w:r>
            <w:r w:rsidR="00AA4679">
              <w:rPr>
                <w:noProof/>
                <w:webHidden/>
              </w:rPr>
              <w:t>22</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73" w:history="1">
            <w:r w:rsidR="00AA4679" w:rsidRPr="004102F1">
              <w:rPr>
                <w:rStyle w:val="Hipercze"/>
                <w:noProof/>
              </w:rPr>
              <w:t>5. Użyte algorytmy</w:t>
            </w:r>
            <w:r w:rsidR="00AA4679">
              <w:rPr>
                <w:noProof/>
                <w:webHidden/>
              </w:rPr>
              <w:tab/>
            </w:r>
            <w:r w:rsidR="00AA4679">
              <w:rPr>
                <w:noProof/>
                <w:webHidden/>
              </w:rPr>
              <w:fldChar w:fldCharType="begin"/>
            </w:r>
            <w:r w:rsidR="00AA4679">
              <w:rPr>
                <w:noProof/>
                <w:webHidden/>
              </w:rPr>
              <w:instrText xml:space="preserve"> PAGEREF _Toc355125773 \h </w:instrText>
            </w:r>
            <w:r w:rsidR="00AA4679">
              <w:rPr>
                <w:noProof/>
                <w:webHidden/>
              </w:rPr>
            </w:r>
            <w:r w:rsidR="00AA4679">
              <w:rPr>
                <w:noProof/>
                <w:webHidden/>
              </w:rPr>
              <w:fldChar w:fldCharType="separate"/>
            </w:r>
            <w:r w:rsidR="00AA4679">
              <w:rPr>
                <w:noProof/>
                <w:webHidden/>
              </w:rPr>
              <w:t>26</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74" w:history="1">
            <w:r w:rsidR="00AA4679" w:rsidRPr="004102F1">
              <w:rPr>
                <w:rStyle w:val="Hipercze"/>
                <w:noProof/>
              </w:rPr>
              <w:t>5.1. Zastosowanie nierówności trójkąta w algorytmach gęstościowego grupowania danych</w:t>
            </w:r>
            <w:r w:rsidR="00AA4679">
              <w:rPr>
                <w:noProof/>
                <w:webHidden/>
              </w:rPr>
              <w:tab/>
            </w:r>
            <w:r w:rsidR="00AA4679">
              <w:rPr>
                <w:noProof/>
                <w:webHidden/>
              </w:rPr>
              <w:fldChar w:fldCharType="begin"/>
            </w:r>
            <w:r w:rsidR="00AA4679">
              <w:rPr>
                <w:noProof/>
                <w:webHidden/>
              </w:rPr>
              <w:instrText xml:space="preserve"> PAGEREF _Toc355125774 \h </w:instrText>
            </w:r>
            <w:r w:rsidR="00AA4679">
              <w:rPr>
                <w:noProof/>
                <w:webHidden/>
              </w:rPr>
            </w:r>
            <w:r w:rsidR="00AA4679">
              <w:rPr>
                <w:noProof/>
                <w:webHidden/>
              </w:rPr>
              <w:fldChar w:fldCharType="separate"/>
            </w:r>
            <w:r w:rsidR="00AA4679">
              <w:rPr>
                <w:noProof/>
                <w:webHidden/>
              </w:rPr>
              <w:t>26</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75" w:history="1">
            <w:r w:rsidR="00AA4679" w:rsidRPr="004102F1">
              <w:rPr>
                <w:rStyle w:val="Hipercze"/>
                <w:noProof/>
              </w:rPr>
              <w:t>5.1.1. Algorytm TI-DBSCAN</w:t>
            </w:r>
            <w:r w:rsidR="00AA4679">
              <w:rPr>
                <w:noProof/>
                <w:webHidden/>
              </w:rPr>
              <w:tab/>
            </w:r>
            <w:r w:rsidR="00AA4679">
              <w:rPr>
                <w:noProof/>
                <w:webHidden/>
              </w:rPr>
              <w:fldChar w:fldCharType="begin"/>
            </w:r>
            <w:r w:rsidR="00AA4679">
              <w:rPr>
                <w:noProof/>
                <w:webHidden/>
              </w:rPr>
              <w:instrText xml:space="preserve"> PAGEREF _Toc355125775 \h </w:instrText>
            </w:r>
            <w:r w:rsidR="00AA4679">
              <w:rPr>
                <w:noProof/>
                <w:webHidden/>
              </w:rPr>
            </w:r>
            <w:r w:rsidR="00AA4679">
              <w:rPr>
                <w:noProof/>
                <w:webHidden/>
              </w:rPr>
              <w:fldChar w:fldCharType="separate"/>
            </w:r>
            <w:r w:rsidR="00AA4679">
              <w:rPr>
                <w:noProof/>
                <w:webHidden/>
              </w:rPr>
              <w:t>26</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76" w:history="1">
            <w:r w:rsidR="00AA4679" w:rsidRPr="004102F1">
              <w:rPr>
                <w:rStyle w:val="Hipercze"/>
                <w:noProof/>
              </w:rPr>
              <w:t>5.1.2. Algorytm TI-DBSCAN-REF</w:t>
            </w:r>
            <w:r w:rsidR="00AA4679">
              <w:rPr>
                <w:noProof/>
                <w:webHidden/>
              </w:rPr>
              <w:tab/>
            </w:r>
            <w:r w:rsidR="00AA4679">
              <w:rPr>
                <w:noProof/>
                <w:webHidden/>
              </w:rPr>
              <w:fldChar w:fldCharType="begin"/>
            </w:r>
            <w:r w:rsidR="00AA4679">
              <w:rPr>
                <w:noProof/>
                <w:webHidden/>
              </w:rPr>
              <w:instrText xml:space="preserve"> PAGEREF _Toc355125776 \h </w:instrText>
            </w:r>
            <w:r w:rsidR="00AA4679">
              <w:rPr>
                <w:noProof/>
                <w:webHidden/>
              </w:rPr>
            </w:r>
            <w:r w:rsidR="00AA4679">
              <w:rPr>
                <w:noProof/>
                <w:webHidden/>
              </w:rPr>
              <w:fldChar w:fldCharType="separate"/>
            </w:r>
            <w:r w:rsidR="00AA4679">
              <w:rPr>
                <w:noProof/>
                <w:webHidden/>
              </w:rPr>
              <w:t>29</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77" w:history="1">
            <w:r w:rsidR="00AA4679" w:rsidRPr="004102F1">
              <w:rPr>
                <w:rStyle w:val="Hipercze"/>
                <w:noProof/>
              </w:rPr>
              <w:t>5.1.3. Algorytm TI-k-Neighborhood-Index</w:t>
            </w:r>
            <w:r w:rsidR="00AA4679">
              <w:rPr>
                <w:noProof/>
                <w:webHidden/>
              </w:rPr>
              <w:tab/>
            </w:r>
            <w:r w:rsidR="00AA4679">
              <w:rPr>
                <w:noProof/>
                <w:webHidden/>
              </w:rPr>
              <w:fldChar w:fldCharType="begin"/>
            </w:r>
            <w:r w:rsidR="00AA4679">
              <w:rPr>
                <w:noProof/>
                <w:webHidden/>
              </w:rPr>
              <w:instrText xml:space="preserve"> PAGEREF _Toc355125777 \h </w:instrText>
            </w:r>
            <w:r w:rsidR="00AA4679">
              <w:rPr>
                <w:noProof/>
                <w:webHidden/>
              </w:rPr>
            </w:r>
            <w:r w:rsidR="00AA4679">
              <w:rPr>
                <w:noProof/>
                <w:webHidden/>
              </w:rPr>
              <w:fldChar w:fldCharType="separate"/>
            </w:r>
            <w:r w:rsidR="00AA4679">
              <w:rPr>
                <w:noProof/>
                <w:webHidden/>
              </w:rPr>
              <w:t>31</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78" w:history="1">
            <w:r w:rsidR="00AA4679" w:rsidRPr="004102F1">
              <w:rPr>
                <w:rStyle w:val="Hipercze"/>
                <w:noProof/>
                <w:lang w:val="en-US"/>
              </w:rPr>
              <w:t>5.1.4. Algorytm TI-k-Neighborhood-Index-Ref</w:t>
            </w:r>
            <w:r w:rsidR="00AA4679">
              <w:rPr>
                <w:noProof/>
                <w:webHidden/>
              </w:rPr>
              <w:tab/>
            </w:r>
            <w:r w:rsidR="00AA4679">
              <w:rPr>
                <w:noProof/>
                <w:webHidden/>
              </w:rPr>
              <w:fldChar w:fldCharType="begin"/>
            </w:r>
            <w:r w:rsidR="00AA4679">
              <w:rPr>
                <w:noProof/>
                <w:webHidden/>
              </w:rPr>
              <w:instrText xml:space="preserve"> PAGEREF _Toc355125778 \h </w:instrText>
            </w:r>
            <w:r w:rsidR="00AA4679">
              <w:rPr>
                <w:noProof/>
                <w:webHidden/>
              </w:rPr>
            </w:r>
            <w:r w:rsidR="00AA4679">
              <w:rPr>
                <w:noProof/>
                <w:webHidden/>
              </w:rPr>
              <w:fldChar w:fldCharType="separate"/>
            </w:r>
            <w:r w:rsidR="00AA4679">
              <w:rPr>
                <w:noProof/>
                <w:webHidden/>
              </w:rPr>
              <w:t>34</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79" w:history="1">
            <w:r w:rsidR="00AA4679" w:rsidRPr="004102F1">
              <w:rPr>
                <w:rStyle w:val="Hipercze"/>
                <w:noProof/>
              </w:rPr>
              <w:t>5.2. Zastosowanie rzutowania w algorytmach gęstościowego grupowania danych</w:t>
            </w:r>
            <w:r w:rsidR="00AA4679">
              <w:rPr>
                <w:noProof/>
                <w:webHidden/>
              </w:rPr>
              <w:tab/>
            </w:r>
            <w:r w:rsidR="00AA4679">
              <w:rPr>
                <w:noProof/>
                <w:webHidden/>
              </w:rPr>
              <w:fldChar w:fldCharType="begin"/>
            </w:r>
            <w:r w:rsidR="00AA4679">
              <w:rPr>
                <w:noProof/>
                <w:webHidden/>
              </w:rPr>
              <w:instrText xml:space="preserve"> PAGEREF _Toc355125779 \h </w:instrText>
            </w:r>
            <w:r w:rsidR="00AA4679">
              <w:rPr>
                <w:noProof/>
                <w:webHidden/>
              </w:rPr>
            </w:r>
            <w:r w:rsidR="00AA4679">
              <w:rPr>
                <w:noProof/>
                <w:webHidden/>
              </w:rPr>
              <w:fldChar w:fldCharType="separate"/>
            </w:r>
            <w:r w:rsidR="00AA4679">
              <w:rPr>
                <w:noProof/>
                <w:webHidden/>
              </w:rPr>
              <w:t>36</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80" w:history="1">
            <w:r w:rsidR="00AA4679" w:rsidRPr="004102F1">
              <w:rPr>
                <w:rStyle w:val="Hipercze"/>
                <w:noProof/>
              </w:rPr>
              <w:t>5.2.1. Algorytm DBSCAN-PROJECTION</w:t>
            </w:r>
            <w:r w:rsidR="00AA4679">
              <w:rPr>
                <w:noProof/>
                <w:webHidden/>
              </w:rPr>
              <w:tab/>
            </w:r>
            <w:r w:rsidR="00AA4679">
              <w:rPr>
                <w:noProof/>
                <w:webHidden/>
              </w:rPr>
              <w:fldChar w:fldCharType="begin"/>
            </w:r>
            <w:r w:rsidR="00AA4679">
              <w:rPr>
                <w:noProof/>
                <w:webHidden/>
              </w:rPr>
              <w:instrText xml:space="preserve"> PAGEREF _Toc355125780 \h </w:instrText>
            </w:r>
            <w:r w:rsidR="00AA4679">
              <w:rPr>
                <w:noProof/>
                <w:webHidden/>
              </w:rPr>
            </w:r>
            <w:r w:rsidR="00AA4679">
              <w:rPr>
                <w:noProof/>
                <w:webHidden/>
              </w:rPr>
              <w:fldChar w:fldCharType="separate"/>
            </w:r>
            <w:r w:rsidR="00AA4679">
              <w:rPr>
                <w:noProof/>
                <w:webHidden/>
              </w:rPr>
              <w:t>36</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81" w:history="1">
            <w:r w:rsidR="00AA4679" w:rsidRPr="004102F1">
              <w:rPr>
                <w:rStyle w:val="Hipercze"/>
                <w:noProof/>
              </w:rPr>
              <w:t>5.2.2. Algorytm k-Neighborhood-Index-Projection</w:t>
            </w:r>
            <w:r w:rsidR="00AA4679">
              <w:rPr>
                <w:noProof/>
                <w:webHidden/>
              </w:rPr>
              <w:tab/>
            </w:r>
            <w:r w:rsidR="00AA4679">
              <w:rPr>
                <w:noProof/>
                <w:webHidden/>
              </w:rPr>
              <w:fldChar w:fldCharType="begin"/>
            </w:r>
            <w:r w:rsidR="00AA4679">
              <w:rPr>
                <w:noProof/>
                <w:webHidden/>
              </w:rPr>
              <w:instrText xml:space="preserve"> PAGEREF _Toc355125781 \h </w:instrText>
            </w:r>
            <w:r w:rsidR="00AA4679">
              <w:rPr>
                <w:noProof/>
                <w:webHidden/>
              </w:rPr>
            </w:r>
            <w:r w:rsidR="00AA4679">
              <w:rPr>
                <w:noProof/>
                <w:webHidden/>
              </w:rPr>
              <w:fldChar w:fldCharType="separate"/>
            </w:r>
            <w:r w:rsidR="00AA4679">
              <w:rPr>
                <w:noProof/>
                <w:webHidden/>
              </w:rPr>
              <w:t>37</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82" w:history="1">
            <w:r w:rsidR="00AA4679" w:rsidRPr="004102F1">
              <w:rPr>
                <w:rStyle w:val="Hipercze"/>
                <w:noProof/>
              </w:rPr>
              <w:t>5.3. Zastosowanie indeksu metrycznego w algorytmie wyszukiwania k sąsiadów</w:t>
            </w:r>
            <w:r w:rsidR="00AA4679">
              <w:rPr>
                <w:noProof/>
                <w:webHidden/>
              </w:rPr>
              <w:tab/>
            </w:r>
            <w:r w:rsidR="00AA4679">
              <w:rPr>
                <w:noProof/>
                <w:webHidden/>
              </w:rPr>
              <w:fldChar w:fldCharType="begin"/>
            </w:r>
            <w:r w:rsidR="00AA4679">
              <w:rPr>
                <w:noProof/>
                <w:webHidden/>
              </w:rPr>
              <w:instrText xml:space="preserve"> PAGEREF _Toc355125782 \h </w:instrText>
            </w:r>
            <w:r w:rsidR="00AA4679">
              <w:rPr>
                <w:noProof/>
                <w:webHidden/>
              </w:rPr>
            </w:r>
            <w:r w:rsidR="00AA4679">
              <w:rPr>
                <w:noProof/>
                <w:webHidden/>
              </w:rPr>
              <w:fldChar w:fldCharType="separate"/>
            </w:r>
            <w:r w:rsidR="00AA4679">
              <w:rPr>
                <w:noProof/>
                <w:webHidden/>
              </w:rPr>
              <w:t>37</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83" w:history="1">
            <w:r w:rsidR="00AA4679" w:rsidRPr="004102F1">
              <w:rPr>
                <w:rStyle w:val="Hipercze"/>
                <w:noProof/>
                <w:lang w:val="en-US"/>
              </w:rPr>
              <w:t>5.3.1. Algorytm k-Neighborhood-Index-Vp-Tree</w:t>
            </w:r>
            <w:r w:rsidR="00AA4679">
              <w:rPr>
                <w:noProof/>
                <w:webHidden/>
              </w:rPr>
              <w:tab/>
            </w:r>
            <w:r w:rsidR="00AA4679">
              <w:rPr>
                <w:noProof/>
                <w:webHidden/>
              </w:rPr>
              <w:fldChar w:fldCharType="begin"/>
            </w:r>
            <w:r w:rsidR="00AA4679">
              <w:rPr>
                <w:noProof/>
                <w:webHidden/>
              </w:rPr>
              <w:instrText xml:space="preserve"> PAGEREF _Toc355125783 \h </w:instrText>
            </w:r>
            <w:r w:rsidR="00AA4679">
              <w:rPr>
                <w:noProof/>
                <w:webHidden/>
              </w:rPr>
            </w:r>
            <w:r w:rsidR="00AA4679">
              <w:rPr>
                <w:noProof/>
                <w:webHidden/>
              </w:rPr>
              <w:fldChar w:fldCharType="separate"/>
            </w:r>
            <w:r w:rsidR="00AA4679">
              <w:rPr>
                <w:noProof/>
                <w:webHidden/>
              </w:rPr>
              <w:t>38</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84" w:history="1">
            <w:r w:rsidR="00AA4679" w:rsidRPr="004102F1">
              <w:rPr>
                <w:rStyle w:val="Hipercze"/>
                <w:noProof/>
              </w:rPr>
              <w:t>6. Szczegóły implementacji</w:t>
            </w:r>
            <w:r w:rsidR="00AA4679">
              <w:rPr>
                <w:noProof/>
                <w:webHidden/>
              </w:rPr>
              <w:tab/>
            </w:r>
            <w:r w:rsidR="00AA4679">
              <w:rPr>
                <w:noProof/>
                <w:webHidden/>
              </w:rPr>
              <w:fldChar w:fldCharType="begin"/>
            </w:r>
            <w:r w:rsidR="00AA4679">
              <w:rPr>
                <w:noProof/>
                <w:webHidden/>
              </w:rPr>
              <w:instrText xml:space="preserve"> PAGEREF _Toc355125784 \h </w:instrText>
            </w:r>
            <w:r w:rsidR="00AA4679">
              <w:rPr>
                <w:noProof/>
                <w:webHidden/>
              </w:rPr>
            </w:r>
            <w:r w:rsidR="00AA4679">
              <w:rPr>
                <w:noProof/>
                <w:webHidden/>
              </w:rPr>
              <w:fldChar w:fldCharType="separate"/>
            </w:r>
            <w:r w:rsidR="00AA4679">
              <w:rPr>
                <w:noProof/>
                <w:webHidden/>
              </w:rPr>
              <w:t>41</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85" w:history="1">
            <w:r w:rsidR="00AA4679" w:rsidRPr="004102F1">
              <w:rPr>
                <w:rStyle w:val="Hipercze"/>
                <w:noProof/>
              </w:rPr>
              <w:t>7. Badania eksperymentalne</w:t>
            </w:r>
            <w:r w:rsidR="00AA4679">
              <w:rPr>
                <w:noProof/>
                <w:webHidden/>
              </w:rPr>
              <w:tab/>
            </w:r>
            <w:r w:rsidR="00AA4679">
              <w:rPr>
                <w:noProof/>
                <w:webHidden/>
              </w:rPr>
              <w:fldChar w:fldCharType="begin"/>
            </w:r>
            <w:r w:rsidR="00AA4679">
              <w:rPr>
                <w:noProof/>
                <w:webHidden/>
              </w:rPr>
              <w:instrText xml:space="preserve"> PAGEREF _Toc355125785 \h </w:instrText>
            </w:r>
            <w:r w:rsidR="00AA4679">
              <w:rPr>
                <w:noProof/>
                <w:webHidden/>
              </w:rPr>
            </w:r>
            <w:r w:rsidR="00AA4679">
              <w:rPr>
                <w:noProof/>
                <w:webHidden/>
              </w:rPr>
              <w:fldChar w:fldCharType="separate"/>
            </w:r>
            <w:r w:rsidR="00AA4679">
              <w:rPr>
                <w:noProof/>
                <w:webHidden/>
              </w:rPr>
              <w:t>44</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86" w:history="1">
            <w:r w:rsidR="00AA4679" w:rsidRPr="004102F1">
              <w:rPr>
                <w:rStyle w:val="Hipercze"/>
                <w:noProof/>
              </w:rPr>
              <w:t>7.1. Dane testowe</w:t>
            </w:r>
            <w:r w:rsidR="00AA4679">
              <w:rPr>
                <w:noProof/>
                <w:webHidden/>
              </w:rPr>
              <w:tab/>
            </w:r>
            <w:r w:rsidR="00AA4679">
              <w:rPr>
                <w:noProof/>
                <w:webHidden/>
              </w:rPr>
              <w:fldChar w:fldCharType="begin"/>
            </w:r>
            <w:r w:rsidR="00AA4679">
              <w:rPr>
                <w:noProof/>
                <w:webHidden/>
              </w:rPr>
              <w:instrText xml:space="preserve"> PAGEREF _Toc355125786 \h </w:instrText>
            </w:r>
            <w:r w:rsidR="00AA4679">
              <w:rPr>
                <w:noProof/>
                <w:webHidden/>
              </w:rPr>
            </w:r>
            <w:r w:rsidR="00AA4679">
              <w:rPr>
                <w:noProof/>
                <w:webHidden/>
              </w:rPr>
              <w:fldChar w:fldCharType="separate"/>
            </w:r>
            <w:r w:rsidR="00AA4679">
              <w:rPr>
                <w:noProof/>
                <w:webHidden/>
              </w:rPr>
              <w:t>45</w:t>
            </w:r>
            <w:r w:rsidR="00AA4679">
              <w:rPr>
                <w:noProof/>
                <w:webHidden/>
              </w:rPr>
              <w:fldChar w:fldCharType="end"/>
            </w:r>
          </w:hyperlink>
        </w:p>
        <w:p w:rsidR="00AA4679" w:rsidRDefault="00F52EDD">
          <w:pPr>
            <w:pStyle w:val="Spistreci2"/>
            <w:rPr>
              <w:rFonts w:asciiTheme="minorHAnsi" w:eastAsiaTheme="minorEastAsia" w:hAnsiTheme="minorHAnsi" w:cstheme="minorBidi"/>
              <w:noProof/>
              <w:szCs w:val="22"/>
            </w:rPr>
          </w:pPr>
          <w:hyperlink w:anchor="_Toc355125787" w:history="1">
            <w:r w:rsidR="00AA4679" w:rsidRPr="004102F1">
              <w:rPr>
                <w:rStyle w:val="Hipercze"/>
                <w:noProof/>
                <w:lang w:val="en-US"/>
              </w:rPr>
              <w:t>7.2. Badania algorytmu k-Neighborhood-Index</w:t>
            </w:r>
            <w:r w:rsidR="00AA4679">
              <w:rPr>
                <w:noProof/>
                <w:webHidden/>
              </w:rPr>
              <w:tab/>
            </w:r>
            <w:r w:rsidR="00AA4679">
              <w:rPr>
                <w:noProof/>
                <w:webHidden/>
              </w:rPr>
              <w:fldChar w:fldCharType="begin"/>
            </w:r>
            <w:r w:rsidR="00AA4679">
              <w:rPr>
                <w:noProof/>
                <w:webHidden/>
              </w:rPr>
              <w:instrText xml:space="preserve"> PAGEREF _Toc355125787 \h </w:instrText>
            </w:r>
            <w:r w:rsidR="00AA4679">
              <w:rPr>
                <w:noProof/>
                <w:webHidden/>
              </w:rPr>
            </w:r>
            <w:r w:rsidR="00AA4679">
              <w:rPr>
                <w:noProof/>
                <w:webHidden/>
              </w:rPr>
              <w:fldChar w:fldCharType="separate"/>
            </w:r>
            <w:r w:rsidR="00AA4679">
              <w:rPr>
                <w:noProof/>
                <w:webHidden/>
              </w:rPr>
              <w:t>47</w:t>
            </w:r>
            <w:r w:rsidR="00AA4679">
              <w:rPr>
                <w:noProof/>
                <w:webHidden/>
              </w:rPr>
              <w:fldChar w:fldCharType="end"/>
            </w:r>
          </w:hyperlink>
        </w:p>
        <w:p w:rsidR="00AA4679" w:rsidRDefault="00F52EDD">
          <w:pPr>
            <w:pStyle w:val="Spistreci3"/>
            <w:tabs>
              <w:tab w:val="right" w:leader="dot" w:pos="9062"/>
            </w:tabs>
            <w:rPr>
              <w:rFonts w:asciiTheme="minorHAnsi" w:eastAsiaTheme="minorEastAsia" w:hAnsiTheme="minorHAnsi" w:cstheme="minorBidi"/>
              <w:noProof/>
              <w:szCs w:val="22"/>
            </w:rPr>
          </w:pPr>
          <w:hyperlink w:anchor="_Toc355125788" w:history="1">
            <w:r w:rsidR="00AA4679" w:rsidRPr="004102F1">
              <w:rPr>
                <w:rStyle w:val="Hipercze"/>
                <w:noProof/>
                <w:lang w:val="en-US"/>
              </w:rPr>
              <w:t>7.2.1. Badania algorytmu TI-k-Neighborhood-Index</w:t>
            </w:r>
            <w:r w:rsidR="00AA4679">
              <w:rPr>
                <w:noProof/>
                <w:webHidden/>
              </w:rPr>
              <w:tab/>
            </w:r>
            <w:r w:rsidR="00AA4679">
              <w:rPr>
                <w:noProof/>
                <w:webHidden/>
              </w:rPr>
              <w:fldChar w:fldCharType="begin"/>
            </w:r>
            <w:r w:rsidR="00AA4679">
              <w:rPr>
                <w:noProof/>
                <w:webHidden/>
              </w:rPr>
              <w:instrText xml:space="preserve"> PAGEREF _Toc355125788 \h </w:instrText>
            </w:r>
            <w:r w:rsidR="00AA4679">
              <w:rPr>
                <w:noProof/>
                <w:webHidden/>
              </w:rPr>
            </w:r>
            <w:r w:rsidR="00AA4679">
              <w:rPr>
                <w:noProof/>
                <w:webHidden/>
              </w:rPr>
              <w:fldChar w:fldCharType="separate"/>
            </w:r>
            <w:r w:rsidR="00AA4679">
              <w:rPr>
                <w:noProof/>
                <w:webHidden/>
              </w:rPr>
              <w:t>47</w:t>
            </w:r>
            <w:r w:rsidR="00AA4679">
              <w:rPr>
                <w:noProof/>
                <w:webHidden/>
              </w:rPr>
              <w:fldChar w:fldCharType="end"/>
            </w:r>
          </w:hyperlink>
        </w:p>
        <w:p w:rsidR="00AA4679" w:rsidRDefault="00F52EDD">
          <w:pPr>
            <w:pStyle w:val="Spistreci1"/>
            <w:rPr>
              <w:rFonts w:asciiTheme="minorHAnsi" w:eastAsiaTheme="minorEastAsia" w:hAnsiTheme="minorHAnsi" w:cstheme="minorBidi"/>
              <w:noProof/>
              <w:szCs w:val="22"/>
            </w:rPr>
          </w:pPr>
          <w:hyperlink w:anchor="_Toc355125789" w:history="1">
            <w:r w:rsidR="00AA4679" w:rsidRPr="004102F1">
              <w:rPr>
                <w:rStyle w:val="Hipercze"/>
                <w:noProof/>
              </w:rPr>
              <w:t>Bibliografia</w:t>
            </w:r>
            <w:r w:rsidR="00AA4679">
              <w:rPr>
                <w:noProof/>
                <w:webHidden/>
              </w:rPr>
              <w:tab/>
            </w:r>
            <w:r w:rsidR="00AA4679">
              <w:rPr>
                <w:noProof/>
                <w:webHidden/>
              </w:rPr>
              <w:fldChar w:fldCharType="begin"/>
            </w:r>
            <w:r w:rsidR="00AA4679">
              <w:rPr>
                <w:noProof/>
                <w:webHidden/>
              </w:rPr>
              <w:instrText xml:space="preserve"> PAGEREF _Toc355125789 \h </w:instrText>
            </w:r>
            <w:r w:rsidR="00AA4679">
              <w:rPr>
                <w:noProof/>
                <w:webHidden/>
              </w:rPr>
            </w:r>
            <w:r w:rsidR="00AA4679">
              <w:rPr>
                <w:noProof/>
                <w:webHidden/>
              </w:rPr>
              <w:fldChar w:fldCharType="separate"/>
            </w:r>
            <w:r w:rsidR="00AA4679">
              <w:rPr>
                <w:noProof/>
                <w:webHidden/>
              </w:rPr>
              <w:t>17</w:t>
            </w:r>
            <w:r w:rsidR="00AA4679">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5125758"/>
      <w:r>
        <w:lastRenderedPageBreak/>
        <w:t xml:space="preserve">1. </w:t>
      </w:r>
      <w:r w:rsidR="00F7289D" w:rsidRPr="00C415AC">
        <w:t>Wprowadzenie</w:t>
      </w:r>
      <w:bookmarkEnd w:id="0"/>
      <w:bookmarkEnd w:id="1"/>
      <w:bookmarkEnd w:id="2"/>
      <w:bookmarkEnd w:id="3"/>
      <w:bookmarkEnd w:id="4"/>
    </w:p>
    <w:p w:rsidR="00827702" w:rsidRDefault="00C415AC" w:rsidP="00403397">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w:t>
      </w:r>
    </w:p>
    <w:p w:rsidR="00421799" w:rsidRDefault="00827702" w:rsidP="00403397">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pPr>
      <w:r>
        <w:t>e</w:t>
      </w:r>
      <w:r w:rsidR="006B50D4">
        <w:t>ksploracja danych – ekstrakcja wiedzy z danych,</w:t>
      </w:r>
    </w:p>
    <w:p w:rsidR="006B50D4" w:rsidRDefault="00DF2CFF" w:rsidP="006B50D4">
      <w:pPr>
        <w:pStyle w:val="Akapitzlist"/>
        <w:numPr>
          <w:ilvl w:val="0"/>
          <w:numId w:val="12"/>
        </w:numPr>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pPr>
      <w:r>
        <w:t>Kluczową fazą procesu odkrywania wiedzy jest eksploracja danych. Do zasadniczych metod eksploracji danych należą:</w:t>
      </w:r>
    </w:p>
    <w:p w:rsidR="00DF2CFF" w:rsidRDefault="00DF2CFF" w:rsidP="00DF2CFF">
      <w:pPr>
        <w:pStyle w:val="Akapitzlist"/>
        <w:numPr>
          <w:ilvl w:val="0"/>
          <w:numId w:val="13"/>
        </w:numPr>
      </w:pPr>
      <w:r>
        <w:t>grupowanie,</w:t>
      </w:r>
    </w:p>
    <w:p w:rsidR="00DF2CFF" w:rsidRDefault="00DF2CFF" w:rsidP="00DF2CFF">
      <w:pPr>
        <w:pStyle w:val="Akapitzlist"/>
        <w:numPr>
          <w:ilvl w:val="0"/>
          <w:numId w:val="13"/>
        </w:numPr>
      </w:pPr>
      <w:r>
        <w:t>klasyfikacja,</w:t>
      </w:r>
    </w:p>
    <w:p w:rsidR="00DF2CFF" w:rsidRDefault="00DF2CFF" w:rsidP="00DF2CFF">
      <w:pPr>
        <w:pStyle w:val="Akapitzlist"/>
        <w:numPr>
          <w:ilvl w:val="0"/>
          <w:numId w:val="13"/>
        </w:numPr>
      </w:pPr>
      <w:r>
        <w:t>odkrywanie asocjacji,</w:t>
      </w:r>
    </w:p>
    <w:p w:rsidR="00DF2CFF" w:rsidRPr="001845C0" w:rsidRDefault="00DF2CFF" w:rsidP="00DF2CFF">
      <w:pPr>
        <w:pStyle w:val="Akapitzlist"/>
        <w:numPr>
          <w:ilvl w:val="0"/>
          <w:numId w:val="13"/>
        </w:numPr>
      </w:pPr>
      <w:r>
        <w:t>regresja.</w:t>
      </w:r>
    </w:p>
    <w:p w:rsidR="001845C0" w:rsidRDefault="006B3955" w:rsidP="00DF2CFF">
      <w:pPr>
        <w:ind w:firstLine="0"/>
      </w:pPr>
      <w:r>
        <w:t xml:space="preserve">Każda z metod ujawnia różnego rodzaju korelacje pomiędzy danymi, z czego wynika ich odmienne zastosowanie. </w:t>
      </w:r>
    </w:p>
    <w:p w:rsidR="006B3955" w:rsidRDefault="006B3955" w:rsidP="00C415AC">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5125759"/>
      <w:r>
        <w:t xml:space="preserve">1.1. </w:t>
      </w:r>
      <w:r w:rsidR="0086550E" w:rsidRPr="00EE1CC0">
        <w:t>Przegląd literatury</w:t>
      </w:r>
      <w:bookmarkEnd w:id="5"/>
    </w:p>
    <w:p w:rsidR="00A42112" w:rsidRDefault="00A42112" w:rsidP="007745AF">
      <w:pPr>
        <w:ind w:firstLine="0"/>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r>
        <w:t>Jednym z</w:t>
      </w:r>
      <w:r w:rsidR="006E4F25">
        <w:t xml:space="preserve"> najpopularniejszy</w:t>
      </w:r>
      <w:r>
        <w:t>ch</w:t>
      </w:r>
      <w:r w:rsidR="006E4F25">
        <w:t xml:space="preserve"> algorytm</w:t>
      </w:r>
      <w:r>
        <w:t>ów</w:t>
      </w:r>
      <w:r w:rsidR="006E4F25">
        <w:t xml:space="preserve"> gęstościowego grupowania danych jest DBSCAN</w:t>
      </w:r>
      <w:r w:rsidR="0060536F">
        <w:t xml:space="preserve"> </w:t>
      </w:r>
      <w:sdt>
        <w:sdtPr>
          <w:id w:val="-82370954"/>
          <w:citation/>
        </w:sdtPr>
        <w:sdtContent>
          <w:r w:rsidR="0038237C">
            <w:fldChar w:fldCharType="begin"/>
          </w:r>
          <w:r w:rsidR="0038237C">
            <w:instrText xml:space="preserve"> CITATION MEs66 \l 1045 </w:instrText>
          </w:r>
          <w:r w:rsidR="0038237C">
            <w:fldChar w:fldCharType="separate"/>
          </w:r>
          <w:r w:rsidR="00435871">
            <w:rPr>
              <w:noProof/>
            </w:rPr>
            <w:t>[</w:t>
          </w:r>
          <w:hyperlink w:anchor="MEs66" w:history="1">
            <w:r w:rsidR="00435871">
              <w:rPr>
                <w:noProof/>
              </w:rPr>
              <w:t>1</w:t>
            </w:r>
          </w:hyperlink>
          <w:r w:rsidR="00435871">
            <w:rPr>
              <w:noProof/>
            </w:rPr>
            <w:t>]</w:t>
          </w:r>
          <w:r w:rsidR="0038237C">
            <w:fldChar w:fldCharType="end"/>
          </w:r>
        </w:sdtContent>
      </w:sdt>
      <w:r w:rsidR="0038237C">
        <w:t xml:space="preserve"> </w:t>
      </w:r>
      <w:r w:rsidR="006E4F25">
        <w:t>stanowiący często punkt odniesienia dla porównań z innymi algorytmami gęstościowych grupowań. [TODO]</w:t>
      </w:r>
    </w:p>
    <w:p w:rsidR="006E4F25" w:rsidRDefault="006E4F25" w:rsidP="007745AF">
      <w:r>
        <w:lastRenderedPageBreak/>
        <w:t>Nową koncepcją zwiększenia wydajności wyżej wymienionych algorytmów jest wykorzystanie nierówności trójkąta do redukcji liczby kosztownych operacji wyznaczania podobieństwa obiektów. Na przykładzie algorytmu k-środków</w:t>
      </w:r>
      <w:r w:rsidR="0060536F">
        <w:t xml:space="preserve"> </w:t>
      </w:r>
      <w:sdt>
        <w:sdtPr>
          <w:id w:val="-1679723760"/>
          <w:citation/>
        </w:sdtPr>
        <w:sdtContent>
          <w:r w:rsidR="0038237C">
            <w:fldChar w:fldCharType="begin"/>
          </w:r>
          <w:r w:rsidR="0038237C">
            <w:instrText xml:space="preserve"> CITATION CEl03 \l 1045 </w:instrText>
          </w:r>
          <w:r w:rsidR="0038237C">
            <w:fldChar w:fldCharType="separate"/>
          </w:r>
          <w:r w:rsidR="00435871">
            <w:rPr>
              <w:noProof/>
            </w:rPr>
            <w:t>[</w:t>
          </w:r>
          <w:hyperlink w:anchor="CEl03" w:history="1">
            <w:r w:rsidR="00435871">
              <w:rPr>
                <w:noProof/>
              </w:rPr>
              <w:t>2</w:t>
            </w:r>
          </w:hyperlink>
          <w:r w:rsidR="00435871">
            <w:rPr>
              <w:noProof/>
            </w:rPr>
            <w:t>]</w:t>
          </w:r>
          <w:r w:rsidR="0038237C">
            <w:fldChar w:fldCharType="end"/>
          </w:r>
        </w:sdtContent>
      </w:sdt>
      <w:r w:rsidR="0060536F">
        <w:t xml:space="preserve"> </w:t>
      </w:r>
      <w:r>
        <w:t>przedstawiane już były próby wykorzystania nierówności trójkąta w algorytmach grupowania danych. Natomiast po raz pierwszy została ona użyta w celu porządkowania dostępu do danych w algorytmach gęstościowego grupowania TI-DBSCAN</w:t>
      </w:r>
      <w:r w:rsidR="0060536F">
        <w:t xml:space="preserve"> </w:t>
      </w:r>
      <w:sdt>
        <w:sdtPr>
          <w:id w:val="-1172792402"/>
          <w:citation/>
        </w:sdtPr>
        <w:sdtContent>
          <w:r w:rsidR="0038237C">
            <w:fldChar w:fldCharType="begin"/>
          </w:r>
          <w:r w:rsidR="0038237C">
            <w:instrText xml:space="preserve"> CITATION Kry10 \l 1045 </w:instrText>
          </w:r>
          <w:r w:rsidR="0038237C">
            <w:fldChar w:fldCharType="separate"/>
          </w:r>
          <w:r w:rsidR="00435871">
            <w:rPr>
              <w:noProof/>
            </w:rPr>
            <w:t>[</w:t>
          </w:r>
          <w:hyperlink w:anchor="Kry10" w:history="1">
            <w:r w:rsidR="00435871">
              <w:rPr>
                <w:noProof/>
              </w:rPr>
              <w:t>3</w:t>
            </w:r>
          </w:hyperlink>
          <w:r w:rsidR="00435871">
            <w:rPr>
              <w:noProof/>
            </w:rPr>
            <w:t>]</w:t>
          </w:r>
          <w:r w:rsidR="0038237C">
            <w:fldChar w:fldCharType="end"/>
          </w:r>
        </w:sdtContent>
      </w:sdt>
      <w:r w:rsidR="0060536F">
        <w:t xml:space="preserve"> </w:t>
      </w:r>
      <w:r w:rsidR="004F2FAB">
        <w:t>i TI-</w:t>
      </w:r>
      <w:r w:rsidR="0038237C">
        <w:t>k-</w:t>
      </w:r>
      <w:proofErr w:type="spellStart"/>
      <w:r w:rsidR="0038237C">
        <w:t>Neighborhoo</w:t>
      </w:r>
      <w:proofErr w:type="spellEnd"/>
      <w:r w:rsidR="0038237C">
        <w:t>-Index</w:t>
      </w:r>
      <w:r w:rsidR="0060536F">
        <w:t xml:space="preserve"> </w:t>
      </w:r>
      <w:sdt>
        <w:sdtPr>
          <w:id w:val="1517728510"/>
          <w:citation/>
        </w:sdtPr>
        <w:sdtContent>
          <w:r w:rsidR="0038237C">
            <w:fldChar w:fldCharType="begin"/>
          </w:r>
          <w:r w:rsidR="0038237C">
            <w:instrText xml:space="preserve"> CITATION MKr11_2 \l 1045 </w:instrText>
          </w:r>
          <w:r w:rsidR="0038237C">
            <w:fldChar w:fldCharType="separate"/>
          </w:r>
          <w:r w:rsidR="00435871">
            <w:rPr>
              <w:noProof/>
            </w:rPr>
            <w:t>[</w:t>
          </w:r>
          <w:hyperlink w:anchor="MKr11_2" w:history="1">
            <w:r w:rsidR="00435871">
              <w:rPr>
                <w:noProof/>
              </w:rPr>
              <w:t>4</w:t>
            </w:r>
          </w:hyperlink>
          <w:r w:rsidR="00435871">
            <w:rPr>
              <w:noProof/>
            </w:rPr>
            <w:t>]</w:t>
          </w:r>
          <w:r w:rsidR="0038237C">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5125760"/>
      <w:r>
        <w:t>1.2. Motywacja i cel pracy</w:t>
      </w:r>
      <w:bookmarkEnd w:id="6"/>
    </w:p>
    <w:p w:rsidR="00E766F2" w:rsidRDefault="00E766F2" w:rsidP="007745AF">
      <w:pPr>
        <w:ind w:firstLine="0"/>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r>
        <w:t>Jednym z najnowszych pomysłów na zwiększenie wydajności algorytmów grupowania danych jest zastosowanie nierówności trójkąta. [TODO]</w:t>
      </w:r>
    </w:p>
    <w:p w:rsidR="00E766F2" w:rsidRDefault="00E766F2" w:rsidP="007745AF">
      <w:r>
        <w:t>Celem pracy jest … [TODO]</w:t>
      </w:r>
    </w:p>
    <w:p w:rsidR="00E766F2" w:rsidRDefault="00D53831" w:rsidP="00E766F2">
      <w:pPr>
        <w:pStyle w:val="Nagwek2"/>
      </w:pPr>
      <w:bookmarkStart w:id="7" w:name="_Toc355125761"/>
      <w:r>
        <w:t>1.3. Układ pracy</w:t>
      </w:r>
      <w:bookmarkEnd w:id="7"/>
    </w:p>
    <w:p w:rsidR="00D53831" w:rsidRDefault="00EF47CE" w:rsidP="007745AF">
      <w:pPr>
        <w:ind w:firstLine="0"/>
      </w:pPr>
      <w:r>
        <w:t>W kolejnych rozdziałach zamiennie będę posługiwał się terminami wektor i punkt.</w:t>
      </w:r>
      <w:r w:rsidR="004F2FAB">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5125762"/>
      <w:r>
        <w:lastRenderedPageBreak/>
        <w:t xml:space="preserve">2. </w:t>
      </w:r>
      <w:r w:rsidR="0073127B">
        <w:t>Miary odległości i podobieństwa</w:t>
      </w:r>
      <w:bookmarkEnd w:id="8"/>
    </w:p>
    <w:p w:rsidR="00BD6749" w:rsidRDefault="003D3C0E" w:rsidP="00506CA1">
      <w:pPr>
        <w:ind w:firstLine="0"/>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5125763"/>
      <w:r>
        <w:t>2.1. Metryki odległości</w:t>
      </w:r>
      <w:bookmarkEnd w:id="9"/>
    </w:p>
    <w:p w:rsidR="008D6B44" w:rsidRDefault="008D6B44" w:rsidP="00AF7A2D">
      <w:pPr>
        <w:ind w:firstLine="0"/>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r>
        <w:t>Warto zauważyć, że istnieje wiele miar odległośc</w:t>
      </w:r>
      <w:r w:rsidR="00E13777">
        <w:t>i. W zależności od zastosowania, w danym przypadku,</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rsidR="00E13777">
        <w:t>,</w:t>
      </w:r>
      <w:r>
        <w:t xml:space="preserve"> i definiowana </w:t>
      </w:r>
      <w:r w:rsidR="006253AE">
        <w:t>jako</w:t>
      </w:r>
      <w:r>
        <w:t>:</w:t>
      </w:r>
    </w:p>
    <w:p w:rsidR="004C46B2" w:rsidRPr="004C46B2" w:rsidRDefault="004C46B2" w:rsidP="00F80E9F">
      <w:pPr>
        <w:spacing w:before="240" w:after="240"/>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pPr>
      <w:r>
        <w:lastRenderedPageBreak/>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r>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F80E9F">
      <w:pPr>
        <w:spacing w:before="240" w:after="24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F80E9F">
      <w:pPr>
        <w:spacing w:before="240" w:after="240"/>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pPr>
      <w:r>
        <w:t>Dla uprosz</w:t>
      </w:r>
      <w:r w:rsidR="00F06811">
        <w:t>czenia</w:t>
      </w:r>
      <w:r>
        <w:t xml:space="preserve">, bez straty ogólności, w </w:t>
      </w:r>
      <w:r w:rsidR="007E3B15">
        <w:t xml:space="preserve">swoich </w:t>
      </w:r>
      <w:r>
        <w:t>rozważaniach będę posługiwał się odległością euklidesową</w:t>
      </w:r>
      <w:r w:rsidR="006253AE">
        <w:t xml:space="preserve"> jako metryką odległości</w:t>
      </w:r>
      <w:r>
        <w:t>.</w:t>
      </w:r>
    </w:p>
    <w:p w:rsidR="008E38A4" w:rsidRDefault="008E38A4" w:rsidP="008E38A4">
      <w:r>
        <w:t xml:space="preserve">W </w:t>
      </w:r>
      <w:r w:rsidR="007E3B15">
        <w:t>dalszych podrozdziałach</w:t>
      </w:r>
      <w:r w:rsidR="007651D2">
        <w:t>, na podstawie</w:t>
      </w:r>
      <w:r w:rsidR="0060536F">
        <w:t xml:space="preserve"> </w:t>
      </w:r>
      <w:sdt>
        <w:sdtPr>
          <w:id w:val="937252976"/>
          <w:citation/>
        </w:sdtPr>
        <w:sdtContent>
          <w:r w:rsidR="00FB1A12">
            <w:fldChar w:fldCharType="begin"/>
          </w:r>
          <w:r w:rsidR="00FB1A12">
            <w:instrText xml:space="preserve"> CITATION MKr12 \l 1045 </w:instrText>
          </w:r>
          <w:r w:rsidR="00FB1A12">
            <w:fldChar w:fldCharType="separate"/>
          </w:r>
          <w:r w:rsidR="00435871">
            <w:rPr>
              <w:noProof/>
            </w:rPr>
            <w:t>[</w:t>
          </w:r>
          <w:hyperlink w:anchor="MKr12" w:history="1">
            <w:r w:rsidR="00435871">
              <w:rPr>
                <w:noProof/>
              </w:rPr>
              <w:t>5</w:t>
            </w:r>
          </w:hyperlink>
          <w:r w:rsidR="00435871">
            <w:rPr>
              <w:noProof/>
            </w:rPr>
            <w:t>]</w:t>
          </w:r>
          <w:r w:rsidR="00FB1A12">
            <w:fldChar w:fldCharType="end"/>
          </w:r>
        </w:sdtContent>
      </w:sdt>
      <w:r w:rsidR="007651D2">
        <w:t>,</w:t>
      </w:r>
      <w:r>
        <w:t xml:space="preserve"> przedstawiono</w:t>
      </w:r>
      <w:r w:rsidR="00492DFC">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5125764"/>
      <w:r>
        <w:t>2.2. Miara odległości K</w:t>
      </w:r>
      <w:r w:rsidR="00BA3E66" w:rsidRPr="00302F2C">
        <w:t>osinusowej</w:t>
      </w:r>
      <w:bookmarkEnd w:id="10"/>
    </w:p>
    <w:p w:rsidR="00C3106C" w:rsidRDefault="00BA3E66" w:rsidP="00FE0B6D">
      <w:pPr>
        <w:ind w:firstLine="0"/>
      </w:pPr>
      <w:r>
        <w:t>W wielu aplikacjach</w:t>
      </w:r>
      <w:r w:rsidR="00FE0B6D">
        <w:t>, w szczególności</w:t>
      </w:r>
      <w:r>
        <w:t xml:space="preserve"> odkrywającyc</w:t>
      </w:r>
      <w:r w:rsidR="00B53D26">
        <w:t>h wiedzę w danych tekstowych</w:t>
      </w:r>
      <w:r w:rsidR="000331EC">
        <w:t>, chemii ,czy inżynierii biomedycznej</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F80E9F" w:rsidRDefault="00FE0B6D" w:rsidP="00C3106C">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rozumiany</w:t>
      </w:r>
      <w:r w:rsidR="007E3B15">
        <w:t xml:space="preserve"> jest</w:t>
      </w:r>
      <w:r w:rsidR="00FD6A84">
        <w:t xml:space="preserve">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w:t>
      </w:r>
      <w:r w:rsidR="00B53D26">
        <w:t xml:space="preserve"> gdzie</w:t>
      </w:r>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B53D26">
        <w:t>,</w:t>
      </w:r>
      <w:r w:rsidR="00C3106C">
        <w:t xml:space="preserve"> </w:t>
      </w:r>
      <w:r w:rsidR="00B53D26">
        <w:t>w inny przypadku</w:t>
      </w:r>
      <w:r w:rsidR="00C3106C">
        <w:t xml:space="preserve"> będzie nazywany </w:t>
      </w:r>
      <w:r w:rsidR="00C3106C">
        <w:rPr>
          <w:i/>
        </w:rPr>
        <w:t xml:space="preserve">wektorem </w:t>
      </w:r>
      <w:r w:rsidR="00C3106C" w:rsidRPr="00C3106C">
        <w:rPr>
          <w:i/>
        </w:rPr>
        <w:t>niezerowym</w:t>
      </w:r>
      <w:r w:rsidR="00B53D26">
        <w:t>.</w:t>
      </w:r>
    </w:p>
    <w:p w:rsidR="00BA3E66" w:rsidRDefault="00BA3E66" w:rsidP="00C3106C">
      <w:pPr>
        <w:ind w:firstLine="709"/>
      </w:pPr>
      <w:r w:rsidRPr="007651D2">
        <w:lastRenderedPageBreak/>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t>
        </m:r>
        <m:r>
          <w:rPr>
            <w:rFonts w:ascii="Cambria Math" w:hAnsi="Cambria Math"/>
          </w:rPr>
          <m:t>m(u,v)</m:t>
        </m:r>
      </m:oMath>
      <w:r>
        <w:t xml:space="preserve"> i definiowana w następujący sposób:</w:t>
      </w:r>
    </w:p>
    <w:p w:rsidR="00BA3E66" w:rsidRPr="00BA3E66" w:rsidRDefault="00BA3E66" w:rsidP="00F80E9F">
      <w:pPr>
        <w:spacing w:before="240" w:after="24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492DFC">
      <w:pPr>
        <w:spacing w:before="120"/>
        <w:ind w:firstLine="0"/>
      </w:pPr>
      <w:r w:rsidRPr="009605E4">
        <w:rPr>
          <w:b/>
        </w:rPr>
        <w:t>Przykład 1</w:t>
      </w:r>
      <w:r>
        <w:t xml:space="preserve">. Na </w:t>
      </w:r>
      <w:r w:rsidR="008270B6" w:rsidRPr="008270B6">
        <w:fldChar w:fldCharType="begin"/>
      </w:r>
      <w:r w:rsidR="008270B6" w:rsidRPr="008270B6">
        <w:instrText xml:space="preserve"> REF _Ref349418663 \h  \* MERGEFORMAT </w:instrText>
      </w:r>
      <w:r w:rsidR="008270B6" w:rsidRPr="008270B6">
        <w:fldChar w:fldCharType="separate"/>
      </w:r>
      <w:r w:rsidR="004E3431" w:rsidRPr="004E3431">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rsidR="00B53D26">
        <w:t xml:space="preserve"> jest większa niż odległość E</w:t>
      </w:r>
      <w:r>
        <w:t xml:space="preserv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r>
        <w:t xml:space="preserve">W </w:t>
      </w:r>
      <w:r w:rsidR="00336D85" w:rsidRPr="00336D85">
        <w:fldChar w:fldCharType="begin"/>
      </w:r>
      <w:r w:rsidR="00336D85" w:rsidRPr="00336D85">
        <w:instrText xml:space="preserve"> REF _Ref349419663 \h  \* MERGEFORMAT </w:instrText>
      </w:r>
      <w:r w:rsidR="00336D85" w:rsidRPr="00336D85">
        <w:fldChar w:fldCharType="separate"/>
      </w:r>
      <w:r w:rsidR="004E3431" w:rsidRPr="004E3431">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t>
        </m:r>
        <m:r>
          <w:rPr>
            <w:rFonts w:ascii="Cambria Math" w:hAnsi="Cambria Math"/>
          </w:rPr>
          <m:t>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492DFC">
        <w:t xml:space="preserve"> nie są </w:t>
      </w:r>
      <w:r w:rsidR="002B1A4A">
        <w:t>spełnione.</w:t>
      </w:r>
    </w:p>
    <w:p w:rsidR="00D64F5D" w:rsidRDefault="00D64F5D" w:rsidP="002B1A4A"/>
    <w:p w:rsidR="008270B6" w:rsidRDefault="007E3B15" w:rsidP="00AF7A2D">
      <w:pPr>
        <w:keepNext/>
        <w:ind w:firstLine="0"/>
        <w:jc w:val="center"/>
      </w:pPr>
      <w:r>
        <w:rPr>
          <w:noProof/>
        </w:rPr>
        <w:drawing>
          <wp:inline distT="0" distB="0" distL="0" distR="0" wp14:anchorId="6C9AF0F6" wp14:editId="0F1B0F25">
            <wp:extent cx="2686050" cy="1480913"/>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056" cy="1479813"/>
                    </a:xfrm>
                    <a:prstGeom prst="rect">
                      <a:avLst/>
                    </a:prstGeom>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C5006B">
        <w:rPr>
          <w:noProof/>
          <w:color w:val="auto"/>
          <w:sz w:val="20"/>
          <w:szCs w:val="20"/>
        </w:rPr>
        <w:t>1</w:t>
      </w:r>
      <w:r w:rsidRPr="003B7215">
        <w:rPr>
          <w:color w:val="auto"/>
          <w:sz w:val="20"/>
          <w:szCs w:val="20"/>
        </w:rPr>
        <w:fldChar w:fldCharType="end"/>
      </w:r>
      <w:bookmarkEnd w:id="11"/>
      <w:r w:rsidRPr="003B7215">
        <w:rPr>
          <w:color w:val="auto"/>
          <w:sz w:val="20"/>
          <w:szCs w:val="20"/>
        </w:rPr>
        <w:t>.</w:t>
      </w:r>
      <w:r w:rsidRPr="008270B6">
        <w:rPr>
          <w:b w:val="0"/>
          <w:color w:val="auto"/>
          <w:sz w:val="20"/>
          <w:szCs w:val="20"/>
        </w:rPr>
        <w:t xml:space="preserve">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492DFC">
        <w:rPr>
          <w:color w:val="auto"/>
          <w:sz w:val="20"/>
          <w:szCs w:val="20"/>
        </w:rPr>
        <w:t xml:space="preserve">Tab. </w:t>
      </w:r>
      <w:r w:rsidRPr="00492DFC">
        <w:rPr>
          <w:color w:val="auto"/>
          <w:sz w:val="20"/>
          <w:szCs w:val="20"/>
        </w:rPr>
        <w:fldChar w:fldCharType="begin"/>
      </w:r>
      <w:r w:rsidRPr="00492DFC">
        <w:rPr>
          <w:color w:val="auto"/>
          <w:sz w:val="20"/>
          <w:szCs w:val="20"/>
        </w:rPr>
        <w:instrText xml:space="preserve"> SEQ Tab. \* ARABIC </w:instrText>
      </w:r>
      <w:r w:rsidRPr="00492DFC">
        <w:rPr>
          <w:color w:val="auto"/>
          <w:sz w:val="20"/>
          <w:szCs w:val="20"/>
        </w:rPr>
        <w:fldChar w:fldCharType="separate"/>
      </w:r>
      <w:r w:rsidR="002F624D">
        <w:rPr>
          <w:noProof/>
          <w:color w:val="auto"/>
          <w:sz w:val="20"/>
          <w:szCs w:val="20"/>
        </w:rPr>
        <w:t>1</w:t>
      </w:r>
      <w:r w:rsidRPr="00492DFC">
        <w:rPr>
          <w:color w:val="auto"/>
          <w:sz w:val="20"/>
          <w:szCs w:val="20"/>
        </w:rPr>
        <w:fldChar w:fldCharType="end"/>
      </w:r>
      <w:bookmarkEnd w:id="12"/>
      <w:r w:rsidRPr="00492DFC">
        <w:rPr>
          <w:color w:val="auto"/>
          <w:sz w:val="20"/>
          <w:szCs w:val="20"/>
        </w:rPr>
        <w:t>.</w:t>
      </w:r>
      <w:r w:rsidRPr="00E70999">
        <w:rPr>
          <w:b w:val="0"/>
          <w:color w:val="auto"/>
          <w:sz w:val="20"/>
          <w:szCs w:val="20"/>
        </w:rPr>
        <w:t xml:space="preserve">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D64F5D"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B864AA">
            <w:pPr>
              <w:spacing w:before="120"/>
              <w:ind w:firstLine="0"/>
              <w:rPr>
                <w:b/>
                <w:sz w:val="20"/>
              </w:rPr>
            </w:pPr>
            <w:r w:rsidRPr="00D64F5D">
              <w:rPr>
                <w:b/>
                <w:sz w:val="20"/>
              </w:rPr>
              <w:t>(</w:t>
            </w:r>
            <w:proofErr w:type="spellStart"/>
            <w:r w:rsidRPr="00D64F5D">
              <w:rPr>
                <w:b/>
                <w:sz w:val="20"/>
              </w:rPr>
              <w:t>u,v</w:t>
            </w:r>
            <w:proofErr w:type="spellEnd"/>
            <w:r w:rsidRPr="00D64F5D">
              <w:rPr>
                <w:b/>
                <w:sz w:val="20"/>
              </w:rPr>
              <w:t>)</w:t>
            </w:r>
          </w:p>
        </w:tc>
        <w:tc>
          <w:tcPr>
            <w:tcW w:w="1463" w:type="dxa"/>
          </w:tcPr>
          <w:p w:rsidR="00E70999" w:rsidRPr="00D64F5D" w:rsidRDefault="00E70999" w:rsidP="00B864AA">
            <w:pPr>
              <w:spacing w:before="120"/>
              <w:ind w:firstLine="0"/>
              <w:cnfStyle w:val="100000000000" w:firstRow="1" w:lastRow="0" w:firstColumn="0" w:lastColumn="0" w:oddVBand="0" w:evenVBand="0" w:oddHBand="0" w:evenHBand="0" w:firstRowFirstColumn="0" w:firstRowLastColumn="0" w:lastRowFirstColumn="0" w:lastRowLastColumn="0"/>
              <w:rPr>
                <w:b/>
                <w:sz w:val="20"/>
              </w:rPr>
            </w:pPr>
            <w:proofErr w:type="spellStart"/>
            <w:r w:rsidRPr="00D64F5D">
              <w:rPr>
                <w:b/>
                <w:sz w:val="20"/>
              </w:rPr>
              <w:t>cosSim</w:t>
            </w:r>
            <w:proofErr w:type="spellEnd"/>
            <w:r w:rsidRPr="00D64F5D">
              <w:rPr>
                <w:b/>
                <w:sz w:val="20"/>
              </w:rPr>
              <w:t>(</w:t>
            </w:r>
            <w:proofErr w:type="spellStart"/>
            <w:r w:rsidRPr="00D64F5D">
              <w:rPr>
                <w:b/>
                <w:sz w:val="20"/>
              </w:rPr>
              <w:t>u,v</w:t>
            </w:r>
            <w:proofErr w:type="spellEnd"/>
            <w:r w:rsidRPr="00D64F5D">
              <w:rPr>
                <w:b/>
                <w:sz w:val="20"/>
              </w:rPr>
              <w:t>)</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p,q</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0,965</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0,196</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q,r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0,447</w:t>
            </w:r>
          </w:p>
        </w:tc>
      </w:tr>
    </w:tbl>
    <w:p w:rsidR="00F80E9F" w:rsidRDefault="00F80E9F">
      <w:pPr>
        <w:spacing w:line="240" w:lineRule="auto"/>
        <w:ind w:firstLine="0"/>
      </w:pPr>
      <w:r>
        <w:br w:type="page"/>
      </w:r>
    </w:p>
    <w:p w:rsidR="00F23AA0" w:rsidRDefault="00F23AA0" w:rsidP="004F71F8">
      <w:pPr>
        <w:spacing w:before="240"/>
      </w:pPr>
      <w:r>
        <w:lastRenderedPageBreak/>
        <w:t>Z powyższego przykładu płyną następujące wnioski:</w:t>
      </w:r>
    </w:p>
    <w:p w:rsidR="00F23AA0" w:rsidRDefault="006E3CB7" w:rsidP="00F23AA0">
      <w:pPr>
        <w:pStyle w:val="Akapitzlist"/>
        <w:numPr>
          <w:ilvl w:val="0"/>
          <w:numId w:val="10"/>
        </w:numPr>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w:t>
      </w:r>
      <w:r w:rsidR="00D64F5D">
        <w:t>poniższe</w:t>
      </w:r>
      <w:r w:rsidR="00204EC9">
        <w:t xml:space="preserve"> własności:</w:t>
      </w:r>
    </w:p>
    <w:p w:rsidR="00204EC9" w:rsidRDefault="00204EC9" w:rsidP="00204EC9">
      <w:pPr>
        <w:pStyle w:val="Akapitzlist"/>
        <w:numPr>
          <w:ilvl w:val="0"/>
          <w:numId w:val="11"/>
        </w:numPr>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5125765"/>
      <w:r>
        <w:t>2.3. Wyznaczanie kosinusowego sąsiedztwa za pomocą sąs</w:t>
      </w:r>
      <w:r w:rsidR="00B53D26">
        <w:t>iedztwa opartego na odległości E</w:t>
      </w:r>
      <w:r>
        <w:t>uklidesowej</w:t>
      </w:r>
      <w:bookmarkEnd w:id="13"/>
    </w:p>
    <w:p w:rsidR="00AF7A2D" w:rsidRDefault="00AF7A2D" w:rsidP="0061212D">
      <w:pPr>
        <w:ind w:firstLine="0"/>
      </w:pPr>
      <w:r w:rsidRPr="00AF7A2D">
        <w:t>Artykuł</w:t>
      </w:r>
      <w:r w:rsidR="00C87BE8">
        <w:t xml:space="preserve"> </w:t>
      </w:r>
      <w:sdt>
        <w:sdtPr>
          <w:id w:val="826009407"/>
          <w:citation/>
        </w:sdtPr>
        <w:sdtContent>
          <w:r w:rsidR="00FB1A12">
            <w:fldChar w:fldCharType="begin"/>
          </w:r>
          <w:r w:rsidR="00FB1A12">
            <w:instrText xml:space="preserve"> CITATION MKr12 \l 1045 </w:instrText>
          </w:r>
          <w:r w:rsidR="00FB1A12">
            <w:fldChar w:fldCharType="separate"/>
          </w:r>
          <w:r w:rsidR="00435871">
            <w:rPr>
              <w:noProof/>
            </w:rPr>
            <w:t>[</w:t>
          </w:r>
          <w:hyperlink w:anchor="MKr12" w:history="1">
            <w:r w:rsidR="00435871">
              <w:rPr>
                <w:noProof/>
              </w:rPr>
              <w:t>5</w:t>
            </w:r>
          </w:hyperlink>
          <w:r w:rsidR="00435871">
            <w:rPr>
              <w:noProof/>
            </w:rPr>
            <w:t>]</w:t>
          </w:r>
          <w:r w:rsidR="00FB1A12">
            <w:fldChar w:fldCharType="end"/>
          </w:r>
        </w:sdtContent>
      </w:sdt>
      <w:r w:rsidR="00C87BE8">
        <w:t xml:space="preserve"> </w:t>
      </w:r>
      <w:r w:rsidRPr="00AF7A2D">
        <w:t>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w:t>
      </w:r>
      <w:r w:rsidR="00B53D26">
        <w:t>iedztwa opartego na odległości E</w:t>
      </w:r>
      <w:r w:rsidR="00064F87">
        <w:t xml:space="preserv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B53D26">
        <w:t xml:space="preserve"> oparte na odległości E</w:t>
      </w:r>
      <w:r w:rsidR="008B4E33">
        <w:t>uklidesowej</w:t>
      </w:r>
      <w:r w:rsidR="00346F53">
        <w:t xml:space="preserve"> </w:t>
      </w:r>
      <m:oMath>
        <m:r>
          <w:rPr>
            <w:rFonts w:ascii="Cambria Math" w:hAnsi="Cambria Math"/>
          </w:rPr>
          <m:t>ε’</m:t>
        </m:r>
      </m:oMath>
      <w:r w:rsidR="00346F53">
        <w:t>-sąsiedztwo</w:t>
      </w:r>
      <w:r w:rsidR="002A6585">
        <w:t xml:space="preserve"> (lub alternatywnie k-sąsiedztwo) w </w:t>
      </w:r>
      <w:r w:rsidR="002A6585">
        <w:lastRenderedPageBreak/>
        <w:t xml:space="preserve">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492DFC">
      <w:pPr>
        <w:spacing w:before="120"/>
        <w:ind w:firstLine="0"/>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4E3431" w:rsidRPr="004E3431">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4E3431" w:rsidRPr="004E3431">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4E3431" w:rsidRPr="004E3431">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w:t>
      </w:r>
      <m:oMath>
        <m:r>
          <w:rPr>
            <w:rFonts w:ascii="Cambria Math" w:hAnsi="Cambria Math"/>
          </w:rPr>
          <m:t>D’</m:t>
        </m:r>
      </m:oMath>
      <w:r w:rsidR="005B52AB">
        <w:t xml:space="preserve">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910BF8" w:rsidRDefault="00910BF8" w:rsidP="005B52AB">
      <w:pPr>
        <w:ind w:firstLine="0"/>
      </w:pPr>
    </w:p>
    <w:p w:rsidR="006B56DD" w:rsidRDefault="00910BF8" w:rsidP="00910BF8">
      <w:pPr>
        <w:keepNext/>
        <w:ind w:firstLine="0"/>
        <w:jc w:val="center"/>
      </w:pPr>
      <w:r>
        <w:rPr>
          <w:noProof/>
        </w:rPr>
        <w:drawing>
          <wp:inline distT="0" distB="0" distL="0" distR="0" wp14:anchorId="1C20C8FF" wp14:editId="30CBAE36">
            <wp:extent cx="2867025" cy="2057797"/>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836" cy="2059815"/>
                    </a:xfrm>
                    <a:prstGeom prst="rect">
                      <a:avLst/>
                    </a:prstGeom>
                  </pic:spPr>
                </pic:pic>
              </a:graphicData>
            </a:graphic>
          </wp:inline>
        </w:drawing>
      </w:r>
    </w:p>
    <w:p w:rsidR="006B56DD" w:rsidRDefault="006B56DD" w:rsidP="00910BF8">
      <w:pPr>
        <w:pStyle w:val="Legenda"/>
        <w:spacing w:before="240" w:after="720"/>
        <w:ind w:firstLine="0"/>
        <w:jc w:val="center"/>
        <w:rPr>
          <w:color w:val="auto"/>
          <w:sz w:val="20"/>
        </w:rPr>
      </w:pPr>
      <w:bookmarkStart w:id="14" w:name="_Ref34948588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2</w:t>
      </w:r>
      <w:r w:rsidRPr="003B7215">
        <w:rPr>
          <w:color w:val="auto"/>
          <w:sz w:val="20"/>
        </w:rPr>
        <w:fldChar w:fldCharType="end"/>
      </w:r>
      <w:bookmarkEnd w:id="14"/>
      <w:r w:rsidRPr="003B7215">
        <w:rPr>
          <w:color w:val="auto"/>
          <w:sz w:val="20"/>
        </w:rPr>
        <w:t>.</w:t>
      </w:r>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910BF8" w:rsidRPr="00674BD1" w:rsidRDefault="00910BF8" w:rsidP="00910BF8">
      <w:pPr>
        <w:pStyle w:val="Legenda"/>
        <w:keepNext/>
        <w:spacing w:before="720" w:after="240"/>
        <w:ind w:firstLine="0"/>
        <w:jc w:val="center"/>
        <w:rPr>
          <w:b w:val="0"/>
          <w:color w:val="auto"/>
          <w:sz w:val="20"/>
          <w:szCs w:val="20"/>
        </w:rPr>
      </w:pPr>
      <w:bookmarkStart w:id="15" w:name="_Ref349485496"/>
      <w:r w:rsidRPr="003B7215">
        <w:rPr>
          <w:color w:val="auto"/>
          <w:sz w:val="20"/>
          <w:szCs w:val="20"/>
        </w:rPr>
        <w:t xml:space="preserve">Tab. </w:t>
      </w:r>
      <w:r w:rsidRPr="003B7215">
        <w:rPr>
          <w:color w:val="auto"/>
          <w:sz w:val="20"/>
          <w:szCs w:val="20"/>
        </w:rPr>
        <w:fldChar w:fldCharType="begin"/>
      </w:r>
      <w:r w:rsidRPr="003B7215">
        <w:rPr>
          <w:color w:val="auto"/>
          <w:sz w:val="20"/>
          <w:szCs w:val="20"/>
        </w:rPr>
        <w:instrText xml:space="preserve"> SEQ Tab. \* ARABIC </w:instrText>
      </w:r>
      <w:r w:rsidRPr="003B7215">
        <w:rPr>
          <w:color w:val="auto"/>
          <w:sz w:val="20"/>
          <w:szCs w:val="20"/>
        </w:rPr>
        <w:fldChar w:fldCharType="separate"/>
      </w:r>
      <w:r w:rsidR="002F624D">
        <w:rPr>
          <w:noProof/>
          <w:color w:val="auto"/>
          <w:sz w:val="20"/>
          <w:szCs w:val="20"/>
        </w:rPr>
        <w:t>2</w:t>
      </w:r>
      <w:r w:rsidRPr="003B7215">
        <w:rPr>
          <w:color w:val="auto"/>
          <w:sz w:val="20"/>
          <w:szCs w:val="20"/>
        </w:rPr>
        <w:fldChar w:fldCharType="end"/>
      </w:r>
      <w:bookmarkEnd w:id="15"/>
      <w:r w:rsidRPr="003B7215">
        <w:rPr>
          <w:color w:val="auto"/>
          <w:sz w:val="20"/>
          <w:szCs w:val="20"/>
        </w:rPr>
        <w:t>.</w:t>
      </w:r>
      <w:r w:rsidRPr="003B7215">
        <w:rPr>
          <w:b w:val="0"/>
          <w:color w:val="auto"/>
          <w:sz w:val="20"/>
          <w:szCs w:val="20"/>
        </w:rPr>
        <w:t xml:space="preserve"> </w:t>
      </w:r>
      <w:r w:rsidRPr="00674BD1">
        <w:rPr>
          <w:b w:val="0"/>
          <w:color w:val="auto"/>
          <w:sz w:val="20"/>
          <w:szCs w:val="20"/>
        </w:rPr>
        <w:t xml:space="preserve">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910BF8" w:rsidRPr="00D64F5D" w:rsidTr="00855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910BF8" w:rsidP="007C324D">
            <w:pPr>
              <w:spacing w:before="120"/>
              <w:ind w:firstLine="0"/>
              <w:rPr>
                <w:b/>
                <w:sz w:val="20"/>
                <w:szCs w:val="20"/>
              </w:rPr>
            </w:pPr>
            <w:r w:rsidRPr="00D64F5D">
              <w:rPr>
                <w:b/>
                <w:sz w:val="20"/>
                <w:szCs w:val="20"/>
              </w:rPr>
              <w:t xml:space="preserve">Wektor </w:t>
            </w:r>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p>
        </w:tc>
        <w:tc>
          <w:tcPr>
            <w:tcW w:w="784" w:type="dxa"/>
          </w:tcPr>
          <w:p w:rsidR="00910BF8" w:rsidRPr="00D64F5D" w:rsidRDefault="00F52EDD" w:rsidP="007C324D">
            <w:pPr>
              <w:spacing w:before="120"/>
              <w:ind w:firstLine="0"/>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(i)x</m:t>
                    </m:r>
                  </m:sub>
                </m:sSub>
              </m:oMath>
            </m:oMathPara>
          </w:p>
        </w:tc>
        <w:tc>
          <w:tcPr>
            <w:tcW w:w="791" w:type="dxa"/>
          </w:tcPr>
          <w:p w:rsidR="00910BF8" w:rsidRPr="00D64F5D" w:rsidRDefault="00F52EDD" w:rsidP="007C324D">
            <w:pPr>
              <w:spacing w:before="120"/>
              <w:ind w:firstLine="0"/>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(i)y</m:t>
                    </m:r>
                  </m:sub>
                </m:sSub>
              </m:oMath>
            </m:oMathPara>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4.20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5.90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3.90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2.80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1.10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(5)</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0.00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(6)</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(7)</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F52EDD" w:rsidP="0085551E">
            <w:pPr>
              <w:ind w:firstLine="0"/>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(8)</m:t>
                    </m:r>
                  </m:sub>
                </m:sSub>
              </m:oMath>
            </m:oMathPara>
          </w:p>
        </w:tc>
        <w:tc>
          <w:tcPr>
            <w:tcW w:w="784"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1.00</w:t>
            </w:r>
          </w:p>
        </w:tc>
        <w:tc>
          <w:tcPr>
            <w:tcW w:w="791" w:type="dxa"/>
          </w:tcPr>
          <w:p w:rsidR="00910BF8" w:rsidRPr="00D64F5D" w:rsidRDefault="00910BF8" w:rsidP="0085551E">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r>
    </w:tbl>
    <w:p w:rsidR="006B56DD" w:rsidRDefault="00910BF8" w:rsidP="00910BF8">
      <w:pPr>
        <w:keepNext/>
        <w:ind w:firstLine="0"/>
        <w:jc w:val="center"/>
      </w:pPr>
      <w:r>
        <w:rPr>
          <w:noProof/>
        </w:rPr>
        <w:lastRenderedPageBreak/>
        <w:drawing>
          <wp:inline distT="0" distB="0" distL="0" distR="0" wp14:anchorId="10E723B7" wp14:editId="0E51CBA5">
            <wp:extent cx="2733675" cy="26375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342" cy="2637227"/>
                    </a:xfrm>
                    <a:prstGeom prst="rect">
                      <a:avLst/>
                    </a:prstGeom>
                  </pic:spPr>
                </pic:pic>
              </a:graphicData>
            </a:graphic>
          </wp:inline>
        </w:drawing>
      </w:r>
    </w:p>
    <w:p w:rsidR="006B56DD" w:rsidRDefault="006B56DD" w:rsidP="00910BF8">
      <w:pPr>
        <w:pStyle w:val="Legenda"/>
        <w:spacing w:before="240" w:after="720"/>
        <w:ind w:firstLine="0"/>
        <w:jc w:val="center"/>
        <w:rPr>
          <w:b w:val="0"/>
          <w:color w:val="auto"/>
          <w:sz w:val="20"/>
          <w:szCs w:val="20"/>
        </w:rPr>
      </w:pPr>
      <w:bookmarkStart w:id="16" w:name="_Ref34948589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C5006B">
        <w:rPr>
          <w:noProof/>
          <w:color w:val="auto"/>
          <w:sz w:val="20"/>
          <w:szCs w:val="20"/>
        </w:rPr>
        <w:t>3</w:t>
      </w:r>
      <w:r w:rsidRPr="003B7215">
        <w:rPr>
          <w:color w:val="auto"/>
          <w:sz w:val="20"/>
          <w:szCs w:val="20"/>
        </w:rPr>
        <w:fldChar w:fldCharType="end"/>
      </w:r>
      <w:bookmarkEnd w:id="16"/>
      <w:r w:rsidRPr="003B7215">
        <w:rPr>
          <w:color w:val="auto"/>
          <w:sz w:val="20"/>
          <w:szCs w:val="20"/>
        </w:rPr>
        <w:t>.</w:t>
      </w:r>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4E3431" w:rsidRPr="004E3431">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910BF8">
        <w:t>,</w:t>
      </w:r>
      <w:r>
        <w:t xml:space="preserve"> względem kosinusowego podobieństwa</w:t>
      </w:r>
      <w:r w:rsidR="00910BF8">
        <w:t>,</w:t>
      </w:r>
      <w:r>
        <w:t xml:space="preserve">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Co więcej</w:t>
      </w:r>
      <w:r w:rsidR="00910BF8">
        <w:t>,</w:t>
      </w:r>
      <w:r>
        <w:t xml:space="preserve">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4E3431" w:rsidRPr="004E3431">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5125766"/>
      <w:r>
        <w:lastRenderedPageBreak/>
        <w:t>3</w:t>
      </w:r>
      <w:r w:rsidR="007745AF">
        <w:t xml:space="preserve">. </w:t>
      </w:r>
      <w:r w:rsidR="00244EC0">
        <w:t>Grupowanie gęstościowe</w:t>
      </w:r>
      <w:bookmarkEnd w:id="17"/>
    </w:p>
    <w:p w:rsidR="007745AF" w:rsidRDefault="007745AF" w:rsidP="00AF618A">
      <w:pPr>
        <w:ind w:firstLine="0"/>
      </w:pPr>
      <w:r>
        <w:t>Istnieje wiele rozwiązań problemu grupowania danych</w:t>
      </w:r>
      <w:r w:rsidR="00CA44D8">
        <w:t>,</w:t>
      </w:r>
      <w:r>
        <w:t xml:space="preserve"> czyli wyznaczania zbiorów obiektów podobnych przy zachowaniu właściwości maksymalizacji podobieństwa obiektów należących do tych samych grup i minimalizacji podobieństwa obiektów z różnych grup. Popularnym przykładem mia</w:t>
      </w:r>
      <w:r w:rsidR="00CA44D8">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w:t>
      </w:r>
      <w:r w:rsidR="00CA44D8">
        <w:t>,</w:t>
      </w:r>
      <w:r>
        <w:t xml:space="preserve"> częstokroć o odmiennych wymaganiach co do rezultatu oraz specyficznych danych wejściowych (np. o różnej liczności, rozkładzie bądź liczbie atrybutów)</w:t>
      </w:r>
      <w:r w:rsidR="00CA44D8">
        <w:t>,</w:t>
      </w:r>
      <w:r>
        <w:t xml:space="preserve"> prowadzi do dużej liczby wyspecjalizowanych algorytmów. W każdym </w:t>
      </w:r>
      <w:r w:rsidRPr="00CA44D8">
        <w:t>z</w:t>
      </w:r>
      <w:r w:rsidR="00CA44D8">
        <w:t> </w:t>
      </w:r>
      <w:r w:rsidRPr="00CA44D8">
        <w:t>nich</w:t>
      </w:r>
      <w:r>
        <w:t xml:space="preserve"> można doszukać się wad oraz zalet, jednakże nie znaleziono dotychczas uniwersalnego algorytmu. Często trudno porównywać algorytmy grupowania danych</w:t>
      </w:r>
      <w:r w:rsidR="00CA44D8">
        <w:t>,</w:t>
      </w:r>
      <w:r>
        <w:t xml:space="preserve"> ponieważ</w:t>
      </w:r>
      <w:r w:rsidR="00CA44D8">
        <w:t>,</w:t>
      </w:r>
      <w:r>
        <w:t xml:space="preserve"> ze względu na charakterystyczne podejście do rozwiązywanego problemu</w:t>
      </w:r>
      <w:r w:rsidR="00CA44D8">
        <w:t>,</w:t>
      </w:r>
      <w:r>
        <w:t xml:space="preserve"> różnią się one nie tylko sposobem grupowania</w:t>
      </w:r>
      <w:r w:rsidR="00A67605">
        <w:t>,</w:t>
      </w:r>
      <w:r>
        <w:t xml:space="preserve"> ale także definicją grupy.</w:t>
      </w:r>
    </w:p>
    <w:p w:rsidR="006A1F9E" w:rsidRDefault="002C43E0" w:rsidP="007745AF">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w:t>
      </w:r>
      <w:r w:rsidR="00CA44D8">
        <w:t>W dendrogramie, r</w:t>
      </w:r>
      <w:r>
        <w:t>elacja między węzłami a ich przodkami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w:t>
      </w:r>
      <w:r w:rsidR="006A1F9E">
        <w:lastRenderedPageBreak/>
        <w:t xml:space="preserve">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r>
        <w:t>Wyniki wyżej wymienionych metod rzadko odpowiadają oczekiwaniom. Taki stan rzeczy</w:t>
      </w:r>
      <w:r w:rsidR="002C43E0">
        <w:t xml:space="preserve"> </w:t>
      </w:r>
      <w:r>
        <w:t xml:space="preserve">można tłumaczyć nienaturalnym dla człowieka mechanizmem grupowania. Gdyby </w:t>
      </w:r>
      <w:r w:rsidR="00F82365">
        <w:t>zlecić</w:t>
      </w:r>
      <w:r>
        <w:t xml:space="preserve"> człowiekowi zadanie pogrupowania punktów dwuwymiarowej przestrzeni</w:t>
      </w:r>
      <w:r w:rsidR="00CA44D8">
        <w:t>, to</w:t>
      </w:r>
      <w:r>
        <w:t xml:space="preserve">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w:t>
      </w:r>
      <w:r w:rsidR="00F82365">
        <w:t>nich</w:t>
      </w:r>
      <w:r>
        <w:t xml:space="preserve"> można wyszczególnić pewną gęstość punktów znacznie wyższą niż </w:t>
      </w:r>
      <w:r w:rsidR="006D6434">
        <w:t xml:space="preserve">gęstość punktów </w:t>
      </w:r>
      <w:r>
        <w:t>poza klastrem. Zatem</w:t>
      </w:r>
      <w:r w:rsidR="006D6434">
        <w:t>,</w:t>
      </w:r>
      <w:r>
        <w:t xml:space="preserve"> do grupy należą punkty leżące w obszarze o gęstości wyraźnie większej niż </w:t>
      </w:r>
      <w:r w:rsidR="006D6434">
        <w:t xml:space="preserve">punkty leżące w </w:t>
      </w:r>
      <w:r>
        <w:t>obszarze otaczającym ją. Tak zdefiniowanemu pojęciu metody grupowania najbliżej jest algorytmom gęstościowym</w:t>
      </w:r>
      <w:r w:rsidR="00C944ED">
        <w:t>.</w:t>
      </w:r>
    </w:p>
    <w:p w:rsidR="00C944ED" w:rsidRDefault="00C944ED" w:rsidP="007745AF">
      <w:r>
        <w:t>W podrozdziałach przedstawiono opis algorytmu DBSCAN na podstawie</w:t>
      </w:r>
      <w:r w:rsidR="00C87BE8">
        <w:t xml:space="preserve"> </w:t>
      </w:r>
      <w:sdt>
        <w:sdtPr>
          <w:id w:val="-227157354"/>
          <w:citation/>
        </w:sdtPr>
        <w:sdtContent>
          <w:r w:rsidR="00FB1A12">
            <w:fldChar w:fldCharType="begin"/>
          </w:r>
          <w:r w:rsidR="00FB1A12">
            <w:instrText xml:space="preserve"> CITATION MEs66 \l 1045 </w:instrText>
          </w:r>
          <w:r w:rsidR="00FB1A12">
            <w:fldChar w:fldCharType="separate"/>
          </w:r>
          <w:r w:rsidR="00435871">
            <w:rPr>
              <w:noProof/>
            </w:rPr>
            <w:t>[</w:t>
          </w:r>
          <w:hyperlink w:anchor="MEs66" w:history="1">
            <w:r w:rsidR="00435871">
              <w:rPr>
                <w:noProof/>
              </w:rPr>
              <w:t>1</w:t>
            </w:r>
          </w:hyperlink>
          <w:r w:rsidR="00435871">
            <w:rPr>
              <w:noProof/>
            </w:rPr>
            <w:t>]</w:t>
          </w:r>
          <w:r w:rsidR="00FB1A12">
            <w:fldChar w:fldCharType="end"/>
          </w:r>
        </w:sdtContent>
      </w:sdt>
      <w:r w:rsidR="00C87BE8">
        <w:t xml:space="preserve"> </w:t>
      </w:r>
      <w:r>
        <w:t>oraz opis wyszukiwania k-najbliższych sąsiadów.</w:t>
      </w:r>
    </w:p>
    <w:p w:rsidR="006A1F9E" w:rsidRDefault="00BD6749" w:rsidP="006A1F9E">
      <w:pPr>
        <w:pStyle w:val="Nagwek2"/>
      </w:pPr>
      <w:bookmarkStart w:id="18" w:name="_Toc355125767"/>
      <w:r>
        <w:t>3</w:t>
      </w:r>
      <w:r w:rsidR="006A1F9E">
        <w:t xml:space="preserve">.1. </w:t>
      </w:r>
      <w:r w:rsidR="00A67605">
        <w:t>Algorytm</w:t>
      </w:r>
      <w:r w:rsidR="0046760A">
        <w:t xml:space="preserve"> DBSCAN</w:t>
      </w:r>
      <w:bookmarkEnd w:id="18"/>
    </w:p>
    <w:p w:rsidR="006A1F9E" w:rsidRPr="0027656B" w:rsidRDefault="00AF618A" w:rsidP="009F74ED">
      <w:pPr>
        <w:ind w:firstLine="0"/>
      </w:pPr>
      <w:r w:rsidRPr="0027656B">
        <w:t>DBSCAN</w:t>
      </w:r>
      <w:r w:rsidR="00301C3C" w:rsidRPr="0027656B">
        <w:t>,</w:t>
      </w:r>
      <w:r w:rsidRPr="0027656B">
        <w:t xml:space="preserve"> czyli </w:t>
      </w:r>
      <w:proofErr w:type="spellStart"/>
      <w:r w:rsidRPr="0027656B">
        <w:t>Density</w:t>
      </w:r>
      <w:proofErr w:type="spellEnd"/>
      <w:r w:rsidRPr="0027656B">
        <w:t xml:space="preserve"> </w:t>
      </w:r>
      <w:proofErr w:type="spellStart"/>
      <w:r w:rsidRPr="0027656B">
        <w:t>Based</w:t>
      </w:r>
      <w:proofErr w:type="spellEnd"/>
      <w:r w:rsidRPr="0027656B">
        <w:t xml:space="preserve"> </w:t>
      </w:r>
      <w:proofErr w:type="spellStart"/>
      <w:r w:rsidRPr="0027656B">
        <w:t>Spatial</w:t>
      </w:r>
      <w:proofErr w:type="spellEnd"/>
      <w:r w:rsidRPr="0027656B">
        <w:t xml:space="preserve"> Clustering of Applications with </w:t>
      </w:r>
      <w:proofErr w:type="spellStart"/>
      <w:r w:rsidRPr="0027656B">
        <w:t>Noise</w:t>
      </w:r>
      <w:proofErr w:type="spellEnd"/>
      <w:r w:rsidRPr="0027656B">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F82365" w:rsidRDefault="00AF618A" w:rsidP="00AF618A">
      <w:r>
        <w:t>Oprócz grup, czyli zbioru punktów o dużej gęstości punktów</w:t>
      </w:r>
      <w:r w:rsidR="00301C3C">
        <w:t>,</w:t>
      </w:r>
      <w:r>
        <w:t xml:space="preserve"> DBSCAN rozpoznaje również szum, do którego należą punkty leżące w obszarze o małej gęstości. Algorytm </w:t>
      </w:r>
      <w:r w:rsidR="00301C3C">
        <w:t xml:space="preserve">ten </w:t>
      </w:r>
      <w:r>
        <w:t xml:space="preserve">wymaga podania jedynie dwóch parametrów wejściowych, które opisują najmniejszy klaster będący obiektem zainteresowania. Jest to promień </w:t>
      </w:r>
      <m:oMath>
        <m:r>
          <w:rPr>
            <w:rFonts w:ascii="Cambria Math" w:hAnsi="Cambria Math"/>
          </w:rPr>
          <m:t>Eps</m:t>
        </m:r>
      </m:oMath>
      <w:r>
        <w:t xml:space="preserve"> wokół danego punktu, wewnątrz którego </w:t>
      </w:r>
      <w:r w:rsidR="00301C3C">
        <w:t xml:space="preserve">to promienia </w:t>
      </w:r>
      <w:r>
        <w:t xml:space="preserve">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301C3C">
        <w:t>,</w:t>
      </w:r>
      <w:r w:rsidR="00B146F0">
        <w:t xml:space="preserve"> tym samym definiując minimalną liczność wykrywanych grup.</w:t>
      </w:r>
    </w:p>
    <w:p w:rsidR="00F82365" w:rsidRDefault="00F82365">
      <w:pPr>
        <w:spacing w:line="240" w:lineRule="auto"/>
        <w:ind w:firstLine="0"/>
      </w:pPr>
      <w:r>
        <w:br w:type="page"/>
      </w:r>
    </w:p>
    <w:p w:rsidR="00B146F0" w:rsidRDefault="00B146F0" w:rsidP="00AF618A">
      <w:r>
        <w:lastRenderedPageBreak/>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w:t>
      </w:r>
      <m:oMath>
        <m:r>
          <w:rPr>
            <w:rFonts w:ascii="Cambria Math" w:hAnsi="Cambria Math"/>
          </w:rPr>
          <m:t>D</m:t>
        </m:r>
      </m:oMath>
      <w:r>
        <w:t xml:space="preserve">,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F52EDD" w:rsidP="00F80E9F">
      <w:pPr>
        <w:spacing w:before="240" w:after="240"/>
        <w:ind w:firstLine="0"/>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pPr>
      <w:r>
        <w:t>W DBSCAN wyróżnia się dwa rodza</w:t>
      </w:r>
      <w:r w:rsidR="004E3C20">
        <w:t xml:space="preserve">je punktów wchodzące w skład klastra: punkty wewnątrz grupy zwane </w:t>
      </w:r>
      <w:r w:rsidR="004E3C20">
        <w:rPr>
          <w:i/>
        </w:rPr>
        <w:t>punktami rdzeniowymi</w:t>
      </w:r>
      <w:r w:rsidR="004E3C20">
        <w:t xml:space="preserve"> oraz pun</w:t>
      </w:r>
      <w:r w:rsidR="00301C3C">
        <w:t>kty leżące na obrzeżach klastra,</w:t>
      </w:r>
      <w:r w:rsidR="004E3C20">
        <w:t xml:space="preserve"> </w:t>
      </w:r>
      <w:r w:rsidR="004E3C20">
        <w:rPr>
          <w:i/>
        </w:rPr>
        <w:t>punkty brzegowe</w:t>
      </w:r>
      <w:r w:rsidR="004E3C20">
        <w:t>.</w:t>
      </w:r>
    </w:p>
    <w:p w:rsidR="004E3C20" w:rsidRDefault="004E3C20" w:rsidP="00DB106A">
      <w:r>
        <w:rPr>
          <w:i/>
        </w:rPr>
        <w:t>Punktem rdzeniowym</w:t>
      </w:r>
      <w:r>
        <w:t xml:space="preserve"> nazywamy taki punkt </w:t>
      </w:r>
      <m:oMath>
        <m:r>
          <w:rPr>
            <w:rFonts w:ascii="Cambria Math" w:hAnsi="Cambria Math"/>
          </w:rPr>
          <m:t>p</m:t>
        </m:r>
      </m:oMath>
      <w:r>
        <w:t>, którego otoczenie epsilonowe zawiera wymaganą liczbę punktów, czyli:</w:t>
      </w:r>
    </w:p>
    <w:p w:rsidR="004E3C20" w:rsidRPr="00DB106A" w:rsidRDefault="00F52EDD" w:rsidP="00F80E9F">
      <w:pPr>
        <w:spacing w:before="240" w:after="240"/>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w:t>
      </w:r>
      <m:oMath>
        <m:r>
          <w:rPr>
            <w:rFonts w:ascii="Cambria Math" w:hAnsi="Cambria Math"/>
          </w:rPr>
          <m:t>p</m:t>
        </m:r>
      </m:oMath>
      <w:r>
        <w:t xml:space="preserve"> oraz </w:t>
      </w:r>
      <m:oMath>
        <m:r>
          <w:rPr>
            <w:rFonts w:ascii="Cambria Math" w:hAnsi="Cambria Math"/>
          </w:rPr>
          <m:t>q</m:t>
        </m:r>
      </m:oMath>
      <w:r>
        <w:t xml:space="preserve"> jest punktem rdzeniowym:</w:t>
      </w:r>
    </w:p>
    <w:p w:rsidR="00DB106A" w:rsidRPr="00DB106A" w:rsidRDefault="00DB106A" w:rsidP="00F80E9F">
      <w:pPr>
        <w:spacing w:before="240" w:after="240"/>
        <w:ind w:firstLine="0"/>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E3431" w:rsidRPr="004E3431">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rsidR="00301C3C">
        <w:t>. O</w:t>
      </w:r>
      <w:r>
        <w:t xml:space="preserve">kręgami zaznaczono otoczenie </w:t>
      </w:r>
      <w:proofErr w:type="spellStart"/>
      <w:r>
        <w:t>epsilonowe</w:t>
      </w:r>
      <w:proofErr w:type="spellEnd"/>
      <w:r>
        <w:t xml:space="preserve"> równe </w:t>
      </w:r>
      <m:oMath>
        <m:r>
          <w:rPr>
            <w:rFonts w:ascii="Cambria Math" w:hAnsi="Cambria Math"/>
          </w:rPr>
          <m:t>Eps</m:t>
        </m:r>
      </m:oMath>
      <w:r w:rsidR="00261E0F">
        <w:t>,</w:t>
      </w:r>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786B18" w:rsidRDefault="00786B18" w:rsidP="00DB106A">
      <w:pPr>
        <w:ind w:firstLine="0"/>
      </w:pPr>
    </w:p>
    <w:p w:rsidR="004F71F8" w:rsidRDefault="00786B18" w:rsidP="004F71F8">
      <w:pPr>
        <w:keepNext/>
        <w:ind w:firstLine="0"/>
        <w:jc w:val="center"/>
      </w:pPr>
      <w:r>
        <w:rPr>
          <w:noProof/>
        </w:rPr>
        <w:drawing>
          <wp:inline distT="0" distB="0" distL="0" distR="0" wp14:anchorId="72FE3A33" wp14:editId="1E0BBEC0">
            <wp:extent cx="3571875" cy="1273660"/>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686" cy="1275019"/>
                    </a:xfrm>
                    <a:prstGeom prst="rect">
                      <a:avLst/>
                    </a:prstGeom>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C5006B">
        <w:rPr>
          <w:noProof/>
          <w:color w:val="auto"/>
          <w:sz w:val="20"/>
          <w:szCs w:val="20"/>
        </w:rPr>
        <w:t>4</w:t>
      </w:r>
      <w:r w:rsidRPr="003B7215">
        <w:rPr>
          <w:color w:val="auto"/>
          <w:sz w:val="20"/>
          <w:szCs w:val="20"/>
        </w:rPr>
        <w:fldChar w:fldCharType="end"/>
      </w:r>
      <w:bookmarkEnd w:id="19"/>
      <w:r w:rsidRPr="003B7215">
        <w:rPr>
          <w:color w:val="auto"/>
          <w:sz w:val="20"/>
          <w:szCs w:val="20"/>
        </w:rPr>
        <w:t>.</w:t>
      </w:r>
      <w:r w:rsidRPr="004F71F8">
        <w:rPr>
          <w:b w:val="0"/>
          <w:color w:val="auto"/>
          <w:sz w:val="20"/>
          <w:szCs w:val="20"/>
        </w:rPr>
        <w:t xml:space="preserve"> Przykład ilustrujący punkty rdzeniowe i brzegowe</w:t>
      </w:r>
    </w:p>
    <w:p w:rsidR="008577D9" w:rsidRDefault="008577D9" w:rsidP="008577D9">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Relacja ta to kanoniczne rozszerzenie relacji bezpośredniej </w:t>
      </w:r>
      <w:r>
        <w:lastRenderedPageBreak/>
        <w:t>gęstościowej osiągalności, jest tranzytywna lecz nie jest symetryczna. Z tego powodu została wprowadzona symetryczna relacja gęstościowego połączenia.</w:t>
      </w:r>
    </w:p>
    <w:p w:rsidR="008577D9" w:rsidRDefault="008577D9" w:rsidP="008577D9">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4E3431" w:rsidRPr="004E3431">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okręgami zaznaczono otoczenia epsilonowe Eps pewnych punktów</w:t>
      </w:r>
      <w:r w:rsidR="00261E0F">
        <w:t>,</w:t>
      </w:r>
      <w:r>
        <w:t xml:space="preserve">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61E0F" w:rsidRDefault="00261E0F" w:rsidP="008577D9"/>
    <w:p w:rsidR="004F71F8" w:rsidRDefault="00261E0F" w:rsidP="004F71F8">
      <w:pPr>
        <w:keepNext/>
        <w:ind w:firstLine="0"/>
        <w:jc w:val="center"/>
      </w:pPr>
      <w:r>
        <w:rPr>
          <w:noProof/>
        </w:rPr>
        <w:drawing>
          <wp:inline distT="0" distB="0" distL="0" distR="0" wp14:anchorId="43A187C5" wp14:editId="26E25700">
            <wp:extent cx="1400175" cy="1327884"/>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926" cy="1330493"/>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5</w:t>
      </w:r>
      <w:r w:rsidRPr="003B7215">
        <w:rPr>
          <w:color w:val="auto"/>
          <w:sz w:val="20"/>
        </w:rPr>
        <w:fldChar w:fldCharType="end"/>
      </w:r>
      <w:bookmarkEnd w:id="20"/>
      <w:r w:rsidRPr="003B7215">
        <w:rPr>
          <w:color w:val="auto"/>
          <w:sz w:val="20"/>
        </w:rPr>
        <w:t>.</w:t>
      </w:r>
      <w:r w:rsidRPr="004F71F8">
        <w:rPr>
          <w:b w:val="0"/>
          <w:color w:val="auto"/>
          <w:sz w:val="20"/>
        </w:rPr>
        <w:t xml:space="preserve"> Przykład ilustrujący relację gęstościowej osiągalności</w:t>
      </w:r>
    </w:p>
    <w:p w:rsidR="002408B6" w:rsidRDefault="002408B6" w:rsidP="006F4999">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4E3431" w:rsidRPr="004E3431">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61E0F" w:rsidRDefault="00261E0F" w:rsidP="006F4999"/>
    <w:p w:rsidR="004F71F8" w:rsidRDefault="00261E0F" w:rsidP="004F71F8">
      <w:pPr>
        <w:keepNext/>
        <w:ind w:firstLine="0"/>
        <w:jc w:val="center"/>
      </w:pPr>
      <w:r>
        <w:rPr>
          <w:noProof/>
        </w:rPr>
        <w:drawing>
          <wp:inline distT="0" distB="0" distL="0" distR="0" wp14:anchorId="54306AF3" wp14:editId="6083BED9">
            <wp:extent cx="1476375" cy="1493043"/>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1599" cy="1498326"/>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6</w:t>
      </w:r>
      <w:r w:rsidRPr="003B7215">
        <w:rPr>
          <w:color w:val="auto"/>
          <w:sz w:val="20"/>
        </w:rPr>
        <w:fldChar w:fldCharType="end"/>
      </w:r>
      <w:bookmarkEnd w:id="21"/>
      <w:r w:rsidRPr="003B7215">
        <w:rPr>
          <w:color w:val="auto"/>
          <w:sz w:val="20"/>
        </w:rPr>
        <w:t>.</w:t>
      </w:r>
      <w:r w:rsidRPr="004F71F8">
        <w:rPr>
          <w:b w:val="0"/>
          <w:color w:val="auto"/>
          <w:sz w:val="20"/>
        </w:rPr>
        <w:t xml:space="preserve"> Przykład ilustrujący relację gęstościowej łączności</w:t>
      </w:r>
    </w:p>
    <w:p w:rsidR="006F4999" w:rsidRDefault="006F4999" w:rsidP="006F4999">
      <w:r>
        <w:lastRenderedPageBreak/>
        <w:t xml:space="preserve">Wszystkie terminy niezbędne do przedstawienia gęstościowego pojęcia grupy zostały już wprowadzone. Niech </w:t>
      </w:r>
      <m:oMath>
        <m:r>
          <w:rPr>
            <w:rFonts w:ascii="Cambria Math" w:hAnsi="Cambria Math"/>
          </w:rPr>
          <m:t>D</m:t>
        </m:r>
      </m:oMath>
      <w:r>
        <w:t xml:space="preserve"> jest zbiorem punktów. Grupą </w:t>
      </w:r>
      <m:oMath>
        <m:r>
          <w:rPr>
            <w:rFonts w:ascii="Cambria Math" w:hAnsi="Cambria Math"/>
          </w:rPr>
          <m:t>G</m:t>
        </m:r>
      </m:oMath>
      <w:r>
        <w:t xml:space="preserve">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w:t>
      </w:r>
      <m:oMath>
        <m:r>
          <w:rPr>
            <w:rFonts w:ascii="Cambria Math" w:hAnsi="Cambria Math"/>
          </w:rPr>
          <m:t>D</m:t>
        </m:r>
      </m:oMath>
      <w:r>
        <w:t xml:space="preserve"> spełniający następujące warunki:</w:t>
      </w:r>
    </w:p>
    <w:p w:rsidR="006F4999" w:rsidRDefault="006F4999" w:rsidP="006F4999">
      <w:pPr>
        <w:pStyle w:val="Akapitzlist"/>
        <w:numPr>
          <w:ilvl w:val="0"/>
          <w:numId w:val="8"/>
        </w:numPr>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w:t>
      </w:r>
      <m:oMath>
        <m:r>
          <w:rPr>
            <w:rFonts w:ascii="Cambria Math" w:hAnsi="Cambria Math"/>
          </w:rPr>
          <m:t>D</m:t>
        </m:r>
      </m:oMath>
      <w:r>
        <w:t xml:space="preserve">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w:t>
      </w:r>
      <m:oMath>
        <m:r>
          <w:rPr>
            <w:rFonts w:ascii="Cambria Math" w:hAnsi="Cambria Math"/>
          </w:rPr>
          <m:t>D</m:t>
        </m:r>
      </m:oMath>
      <w:r>
        <w:t xml:space="preserve">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B53ED" w:rsidRDefault="001342EA" w:rsidP="00F80E9F">
      <w:pPr>
        <w:spacing w:before="240" w:after="24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F80E9F">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w:t>
      </w:r>
      <w:r w:rsidR="00F80E9F">
        <w:t>,</w:t>
      </w:r>
      <w:r>
        <w:t xml:space="preserve">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rsidRPr="00D8535D">
        <w:rPr>
          <w:i/>
        </w:rPr>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w:t>
      </w:r>
      <w:r w:rsidR="00D8535D">
        <w:t xml:space="preserve">a </w:t>
      </w:r>
      <w:proofErr w:type="spellStart"/>
      <w:r w:rsidR="00D8535D">
        <w:t>epsilonowego</w:t>
      </w:r>
      <w:proofErr w:type="spellEnd"/>
      <w:r w:rsidR="00D8535D">
        <w:t xml:space="preserve">, </w:t>
      </w:r>
      <w:r w:rsidR="00E83DCC">
        <w:t>nie mają</w:t>
      </w:r>
      <w:r w:rsidR="00D8535D">
        <w:t>ce</w:t>
      </w:r>
      <w:r w:rsidR="00E83DCC">
        <w:t xml:space="preserve"> przypisanej żadnej grupy również dodawane są do nowoutworzonej grupy. Te z nich, które nie są oznaczone jako szum dodawane są do zbioru </w:t>
      </w:r>
      <w:proofErr w:type="spellStart"/>
      <w:r w:rsidR="00E83DCC">
        <w:rPr>
          <w:i/>
        </w:rPr>
        <w:t>seeds</w:t>
      </w:r>
      <w:proofErr w:type="spellEnd"/>
      <w:r w:rsidR="00E83DCC">
        <w:t xml:space="preserve">. Na </w:t>
      </w:r>
      <w:r w:rsidR="001B53ED" w:rsidRPr="001B53ED">
        <w:rPr>
          <w:szCs w:val="22"/>
        </w:rPr>
        <w:fldChar w:fldCharType="begin"/>
      </w:r>
      <w:r w:rsidR="001B53ED" w:rsidRPr="001B53ED">
        <w:rPr>
          <w:szCs w:val="22"/>
        </w:rPr>
        <w:instrText xml:space="preserve"> REF _Ref352972749 \h  \* MERGEFORMAT </w:instrText>
      </w:r>
      <w:r w:rsidR="001B53ED" w:rsidRPr="001B53ED">
        <w:rPr>
          <w:szCs w:val="22"/>
        </w:rPr>
      </w:r>
      <w:r w:rsidR="001B53ED" w:rsidRPr="001B53ED">
        <w:rPr>
          <w:szCs w:val="22"/>
        </w:rPr>
        <w:fldChar w:fldCharType="separate"/>
      </w:r>
      <w:r w:rsidR="004E3431" w:rsidRPr="004E3431">
        <w:rPr>
          <w:szCs w:val="22"/>
        </w:rPr>
        <w:t xml:space="preserve">Wydruk </w:t>
      </w:r>
      <w:r w:rsidR="004E3431" w:rsidRPr="004E3431">
        <w:rPr>
          <w:noProof/>
          <w:szCs w:val="22"/>
        </w:rPr>
        <w:t>1</w:t>
      </w:r>
      <w:r w:rsidR="001B53ED" w:rsidRPr="001B53ED">
        <w:rPr>
          <w:szCs w:val="22"/>
        </w:rPr>
        <w:fldChar w:fldCharType="end"/>
      </w:r>
      <w:r w:rsidR="00E83DCC">
        <w:t xml:space="preserve"> wyżej opisany algorytm został zapisany w formie pseudokodu.</w:t>
      </w:r>
    </w:p>
    <w:p w:rsidR="00101427" w:rsidRDefault="00F80E9F" w:rsidP="00261E0F">
      <w:r>
        <w:t>A</w:t>
      </w:r>
      <w:r w:rsidR="00101427">
        <w:t xml:space="preserve">naliza kodu pozwala zauważyć, że algorytm DBSCAN jest deterministyczny z dokładnością do punktów brzegowych. Nie </w:t>
      </w:r>
      <w:r>
        <w:t>uwzględnia on</w:t>
      </w:r>
      <w:r w:rsidR="00101427">
        <w:t xml:space="preserve">, że punkty brzegowe znajdujące się między leżącymi blisko siebie grupami mogą należeć do </w:t>
      </w:r>
      <w:r>
        <w:t>kilku</w:t>
      </w:r>
      <w:r w:rsidR="00101427">
        <w:t xml:space="preserve">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4E3431" w:rsidRPr="004E3431">
        <w:t>Rys. 7</w:t>
      </w:r>
      <w:r w:rsidR="00D941CD" w:rsidRPr="00D941CD">
        <w:fldChar w:fldCharType="end"/>
      </w:r>
      <w:r w:rsidR="00101427">
        <w:t>.</w:t>
      </w:r>
    </w:p>
    <w:p w:rsidR="004F71F8" w:rsidRDefault="001B53ED" w:rsidP="004F71F8">
      <w:pPr>
        <w:keepNext/>
        <w:spacing w:after="240"/>
        <w:ind w:firstLine="0"/>
        <w:jc w:val="center"/>
      </w:pPr>
      <w:r>
        <w:rPr>
          <w:noProof/>
        </w:rPr>
        <w:lastRenderedPageBreak/>
        <w:drawing>
          <wp:inline distT="0" distB="0" distL="0" distR="0" wp14:anchorId="393D6B1E" wp14:editId="0443210A">
            <wp:extent cx="2535542" cy="14859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8539" cy="1505237"/>
                    </a:xfrm>
                    <a:prstGeom prst="rect">
                      <a:avLst/>
                    </a:prstGeom>
                  </pic:spPr>
                </pic:pic>
              </a:graphicData>
            </a:graphic>
          </wp:inline>
        </w:drawing>
      </w:r>
    </w:p>
    <w:p w:rsidR="00B21930" w:rsidRPr="004F71F8" w:rsidRDefault="004F71F8" w:rsidP="003B7215">
      <w:pPr>
        <w:pStyle w:val="Legenda"/>
        <w:spacing w:before="240" w:after="720"/>
        <w:ind w:firstLine="0"/>
        <w:rPr>
          <w:b w:val="0"/>
          <w:color w:val="auto"/>
          <w:sz w:val="20"/>
        </w:rPr>
      </w:pPr>
      <w:bookmarkStart w:id="22" w:name="_Ref349423539"/>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7</w:t>
      </w:r>
      <w:r w:rsidRPr="003B7215">
        <w:rPr>
          <w:color w:val="auto"/>
          <w:sz w:val="20"/>
        </w:rPr>
        <w:fldChar w:fldCharType="end"/>
      </w:r>
      <w:bookmarkEnd w:id="22"/>
      <w:r w:rsidRPr="003B7215">
        <w:rPr>
          <w:color w:val="auto"/>
          <w:sz w:val="20"/>
        </w:rPr>
        <w:t>.</w:t>
      </w:r>
      <w:r w:rsidRPr="004F71F8">
        <w:rPr>
          <w:b w:val="0"/>
          <w:color w:val="auto"/>
          <w:sz w:val="20"/>
        </w:rPr>
        <w:t xml:space="preserve"> Ilustracja sytuacji, w której przynależność do jednej z grup (</w:t>
      </w:r>
      <w:r w:rsidR="00706379">
        <w:rPr>
          <w:b w:val="0"/>
          <w:color w:val="auto"/>
          <w:sz w:val="20"/>
        </w:rPr>
        <w:t>czerwonej</w:t>
      </w:r>
      <w:r w:rsidRPr="004F71F8">
        <w:rPr>
          <w:b w:val="0"/>
          <w:color w:val="auto"/>
          <w:sz w:val="20"/>
        </w:rPr>
        <w:t xml:space="preserve"> bądź </w:t>
      </w:r>
      <w:r w:rsidR="00706379">
        <w:rPr>
          <w:b w:val="0"/>
          <w:color w:val="auto"/>
          <w:sz w:val="20"/>
        </w:rPr>
        <w:t>zielonej</w:t>
      </w:r>
      <w:r w:rsidRPr="004F71F8">
        <w:rPr>
          <w:b w:val="0"/>
          <w:color w:val="auto"/>
          <w:sz w:val="20"/>
        </w:rPr>
        <w:t xml:space="preserve">) punktu brzegowego </w:t>
      </w:r>
      <m:oMath>
        <m:r>
          <m:rPr>
            <m:sty m:val="bi"/>
          </m:rPr>
          <w:rPr>
            <w:rFonts w:ascii="Cambria Math" w:hAnsi="Cambria Math"/>
            <w:color w:val="auto"/>
            <w:sz w:val="20"/>
          </w:rPr>
          <m:t>b</m:t>
        </m:r>
      </m:oMath>
      <w:r w:rsidRPr="004F71F8">
        <w:rPr>
          <w:b w:val="0"/>
          <w:color w:val="auto"/>
          <w:sz w:val="20"/>
        </w:rPr>
        <w:t xml:space="preserve"> zależy od kolejności w jakiej DBSCAN będzie badał punkty</w:t>
      </w:r>
    </w:p>
    <w:p w:rsidR="00261E0F" w:rsidRDefault="00261E0F" w:rsidP="00261E0F">
      <w:pPr>
        <w:keepNext/>
        <w:ind w:firstLine="0"/>
      </w:pPr>
      <w:r>
        <w:rPr>
          <w:noProof/>
        </w:rPr>
        <mc:AlternateContent>
          <mc:Choice Requires="wps">
            <w:drawing>
              <wp:inline distT="0" distB="0" distL="0" distR="0" wp14:anchorId="1E572685" wp14:editId="106D8467">
                <wp:extent cx="5410200" cy="1403985"/>
                <wp:effectExtent l="0" t="0" r="19050" b="2095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2B3CF0" w:rsidRPr="00912155" w:rsidRDefault="002B3CF0"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2B3CF0" w:rsidRPr="00912155" w:rsidRDefault="002B3CF0"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2B3CF0" w:rsidRDefault="002B3CF0"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2B3CF0" w:rsidRPr="00912155" w:rsidRDefault="002B3CF0"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2B3CF0" w:rsidRPr="00912155" w:rsidRDefault="002B3CF0"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2B3CF0" w:rsidRPr="00912155" w:rsidRDefault="002B3CF0"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2B3CF0" w:rsidRPr="00912155" w:rsidRDefault="002B3CF0"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2B3CF0" w:rsidRPr="00912155" w:rsidRDefault="002B3CF0"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">
                <v:textbox style="mso-fit-shape-to-text:t">
                  <w:txbxContent>
                    <w:p w:rsidR="002B3CF0" w:rsidRPr="00912155" w:rsidRDefault="002B3CF0"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2B3CF0" w:rsidRPr="00912155" w:rsidRDefault="002B3CF0"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2B3CF0" w:rsidRDefault="002B3CF0"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2B3CF0" w:rsidRPr="00912155" w:rsidRDefault="002B3CF0"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2B3CF0" w:rsidRPr="00912155" w:rsidRDefault="002B3CF0"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2B3CF0" w:rsidRPr="00912155" w:rsidRDefault="002B3CF0"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2B3CF0" w:rsidRPr="00912155" w:rsidRDefault="002B3CF0"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2B3CF0" w:rsidRPr="00912155" w:rsidRDefault="002B3CF0"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2B3CF0" w:rsidRPr="00912155" w:rsidRDefault="002B3CF0"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2B3CF0" w:rsidRPr="00912155" w:rsidRDefault="002B3CF0"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2B3CF0" w:rsidRPr="00912155" w:rsidRDefault="002B3CF0"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v:textbox>
                <w10:anchorlock/>
              </v:shape>
            </w:pict>
          </mc:Fallback>
        </mc:AlternateContent>
      </w:r>
    </w:p>
    <w:p w:rsidR="00261E0F" w:rsidRPr="001B53ED" w:rsidRDefault="00261E0F" w:rsidP="001B53ED">
      <w:pPr>
        <w:pStyle w:val="Legenda"/>
        <w:spacing w:before="240" w:after="720"/>
        <w:ind w:firstLine="0"/>
        <w:jc w:val="center"/>
        <w:rPr>
          <w:b w:val="0"/>
          <w:color w:val="auto"/>
          <w:sz w:val="20"/>
        </w:rPr>
      </w:pPr>
      <w:bookmarkStart w:id="23" w:name="_Ref352972749"/>
      <w:bookmarkStart w:id="24" w:name="_Ref352972381"/>
      <w:r w:rsidRPr="003B7215">
        <w:rPr>
          <w:color w:val="auto"/>
          <w:sz w:val="20"/>
        </w:rPr>
        <w:t xml:space="preserve">Wydruk </w:t>
      </w:r>
      <w:r w:rsidR="001B53ED" w:rsidRPr="003B7215">
        <w:rPr>
          <w:color w:val="auto"/>
          <w:sz w:val="20"/>
        </w:rPr>
        <w:fldChar w:fldCharType="begin"/>
      </w:r>
      <w:r w:rsidR="001B53ED" w:rsidRPr="003B7215">
        <w:rPr>
          <w:color w:val="auto"/>
          <w:sz w:val="20"/>
        </w:rPr>
        <w:instrText xml:space="preserve"> SEQ Wydruk \* ARABIC </w:instrText>
      </w:r>
      <w:r w:rsidR="001B53ED" w:rsidRPr="003B7215">
        <w:rPr>
          <w:color w:val="auto"/>
          <w:sz w:val="20"/>
        </w:rPr>
        <w:fldChar w:fldCharType="separate"/>
      </w:r>
      <w:r w:rsidR="00EE12BE">
        <w:rPr>
          <w:noProof/>
          <w:color w:val="auto"/>
          <w:sz w:val="20"/>
        </w:rPr>
        <w:t>1</w:t>
      </w:r>
      <w:r w:rsidR="001B53ED" w:rsidRPr="003B7215">
        <w:rPr>
          <w:color w:val="auto"/>
          <w:sz w:val="20"/>
        </w:rPr>
        <w:fldChar w:fldCharType="end"/>
      </w:r>
      <w:bookmarkEnd w:id="23"/>
      <w:r w:rsidR="003B7215" w:rsidRPr="003B7215">
        <w:rPr>
          <w:color w:val="auto"/>
          <w:sz w:val="20"/>
        </w:rPr>
        <w:t>.</w:t>
      </w:r>
      <w:r w:rsidR="001B53ED">
        <w:rPr>
          <w:b w:val="0"/>
          <w:color w:val="auto"/>
          <w:sz w:val="20"/>
        </w:rPr>
        <w:t xml:space="preserve"> Zapis algorytmu DBSCAN w formie pseudokodu</w:t>
      </w:r>
      <w:bookmarkEnd w:id="24"/>
    </w:p>
    <w:p w:rsidR="00B21930" w:rsidRDefault="00B21930" w:rsidP="00D85AB2">
      <w:r>
        <w:lastRenderedPageBreak/>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5" w:name="_Toc355125768"/>
      <w:r>
        <w:t>3</w:t>
      </w:r>
      <w:r w:rsidR="0046760A">
        <w:t>.2. Wyszukiwanie k-</w:t>
      </w:r>
      <w:r w:rsidR="00656724">
        <w:t xml:space="preserve">najbliższych </w:t>
      </w:r>
      <w:r w:rsidR="0046760A">
        <w:t>sąsiadów</w:t>
      </w:r>
      <w:bookmarkEnd w:id="25"/>
    </w:p>
    <w:p w:rsidR="00305033" w:rsidRDefault="00782995" w:rsidP="005B4AE6">
      <w:pPr>
        <w:ind w:firstLine="0"/>
      </w:pPr>
      <w:r>
        <w:t>Kolejnym podejściem do zagadnienia gęstościowego grupowania jest</w:t>
      </w:r>
      <w:r w:rsidR="00244EC0">
        <w:t xml:space="preserve"> poszukiwanie k najbliższych sąsiadów. </w:t>
      </w:r>
      <w:r w:rsidR="00DA1C90">
        <w:t>Wyznaczanie</w:t>
      </w:r>
      <w:r w:rsidR="00E052A2">
        <w:t xml:space="preserve"> k najbliższych sąsiadów jest zagadnieniem optymalizacyjnym znajdowania najbliższych punktów w przestrzeni metrycznej. Problem ten definiowany jest w następujący sposób.</w:t>
      </w:r>
    </w:p>
    <w:p w:rsidR="00E052A2" w:rsidRDefault="00E052A2" w:rsidP="00E052A2">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591D97">
      <w:pPr>
        <w:spacing w:before="240" w:after="240"/>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591D97">
      <w:pPr>
        <w:spacing w:before="240" w:after="240"/>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8D4B3B">
      <w:r>
        <w:t>W większości przypadków k sąsiedztwo wyznaczane j</w:t>
      </w:r>
      <w:r w:rsidR="00591D97">
        <w:t>est w n wymiarowej przestrzeni E</w:t>
      </w:r>
      <w:r>
        <w:t>uklidesowej a odleg</w:t>
      </w:r>
      <w:r w:rsidR="00591D97">
        <w:t>łość mierzona jest odległością E</w:t>
      </w:r>
      <w:r>
        <w:t xml:space="preserve">uklidesową lub odległością </w:t>
      </w:r>
      <w:r w:rsidR="00591D97">
        <w:t>M</w:t>
      </w:r>
      <w:r>
        <w:t>anhattan.</w:t>
      </w:r>
      <w:r w:rsidR="008D4B3B">
        <w:t xml:space="preserve"> </w:t>
      </w:r>
      <w:r>
        <w:t xml:space="preserve">Problem wyszukiwania najbliższych sąsiadów pojawia się na wielu polach, </w:t>
      </w:r>
      <w:r w:rsidR="00FF5815">
        <w:t>wśród których znajdują się</w:t>
      </w:r>
      <w:r>
        <w:t>:</w:t>
      </w:r>
      <w:r w:rsidR="008D4B3B">
        <w:t xml:space="preserve"> </w:t>
      </w:r>
      <w:r w:rsidR="0018373B">
        <w:t>r</w:t>
      </w:r>
      <w:r>
        <w:t>ozpoznawanie wzorców,</w:t>
      </w:r>
      <w:r w:rsidR="008D4B3B">
        <w:t xml:space="preserve"> </w:t>
      </w:r>
      <w:r w:rsidR="0018373B">
        <w:t>s</w:t>
      </w:r>
      <w:r>
        <w:t>ekwencjonowanie DNA,</w:t>
      </w:r>
      <w:r w:rsidR="008D4B3B">
        <w:t xml:space="preserve"> </w:t>
      </w:r>
      <w:r w:rsidR="0018373B">
        <w:t>s</w:t>
      </w:r>
      <w:r>
        <w:t>ystemy rekomendacji,</w:t>
      </w:r>
      <w:r w:rsidR="00DA1C90">
        <w:t xml:space="preserve"> oraz</w:t>
      </w:r>
      <w:r w:rsidR="008D4B3B">
        <w:t xml:space="preserve"> </w:t>
      </w:r>
      <w:r w:rsidR="0018373B">
        <w:t>a</w:t>
      </w:r>
      <w:r>
        <w:t>naliza skupień.</w:t>
      </w:r>
    </w:p>
    <w:p w:rsidR="0018373B" w:rsidRDefault="00F04ECF" w:rsidP="00591D97">
      <w:pPr>
        <w:sectPr w:rsidR="0018373B" w:rsidSect="007D5652">
          <w:pgSz w:w="11906" w:h="16838"/>
          <w:pgMar w:top="1985" w:right="1418" w:bottom="1985" w:left="1985" w:header="1134" w:footer="1134" w:gutter="0"/>
          <w:pgNumType w:start="10"/>
          <w:cols w:space="708"/>
          <w:titlePg/>
          <w:docGrid w:linePitch="360"/>
        </w:sectPr>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8A3672" w:rsidRDefault="008A3672" w:rsidP="008A3672">
      <w:pPr>
        <w:pStyle w:val="Nagwek1"/>
        <w:ind w:firstLine="0"/>
      </w:pPr>
      <w:bookmarkStart w:id="26" w:name="_Toc355125769"/>
      <w:r>
        <w:lastRenderedPageBreak/>
        <w:t>4. Szacowanie odległości</w:t>
      </w:r>
      <w:bookmarkEnd w:id="26"/>
    </w:p>
    <w:p w:rsidR="008809DE" w:rsidRPr="008809DE" w:rsidRDefault="003126AD" w:rsidP="003126AD">
      <w:pPr>
        <w:ind w:firstLine="0"/>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xml:space="preserve">. W następujących podrozdziałach opisałem </w:t>
      </w:r>
      <w:r w:rsidR="00245F43">
        <w:t>użyte</w:t>
      </w:r>
      <w:r>
        <w:t xml:space="preserve"> przeze mnie metody szacowania odległości między wektorami.</w:t>
      </w:r>
      <w:r w:rsidR="00245F43">
        <w:t xml:space="preserve"> Indeks metryczny został opisany na podstawie</w:t>
      </w:r>
      <w:r w:rsidR="00FF2F46">
        <w:t xml:space="preserve"> artykuł</w:t>
      </w:r>
      <w:r w:rsidR="000E2B17">
        <w:t>ów</w:t>
      </w:r>
      <w:r w:rsidR="00C87BE8">
        <w:t xml:space="preserve"> </w:t>
      </w:r>
      <w:sdt>
        <w:sdtPr>
          <w:id w:val="264660648"/>
          <w:citation/>
        </w:sdtPr>
        <w:sdtContent>
          <w:r w:rsidR="00580032">
            <w:fldChar w:fldCharType="begin"/>
          </w:r>
          <w:r w:rsidR="00580032">
            <w:instrText xml:space="preserve"> CITATION PYa \l 1045 </w:instrText>
          </w:r>
          <w:r w:rsidR="00580032">
            <w:fldChar w:fldCharType="separate"/>
          </w:r>
          <w:r w:rsidR="00435871">
            <w:rPr>
              <w:noProof/>
            </w:rPr>
            <w:t>[</w:t>
          </w:r>
          <w:hyperlink w:anchor="PYa" w:history="1">
            <w:r w:rsidR="00435871">
              <w:rPr>
                <w:noProof/>
              </w:rPr>
              <w:t>6</w:t>
            </w:r>
          </w:hyperlink>
          <w:r w:rsidR="00435871">
            <w:rPr>
              <w:noProof/>
            </w:rPr>
            <w:t>]</w:t>
          </w:r>
          <w:r w:rsidR="00580032">
            <w:fldChar w:fldCharType="end"/>
          </w:r>
        </w:sdtContent>
      </w:sdt>
      <w:r w:rsidR="000E2B17">
        <w:t xml:space="preserve"> i </w:t>
      </w:r>
      <w:sdt>
        <w:sdtPr>
          <w:id w:val="824475103"/>
          <w:citation/>
        </w:sdtPr>
        <w:sdtContent>
          <w:r w:rsidR="000E2B17">
            <w:fldChar w:fldCharType="begin"/>
          </w:r>
          <w:r w:rsidR="000E2B17">
            <w:instrText xml:space="preserve"> CITATION TBo \l 1045 </w:instrText>
          </w:r>
          <w:r w:rsidR="000E2B17">
            <w:fldChar w:fldCharType="separate"/>
          </w:r>
          <w:r w:rsidR="00435871">
            <w:rPr>
              <w:noProof/>
            </w:rPr>
            <w:t>[</w:t>
          </w:r>
          <w:hyperlink w:anchor="TBo" w:history="1">
            <w:r w:rsidR="00435871">
              <w:rPr>
                <w:noProof/>
              </w:rPr>
              <w:t>7</w:t>
            </w:r>
          </w:hyperlink>
          <w:r w:rsidR="00435871">
            <w:rPr>
              <w:noProof/>
            </w:rPr>
            <w:t>]</w:t>
          </w:r>
          <w:r w:rsidR="000E2B17">
            <w:fldChar w:fldCharType="end"/>
          </w:r>
        </w:sdtContent>
      </w:sdt>
      <w:r w:rsidR="00245F43">
        <w:t>.</w:t>
      </w:r>
    </w:p>
    <w:p w:rsidR="008A3672" w:rsidRDefault="00C817A7" w:rsidP="00C817A7">
      <w:pPr>
        <w:pStyle w:val="Nagwek2"/>
      </w:pPr>
      <w:bookmarkStart w:id="27" w:name="_4.1._Wykorzystanie_nierówności"/>
      <w:bookmarkStart w:id="28" w:name="_Toc355125770"/>
      <w:bookmarkEnd w:id="27"/>
      <w:r>
        <w:t>4.1. Wykorzystanie nierówności trójkąta</w:t>
      </w:r>
      <w:bookmarkEnd w:id="28"/>
    </w:p>
    <w:p w:rsidR="00C817A7" w:rsidRDefault="004844FA" w:rsidP="004844FA">
      <w:pPr>
        <w:ind w:firstLine="0"/>
      </w:pPr>
      <w:r>
        <w:t>Na początek warto przypomnieć nierówność trójkąta.</w:t>
      </w:r>
    </w:p>
    <w:p w:rsidR="004844FA" w:rsidRPr="004844FA" w:rsidRDefault="004844FA" w:rsidP="00520CB4">
      <w:pPr>
        <w:spacing w:before="120"/>
        <w:ind w:firstLine="0"/>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1D0DDB">
      <w:pPr>
        <w:spacing w:before="240" w:after="240"/>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FA3CC4" w:rsidRDefault="004844FA" w:rsidP="004844FA">
      <w:pPr>
        <w:ind w:firstLine="0"/>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FA3CC4">
        <w:t>, czyli:</w:t>
      </w:r>
    </w:p>
    <w:p w:rsidR="00FA3CC4" w:rsidRDefault="00F52EDD" w:rsidP="00FA3CC4">
      <w:pPr>
        <w:spacing w:before="240" w:after="240"/>
        <w:ind w:firstLine="0"/>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pPr>
      <w:r>
        <w:t xml:space="preserve">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FA3CC4" w:rsidRDefault="00D30FCA" w:rsidP="00D30FCA">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w:t>
      </w:r>
      <w:r w:rsidR="004A5EBF">
        <w:lastRenderedPageBreak/>
        <w:t xml:space="preserve">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FA3CC4">
        <w:t>, czyli:</w:t>
      </w:r>
    </w:p>
    <w:p w:rsidR="00FA3CC4" w:rsidRDefault="00F52EDD" w:rsidP="00FA3CC4">
      <w:pPr>
        <w:spacing w:before="240" w:after="240"/>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&gt;Eps⇒distance</m:t>
          </m:r>
          <m:d>
            <m:dPr>
              <m:ctrlPr>
                <w:rPr>
                  <w:rFonts w:ascii="Cambria Math" w:hAnsi="Cambria Math"/>
                  <w:i/>
                </w:rPr>
              </m:ctrlPr>
            </m:dPr>
            <m:e>
              <m:r>
                <w:rPr>
                  <w:rFonts w:ascii="Cambria Math" w:hAnsi="Cambria Math"/>
                </w:rPr>
                <m:t>u,v</m:t>
              </m:r>
            </m:e>
          </m:d>
          <m:r>
            <w:rPr>
              <w:rFonts w:ascii="Cambria Math" w:hAnsi="Cambria Math"/>
            </w:rPr>
            <m:t>&gt;Eps</m:t>
          </m:r>
        </m:oMath>
      </m:oMathPara>
    </w:p>
    <w:p w:rsidR="00D30FCA" w:rsidRDefault="003C470A" w:rsidP="00FA3CC4">
      <w:pPr>
        <w:ind w:firstLine="0"/>
      </w:pPr>
      <w:r>
        <w:t>W</w:t>
      </w:r>
      <w:r w:rsidR="00E06B17">
        <w:t xml:space="preserve"> takim przypadku</w:t>
      </w:r>
      <w:r>
        <w:t xml:space="preserve"> nie jest konieczne obliczanie odległości między wektorami </w:t>
      </w:r>
      <m:oMath>
        <m:r>
          <w:rPr>
            <w:rFonts w:ascii="Cambria Math" w:hAnsi="Cambria Math"/>
          </w:rPr>
          <m:t>u</m:t>
        </m:r>
      </m:oMath>
      <w:r>
        <w:t xml:space="preserve"> i </w:t>
      </w:r>
      <m:oMath>
        <m:r>
          <w:rPr>
            <w:rFonts w:ascii="Cambria Math" w:hAnsi="Cambria Math"/>
          </w:rPr>
          <m:t>v</m:t>
        </m:r>
      </m:oMath>
      <w:r>
        <w:t xml:space="preserve">, </w:t>
      </w:r>
      <w:r w:rsidR="00611F8C">
        <w:t>którego</w:t>
      </w:r>
      <w:r>
        <w:t xml:space="preserve"> złożoność zależy liniowo od liczby wymiarów, aby upewnić się, że jest większa od </w:t>
      </w:r>
      <m:oMath>
        <m:r>
          <w:rPr>
            <w:rFonts w:ascii="Cambria Math" w:hAnsi="Cambria Math"/>
          </w:rPr>
          <m:t>Eps</m:t>
        </m:r>
      </m:oMath>
      <w:r>
        <w:t>.</w:t>
      </w:r>
    </w:p>
    <w:p w:rsidR="000C67C1" w:rsidRDefault="00001A94" w:rsidP="00E06B17">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m:t>
            </m:r>
            <m:r>
              <w:rPr>
                <w:rFonts w:ascii="Cambria Math" w:hAnsi="Cambria Math"/>
              </w:rPr>
              <m:t>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r>
        <w:t>Powyższe obserwacje prowadzą do następującego wniosku.</w:t>
      </w:r>
    </w:p>
    <w:p w:rsidR="0070773B" w:rsidRDefault="0070773B" w:rsidP="00520CB4">
      <w:pPr>
        <w:spacing w:before="120"/>
        <w:ind w:firstLine="0"/>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F52EDD" w:rsidP="007A71D0">
      <w:pPr>
        <w:pStyle w:val="Akapitzlist"/>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F52EDD" w:rsidP="007A71D0">
      <w:pPr>
        <w:pStyle w:val="Akapitzlist"/>
        <w:numPr>
          <w:ilvl w:val="0"/>
          <w:numId w:val="15"/>
        </w:numPr>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FF2F46" w:rsidP="00E44A9E">
      <w:r>
        <w:lastRenderedPageBreak/>
        <w:t>Zatem</w:t>
      </w:r>
      <w:r w:rsidR="00C8024D">
        <w:t xml:space="preserve">, </w:t>
      </w:r>
      <w:r w:rsidR="00611F8C">
        <w:t>warto</w:t>
      </w:r>
      <w:r w:rsidR="00C8024D">
        <w:t xml:space="preserve"> </w:t>
      </w:r>
      <w:r w:rsidR="00611F8C">
        <w:t>jest uporządkować</w:t>
      </w:r>
      <w:r w:rsidR="00074677">
        <w:t xml:space="preserve"> wektor</w:t>
      </w:r>
      <w:r w:rsidR="00611F8C">
        <w:t>y</w:t>
      </w:r>
      <w:r w:rsidR="00074677">
        <w:t xml:space="preserve"> z</w:t>
      </w:r>
      <w:r w:rsidR="00C8024D">
        <w:t xml:space="preserve">bioru </w:t>
      </w:r>
      <m:oMath>
        <m:r>
          <w:rPr>
            <w:rFonts w:ascii="Cambria Math" w:hAnsi="Cambria Math"/>
          </w:rPr>
          <m:t>D</m:t>
        </m:r>
      </m:oMath>
      <w:r w:rsidR="00C8024D">
        <w:t xml:space="preserve"> względem odległości do punktu referencyjnego </w:t>
      </w:r>
      <m:oMath>
        <m:r>
          <w:rPr>
            <w:rFonts w:ascii="Cambria Math" w:hAnsi="Cambria Math"/>
          </w:rPr>
          <m:t>r</m:t>
        </m:r>
      </m:oMath>
      <w:r w:rsidR="00C8024D">
        <w:t>, ponieważ umożliwia to prostą eliminację potencjalnie licznego podzbioru wektorów nie należących do otoczenia epsilonowego rozpatrywanego wektora.</w:t>
      </w:r>
    </w:p>
    <w:p w:rsidR="00E238FD" w:rsidRDefault="00E238FD" w:rsidP="00520CB4">
      <w:pPr>
        <w:spacing w:before="120"/>
        <w:ind w:firstLine="0"/>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4E3431" w:rsidRPr="00ED6085">
        <w:t xml:space="preserve">Tab. </w:t>
      </w:r>
      <w:r w:rsidR="004E3431">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w:t>
      </w:r>
      <w:r w:rsidR="00FF2F46">
        <w:fldChar w:fldCharType="begin"/>
      </w:r>
      <w:r w:rsidR="00FF2F46">
        <w:instrText xml:space="preserve"> REF _Ref351495048 \h </w:instrText>
      </w:r>
      <w:r w:rsidR="00FF2F46">
        <w:fldChar w:fldCharType="separate"/>
      </w:r>
      <w:r w:rsidR="00FF2F46" w:rsidRPr="00346556">
        <w:t xml:space="preserve">Rys. </w:t>
      </w:r>
      <w:r w:rsidR="00FF2F46">
        <w:rPr>
          <w:noProof/>
        </w:rPr>
        <w:t>8</w:t>
      </w:r>
      <w:r w:rsidR="00FF2F46">
        <w:fldChar w:fldCharType="end"/>
      </w:r>
      <w:r w:rsidR="00FF2F46">
        <w:t xml:space="preserve"> </w:t>
      </w:r>
      <w:r w:rsidR="003051DA">
        <w:t xml:space="preserve">jako koło o środku w </w:t>
      </w:r>
      <m:oMath>
        <m:r>
          <w:rPr>
            <w:rFonts w:ascii="Cambria Math" w:hAnsi="Cambria Math"/>
          </w:rPr>
          <m:t>P</m:t>
        </m:r>
      </m:oMath>
      <w:r w:rsidR="003051DA">
        <w:t>, pokryte szachownicą.</w:t>
      </w:r>
    </w:p>
    <w:p w:rsidR="00ED6085" w:rsidRPr="00342456" w:rsidRDefault="00ED6085" w:rsidP="00724C65">
      <w:pPr>
        <w:pStyle w:val="Legenda"/>
        <w:keepNext/>
        <w:spacing w:before="720" w:after="240"/>
        <w:ind w:firstLine="0"/>
        <w:jc w:val="center"/>
        <w:rPr>
          <w:b w:val="0"/>
          <w:color w:val="auto"/>
          <w:sz w:val="20"/>
        </w:rPr>
      </w:pPr>
      <w:bookmarkStart w:id="29" w:name="_Ref351495100"/>
      <w:r w:rsidRPr="00342456">
        <w:rPr>
          <w:color w:val="auto"/>
          <w:sz w:val="20"/>
        </w:rPr>
        <w:t xml:space="preserve">Tab. </w:t>
      </w:r>
      <w:r w:rsidRPr="00342456">
        <w:rPr>
          <w:color w:val="auto"/>
          <w:sz w:val="20"/>
        </w:rPr>
        <w:fldChar w:fldCharType="begin"/>
      </w:r>
      <w:r w:rsidRPr="00342456">
        <w:rPr>
          <w:color w:val="auto"/>
          <w:sz w:val="20"/>
        </w:rPr>
        <w:instrText xml:space="preserve"> SEQ Tab. \* ARABIC </w:instrText>
      </w:r>
      <w:r w:rsidRPr="00342456">
        <w:rPr>
          <w:color w:val="auto"/>
          <w:sz w:val="20"/>
        </w:rPr>
        <w:fldChar w:fldCharType="separate"/>
      </w:r>
      <w:r w:rsidR="002F624D">
        <w:rPr>
          <w:noProof/>
          <w:color w:val="auto"/>
          <w:sz w:val="20"/>
        </w:rPr>
        <w:t>3</w:t>
      </w:r>
      <w:r w:rsidRPr="00342456">
        <w:rPr>
          <w:color w:val="auto"/>
          <w:sz w:val="20"/>
        </w:rPr>
        <w:fldChar w:fldCharType="end"/>
      </w:r>
      <w:bookmarkEnd w:id="29"/>
      <w:r w:rsidRPr="00342456">
        <w:rPr>
          <w:color w:val="auto"/>
          <w:sz w:val="20"/>
        </w:rPr>
        <w:t>.</w:t>
      </w:r>
      <w:r w:rsidRPr="00342456">
        <w:rPr>
          <w:b w:val="0"/>
          <w:color w:val="auto"/>
          <w:sz w:val="20"/>
        </w:rPr>
        <w:t xml:space="preserve"> Zbiór wektorów </w:t>
      </w:r>
      <m:oMath>
        <m:r>
          <m:rPr>
            <m:sty m:val="bi"/>
          </m:rPr>
          <w:rPr>
            <w:rFonts w:ascii="Cambria Math" w:hAnsi="Cambria Math"/>
            <w:color w:val="auto"/>
            <w:sz w:val="20"/>
          </w:rPr>
          <m:t>D</m:t>
        </m:r>
      </m:oMath>
      <w:r w:rsidRPr="00342456">
        <w:rPr>
          <w:b w:val="0"/>
          <w:color w:val="auto"/>
          <w:sz w:val="20"/>
        </w:rPr>
        <w:t xml:space="preserve">, wraz z odległościami do wektora </w:t>
      </w:r>
      <m:oMath>
        <m:r>
          <m:rPr>
            <m:sty m:val="bi"/>
          </m:rPr>
          <w:rPr>
            <w:rFonts w:ascii="Cambria Math" w:hAnsi="Cambria Math"/>
            <w:color w:val="auto"/>
            <w:sz w:val="20"/>
          </w:rPr>
          <m:t>P</m:t>
        </m:r>
      </m:oMath>
      <w:r w:rsidRPr="00342456">
        <w:rPr>
          <w:b w:val="0"/>
          <w:color w:val="auto"/>
          <w:sz w:val="20"/>
        </w:rPr>
        <w:t xml:space="preserve"> i wektora referencyjnego </w:t>
      </w:r>
      <m:oMath>
        <m:r>
          <m:rPr>
            <m:sty m:val="bi"/>
          </m:rPr>
          <w:rPr>
            <w:rFonts w:ascii="Cambria Math" w:hAnsi="Cambria Math"/>
            <w:color w:val="auto"/>
            <w:sz w:val="20"/>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7C324D">
            <w:pPr>
              <w:spacing w:before="120"/>
              <w:ind w:firstLine="0"/>
              <w:rPr>
                <w:b/>
              </w:rPr>
            </w:pPr>
            <w:r w:rsidRPr="00ED6085">
              <w:rPr>
                <w:b/>
              </w:rPr>
              <w:t>Nazwa</w:t>
            </w:r>
            <w:r w:rsidRPr="00ED6085">
              <w:rPr>
                <w:b/>
              </w:rPr>
              <w:br/>
            </w:r>
            <w:r w:rsidR="003051DA" w:rsidRPr="00ED6085">
              <w:rPr>
                <w:b/>
              </w:rPr>
              <w:t>punktu</w:t>
            </w:r>
          </w:p>
        </w:tc>
        <w:tc>
          <w:tcPr>
            <w:tcW w:w="0" w:type="auto"/>
          </w:tcPr>
          <w:p w:rsidR="003051DA" w:rsidRPr="00ED6085" w:rsidRDefault="003051DA" w:rsidP="007C324D">
            <w:pPr>
              <w:spacing w:before="120"/>
              <w:ind w:firstLine="0"/>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7C324D">
            <w:pPr>
              <w:spacing w:before="120"/>
              <w:ind w:firstLine="0"/>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7C324D">
            <w:pPr>
              <w:spacing w:before="120"/>
              <w:ind w:firstLine="0"/>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7C324D">
            <w:pPr>
              <w:spacing w:before="120"/>
              <w:ind w:firstLine="0"/>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A</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B</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C</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P</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D</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E</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F</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G</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H</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pPr>
            <w:r w:rsidRPr="00ED6085">
              <w:t>I</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547D0CDA" wp14:editId="5C62F231">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2456" w:rsidRDefault="00346556" w:rsidP="00421799">
      <w:pPr>
        <w:pStyle w:val="Legenda"/>
        <w:spacing w:before="240" w:after="720"/>
        <w:jc w:val="center"/>
        <w:rPr>
          <w:b w:val="0"/>
          <w:color w:val="auto"/>
          <w:sz w:val="20"/>
        </w:rPr>
      </w:pPr>
      <w:bookmarkStart w:id="30" w:name="_Ref351495048"/>
      <w:r w:rsidRPr="00342456">
        <w:rPr>
          <w:color w:val="auto"/>
          <w:sz w:val="20"/>
        </w:rPr>
        <w:t xml:space="preserve">Rys. </w:t>
      </w:r>
      <w:r w:rsidRPr="00342456">
        <w:rPr>
          <w:color w:val="auto"/>
          <w:sz w:val="20"/>
        </w:rPr>
        <w:fldChar w:fldCharType="begin"/>
      </w:r>
      <w:r w:rsidRPr="00342456">
        <w:rPr>
          <w:color w:val="auto"/>
          <w:sz w:val="20"/>
        </w:rPr>
        <w:instrText xml:space="preserve"> SEQ Rys. \* ARABIC </w:instrText>
      </w:r>
      <w:r w:rsidRPr="00342456">
        <w:rPr>
          <w:color w:val="auto"/>
          <w:sz w:val="20"/>
        </w:rPr>
        <w:fldChar w:fldCharType="separate"/>
      </w:r>
      <w:r w:rsidR="00C5006B">
        <w:rPr>
          <w:noProof/>
          <w:color w:val="auto"/>
          <w:sz w:val="20"/>
        </w:rPr>
        <w:t>8</w:t>
      </w:r>
      <w:r w:rsidRPr="00342456">
        <w:rPr>
          <w:color w:val="auto"/>
          <w:sz w:val="20"/>
        </w:rPr>
        <w:fldChar w:fldCharType="end"/>
      </w:r>
      <w:bookmarkEnd w:id="30"/>
      <w:r w:rsidRPr="00342456">
        <w:rPr>
          <w:b w:val="0"/>
          <w:color w:val="auto"/>
          <w:sz w:val="20"/>
        </w:rPr>
        <w:t xml:space="preserve">. Zbiór wektorów </w:t>
      </w:r>
      <m:oMath>
        <m:r>
          <m:rPr>
            <m:sty m:val="bi"/>
          </m:rPr>
          <w:rPr>
            <w:rFonts w:ascii="Cambria Math" w:hAnsi="Cambria Math"/>
            <w:color w:val="auto"/>
            <w:sz w:val="20"/>
          </w:rPr>
          <m:t>D</m:t>
        </m:r>
      </m:oMath>
    </w:p>
    <w:p w:rsidR="00E238FD" w:rsidRDefault="00074677" w:rsidP="00074677">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520CB4">
      <w:pPr>
        <w:spacing w:before="120"/>
        <w:ind w:firstLine="0"/>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m:t>
        </m:r>
        <m:r>
          <w:rPr>
            <w:rFonts w:ascii="Cambria Math" w:hAnsi="Cambria Math"/>
          </w:rPr>
          <m:t>ps</m:t>
        </m:r>
      </m:oMath>
      <w:r>
        <w:t xml:space="preserve"> jest promieniem </w:t>
      </w:r>
      <m:oMath>
        <m:r>
          <w:rPr>
            <w:rFonts w:ascii="Cambria Math" w:hAnsi="Cambria Math"/>
          </w:rPr>
          <m:t>kNB(q)</m:t>
        </m:r>
      </m:oMath>
      <w:r>
        <w:t>.</w:t>
      </w:r>
    </w:p>
    <w:p w:rsidR="007A0FB9" w:rsidRDefault="007A0FB9" w:rsidP="00520CB4">
      <w:pPr>
        <w:spacing w:before="120"/>
        <w:ind w:firstLine="0"/>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A014E9" w:rsidRDefault="007A0FB9" w:rsidP="007A0FB9">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A014E9" w:rsidRDefault="00A014E9">
      <w:pPr>
        <w:spacing w:line="240" w:lineRule="auto"/>
        <w:ind w:firstLine="0"/>
      </w:pPr>
      <w:r>
        <w:br w:type="page"/>
      </w:r>
    </w:p>
    <w:p w:rsidR="00C817A7" w:rsidRDefault="00E73B91" w:rsidP="00C817A7">
      <w:pPr>
        <w:pStyle w:val="Nagwek2"/>
      </w:pPr>
      <w:bookmarkStart w:id="31" w:name="_Toc355125771"/>
      <w:r>
        <w:lastRenderedPageBreak/>
        <w:t>4.2. Wykorzystanie</w:t>
      </w:r>
      <w:r w:rsidR="00C817A7">
        <w:t xml:space="preserve"> indeksu metrycznego</w:t>
      </w:r>
      <w:bookmarkEnd w:id="31"/>
    </w:p>
    <w:p w:rsidR="00C817A7" w:rsidRDefault="00CC2820" w:rsidP="00D465D1">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r>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4560C">
        <w:t xml:space="preserve"> - g</w:t>
      </w:r>
      <w:r w:rsidR="00D308ED">
        <w:t>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w:t>
      </w:r>
      <w:r w:rsidR="00D4560C">
        <w:t xml:space="preserve">czny posługuje się odległością </w:t>
      </w:r>
      <w:r w:rsidR="002C2469">
        <w:t>d</w:t>
      </w:r>
      <w:r w:rsidR="00D4560C">
        <w:t>o</w:t>
      </w:r>
      <w:r w:rsidR="002C2469">
        <w:t xml:space="preserve">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w:t>
      </w:r>
      <w:r w:rsidR="00565BE7">
        <w:t xml:space="preserve">pewnego zbioru punktów </w:t>
      </w:r>
      <m:oMath>
        <m:r>
          <w:rPr>
            <w:rFonts w:ascii="Cambria Math" w:hAnsi="Cambria Math"/>
          </w:rPr>
          <m:t>D</m:t>
        </m:r>
      </m:oMath>
      <w:r w:rsidR="00565BE7">
        <w:t xml:space="preserve"> </w:t>
      </w:r>
      <w:r>
        <w:t xml:space="preserve">przestrzeni dwuwymiarowej na rysunkach </w:t>
      </w:r>
      <w:r w:rsidR="00565BE7" w:rsidRPr="00565BE7">
        <w:rPr>
          <w:szCs w:val="22"/>
        </w:rPr>
        <w:fldChar w:fldCharType="begin"/>
      </w:r>
      <w:r w:rsidR="00565BE7" w:rsidRPr="00565BE7">
        <w:rPr>
          <w:szCs w:val="22"/>
        </w:rPr>
        <w:instrText xml:space="preserve"> REF _Ref353051418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9</w:t>
      </w:r>
      <w:r w:rsidR="00565BE7" w:rsidRPr="00565BE7">
        <w:rPr>
          <w:szCs w:val="22"/>
        </w:rPr>
        <w:fldChar w:fldCharType="end"/>
      </w:r>
      <w:r>
        <w:t xml:space="preserve"> i </w:t>
      </w:r>
      <w:r w:rsidR="00565BE7" w:rsidRPr="00565BE7">
        <w:rPr>
          <w:szCs w:val="22"/>
        </w:rPr>
        <w:fldChar w:fldCharType="begin"/>
      </w:r>
      <w:r w:rsidR="00565BE7" w:rsidRPr="00565BE7">
        <w:rPr>
          <w:szCs w:val="22"/>
        </w:rPr>
        <w:instrText xml:space="preserve"> REF _Ref353051423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10</w:t>
      </w:r>
      <w:r w:rsidR="00565BE7" w:rsidRPr="00565BE7">
        <w:rPr>
          <w:szCs w:val="22"/>
        </w:rPr>
        <w:fldChar w:fldCharType="end"/>
      </w:r>
      <w:r>
        <w:t>.</w:t>
      </w:r>
    </w:p>
    <w:p w:rsidR="00565BE7" w:rsidRDefault="00565BE7" w:rsidP="00565BE7">
      <w:pPr>
        <w:keepNext/>
        <w:ind w:firstLine="0"/>
        <w:jc w:val="center"/>
      </w:pPr>
      <w:r>
        <w:rPr>
          <w:noProof/>
        </w:rPr>
        <w:lastRenderedPageBreak/>
        <w:drawing>
          <wp:inline distT="0" distB="0" distL="0" distR="0" wp14:anchorId="5AF22A53" wp14:editId="174E9AE8">
            <wp:extent cx="220980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rsidR="00565BE7" w:rsidRDefault="00565BE7" w:rsidP="00565BE7">
      <w:pPr>
        <w:pStyle w:val="Legenda"/>
        <w:spacing w:before="240" w:after="720"/>
        <w:ind w:firstLine="0"/>
        <w:jc w:val="center"/>
        <w:rPr>
          <w:b w:val="0"/>
          <w:color w:val="auto"/>
          <w:sz w:val="20"/>
        </w:rPr>
      </w:pPr>
      <w:bookmarkStart w:id="32" w:name="_Ref353051418"/>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9</w:t>
      </w:r>
      <w:r w:rsidRPr="003B7215">
        <w:rPr>
          <w:color w:val="auto"/>
          <w:sz w:val="20"/>
        </w:rPr>
        <w:fldChar w:fldCharType="end"/>
      </w:r>
      <w:bookmarkEnd w:id="32"/>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drzewa kd</w:t>
      </w:r>
    </w:p>
    <w:p w:rsidR="00565BE7" w:rsidRDefault="00565BE7" w:rsidP="00565BE7">
      <w:pPr>
        <w:keepNext/>
        <w:ind w:firstLine="0"/>
        <w:jc w:val="center"/>
      </w:pPr>
      <w:r>
        <w:rPr>
          <w:noProof/>
        </w:rPr>
        <w:drawing>
          <wp:inline distT="0" distB="0" distL="0" distR="0" wp14:anchorId="3D996736" wp14:editId="41194D8C">
            <wp:extent cx="2228850" cy="2228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326" cy="2228326"/>
                    </a:xfrm>
                    <a:prstGeom prst="rect">
                      <a:avLst/>
                    </a:prstGeom>
                  </pic:spPr>
                </pic:pic>
              </a:graphicData>
            </a:graphic>
          </wp:inline>
        </w:drawing>
      </w:r>
    </w:p>
    <w:p w:rsidR="00565BE7" w:rsidRPr="00565BE7" w:rsidRDefault="00565BE7" w:rsidP="00565BE7">
      <w:pPr>
        <w:pStyle w:val="Legenda"/>
        <w:spacing w:before="240" w:after="720"/>
        <w:ind w:firstLine="0"/>
        <w:jc w:val="center"/>
        <w:rPr>
          <w:b w:val="0"/>
          <w:color w:val="auto"/>
          <w:sz w:val="20"/>
        </w:rPr>
      </w:pPr>
      <w:bookmarkStart w:id="33" w:name="_Ref35305142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10</w:t>
      </w:r>
      <w:r w:rsidRPr="003B7215">
        <w:rPr>
          <w:color w:val="auto"/>
          <w:sz w:val="20"/>
        </w:rPr>
        <w:fldChar w:fldCharType="end"/>
      </w:r>
      <w:bookmarkEnd w:id="33"/>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indeksu metrycznego</w:t>
      </w:r>
    </w:p>
    <w:p w:rsidR="00536BE8" w:rsidRDefault="0012558B" w:rsidP="0018009E">
      <w:pPr>
        <w:pStyle w:val="Nagwek3"/>
        <w:ind w:firstLine="0"/>
      </w:pPr>
      <w:bookmarkStart w:id="34" w:name="_Toc355125772"/>
      <w:r>
        <w:t xml:space="preserve">4.2.1. </w:t>
      </w:r>
      <w:r w:rsidR="00DB028B">
        <w:t>Wgląd teoretyczny</w:t>
      </w:r>
      <w:bookmarkEnd w:id="34"/>
    </w:p>
    <w:p w:rsidR="004374FA" w:rsidRDefault="00AE6540" w:rsidP="004374FA">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F52EDD" w:rsidP="00D0083A">
      <w:pPr>
        <w:pStyle w:val="Akapitzlist"/>
        <w:numPr>
          <w:ilvl w:val="0"/>
          <w:numId w:val="16"/>
        </w:numPr>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F52EDD" w:rsidP="00D0083A">
      <w:pPr>
        <w:pStyle w:val="Akapitzlist"/>
        <w:numPr>
          <w:ilvl w:val="0"/>
          <w:numId w:val="16"/>
        </w:numPr>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r>
        <w:t xml:space="preserve">Funkcja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Czyli</w:t>
      </w:r>
      <w:r w:rsidR="0085551E">
        <w:t>,</w:t>
      </w:r>
      <w:r w:rsidR="00A77EB6">
        <w:t xml:space="preserve">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Default="00301595" w:rsidP="00DB028B">
      <w:pPr>
        <w:spacing w:after="240"/>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w:t>
      </w:r>
      <w:r w:rsidR="00CB130B" w:rsidRPr="00CB130B">
        <w:rPr>
          <w:szCs w:val="22"/>
        </w:rPr>
        <w:fldChar w:fldCharType="begin"/>
      </w:r>
      <w:r w:rsidR="00CB130B" w:rsidRPr="00CB130B">
        <w:rPr>
          <w:szCs w:val="22"/>
        </w:rPr>
        <w:instrText xml:space="preserve"> REF _Ref353054073 \h </w:instrText>
      </w:r>
      <w:r w:rsidR="00CB130B">
        <w:rPr>
          <w:szCs w:val="22"/>
        </w:rPr>
        <w:instrText xml:space="preserve"> \* MERGEFORMAT </w:instrText>
      </w:r>
      <w:r w:rsidR="00CB130B" w:rsidRPr="00CB130B">
        <w:rPr>
          <w:szCs w:val="22"/>
        </w:rPr>
      </w:r>
      <w:r w:rsidR="00CB130B" w:rsidRPr="00CB130B">
        <w:rPr>
          <w:szCs w:val="22"/>
        </w:rPr>
        <w:fldChar w:fldCharType="separate"/>
      </w:r>
      <w:r w:rsidR="004E3431" w:rsidRPr="004E3431">
        <w:rPr>
          <w:szCs w:val="22"/>
        </w:rPr>
        <w:t xml:space="preserve">Rys. </w:t>
      </w:r>
      <w:r w:rsidR="004E3431" w:rsidRPr="004E3431">
        <w:rPr>
          <w:noProof/>
          <w:szCs w:val="22"/>
        </w:rPr>
        <w:t>11</w:t>
      </w:r>
      <w:r w:rsidR="00CB130B" w:rsidRPr="00CB130B">
        <w:rPr>
          <w:szCs w:val="22"/>
        </w:rPr>
        <w:fldChar w:fldCharType="end"/>
      </w:r>
      <w:r w:rsidR="004E6E50">
        <w:t xml:space="preserve">. W </w:t>
      </w:r>
      <w:r w:rsidR="00CB130B">
        <w:fldChar w:fldCharType="begin"/>
      </w:r>
      <w:r w:rsidR="00CB130B">
        <w:instrText xml:space="preserve"> REF _Ref353054095 \h </w:instrText>
      </w:r>
      <w:r w:rsidR="00CB130B">
        <w:fldChar w:fldCharType="separate"/>
      </w:r>
      <w:r w:rsidR="004E3431" w:rsidRPr="003B7215">
        <w:t xml:space="preserve">Tab. </w:t>
      </w:r>
      <w:r w:rsidR="004E3431">
        <w:rPr>
          <w:noProof/>
        </w:rPr>
        <w:t>4</w:t>
      </w:r>
      <w:r w:rsidR="00CB130B">
        <w:fldChar w:fldCharType="end"/>
      </w:r>
      <w:r w:rsidR="004E6E50">
        <w:t xml:space="preserve">znajdują się </w:t>
      </w:r>
      <w:r w:rsidR="00DB028B">
        <w:t>własności wektorów obserwacyjnych.</w:t>
      </w:r>
    </w:p>
    <w:p w:rsidR="00A837D1" w:rsidRDefault="00A837D1" w:rsidP="00DB028B">
      <w:pPr>
        <w:spacing w:after="240"/>
      </w:pPr>
    </w:p>
    <w:p w:rsidR="00A837D1" w:rsidRDefault="00CB130B" w:rsidP="00A837D1">
      <w:pPr>
        <w:keepNext/>
        <w:spacing w:after="240"/>
        <w:ind w:firstLine="0"/>
        <w:jc w:val="center"/>
      </w:pPr>
      <w:r>
        <w:rPr>
          <w:noProof/>
        </w:rPr>
        <w:drawing>
          <wp:inline distT="0" distB="0" distL="0" distR="0" wp14:anchorId="02C0BFEA" wp14:editId="378F357F">
            <wp:extent cx="2266950" cy="224562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8809" cy="2247462"/>
                    </a:xfrm>
                    <a:prstGeom prst="rect">
                      <a:avLst/>
                    </a:prstGeom>
                  </pic:spPr>
                </pic:pic>
              </a:graphicData>
            </a:graphic>
          </wp:inline>
        </w:drawing>
      </w:r>
    </w:p>
    <w:p w:rsidR="00A837D1" w:rsidRPr="00A837D1" w:rsidRDefault="00A837D1" w:rsidP="00A837D1">
      <w:pPr>
        <w:pStyle w:val="Legenda"/>
        <w:spacing w:before="240" w:after="720"/>
        <w:ind w:firstLine="0"/>
        <w:jc w:val="center"/>
        <w:rPr>
          <w:b w:val="0"/>
          <w:color w:val="auto"/>
          <w:sz w:val="20"/>
        </w:rPr>
      </w:pPr>
      <w:bookmarkStart w:id="35" w:name="_Ref35305407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C5006B">
        <w:rPr>
          <w:noProof/>
          <w:color w:val="auto"/>
          <w:sz w:val="20"/>
        </w:rPr>
        <w:t>11</w:t>
      </w:r>
      <w:r w:rsidRPr="003B7215">
        <w:rPr>
          <w:color w:val="auto"/>
          <w:sz w:val="20"/>
        </w:rPr>
        <w:fldChar w:fldCharType="end"/>
      </w:r>
      <w:bookmarkEnd w:id="35"/>
      <w:r w:rsidRPr="003B7215">
        <w:rPr>
          <w:color w:val="auto"/>
          <w:sz w:val="20"/>
        </w:rPr>
        <w:t>.</w:t>
      </w:r>
      <w:r w:rsidRPr="00A837D1">
        <w:rPr>
          <w:b w:val="0"/>
          <w:color w:val="auto"/>
          <w:sz w:val="20"/>
        </w:rPr>
        <w:t xml:space="preserve"> Przykład rozmieszczenia wektorów obserwacyjnych</w:t>
      </w:r>
    </w:p>
    <w:p w:rsidR="00DB028B" w:rsidRPr="00DB028B" w:rsidRDefault="00DB028B" w:rsidP="00421799">
      <w:pPr>
        <w:pStyle w:val="Legenda"/>
        <w:keepNext/>
        <w:spacing w:before="720" w:after="360"/>
        <w:jc w:val="center"/>
        <w:rPr>
          <w:b w:val="0"/>
          <w:color w:val="auto"/>
        </w:rPr>
      </w:pPr>
      <w:bookmarkStart w:id="36" w:name="_Ref353054095"/>
      <w:r w:rsidRPr="003B7215">
        <w:rPr>
          <w:color w:val="auto"/>
        </w:rPr>
        <w:t xml:space="preserve">Tab. </w:t>
      </w:r>
      <w:r w:rsidRPr="003B7215">
        <w:rPr>
          <w:color w:val="auto"/>
        </w:rPr>
        <w:fldChar w:fldCharType="begin"/>
      </w:r>
      <w:r w:rsidRPr="003B7215">
        <w:rPr>
          <w:color w:val="auto"/>
        </w:rPr>
        <w:instrText xml:space="preserve"> SEQ Tab. \* ARABIC </w:instrText>
      </w:r>
      <w:r w:rsidRPr="003B7215">
        <w:rPr>
          <w:color w:val="auto"/>
        </w:rPr>
        <w:fldChar w:fldCharType="separate"/>
      </w:r>
      <w:r w:rsidR="002F624D">
        <w:rPr>
          <w:noProof/>
          <w:color w:val="auto"/>
        </w:rPr>
        <w:t>4</w:t>
      </w:r>
      <w:r w:rsidRPr="003B7215">
        <w:rPr>
          <w:color w:val="auto"/>
        </w:rPr>
        <w:fldChar w:fldCharType="end"/>
      </w:r>
      <w:bookmarkEnd w:id="36"/>
      <w:r w:rsidRPr="003B7215">
        <w:rPr>
          <w:color w:val="auto"/>
        </w:rPr>
        <w:t>.</w:t>
      </w:r>
      <w:r w:rsidRPr="00DB028B">
        <w:rPr>
          <w:b w:val="0"/>
          <w:color w:val="auto"/>
        </w:rPr>
        <w:t xml:space="preserve"> Własności </w:t>
      </w:r>
      <w:r w:rsidRPr="00CB130B">
        <w:rPr>
          <w:b w:val="0"/>
          <w:color w:val="auto"/>
          <w:sz w:val="20"/>
        </w:rPr>
        <w:t>przykładowych</w:t>
      </w:r>
      <w:r w:rsidRPr="00DB028B">
        <w:rPr>
          <w:b w:val="0"/>
          <w:color w:val="auto"/>
        </w:rPr>
        <w:t xml:space="preserve"> </w:t>
      </w:r>
      <w:r w:rsidRPr="00CB130B">
        <w:rPr>
          <w:b w:val="0"/>
          <w:color w:val="auto"/>
          <w:sz w:val="20"/>
        </w:rPr>
        <w:t>wektorów</w:t>
      </w:r>
      <w:r w:rsidRPr="00DB028B">
        <w:rPr>
          <w:b w:val="0"/>
          <w:color w:val="auto"/>
        </w:rPr>
        <w:t xml:space="preserve">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pPr>
            <w:r>
              <w:t>Wektor obserwacyjny</w:t>
            </w:r>
          </w:p>
        </w:tc>
        <w:tc>
          <w:tcPr>
            <w:tcW w:w="0" w:type="auto"/>
          </w:tcPr>
          <w:p w:rsidR="004E6E50" w:rsidRDefault="004E6E50" w:rsidP="002409B0">
            <w:pPr>
              <w:ind w:firstLine="0"/>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F52EDD" w:rsidP="002409B0">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F52EDD" w:rsidP="002409B0">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F52EDD" w:rsidP="002409B0">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cnfStyle w:val="000000000000" w:firstRow="0" w:lastRow="0" w:firstColumn="0" w:lastColumn="0" w:oddVBand="0" w:evenVBand="0" w:oddHBand="0" w:evenHBand="0" w:firstRowFirstColumn="0" w:firstRowLastColumn="0" w:lastRowFirstColumn="0" w:lastRowLastColumn="0"/>
            </w:pPr>
            <w:r>
              <w:t>2,5066</w:t>
            </w:r>
          </w:p>
        </w:tc>
      </w:tr>
    </w:tbl>
    <w:p w:rsidR="00DA4FFF" w:rsidRDefault="007513F4" w:rsidP="008F4A6D">
      <w:pPr>
        <w:spacing w:before="240"/>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w:t>
      </w:r>
      <w:r w:rsidR="00A67738">
        <w:t>, proporcjonalne do</w:t>
      </w:r>
      <w:r>
        <w:t xml:space="preserve">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B5AE4">
        <w:t>, dla którego linia podziału jest najkrótsza</w:t>
      </w:r>
      <w:r>
        <w:t>.</w:t>
      </w:r>
      <w:r w:rsidR="00FB3966">
        <w:t xml:space="preserve"> Z powyższego przykładu płynie intuicyjny wniosek, że wektory znajdujące się blisko rogów przestrzeni są najlepszymi wektorami obserwacyjnymi.</w:t>
      </w:r>
    </w:p>
    <w:p w:rsidR="005C5EB6" w:rsidRDefault="005C5EB6" w:rsidP="00DA4FFF">
      <w:pPr>
        <w:sectPr w:rsidR="005C5EB6" w:rsidSect="00D633A2">
          <w:pgSz w:w="11906" w:h="16838"/>
          <w:pgMar w:top="1985" w:right="1418" w:bottom="1985" w:left="1985" w:header="1134" w:footer="1134" w:gutter="0"/>
          <w:pgNumType w:start="17"/>
          <w:cols w:space="708"/>
          <w:titlePg/>
          <w:docGrid w:linePitch="360"/>
        </w:sectPr>
      </w:pPr>
    </w:p>
    <w:p w:rsidR="005C5EB6" w:rsidRDefault="005C5EB6" w:rsidP="005C5EB6">
      <w:pPr>
        <w:pStyle w:val="Nagwek1"/>
        <w:ind w:firstLine="0"/>
      </w:pPr>
      <w:bookmarkStart w:id="37" w:name="_Toc355125773"/>
      <w:r>
        <w:lastRenderedPageBreak/>
        <w:t>5. Użyte algorytmy</w:t>
      </w:r>
      <w:bookmarkEnd w:id="37"/>
    </w:p>
    <w:p w:rsidR="00036EC1" w:rsidRDefault="00002162" w:rsidP="00002162">
      <w:pPr>
        <w:ind w:firstLine="0"/>
      </w:pPr>
      <w:r>
        <w:t>Analiza złożoności algorytmów przedstawionych w rozdziale 3 prowadzi do wniosku, że największy wpływ na wydajność procesu grupowania ma obliczanie odległości między wektorami. W celu poprawienia wydajności grupowania, czyli ograniczenia liczby obliczanych odległości</w:t>
      </w:r>
      <w:r w:rsidR="00E809A3">
        <w:t>,</w:t>
      </w:r>
      <w:r>
        <w:t xml:space="preserve"> można posłużyć się metodami szacowania odległości opisanymi w rozdziale 4. W niniejszym rozdziale opisałem badane przeze mnie odmiany algorytmów grupowania gęstościowego. Odmiany te zostały oparte na uprzednio opisanych algorytmach i metodach szacowania odległości.</w:t>
      </w:r>
    </w:p>
    <w:p w:rsidR="00E809A3" w:rsidRDefault="00E809A3" w:rsidP="00F05F88">
      <w:pPr>
        <w:pStyle w:val="Nagwek2"/>
        <w:ind w:left="426" w:hanging="426"/>
      </w:pPr>
      <w:bookmarkStart w:id="38" w:name="_Toc355125774"/>
      <w:r>
        <w:t>5.1. Zastosowanie nierówności trójkąta w algorytmach gęstościowego grupowania danych</w:t>
      </w:r>
      <w:bookmarkEnd w:id="38"/>
    </w:p>
    <w:p w:rsidR="00E809A3" w:rsidRDefault="00343D91" w:rsidP="00343D91">
      <w:pPr>
        <w:ind w:firstLine="0"/>
      </w:pPr>
      <w:r>
        <w:t>Użycie nierówności trójkąta jako metody szacowania odległości poprawia wydajność algorytmów gęstościowego grupowania danych. W kolejnych podrozdziałach opisałem jej zastosowanie w algorytmie DBSCAN oraz w wyszukiwaniu k-najbliższych sąsiadów.</w:t>
      </w:r>
    </w:p>
    <w:p w:rsidR="00343D91" w:rsidRPr="00343D91" w:rsidRDefault="00343D91" w:rsidP="0018009E">
      <w:pPr>
        <w:pStyle w:val="Nagwek3"/>
        <w:ind w:firstLine="0"/>
      </w:pPr>
      <w:bookmarkStart w:id="39" w:name="_Toc355125775"/>
      <w:r>
        <w:t>5.1.1</w:t>
      </w:r>
      <w:r w:rsidR="00724C65">
        <w:t>.</w:t>
      </w:r>
      <w:r>
        <w:t xml:space="preserve"> Algorytm TI-DBSCAN</w:t>
      </w:r>
      <w:bookmarkEnd w:id="39"/>
    </w:p>
    <w:p w:rsidR="005C5EB6" w:rsidRDefault="009C1976" w:rsidP="00E67ECA">
      <w:pPr>
        <w:ind w:firstLine="0"/>
      </w:pPr>
      <w:r>
        <w:t>W artykule</w:t>
      </w:r>
      <w:r w:rsidR="00C87BE8">
        <w:t xml:space="preserve"> </w:t>
      </w:r>
      <w:sdt>
        <w:sdtPr>
          <w:id w:val="-1887182333"/>
          <w:citation/>
        </w:sdtPr>
        <w:sdtContent>
          <w:r w:rsidR="00580032">
            <w:fldChar w:fldCharType="begin"/>
          </w:r>
          <w:r w:rsidR="00580032">
            <w:instrText xml:space="preserve"> CITATION Kry10 \l 1045 </w:instrText>
          </w:r>
          <w:r w:rsidR="00580032">
            <w:fldChar w:fldCharType="separate"/>
          </w:r>
          <w:r w:rsidR="00435871">
            <w:rPr>
              <w:noProof/>
            </w:rPr>
            <w:t>[</w:t>
          </w:r>
          <w:hyperlink w:anchor="Kry10" w:history="1">
            <w:r w:rsidR="00435871">
              <w:rPr>
                <w:noProof/>
              </w:rPr>
              <w:t>3</w:t>
            </w:r>
          </w:hyperlink>
          <w:r w:rsidR="00435871">
            <w:rPr>
              <w:noProof/>
            </w:rPr>
            <w:t>]</w:t>
          </w:r>
          <w:r w:rsidR="00580032">
            <w:fldChar w:fldCharType="end"/>
          </w:r>
        </w:sdtContent>
      </w:sdt>
      <w:r w:rsidR="00C87BE8">
        <w:t xml:space="preserve"> </w:t>
      </w:r>
      <w:r>
        <w:t xml:space="preserve">po raz pierwszy przedstawiono wykorzystanie nierówności trójkąta jako sposobu zwiększenia wydajności algorytmu DBSCAN. </w:t>
      </w:r>
      <w:r w:rsidR="00E67ECA">
        <w:t xml:space="preserve">Opublikowaną wersję algorytmu autorzy nazwali TI-DBSCAN. Jego pseudokod został zamieszczony na </w:t>
      </w:r>
      <w:r w:rsidR="00F53E86" w:rsidRPr="00F53E86">
        <w:rPr>
          <w:szCs w:val="22"/>
        </w:rPr>
        <w:fldChar w:fldCharType="begin"/>
      </w:r>
      <w:r w:rsidR="00F53E86" w:rsidRPr="00F53E86">
        <w:rPr>
          <w:szCs w:val="22"/>
        </w:rPr>
        <w:instrText xml:space="preserve"> REF _Ref353228077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2</w:t>
      </w:r>
      <w:r w:rsidR="00F53E86" w:rsidRPr="00F53E86">
        <w:rPr>
          <w:szCs w:val="22"/>
        </w:rPr>
        <w:fldChar w:fldCharType="end"/>
      </w:r>
      <w:r w:rsidR="00F53E86">
        <w:t xml:space="preserve"> i </w:t>
      </w:r>
      <w:r w:rsidR="00F53E86" w:rsidRPr="00F53E86">
        <w:rPr>
          <w:szCs w:val="22"/>
        </w:rPr>
        <w:fldChar w:fldCharType="begin"/>
      </w:r>
      <w:r w:rsidR="00F53E86" w:rsidRPr="00F53E86">
        <w:rPr>
          <w:szCs w:val="22"/>
        </w:rPr>
        <w:instrText xml:space="preserve"> REF _Ref353228085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3</w:t>
      </w:r>
      <w:r w:rsidR="00F53E86" w:rsidRPr="00F53E86">
        <w:rPr>
          <w:szCs w:val="22"/>
        </w:rPr>
        <w:fldChar w:fldCharType="end"/>
      </w:r>
      <w:r w:rsidR="00E67ECA">
        <w:t>. W algorytmie tym, po znanej z DBSCAN inicjalizacji punktów i oznaczeniem ich jako nieprzypisane do żadnej z grup, obliczana jes</w:t>
      </w:r>
      <w:r w:rsidR="004A0F4F">
        <w:t xml:space="preserve">t odległość każdego z </w:t>
      </w:r>
      <w:r w:rsidR="00E67ECA">
        <w:t>punktów do uprzednio wybranego punktu referencyjnego. Następnie w oparciu o te wartości punkty grupowanego zbioru sortowane są niemalejąco.</w:t>
      </w:r>
    </w:p>
    <w:p w:rsidR="00652E6A" w:rsidRDefault="00E67ECA" w:rsidP="00652E6A">
      <w:pPr>
        <w:keepNext/>
        <w:ind w:firstLine="0"/>
      </w:pPr>
      <w:r>
        <w:rPr>
          <w:noProof/>
        </w:rPr>
        <w:lastRenderedPageBreak/>
        <mc:AlternateContent>
          <mc:Choice Requires="wps">
            <w:drawing>
              <wp:inline distT="0" distB="0" distL="0" distR="0" wp14:anchorId="0A36EF3D" wp14:editId="7884BD5D">
                <wp:extent cx="5399405" cy="5986875"/>
                <wp:effectExtent l="0" t="0" r="10795" b="20955"/>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986875"/>
                        </a:xfrm>
                        <a:prstGeom prst="rect">
                          <a:avLst/>
                        </a:prstGeom>
                        <a:solidFill>
                          <a:srgbClr val="FFFFFF"/>
                        </a:solidFill>
                        <a:ln w="9525">
                          <a:solidFill>
                            <a:srgbClr val="000000"/>
                          </a:solidFill>
                          <a:miter lim="800000"/>
                          <a:headEnd/>
                          <a:tailEnd/>
                        </a:ln>
                      </wps:spPr>
                      <wps:txbx>
                        <w:txbxContent>
                          <w:p w:rsidR="002B3CF0" w:rsidRPr="00912155" w:rsidRDefault="002B3CF0"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2B3CF0"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2B3CF0" w:rsidRPr="00912155" w:rsidRDefault="002B3CF0"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2B3CF0" w:rsidRPr="00912155" w:rsidRDefault="002B3CF0"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2B3CF0" w:rsidRPr="00912155" w:rsidRDefault="002B3CF0"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2B3CF0" w:rsidRPr="00912155" w:rsidRDefault="002B3CF0"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2B3CF0" w:rsidRPr="00912155" w:rsidRDefault="002B3CF0"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2B3CF0" w:rsidRDefault="002B3CF0"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2B3CF0" w:rsidRPr="00912155" w:rsidRDefault="002B3CF0"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2B3CF0" w:rsidRPr="00912155"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2B3CF0" w:rsidRPr="00912155" w:rsidRDefault="002B3CF0"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2B3CF0" w:rsidRPr="00912155" w:rsidRDefault="002B3CF0"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2B3CF0" w:rsidRPr="00912155" w:rsidRDefault="002B3CF0"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2B3CF0" w:rsidRPr="00912155" w:rsidRDefault="002B3CF0"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2B3CF0" w:rsidRPr="00912155" w:rsidRDefault="002B3CF0"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2B3CF0" w:rsidRPr="00912155" w:rsidRDefault="002B3CF0"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2B3CF0" w:rsidRPr="00912155" w:rsidRDefault="002B3CF0"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2B3CF0" w:rsidRPr="00912155" w:rsidRDefault="002B3CF0"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2B3CF0" w:rsidRDefault="002B3CF0"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CB097A" w:rsidRDefault="002B3CF0"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 id="_x0000_s1027" type="#_x0000_t202" style="width:425.15pt;height:4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">
                <v:textbox style="mso-fit-shape-to-text:t">
                  <w:txbxContent>
                    <w:p w:rsidR="002B3CF0" w:rsidRPr="00912155" w:rsidRDefault="002B3CF0"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2B3CF0"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2B3CF0" w:rsidRPr="00912155" w:rsidRDefault="002B3CF0"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2B3CF0" w:rsidRPr="00912155" w:rsidRDefault="002B3CF0"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2B3CF0" w:rsidRPr="00912155" w:rsidRDefault="002B3CF0"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2B3CF0" w:rsidRPr="00912155" w:rsidRDefault="002B3CF0"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2B3CF0" w:rsidRPr="00912155" w:rsidRDefault="002B3CF0"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2B3CF0" w:rsidRDefault="002B3CF0"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2B3CF0" w:rsidRPr="00912155" w:rsidRDefault="002B3CF0"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2B3CF0" w:rsidRPr="00912155" w:rsidRDefault="002B3CF0"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2B3CF0" w:rsidRPr="00912155" w:rsidRDefault="002B3CF0"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2B3CF0" w:rsidRPr="00912155" w:rsidRDefault="002B3CF0"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2B3CF0" w:rsidRPr="00912155" w:rsidRDefault="002B3CF0"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2B3CF0" w:rsidRPr="00912155" w:rsidRDefault="002B3CF0"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2B3CF0" w:rsidRPr="00912155" w:rsidRDefault="002B3CF0"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2B3CF0" w:rsidRPr="00912155" w:rsidRDefault="002B3CF0"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2B3CF0" w:rsidRPr="00912155" w:rsidRDefault="002B3CF0"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2B3CF0" w:rsidRPr="00912155" w:rsidRDefault="002B3CF0"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2B3CF0" w:rsidRPr="00912155" w:rsidRDefault="002B3CF0"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2B3CF0" w:rsidRPr="00912155" w:rsidRDefault="002B3CF0"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2B3CF0" w:rsidRPr="00912155" w:rsidRDefault="002B3CF0"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2B3CF0" w:rsidRPr="00912155" w:rsidRDefault="002B3CF0"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2B3CF0" w:rsidRPr="00912155" w:rsidRDefault="002B3CF0"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2B3CF0" w:rsidRPr="00912155" w:rsidRDefault="002B3CF0"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2B3CF0" w:rsidRPr="00912155" w:rsidRDefault="002B3CF0"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2B3CF0" w:rsidRPr="00912155" w:rsidRDefault="002B3CF0"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2B3CF0" w:rsidRDefault="002B3CF0"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2B3CF0" w:rsidRPr="00CB097A" w:rsidRDefault="002B3CF0"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v:textbox>
                <w10:anchorlock/>
              </v:shape>
            </w:pict>
          </mc:Fallback>
        </mc:AlternateContent>
      </w:r>
    </w:p>
    <w:p w:rsidR="00E67ECA" w:rsidRDefault="00652E6A" w:rsidP="00652E6A">
      <w:pPr>
        <w:pStyle w:val="Legenda"/>
        <w:spacing w:before="240" w:after="720"/>
        <w:ind w:firstLine="0"/>
        <w:jc w:val="center"/>
        <w:rPr>
          <w:b w:val="0"/>
          <w:color w:val="auto"/>
          <w:sz w:val="20"/>
        </w:rPr>
      </w:pPr>
      <w:bookmarkStart w:id="40" w:name="_Ref353228077"/>
      <w:r w:rsidRPr="00652E6A">
        <w:rPr>
          <w:color w:val="auto"/>
          <w:sz w:val="20"/>
        </w:rPr>
        <w:t xml:space="preserve">Wydruk </w:t>
      </w:r>
      <w:r w:rsidRPr="00652E6A">
        <w:rPr>
          <w:color w:val="auto"/>
          <w:sz w:val="20"/>
        </w:rPr>
        <w:fldChar w:fldCharType="begin"/>
      </w:r>
      <w:r w:rsidRPr="00652E6A">
        <w:rPr>
          <w:color w:val="auto"/>
          <w:sz w:val="20"/>
        </w:rPr>
        <w:instrText xml:space="preserve"> SEQ Wydruk \* ARABIC </w:instrText>
      </w:r>
      <w:r w:rsidRPr="00652E6A">
        <w:rPr>
          <w:color w:val="auto"/>
          <w:sz w:val="20"/>
        </w:rPr>
        <w:fldChar w:fldCharType="separate"/>
      </w:r>
      <w:r w:rsidR="00EE12BE">
        <w:rPr>
          <w:noProof/>
          <w:color w:val="auto"/>
          <w:sz w:val="20"/>
        </w:rPr>
        <w:t>2</w:t>
      </w:r>
      <w:r w:rsidRPr="00652E6A">
        <w:rPr>
          <w:color w:val="auto"/>
          <w:sz w:val="20"/>
        </w:rPr>
        <w:fldChar w:fldCharType="end"/>
      </w:r>
      <w:bookmarkEnd w:id="40"/>
      <w:r w:rsidRPr="00652E6A">
        <w:rPr>
          <w:b w:val="0"/>
          <w:color w:val="auto"/>
          <w:sz w:val="20"/>
        </w:rPr>
        <w:t>. Pseudokod algorytmu TI-DBSCAN</w:t>
      </w:r>
    </w:p>
    <w:p w:rsidR="007869BE" w:rsidRDefault="001D1364" w:rsidP="007869BE">
      <w:pPr>
        <w:keepNext/>
        <w:ind w:firstLine="0"/>
      </w:pPr>
      <w:r>
        <w:rPr>
          <w:noProof/>
        </w:rPr>
        <w:lastRenderedPageBreak/>
        <mc:AlternateContent>
          <mc:Choice Requires="wps">
            <w:drawing>
              <wp:inline distT="0" distB="0" distL="0" distR="0" wp14:anchorId="1761A08F" wp14:editId="17594686">
                <wp:extent cx="5399405" cy="7563485"/>
                <wp:effectExtent l="0" t="0" r="10795" b="1841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563485"/>
                        </a:xfrm>
                        <a:prstGeom prst="rect">
                          <a:avLst/>
                        </a:prstGeom>
                        <a:solidFill>
                          <a:srgbClr val="FFFFFF"/>
                        </a:solidFill>
                        <a:ln w="9525">
                          <a:solidFill>
                            <a:srgbClr val="000000"/>
                          </a:solidFill>
                          <a:miter lim="800000"/>
                          <a:headEnd/>
                          <a:tailEnd/>
                        </a:ln>
                      </wps:spPr>
                      <wps:txbx>
                        <w:txbxContent>
                          <w:p w:rsidR="002B3CF0" w:rsidRPr="00360CD8" w:rsidRDefault="002B3CF0"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2B3CF0" w:rsidRPr="00360CD8" w:rsidRDefault="002B3CF0"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Default="002B3CF0"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2B3CF0" w:rsidRPr="00360CD8" w:rsidRDefault="002B3CF0"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2B3CF0" w:rsidRPr="00360CD8" w:rsidRDefault="002B3CF0"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2B3CF0" w:rsidRPr="00360CD8" w:rsidRDefault="002B3CF0"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2B3CF0" w:rsidRPr="00360CD8" w:rsidRDefault="002B3CF0"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2B3CF0" w:rsidRPr="00360CD8" w:rsidRDefault="002B3CF0"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2B3CF0" w:rsidRPr="00360CD8" w:rsidRDefault="002B3CF0"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2B3CF0" w:rsidRPr="00360CD8" w:rsidRDefault="002B3CF0"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2B3CF0" w:rsidRPr="00360CD8" w:rsidRDefault="002B3CF0"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2B3CF0" w:rsidRPr="00360CD8" w:rsidRDefault="002B3CF0"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2B3CF0" w:rsidRPr="00360CD8" w:rsidRDefault="002B3CF0"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2B3CF0" w:rsidRPr="00360CD8" w:rsidRDefault="002B3CF0"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2B3CF0" w:rsidRPr="00360CD8" w:rsidRDefault="002B3CF0"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2B3CF0" w:rsidRPr="00360CD8" w:rsidRDefault="002B3CF0"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2B3CF0" w:rsidRDefault="002B3CF0"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2B3CF0" w:rsidRDefault="002B3CF0"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2B3CF0" w:rsidRDefault="002B3CF0"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2B3CF0" w:rsidRDefault="002B3CF0"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2B3CF0" w:rsidRDefault="002B3CF0"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2B3CF0" w:rsidRDefault="002B3CF0"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2B3CF0" w:rsidRDefault="002B3CF0"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2B3CF0" w:rsidRPr="00360CD8" w:rsidRDefault="002B3CF0"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wps:txbx>
                      <wps:bodyPr rot="0" vert="horz" wrap="square" lIns="91440" tIns="45720" rIns="91440" bIns="45720" anchor="t" anchorCtr="0">
                        <a:spAutoFit/>
                      </wps:bodyPr>
                    </wps:wsp>
                  </a:graphicData>
                </a:graphic>
              </wp:inline>
            </w:drawing>
          </mc:Choice>
          <mc:Fallback>
            <w:pict>
              <v:shape id="_x0000_s1028" type="#_x0000_t202" style="width:425.15pt;height:5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">
                <v:textbox style="mso-fit-shape-to-text:t">
                  <w:txbxContent>
                    <w:p w:rsidR="002B3CF0" w:rsidRPr="00360CD8" w:rsidRDefault="002B3CF0"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2B3CF0" w:rsidRPr="00360CD8" w:rsidRDefault="002B3CF0"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Default="002B3CF0"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2B3CF0" w:rsidRPr="00360CD8" w:rsidRDefault="002B3CF0"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2B3CF0" w:rsidRPr="00360CD8" w:rsidRDefault="002B3CF0"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2B3CF0" w:rsidRPr="00360CD8" w:rsidRDefault="002B3CF0"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2B3CF0" w:rsidRPr="00360CD8" w:rsidRDefault="002B3CF0"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2B3CF0" w:rsidRPr="00360CD8" w:rsidRDefault="002B3CF0"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2B3CF0" w:rsidRPr="00360CD8" w:rsidRDefault="002B3CF0"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2B3CF0" w:rsidRPr="00360CD8" w:rsidRDefault="002B3CF0"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2B3CF0" w:rsidRPr="00360CD8" w:rsidRDefault="002B3CF0"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2B3CF0" w:rsidRPr="00360CD8" w:rsidRDefault="002B3CF0"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2B3CF0" w:rsidRPr="00360CD8" w:rsidRDefault="002B3CF0"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2B3CF0" w:rsidRPr="00360CD8" w:rsidRDefault="002B3CF0"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2B3CF0" w:rsidRPr="00360CD8" w:rsidRDefault="002B3CF0"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2B3CF0" w:rsidRPr="00360CD8" w:rsidRDefault="002B3CF0"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2B3CF0" w:rsidRPr="00360CD8" w:rsidRDefault="002B3CF0"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2B3CF0" w:rsidRPr="00360CD8" w:rsidRDefault="002B3CF0"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2B3CF0" w:rsidRPr="00360CD8" w:rsidRDefault="002B3CF0"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2B3CF0" w:rsidRDefault="002B3CF0"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2B3CF0" w:rsidRDefault="002B3CF0"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2B3CF0" w:rsidRDefault="002B3CF0"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2B3CF0" w:rsidRDefault="002B3CF0"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2B3CF0" w:rsidRDefault="002B3CF0"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2B3CF0" w:rsidRDefault="002B3CF0"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2B3CF0" w:rsidRDefault="002B3CF0"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2B3CF0" w:rsidRPr="00360CD8" w:rsidRDefault="002B3CF0"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v:textbox>
                <w10:anchorlock/>
              </v:shape>
            </w:pict>
          </mc:Fallback>
        </mc:AlternateContent>
      </w:r>
    </w:p>
    <w:p w:rsidR="009C1976" w:rsidRDefault="007869BE" w:rsidP="007869BE">
      <w:pPr>
        <w:pStyle w:val="Legenda"/>
        <w:spacing w:before="240" w:after="720"/>
        <w:ind w:firstLine="0"/>
        <w:jc w:val="center"/>
        <w:rPr>
          <w:b w:val="0"/>
          <w:color w:val="auto"/>
          <w:sz w:val="20"/>
        </w:rPr>
      </w:pPr>
      <w:bookmarkStart w:id="41" w:name="_Ref353228085"/>
      <w:r w:rsidRPr="007869BE">
        <w:rPr>
          <w:color w:val="auto"/>
          <w:sz w:val="20"/>
        </w:rPr>
        <w:t xml:space="preserve">Wydruk </w:t>
      </w:r>
      <w:r w:rsidRPr="007869BE">
        <w:rPr>
          <w:color w:val="auto"/>
          <w:sz w:val="20"/>
        </w:rPr>
        <w:fldChar w:fldCharType="begin"/>
      </w:r>
      <w:r w:rsidRPr="007869BE">
        <w:rPr>
          <w:color w:val="auto"/>
          <w:sz w:val="20"/>
        </w:rPr>
        <w:instrText xml:space="preserve"> SEQ Wydruk \* ARABIC </w:instrText>
      </w:r>
      <w:r w:rsidRPr="007869BE">
        <w:rPr>
          <w:color w:val="auto"/>
          <w:sz w:val="20"/>
        </w:rPr>
        <w:fldChar w:fldCharType="separate"/>
      </w:r>
      <w:r w:rsidR="00EE12BE">
        <w:rPr>
          <w:noProof/>
          <w:color w:val="auto"/>
          <w:sz w:val="20"/>
        </w:rPr>
        <w:t>3</w:t>
      </w:r>
      <w:r w:rsidRPr="007869BE">
        <w:rPr>
          <w:color w:val="auto"/>
          <w:sz w:val="20"/>
        </w:rPr>
        <w:fldChar w:fldCharType="end"/>
      </w:r>
      <w:bookmarkEnd w:id="41"/>
      <w:r w:rsidRPr="007869BE">
        <w:rPr>
          <w:b w:val="0"/>
          <w:color w:val="auto"/>
          <w:sz w:val="20"/>
        </w:rPr>
        <w:t>. Pseudokod algorytmu TI-DBSCAN</w:t>
      </w:r>
    </w:p>
    <w:p w:rsidR="00F53E86" w:rsidRDefault="00F53E86" w:rsidP="00F53E86">
      <w:r>
        <w:t xml:space="preserve">Istotną różnica między algorytmem TI-DBSCAN a DBSCAN jest zastosowanie i rozszerzenie opisanej w </w:t>
      </w:r>
      <w:sdt>
        <w:sdtPr>
          <w:id w:val="787248392"/>
          <w:citation/>
        </w:sdtPr>
        <w:sdtContent>
          <w:r w:rsidR="000E2B17">
            <w:fldChar w:fldCharType="begin"/>
          </w:r>
          <w:r w:rsidR="000E2B17">
            <w:instrText xml:space="preserve"> CITATION MKr05 \l 1045 </w:instrText>
          </w:r>
          <w:r w:rsidR="000E2B17">
            <w:fldChar w:fldCharType="separate"/>
          </w:r>
          <w:r w:rsidR="00435871">
            <w:rPr>
              <w:noProof/>
            </w:rPr>
            <w:t>[</w:t>
          </w:r>
          <w:hyperlink w:anchor="MKr05" w:history="1">
            <w:r w:rsidR="00435871">
              <w:rPr>
                <w:noProof/>
              </w:rPr>
              <w:t>8</w:t>
            </w:r>
          </w:hyperlink>
          <w:r w:rsidR="00435871">
            <w:rPr>
              <w:noProof/>
            </w:rPr>
            <w:t>]</w:t>
          </w:r>
          <w:r w:rsidR="000E2B17">
            <w:fldChar w:fldCharType="end"/>
          </w:r>
        </w:sdtContent>
      </w:sdt>
      <w:r>
        <w:t xml:space="preserve"> koncepcji usuwania ze zbioru D przeanalizowanych punktów. Podejście to zakłada, że każdy punkt dodatkowo przechowuje liczbę dotychczas znalezionych sąsiadów oraz zbiór punktów brzegowych. Informacje te pozwalają usuwać z analizowanego zbioru danych D wszystkie zbadane punkty.</w:t>
      </w:r>
    </w:p>
    <w:p w:rsidR="00F53E86" w:rsidRDefault="00F53E86" w:rsidP="00F53E86">
      <w:r>
        <w:t>Dzięki zastosowanemu rozwiązaniu funkcja TI-</w:t>
      </w:r>
      <w:proofErr w:type="spellStart"/>
      <w:r>
        <w:t>ExpandCluster</w:t>
      </w:r>
      <w:proofErr w:type="spellEnd"/>
      <w:r>
        <w:t xml:space="preserve"> iteruje jedynie po zbiorze dotychczas niezbadanych punktów. Największą korzyścią płynącą z działania na ograniczanym </w:t>
      </w:r>
      <w:r>
        <w:lastRenderedPageBreak/>
        <w:t>zbiorze punktów występuje w procesie wyznaczania sąsiedztwa punktu, ponieważ możliwe jest uniknięcie wielu obliczeń rzeczywistych odległości między punktami. Algorytm zapewnia, że operacja wyznaczania odległości między dwoma punktami zostanie wykonana najwyżej raz. Jednakże takie zapewnienie nie przychodzi bez ceny, którą jest wzrost zapotrzebowania na pamięć oraz skomplikowania algorytmu.</w:t>
      </w:r>
    </w:p>
    <w:p w:rsidR="00F53E86" w:rsidRPr="00CB097A" w:rsidRDefault="00F53E86" w:rsidP="00F53E86">
      <w:r>
        <w:t>Kluczową modyfikacją algorytmu TI-DBSCAN względem DBSCAN jest użycie funkcji TI-</w:t>
      </w:r>
      <w:proofErr w:type="spellStart"/>
      <w:r>
        <w:t>Neighborhood</w:t>
      </w:r>
      <w:proofErr w:type="spellEnd"/>
      <w:r>
        <w:t xml:space="preserve">, która dla zadanego punktu zwraca jego </w:t>
      </w:r>
      <w:proofErr w:type="spellStart"/>
      <w:r>
        <w:t>epsilonowe</w:t>
      </w:r>
      <w:proofErr w:type="spellEnd"/>
      <w:r>
        <w:t xml:space="preserve"> sąsiedztwo. Wynik tej funkcji stanowi sumę teoriomnogościową zbiorów będących rezultatami </w:t>
      </w:r>
      <w:proofErr w:type="spellStart"/>
      <w:r>
        <w:t>wywołań</w:t>
      </w:r>
      <w:proofErr w:type="spellEnd"/>
      <w:r>
        <w:t xml:space="preserve"> funkcji TI-</w:t>
      </w:r>
      <w:proofErr w:type="spellStart"/>
      <w:r>
        <w:t>Backward</w:t>
      </w:r>
      <w:proofErr w:type="spellEnd"/>
      <w:r>
        <w:t>-</w:t>
      </w:r>
      <w:proofErr w:type="spellStart"/>
      <w:r>
        <w:t>Neighborhood</w:t>
      </w:r>
      <w:proofErr w:type="spellEnd"/>
      <w:r>
        <w:t xml:space="preserve"> i TI-</w:t>
      </w:r>
      <w:proofErr w:type="spellStart"/>
      <w:r>
        <w:t>Forward</w:t>
      </w:r>
      <w:proofErr w:type="spellEnd"/>
      <w:r>
        <w:t>-</w:t>
      </w:r>
      <w:proofErr w:type="spellStart"/>
      <w:r>
        <w:t>Neighborhood</w:t>
      </w:r>
      <w:proofErr w:type="spellEnd"/>
      <w:r>
        <w:t xml:space="preserve"> wyszukujących punkty należące do </w:t>
      </w:r>
      <w:proofErr w:type="spellStart"/>
      <w:r>
        <w:t>epsilonowego</w:t>
      </w:r>
      <w:proofErr w:type="spellEnd"/>
      <w:r>
        <w:t xml:space="preserve"> sąsiedztwa danego punktu znajdujące się w indeksie odpowiednio przed i po danym punkcie. Obie funkcje przeglądają indeks odpowiednio w tył i przód, do momentu napotkania punktu, którego odległość do punktu referencyjnego różni się od odległości badanego punktu do punktu referencyjnego o więcej niż wartość </w:t>
      </w:r>
      <w:proofErr w:type="spellStart"/>
      <w:r>
        <w:t>Eps</w:t>
      </w:r>
      <w:proofErr w:type="spellEnd"/>
      <w:r>
        <w:t xml:space="preserve">. Dalsze przeglądanie punktów indeksu w danym kierunku jest zbędne, ponieważ, zgodnie z teorią przedstawioną w </w:t>
      </w:r>
      <w:hyperlink w:anchor="_4.1._Wykorzystanie_nierówności" w:history="1">
        <w:r w:rsidRPr="00F53E86">
          <w:rPr>
            <w:rStyle w:val="Hipercze"/>
          </w:rPr>
          <w:t>rozdziale 4.1</w:t>
        </w:r>
      </w:hyperlink>
      <w:r>
        <w:t xml:space="preserve">, nie należą one do </w:t>
      </w:r>
      <w:proofErr w:type="spellStart"/>
      <w:r>
        <w:t>epsilonowego</w:t>
      </w:r>
      <w:proofErr w:type="spellEnd"/>
      <w:r>
        <w:t xml:space="preserve"> sąsiedztwa weryfikowane</w:t>
      </w:r>
      <w:r w:rsidR="004A0F4F">
        <w:t>go punktu. Pseudokod dotyczący o</w:t>
      </w:r>
      <w:r>
        <w:t>mówionych funkcji zamieściłem na wydruku 3.</w:t>
      </w:r>
    </w:p>
    <w:p w:rsidR="00F53E86" w:rsidRPr="00874BCC" w:rsidRDefault="00F53E86" w:rsidP="0018009E">
      <w:pPr>
        <w:pStyle w:val="Nagwek3"/>
        <w:ind w:firstLine="0"/>
      </w:pPr>
      <w:bookmarkStart w:id="42" w:name="_Toc355125776"/>
      <w:r w:rsidRPr="00874BCC">
        <w:t>5.1.2. Algorytm TI-DBSCAN-REF</w:t>
      </w:r>
      <w:bookmarkEnd w:id="42"/>
    </w:p>
    <w:p w:rsidR="00636159" w:rsidRDefault="008372EA" w:rsidP="008372EA">
      <w:r w:rsidRPr="008372EA">
        <w:t>T</w:t>
      </w:r>
      <w:r w:rsidR="00636159" w:rsidRPr="008372EA">
        <w:t>I-DBSCAN</w:t>
      </w:r>
      <w:r w:rsidR="007669A7">
        <w:t>-REF</w:t>
      </w:r>
      <w:r w:rsidR="00636159" w:rsidRPr="008372EA">
        <w:t xml:space="preserve"> </w:t>
      </w:r>
      <w:r w:rsidRPr="008372EA">
        <w:t>jest odmianą algorytmu TI-DBSCAN opisaną w artykule</w:t>
      </w:r>
      <w:r w:rsidR="00C87BE8">
        <w:t xml:space="preserve"> </w:t>
      </w:r>
      <w:sdt>
        <w:sdtPr>
          <w:id w:val="-1332062035"/>
          <w:citation/>
        </w:sdtPr>
        <w:sdtContent>
          <w:r w:rsidR="00A9741A">
            <w:fldChar w:fldCharType="begin"/>
          </w:r>
          <w:r w:rsidR="00A9741A">
            <w:instrText xml:space="preserve"> CITATION Kry10 \l 1045 </w:instrText>
          </w:r>
          <w:r w:rsidR="00A9741A">
            <w:fldChar w:fldCharType="separate"/>
          </w:r>
          <w:r w:rsidR="00435871">
            <w:rPr>
              <w:noProof/>
            </w:rPr>
            <w:t>[</w:t>
          </w:r>
          <w:hyperlink w:anchor="Kry10" w:history="1">
            <w:r w:rsidR="00435871">
              <w:rPr>
                <w:noProof/>
              </w:rPr>
              <w:t>3</w:t>
            </w:r>
          </w:hyperlink>
          <w:r w:rsidR="00435871">
            <w:rPr>
              <w:noProof/>
            </w:rPr>
            <w:t>]</w:t>
          </w:r>
          <w:r w:rsidR="00A9741A">
            <w:fldChar w:fldCharType="end"/>
          </w:r>
        </w:sdtContent>
      </w:sdt>
      <w:r w:rsidR="00C87BE8">
        <w:t xml:space="preserve"> </w:t>
      </w:r>
      <w:r>
        <w:t xml:space="preserve">wykorzystującą wiele punktów referencyjnych do estymacji odległości między dwoma punktami. Dodatkowe punkty referencyjne używane są tylko wtedy gdy podstawowy punkt referencyjny, względem którego posortowany jest indeks, nie wystarcza do oszacowania czy dany punkt należy do </w:t>
      </w:r>
      <w:proofErr w:type="spellStart"/>
      <w:r>
        <w:t>epsilonowego</w:t>
      </w:r>
      <w:proofErr w:type="spellEnd"/>
      <w:r>
        <w:t xml:space="preserve"> otoczenia badanego punktu. Rzeczywista odległość między dwoma punktami obliczana jest tylko wtedy gdy żaden z punktów referencyjnych nie pozwala na oszacowanie przynależności do otoczenia </w:t>
      </w:r>
      <w:proofErr w:type="spellStart"/>
      <w:r>
        <w:t>epsilonowego</w:t>
      </w:r>
      <w:proofErr w:type="spellEnd"/>
      <w:r>
        <w:t>. Dodatkowym kosztem wynikającym z posłużenia się wieloma punktami referencyjnymi jest wyznaczanie odległości między nimi a punktami badanego zbioru.</w:t>
      </w:r>
    </w:p>
    <w:p w:rsidR="008372EA" w:rsidRDefault="008372EA" w:rsidP="008372EA">
      <w:r>
        <w:t xml:space="preserve">Na </w:t>
      </w:r>
      <w:r w:rsidR="00690297" w:rsidRPr="00690297">
        <w:rPr>
          <w:szCs w:val="22"/>
        </w:rPr>
        <w:fldChar w:fldCharType="begin"/>
      </w:r>
      <w:r w:rsidR="00690297" w:rsidRPr="00690297">
        <w:rPr>
          <w:szCs w:val="22"/>
        </w:rPr>
        <w:instrText xml:space="preserve"> REF _Ref353304492 \h </w:instrText>
      </w:r>
      <w:r w:rsidR="00690297">
        <w:rPr>
          <w:szCs w:val="22"/>
        </w:rPr>
        <w:instrText xml:space="preserve"> \* MERGEFORMAT </w:instrText>
      </w:r>
      <w:r w:rsidR="00690297" w:rsidRPr="00690297">
        <w:rPr>
          <w:szCs w:val="22"/>
        </w:rPr>
      </w:r>
      <w:r w:rsidR="00690297" w:rsidRPr="00690297">
        <w:rPr>
          <w:szCs w:val="22"/>
        </w:rPr>
        <w:fldChar w:fldCharType="separate"/>
      </w:r>
      <w:r w:rsidR="004E3431" w:rsidRPr="004E3431">
        <w:rPr>
          <w:szCs w:val="22"/>
        </w:rPr>
        <w:t xml:space="preserve">Wydruk </w:t>
      </w:r>
      <w:r w:rsidR="004E3431" w:rsidRPr="004E3431">
        <w:rPr>
          <w:noProof/>
          <w:szCs w:val="22"/>
        </w:rPr>
        <w:t>4</w:t>
      </w:r>
      <w:r w:rsidR="00690297" w:rsidRPr="00690297">
        <w:rPr>
          <w:szCs w:val="22"/>
        </w:rPr>
        <w:fldChar w:fldCharType="end"/>
      </w:r>
      <w:r>
        <w:t xml:space="preserve"> zamieściłem</w:t>
      </w:r>
      <w:r w:rsidR="000A6043">
        <w:t xml:space="preserve"> pseudokod</w:t>
      </w:r>
      <w:r>
        <w:t xml:space="preserve"> </w:t>
      </w:r>
      <w:r w:rsidR="000A6043">
        <w:t xml:space="preserve">funkcji składających się na algorytm TI-DBSCAN-REF </w:t>
      </w:r>
      <w:r w:rsidR="00D129CD">
        <w:t>różnych od funkcji algorytmu TI-DBSCAN</w:t>
      </w:r>
      <w:r w:rsidR="00175FA0">
        <w:t>. Szarym zaznaczeniem wyróżniłem</w:t>
      </w:r>
      <w:r w:rsidR="000A6043">
        <w:t xml:space="preserve"> fragmenty pseudokodu, różne od odpowiedniego pseudokodu algorytmu </w:t>
      </w:r>
      <w:r w:rsidR="00D129CD">
        <w:t>TI-DBSCAN.</w:t>
      </w:r>
    </w:p>
    <w:p w:rsidR="008F1121" w:rsidRDefault="00A51EDB" w:rsidP="008F1121">
      <w:pPr>
        <w:keepNext/>
        <w:ind w:firstLine="0"/>
      </w:pPr>
      <w:r>
        <w:rPr>
          <w:noProof/>
        </w:rPr>
        <w:lastRenderedPageBreak/>
        <mc:AlternateContent>
          <mc:Choice Requires="wps">
            <w:drawing>
              <wp:inline distT="0" distB="0" distL="0" distR="0" wp14:anchorId="56F33B79" wp14:editId="4C3D8505">
                <wp:extent cx="5399405" cy="5721985"/>
                <wp:effectExtent l="0" t="0" r="10795" b="12065"/>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721985"/>
                        </a:xfrm>
                        <a:prstGeom prst="rect">
                          <a:avLst/>
                        </a:prstGeom>
                        <a:solidFill>
                          <a:srgbClr val="FFFFFF"/>
                        </a:solidFill>
                        <a:ln w="9525">
                          <a:solidFill>
                            <a:srgbClr val="000000"/>
                          </a:solidFill>
                          <a:miter lim="800000"/>
                          <a:headEnd/>
                          <a:tailEnd/>
                        </a:ln>
                      </wps:spPr>
                      <wps:txbx>
                        <w:txbxContent>
                          <w:p w:rsidR="002B3CF0" w:rsidRPr="00387969" w:rsidRDefault="002B3CF0"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2B3CF0" w:rsidRPr="00387969" w:rsidRDefault="002B3CF0"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2B3CF0" w:rsidRPr="00387969" w:rsidRDefault="002B3CF0"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2B3CF0" w:rsidRPr="00387969" w:rsidRDefault="002B3CF0"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2B3CF0" w:rsidRPr="00387969" w:rsidRDefault="002B3CF0"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2B3CF0" w:rsidRPr="00387969" w:rsidRDefault="002B3CF0"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2B3CF0" w:rsidRPr="00387969" w:rsidRDefault="002B3CF0"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2B3CF0" w:rsidRPr="00387969" w:rsidRDefault="002B3CF0"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2B3CF0" w:rsidRPr="00387969" w:rsidRDefault="002B3CF0"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2B3CF0" w:rsidRPr="00387969" w:rsidRDefault="002B3CF0"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2B3CF0" w:rsidRPr="00387969" w:rsidRDefault="002B3CF0"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2B3CF0" w:rsidRPr="00387969" w:rsidRDefault="002B3CF0"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2B3CF0" w:rsidRPr="00387969" w:rsidRDefault="002B3CF0"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2B3CF0" w:rsidRPr="00387969" w:rsidRDefault="002B3CF0"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2B3CF0" w:rsidRPr="00387969" w:rsidRDefault="002B3CF0"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2B3CF0" w:rsidRPr="00387969" w:rsidRDefault="002B3CF0"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2B3CF0" w:rsidRPr="00387969" w:rsidRDefault="002B3CF0"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2B3CF0" w:rsidRPr="00387969" w:rsidRDefault="002B3CF0"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2B3CF0" w:rsidRPr="00387969" w:rsidRDefault="002B3CF0"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2B3CF0" w:rsidRPr="00387969" w:rsidRDefault="002B3CF0"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2B3CF0" w:rsidRPr="00387969" w:rsidRDefault="002B3CF0"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2B3CF0" w:rsidRPr="00387969" w:rsidRDefault="002B3CF0"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2B3CF0" w:rsidRPr="00387969" w:rsidRDefault="002B3CF0"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2B3CF0" w:rsidRPr="00387969" w:rsidRDefault="002B3CF0"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2B3CF0" w:rsidRPr="00387969" w:rsidRDefault="002B3CF0"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2B3CF0" w:rsidRPr="00387969" w:rsidRDefault="002B3CF0"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2B3CF0" w:rsidRPr="00387969" w:rsidRDefault="002B3CF0"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2B3CF0" w:rsidRPr="00387969" w:rsidRDefault="002B3CF0"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2B3CF0" w:rsidRPr="00387969" w:rsidRDefault="002B3CF0"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2B3CF0" w:rsidRPr="00387969" w:rsidRDefault="002B3CF0"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wps:txbx>
                      <wps:bodyPr rot="0" vert="horz" wrap="square" lIns="91440" tIns="45720" rIns="91440" bIns="45720" anchor="t" anchorCtr="0">
                        <a:spAutoFit/>
                      </wps:bodyPr>
                    </wps:wsp>
                  </a:graphicData>
                </a:graphic>
              </wp:inline>
            </w:drawing>
          </mc:Choice>
          <mc:Fallback>
            <w:pict>
              <v:shape id="_x0000_s1029" type="#_x0000_t202" style="width:425.15pt;height:4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">
                <v:textbox style="mso-fit-shape-to-text:t">
                  <w:txbxContent>
                    <w:p w:rsidR="002B3CF0" w:rsidRPr="00387969" w:rsidRDefault="002B3CF0"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2B3CF0" w:rsidRPr="00387969" w:rsidRDefault="002B3CF0"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2B3CF0" w:rsidRPr="00387969" w:rsidRDefault="002B3CF0"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2B3CF0" w:rsidRPr="00387969" w:rsidRDefault="002B3CF0"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2B3CF0" w:rsidRPr="00387969" w:rsidRDefault="002B3CF0"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2B3CF0" w:rsidRPr="00387969" w:rsidRDefault="002B3CF0"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2B3CF0" w:rsidRPr="00387969" w:rsidRDefault="002B3CF0"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2B3CF0" w:rsidRPr="00387969" w:rsidRDefault="002B3CF0"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2B3CF0" w:rsidRPr="00387969" w:rsidRDefault="002B3CF0"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2B3CF0" w:rsidRPr="00387969" w:rsidRDefault="002B3CF0"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2B3CF0" w:rsidRPr="00387969" w:rsidRDefault="002B3CF0"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2B3CF0" w:rsidRPr="00387969" w:rsidRDefault="002B3CF0"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2B3CF0" w:rsidRPr="00387969" w:rsidRDefault="002B3CF0"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2B3CF0" w:rsidRPr="00387969" w:rsidRDefault="002B3CF0"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2B3CF0" w:rsidRPr="00387969" w:rsidRDefault="002B3CF0"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2B3CF0" w:rsidRPr="00387969" w:rsidRDefault="002B3CF0"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2B3CF0" w:rsidRPr="00387969" w:rsidRDefault="002B3CF0"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2B3CF0" w:rsidRPr="00387969" w:rsidRDefault="002B3CF0"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2B3CF0" w:rsidRPr="00387969" w:rsidRDefault="002B3CF0"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2B3CF0" w:rsidRPr="00387969" w:rsidRDefault="002B3CF0"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2B3CF0" w:rsidRPr="00387969" w:rsidRDefault="002B3CF0"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2B3CF0" w:rsidRPr="00387969" w:rsidRDefault="002B3CF0"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2B3CF0" w:rsidRPr="00387969" w:rsidRDefault="002B3CF0"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2B3CF0" w:rsidRPr="00387969" w:rsidRDefault="002B3CF0"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2B3CF0" w:rsidRPr="00387969" w:rsidRDefault="002B3CF0"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2B3CF0" w:rsidRPr="00387969" w:rsidRDefault="002B3CF0"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2B3CF0" w:rsidRPr="00387969" w:rsidRDefault="002B3CF0"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2B3CF0" w:rsidRPr="00387969" w:rsidRDefault="002B3CF0"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2B3CF0" w:rsidRPr="00387969" w:rsidRDefault="002B3CF0"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2B3CF0" w:rsidRPr="00387969" w:rsidRDefault="002B3CF0"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2B3CF0" w:rsidRPr="00387969" w:rsidRDefault="002B3CF0"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2B3CF0" w:rsidRPr="00387969" w:rsidRDefault="002B3CF0"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2B3CF0" w:rsidRPr="00387969" w:rsidRDefault="002B3CF0"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2B3CF0" w:rsidRPr="00387969" w:rsidRDefault="002B3CF0"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2B3CF0" w:rsidRPr="00387969" w:rsidRDefault="002B3CF0"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2B3CF0" w:rsidRPr="00387969" w:rsidRDefault="002B3CF0"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2B3CF0" w:rsidRPr="00387969" w:rsidRDefault="002B3CF0"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v:textbox>
                <w10:anchorlock/>
              </v:shape>
            </w:pict>
          </mc:Fallback>
        </mc:AlternateContent>
      </w:r>
    </w:p>
    <w:p w:rsidR="008372EA" w:rsidRPr="008F1121" w:rsidRDefault="008F1121" w:rsidP="007C1281">
      <w:pPr>
        <w:pStyle w:val="Legenda"/>
        <w:spacing w:before="240" w:after="720"/>
        <w:ind w:firstLine="0"/>
        <w:rPr>
          <w:b w:val="0"/>
          <w:color w:val="auto"/>
          <w:sz w:val="20"/>
        </w:rPr>
      </w:pPr>
      <w:bookmarkStart w:id="43" w:name="_Ref353304492"/>
      <w:r w:rsidRPr="008F1121">
        <w:rPr>
          <w:color w:val="auto"/>
          <w:sz w:val="20"/>
        </w:rPr>
        <w:t xml:space="preserve">Wydruk </w:t>
      </w:r>
      <w:r w:rsidRPr="008F1121">
        <w:rPr>
          <w:color w:val="auto"/>
          <w:sz w:val="20"/>
        </w:rPr>
        <w:fldChar w:fldCharType="begin"/>
      </w:r>
      <w:r w:rsidRPr="008F1121">
        <w:rPr>
          <w:color w:val="auto"/>
          <w:sz w:val="20"/>
        </w:rPr>
        <w:instrText xml:space="preserve"> SEQ Wydruk \* ARABIC </w:instrText>
      </w:r>
      <w:r w:rsidRPr="008F1121">
        <w:rPr>
          <w:color w:val="auto"/>
          <w:sz w:val="20"/>
        </w:rPr>
        <w:fldChar w:fldCharType="separate"/>
      </w:r>
      <w:r w:rsidR="00EE12BE">
        <w:rPr>
          <w:noProof/>
          <w:color w:val="auto"/>
          <w:sz w:val="20"/>
        </w:rPr>
        <w:t>4</w:t>
      </w:r>
      <w:r w:rsidRPr="008F1121">
        <w:rPr>
          <w:color w:val="auto"/>
          <w:sz w:val="20"/>
        </w:rPr>
        <w:fldChar w:fldCharType="end"/>
      </w:r>
      <w:bookmarkEnd w:id="43"/>
      <w:r w:rsidRPr="008F1121">
        <w:rPr>
          <w:b w:val="0"/>
          <w:color w:val="auto"/>
          <w:sz w:val="20"/>
        </w:rPr>
        <w:t xml:space="preserve">. Pseudokod </w:t>
      </w:r>
      <w:r w:rsidR="007C1281">
        <w:rPr>
          <w:b w:val="0"/>
          <w:color w:val="auto"/>
          <w:sz w:val="20"/>
        </w:rPr>
        <w:t xml:space="preserve">funkcji </w:t>
      </w:r>
      <w:r w:rsidRPr="008F1121">
        <w:rPr>
          <w:b w:val="0"/>
          <w:color w:val="auto"/>
          <w:sz w:val="20"/>
        </w:rPr>
        <w:t>algorytmu TI-DBSCAN-REF</w:t>
      </w:r>
      <w:r w:rsidR="007C1281">
        <w:rPr>
          <w:b w:val="0"/>
          <w:color w:val="auto"/>
          <w:sz w:val="20"/>
        </w:rPr>
        <w:t xml:space="preserve"> rożnych od funkcji algorytmu TI-DBSCAN</w:t>
      </w:r>
    </w:p>
    <w:p w:rsidR="008372EA" w:rsidRDefault="00690297" w:rsidP="0018009E">
      <w:pPr>
        <w:pStyle w:val="Nagwek3"/>
        <w:ind w:firstLine="0"/>
      </w:pPr>
      <w:bookmarkStart w:id="44" w:name="_Toc355125777"/>
      <w:r>
        <w:lastRenderedPageBreak/>
        <w:t>5.1.3. Algorytm TI-k-</w:t>
      </w:r>
      <w:proofErr w:type="spellStart"/>
      <w:r>
        <w:t>Neighborhood</w:t>
      </w:r>
      <w:proofErr w:type="spellEnd"/>
      <w:r>
        <w:t>-Index</w:t>
      </w:r>
      <w:bookmarkEnd w:id="44"/>
    </w:p>
    <w:p w:rsidR="00690297" w:rsidRDefault="00616872" w:rsidP="00616872">
      <w:pPr>
        <w:ind w:firstLine="0"/>
      </w:pPr>
      <w:r>
        <w:t>W artykule</w:t>
      </w:r>
      <w:r w:rsidR="00C87BE8">
        <w:t xml:space="preserve"> </w:t>
      </w:r>
      <w:sdt>
        <w:sdtPr>
          <w:id w:val="-1745101788"/>
          <w:citation/>
        </w:sdtPr>
        <w:sdtContent>
          <w:r w:rsidR="00A9741A">
            <w:fldChar w:fldCharType="begin"/>
          </w:r>
          <w:r w:rsidR="00A9741A">
            <w:instrText xml:space="preserve"> CITATION MKr11_2 \l 1045 </w:instrText>
          </w:r>
          <w:r w:rsidR="00A9741A">
            <w:fldChar w:fldCharType="separate"/>
          </w:r>
          <w:r w:rsidR="00435871">
            <w:rPr>
              <w:noProof/>
            </w:rPr>
            <w:t>[</w:t>
          </w:r>
          <w:hyperlink w:anchor="MKr11_2" w:history="1">
            <w:r w:rsidR="00435871">
              <w:rPr>
                <w:noProof/>
              </w:rPr>
              <w:t>4</w:t>
            </w:r>
          </w:hyperlink>
          <w:r w:rsidR="00435871">
            <w:rPr>
              <w:noProof/>
            </w:rPr>
            <w:t>]</w:t>
          </w:r>
          <w:r w:rsidR="00A9741A">
            <w:fldChar w:fldCharType="end"/>
          </w:r>
        </w:sdtContent>
      </w:sdt>
      <w:r w:rsidR="00C87BE8">
        <w:t xml:space="preserve"> </w:t>
      </w:r>
      <w:r>
        <w:t>zaproponowano wykorzystanie nierówności trójkąta w wyszukiwaniu k-sąsiedztwa. Opisanemu algorytmowi twórcy nadali nazwę TI-k-</w:t>
      </w:r>
      <w:proofErr w:type="spellStart"/>
      <w:r>
        <w:t>Neighborhood</w:t>
      </w:r>
      <w:proofErr w:type="spellEnd"/>
      <w:r>
        <w:t xml:space="preserve">-Index. Dla k-sąsiedztwa zastosowanie nierówności trójkąta jest bardziej zawiłe niż w przypadku DBSCAN. Skomplikowanie to wynika z faktu, że na początku wykonania algorytmu promień </w:t>
      </w:r>
      <w:proofErr w:type="spellStart"/>
      <w:r>
        <w:t>Eps</w:t>
      </w:r>
      <w:proofErr w:type="spellEnd"/>
      <w:r>
        <w:t xml:space="preserve"> sąsiedztwa nie jest znany, w dodatku należy wyznaczyć go niezależnie dla każdego punktu w oparciu o dystans do k-tego najbliższego sąsiada.</w:t>
      </w:r>
    </w:p>
    <w:p w:rsidR="00616872" w:rsidRDefault="00616872" w:rsidP="00616872">
      <w:r>
        <w:t>Pierwszym krokiem algorytmu jest wyznaczenie odległości do punktu referencyjnego dla wszystkich punktów zbioru, po czym wykonywane jest jego sortowanie w porządku niemalejącym względem obliczonych odległości. Następnie główna pętla algorytmu tworzy indeks, poprzez wyznaczenie wszystkim punktom ich k-sąsiedztwa za pomocą funkcji TI-k-</w:t>
      </w:r>
      <w:proofErr w:type="spellStart"/>
      <w:r>
        <w:t>Neighborhood</w:t>
      </w:r>
      <w:proofErr w:type="spellEnd"/>
      <w:r>
        <w:t xml:space="preserve">. Pierwszym etapem wyznaczania k-sąsiedztwa jest szacowanie minimalnej wartości </w:t>
      </w:r>
      <w:proofErr w:type="spellStart"/>
      <w:r>
        <w:t>Eps</w:t>
      </w:r>
      <w:proofErr w:type="spellEnd"/>
      <w:r>
        <w:t xml:space="preserve"> gwarantującej znalezienie k sąsiadów. Punkty znajdujące się w promieniu o oszacowanej wartości tworzą zbiór kandydatów. Faktyczny promień k-sąsiedztwa jest mniejszy bądź równy oszacowanej wartości </w:t>
      </w:r>
      <w:proofErr w:type="spellStart"/>
      <w:r>
        <w:t>Eps</w:t>
      </w:r>
      <w:proofErr w:type="spellEnd"/>
      <w:r>
        <w:t>. Aby wyznaczyć rzeczywiste k-sąsiedztwo, w kolejnym etapie dokonuje się weryfikacji zbioru kandydatów. Zaczynając od badanego punktu posortowany zbiór danych iterowany jest zarówno w przód jak i w tył</w:t>
      </w:r>
      <w:r w:rsidR="00E10CEB">
        <w:t>, do momentu napotkania punktów, których odległość od punktu referencyjnego różni się</w:t>
      </w:r>
      <w:r w:rsidR="007C1281">
        <w:t xml:space="preserve"> od odległości badanego punktu </w:t>
      </w:r>
      <w:r w:rsidR="00E10CEB">
        <w:t>d</w:t>
      </w:r>
      <w:r w:rsidR="007C1281">
        <w:t>o</w:t>
      </w:r>
      <w:r w:rsidR="00E10CEB">
        <w:t xml:space="preserve"> punktu referencyjnego o wartość większą niż </w:t>
      </w:r>
      <w:proofErr w:type="spellStart"/>
      <w:r w:rsidR="00E10CEB">
        <w:t>Eps</w:t>
      </w:r>
      <w:proofErr w:type="spellEnd"/>
      <w:r w:rsidR="00E10CEB">
        <w:t xml:space="preserve">. Wartość </w:t>
      </w:r>
      <w:proofErr w:type="spellStart"/>
      <w:r w:rsidR="00E10CEB">
        <w:t>Eps</w:t>
      </w:r>
      <w:proofErr w:type="spellEnd"/>
      <w:r w:rsidR="00E10CEB">
        <w:t xml:space="preserve"> aktualizowana jest za każdym razem gdy znajdowany jest nowy sąsiad, który wstawiany jest do zbioru kandydatów. Pseudokod TI-k-</w:t>
      </w:r>
      <w:proofErr w:type="spellStart"/>
      <w:r w:rsidR="00E10CEB">
        <w:t>Neighborhood</w:t>
      </w:r>
      <w:proofErr w:type="spellEnd"/>
      <w:r w:rsidR="00E10CEB">
        <w:t xml:space="preserve">-Index zamieściłem </w:t>
      </w:r>
      <w:r w:rsidR="00E10CEB" w:rsidRPr="002D6290">
        <w:rPr>
          <w:szCs w:val="22"/>
        </w:rPr>
        <w:t xml:space="preserve">na </w:t>
      </w:r>
      <w:r w:rsidR="006332D7" w:rsidRPr="002D6290">
        <w:rPr>
          <w:szCs w:val="22"/>
        </w:rPr>
        <w:fldChar w:fldCharType="begin"/>
      </w:r>
      <w:r w:rsidR="006332D7" w:rsidRPr="002D6290">
        <w:rPr>
          <w:szCs w:val="22"/>
        </w:rPr>
        <w:instrText xml:space="preserve"> REF _Ref354522329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5</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_Ref354522331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6</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_Ref354522333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7</w:t>
      </w:r>
      <w:r w:rsidR="006332D7" w:rsidRPr="002D6290">
        <w:rPr>
          <w:szCs w:val="22"/>
        </w:rPr>
        <w:fldChar w:fldCharType="end"/>
      </w:r>
      <w:r w:rsidR="00E10CEB">
        <w:t>.</w:t>
      </w:r>
    </w:p>
    <w:p w:rsidR="00A9741A" w:rsidRDefault="00A9741A" w:rsidP="00616872"/>
    <w:p w:rsidR="00963498" w:rsidRDefault="003B5FC2" w:rsidP="00963498">
      <w:pPr>
        <w:keepNext/>
        <w:ind w:firstLine="0"/>
      </w:pPr>
      <w:r>
        <w:rPr>
          <w:noProof/>
        </w:rPr>
        <mc:AlternateContent>
          <mc:Choice Requires="wps">
            <w:drawing>
              <wp:inline distT="0" distB="0" distL="0" distR="0" wp14:anchorId="6F24F884" wp14:editId="785EC8C6">
                <wp:extent cx="5399405" cy="7660640"/>
                <wp:effectExtent l="0" t="0" r="10795" b="16510"/>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660640"/>
                        </a:xfrm>
                        <a:prstGeom prst="rect">
                          <a:avLst/>
                        </a:prstGeom>
                        <a:solidFill>
                          <a:srgbClr val="FFFFFF"/>
                        </a:solidFill>
                        <a:ln w="9525">
                          <a:solidFill>
                            <a:srgbClr val="000000"/>
                          </a:solidFill>
                          <a:miter lim="800000"/>
                          <a:headEnd/>
                          <a:tailEnd/>
                        </a:ln>
                      </wps:spPr>
                      <wps:txbx>
                        <w:txbxContent>
                          <w:p w:rsidR="002B3CF0" w:rsidRDefault="002B3CF0"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2B3CF0" w:rsidRDefault="002B3CF0"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2B3CF0" w:rsidRDefault="002B3CF0"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2B3CF0" w:rsidRDefault="002B3CF0"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2B3CF0" w:rsidRDefault="002B3CF0"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2B3CF0" w:rsidRDefault="002B3CF0"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2B3CF0" w:rsidRPr="00387969" w:rsidRDefault="002B3CF0"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2B3CF0" w:rsidRPr="00360CD8" w:rsidRDefault="002B3CF0"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2B3CF0" w:rsidRPr="00360CD8" w:rsidRDefault="002B3CF0"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60CD8" w:rsidRDefault="002B3CF0"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2B3CF0" w:rsidRPr="00360CD8" w:rsidRDefault="002B3CF0"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2B3CF0" w:rsidRPr="00360CD8" w:rsidRDefault="002B3CF0"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0" type="#_x0000_t202" style="width:425.15pt;height:6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">
                <v:textbox style="mso-fit-shape-to-text:t">
                  <w:txbxContent>
                    <w:p w:rsidR="002B3CF0" w:rsidRDefault="002B3CF0"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2B3CF0" w:rsidRDefault="002B3CF0"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2B3CF0" w:rsidRDefault="002B3CF0"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2B3CF0" w:rsidRDefault="002B3CF0"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2B3CF0" w:rsidRDefault="002B3CF0"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2B3CF0" w:rsidRDefault="002B3CF0"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2B3CF0" w:rsidRPr="00387969" w:rsidRDefault="002B3CF0"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2B3CF0" w:rsidRPr="00360CD8" w:rsidRDefault="002B3CF0"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2B3CF0" w:rsidRPr="00360CD8" w:rsidRDefault="002B3CF0"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60CD8" w:rsidRDefault="002B3CF0"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2B3CF0" w:rsidRPr="00360CD8" w:rsidRDefault="002B3CF0"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2B3CF0" w:rsidRPr="00360CD8" w:rsidRDefault="002B3CF0"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Pr="00360CD8" w:rsidRDefault="002B3CF0"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3B5FC2" w:rsidRPr="00963498" w:rsidRDefault="00963498" w:rsidP="00963498">
      <w:pPr>
        <w:pStyle w:val="Legenda"/>
        <w:spacing w:before="240" w:after="720"/>
        <w:ind w:firstLine="0"/>
        <w:jc w:val="center"/>
        <w:rPr>
          <w:b w:val="0"/>
          <w:color w:val="auto"/>
          <w:sz w:val="20"/>
          <w:lang w:val="en-US"/>
        </w:rPr>
      </w:pPr>
      <w:bookmarkStart w:id="45" w:name="_Ref354522329"/>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5</w:t>
      </w:r>
      <w:r w:rsidRPr="00963498">
        <w:rPr>
          <w:color w:val="auto"/>
          <w:sz w:val="20"/>
        </w:rPr>
        <w:fldChar w:fldCharType="end"/>
      </w:r>
      <w:bookmarkEnd w:id="45"/>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C33731" w:rsidP="00963498">
      <w:pPr>
        <w:keepNext/>
        <w:ind w:firstLine="0"/>
      </w:pPr>
      <w:r>
        <w:rPr>
          <w:noProof/>
        </w:rPr>
        <w:lastRenderedPageBreak/>
        <mc:AlternateContent>
          <mc:Choice Requires="wps">
            <w:drawing>
              <wp:inline distT="0" distB="0" distL="0" distR="0" wp14:anchorId="674958A0" wp14:editId="03D9E658">
                <wp:extent cx="5399405" cy="2132965"/>
                <wp:effectExtent l="0" t="0" r="10795" b="1968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132965"/>
                        </a:xfrm>
                        <a:prstGeom prst="rect">
                          <a:avLst/>
                        </a:prstGeom>
                        <a:solidFill>
                          <a:srgbClr val="FFFFFF"/>
                        </a:solidFill>
                        <a:ln w="9525">
                          <a:solidFill>
                            <a:srgbClr val="000000"/>
                          </a:solidFill>
                          <a:miter lim="800000"/>
                          <a:headEnd/>
                          <a:tailEnd/>
                        </a:ln>
                      </wps:spPr>
                      <wps:txbx>
                        <w:txbxContent>
                          <w:p w:rsidR="002B3CF0" w:rsidRPr="00337148" w:rsidRDefault="002B3CF0"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2B3CF0" w:rsidRPr="00337148" w:rsidRDefault="002B3CF0"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2B3CF0" w:rsidRPr="00337148" w:rsidRDefault="002B3CF0"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2B3CF0" w:rsidRPr="00337148" w:rsidRDefault="002B3CF0"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2B3CF0" w:rsidRPr="00337148" w:rsidRDefault="002B3CF0"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2B3CF0" w:rsidRPr="00337148" w:rsidRDefault="002B3CF0"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2B3CF0" w:rsidRPr="00337148" w:rsidRDefault="002B3CF0"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2B3CF0" w:rsidRPr="00337148" w:rsidRDefault="002B3CF0"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2B3CF0" w:rsidRPr="00337148" w:rsidRDefault="002B3CF0"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Pr="00337148" w:rsidRDefault="002B3CF0"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2B3CF0" w:rsidRPr="00337148" w:rsidRDefault="002B3CF0"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Default="002B3CF0"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2B3CF0" w:rsidRDefault="002B3CF0"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2B3CF0" w:rsidRDefault="002B3CF0"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2B3CF0" w:rsidRDefault="002B3CF0"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2B3CF0" w:rsidRDefault="002B3CF0"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2B3CF0" w:rsidRPr="00337148" w:rsidRDefault="002B3CF0"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2B3CF0" w:rsidRPr="00337148" w:rsidRDefault="002B3CF0"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wps:txbx>
                      <wps:bodyPr rot="0" vert="horz" wrap="square" lIns="91440" tIns="45720" rIns="91440" bIns="45720" anchor="t" anchorCtr="0">
                        <a:spAutoFit/>
                      </wps:bodyPr>
                    </wps:wsp>
                  </a:graphicData>
                </a:graphic>
              </wp:inline>
            </w:drawing>
          </mc:Choice>
          <mc:Fallback>
            <w:pict>
              <v:shape id="_x0000_s1031" type="#_x0000_t202" style="width:425.15pt;height:1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">
                <v:textbox style="mso-fit-shape-to-text:t">
                  <w:txbxContent>
                    <w:p w:rsidR="002B3CF0" w:rsidRPr="00337148" w:rsidRDefault="002B3CF0"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2B3CF0" w:rsidRPr="00337148" w:rsidRDefault="002B3CF0"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2B3CF0" w:rsidRPr="00337148" w:rsidRDefault="002B3CF0"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2B3CF0" w:rsidRPr="00337148" w:rsidRDefault="002B3CF0"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2B3CF0" w:rsidRPr="00337148" w:rsidRDefault="002B3CF0"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2B3CF0" w:rsidRPr="00337148" w:rsidRDefault="002B3CF0"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2B3CF0" w:rsidRPr="00337148" w:rsidRDefault="002B3CF0"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2B3CF0" w:rsidRPr="00337148" w:rsidRDefault="002B3CF0"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2B3CF0" w:rsidRPr="00337148" w:rsidRDefault="002B3CF0"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2B3CF0" w:rsidRPr="00337148" w:rsidRDefault="002B3CF0"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2B3CF0" w:rsidRPr="00337148" w:rsidRDefault="002B3CF0"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2B3CF0" w:rsidRPr="00337148" w:rsidRDefault="002B3CF0"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Pr="00337148" w:rsidRDefault="002B3CF0"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Pr="00337148" w:rsidRDefault="002B3CF0"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Pr="00337148" w:rsidRDefault="002B3CF0"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2B3CF0" w:rsidRPr="00337148" w:rsidRDefault="002B3CF0"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2B3CF0" w:rsidRPr="00337148" w:rsidRDefault="002B3CF0"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2B3CF0" w:rsidRPr="00337148" w:rsidRDefault="002B3CF0"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2B3CF0" w:rsidRPr="00337148" w:rsidRDefault="002B3CF0"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2B3CF0" w:rsidRPr="00337148" w:rsidRDefault="002B3CF0"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2B3CF0" w:rsidRPr="00337148" w:rsidRDefault="002B3CF0"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2B3CF0" w:rsidRDefault="002B3CF0"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2B3CF0" w:rsidRDefault="002B3CF0"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2B3CF0" w:rsidRDefault="002B3CF0"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2B3CF0" w:rsidRDefault="002B3CF0"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2B3CF0" w:rsidRDefault="002B3CF0"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2B3CF0" w:rsidRPr="00337148" w:rsidRDefault="002B3CF0"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2B3CF0" w:rsidRPr="00337148" w:rsidRDefault="002B3CF0"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v:textbox>
                <w10:anchorlock/>
              </v:shape>
            </w:pict>
          </mc:Fallback>
        </mc:AlternateContent>
      </w:r>
    </w:p>
    <w:p w:rsidR="005C5EB6" w:rsidRPr="00963498" w:rsidRDefault="00963498" w:rsidP="00963498">
      <w:pPr>
        <w:pStyle w:val="Legenda"/>
        <w:spacing w:before="240" w:after="720"/>
        <w:ind w:firstLine="0"/>
        <w:jc w:val="center"/>
        <w:rPr>
          <w:b w:val="0"/>
          <w:color w:val="auto"/>
          <w:sz w:val="20"/>
          <w:lang w:val="en-US"/>
        </w:rPr>
      </w:pPr>
      <w:bookmarkStart w:id="46" w:name="_Ref354522331"/>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6</w:t>
      </w:r>
      <w:r w:rsidRPr="00963498">
        <w:rPr>
          <w:color w:val="auto"/>
          <w:sz w:val="20"/>
        </w:rPr>
        <w:fldChar w:fldCharType="end"/>
      </w:r>
      <w:bookmarkEnd w:id="46"/>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845B48" w:rsidP="00963498">
      <w:pPr>
        <w:keepNext/>
        <w:ind w:firstLine="0"/>
      </w:pPr>
      <w:r>
        <w:rPr>
          <w:noProof/>
        </w:rPr>
        <w:lastRenderedPageBreak/>
        <mc:AlternateContent>
          <mc:Choice Requires="wps">
            <w:drawing>
              <wp:inline distT="0" distB="0" distL="0" distR="0" wp14:anchorId="596666E1" wp14:editId="4885A652">
                <wp:extent cx="5399405" cy="7416165"/>
                <wp:effectExtent l="0" t="0" r="10795" b="13335"/>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416165"/>
                        </a:xfrm>
                        <a:prstGeom prst="rect">
                          <a:avLst/>
                        </a:prstGeom>
                        <a:solidFill>
                          <a:srgbClr val="FFFFFF"/>
                        </a:solidFill>
                        <a:ln w="9525">
                          <a:solidFill>
                            <a:srgbClr val="000000"/>
                          </a:solidFill>
                          <a:miter lim="800000"/>
                          <a:headEnd/>
                          <a:tailEnd/>
                        </a:ln>
                      </wps:spPr>
                      <wps:txbx>
                        <w:txbxContent>
                          <w:p w:rsidR="002B3CF0" w:rsidRDefault="002B3CF0"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2B3CF0" w:rsidRDefault="002B3CF0"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2B3CF0" w:rsidRDefault="002B3CF0"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2B3CF0" w:rsidRDefault="002B3CF0"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2B3CF0" w:rsidRPr="00337148" w:rsidRDefault="002B3CF0"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2B3CF0" w:rsidRDefault="002B3CF0"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2B3CF0" w:rsidRPr="00845B48" w:rsidRDefault="002B3CF0"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Default="002B3CF0"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Pr="00337148" w:rsidRDefault="002B3CF0"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Default="002B3CF0"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2B3CF0" w:rsidRPr="00845B48" w:rsidRDefault="002B3CF0"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Default="002B3CF0"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Pr="00337148" w:rsidRDefault="002B3CF0"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2B3CF0" w:rsidRDefault="002B3CF0"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wps:txbx>
                      <wps:bodyPr rot="0" vert="horz" wrap="square" lIns="91440" tIns="45720" rIns="91440" bIns="45720" anchor="t" anchorCtr="0">
                        <a:spAutoFit/>
                      </wps:bodyPr>
                    </wps:wsp>
                  </a:graphicData>
                </a:graphic>
              </wp:inline>
            </w:drawing>
          </mc:Choice>
          <mc:Fallback>
            <w:pict>
              <v:shape id="_x0000_s1032" type="#_x0000_t202" style="width:425.15pt;height:58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">
                <v:textbox style="mso-fit-shape-to-text:t">
                  <w:txbxContent>
                    <w:p w:rsidR="002B3CF0" w:rsidRDefault="002B3CF0"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2B3CF0" w:rsidRDefault="002B3CF0"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2B3CF0" w:rsidRDefault="002B3CF0"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2B3CF0" w:rsidRDefault="002B3CF0"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2B3CF0" w:rsidRPr="00337148" w:rsidRDefault="002B3CF0"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2B3CF0" w:rsidRDefault="002B3CF0"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2B3CF0" w:rsidRPr="00845B48" w:rsidRDefault="002B3CF0"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Default="002B3CF0"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Pr="00337148" w:rsidRDefault="002B3CF0"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Default="002B3CF0"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2B3CF0" w:rsidRPr="00845B48" w:rsidRDefault="002B3CF0"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Default="002B3CF0"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Pr="00337148" w:rsidRDefault="002B3CF0"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2B3CF0" w:rsidRDefault="002B3CF0"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v:textbox>
                <w10:anchorlock/>
              </v:shape>
            </w:pict>
          </mc:Fallback>
        </mc:AlternateContent>
      </w:r>
    </w:p>
    <w:p w:rsidR="00845B48" w:rsidRPr="006332D7" w:rsidRDefault="00963498" w:rsidP="00963498">
      <w:pPr>
        <w:pStyle w:val="Legenda"/>
        <w:spacing w:before="240" w:after="720"/>
        <w:ind w:firstLine="0"/>
        <w:jc w:val="center"/>
        <w:rPr>
          <w:b w:val="0"/>
          <w:color w:val="auto"/>
          <w:sz w:val="20"/>
          <w:lang w:val="en-US"/>
        </w:rPr>
      </w:pPr>
      <w:bookmarkStart w:id="47" w:name="_Ref354522333"/>
      <w:proofErr w:type="spellStart"/>
      <w:r w:rsidRPr="006332D7">
        <w:rPr>
          <w:color w:val="auto"/>
          <w:sz w:val="20"/>
          <w:lang w:val="en-US"/>
        </w:rPr>
        <w:t>Wydruk</w:t>
      </w:r>
      <w:proofErr w:type="spellEnd"/>
      <w:r w:rsidRPr="006332D7">
        <w:rPr>
          <w:color w:val="auto"/>
          <w:sz w:val="20"/>
          <w:lang w:val="en-US"/>
        </w:rPr>
        <w:t xml:space="preserve"> </w:t>
      </w:r>
      <w:r w:rsidRPr="00963498">
        <w:rPr>
          <w:color w:val="auto"/>
          <w:sz w:val="20"/>
        </w:rPr>
        <w:fldChar w:fldCharType="begin"/>
      </w:r>
      <w:r w:rsidRPr="006332D7">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7</w:t>
      </w:r>
      <w:r w:rsidRPr="00963498">
        <w:rPr>
          <w:color w:val="auto"/>
          <w:sz w:val="20"/>
        </w:rPr>
        <w:fldChar w:fldCharType="end"/>
      </w:r>
      <w:bookmarkEnd w:id="47"/>
      <w:r w:rsidRPr="006332D7">
        <w:rPr>
          <w:b w:val="0"/>
          <w:color w:val="auto"/>
          <w:sz w:val="20"/>
          <w:lang w:val="en-US"/>
        </w:rPr>
        <w:t xml:space="preserve">. </w:t>
      </w:r>
      <w:proofErr w:type="spellStart"/>
      <w:r w:rsidRPr="006332D7">
        <w:rPr>
          <w:b w:val="0"/>
          <w:color w:val="auto"/>
          <w:sz w:val="20"/>
          <w:lang w:val="en-US"/>
        </w:rPr>
        <w:t>Pseudokod</w:t>
      </w:r>
      <w:proofErr w:type="spellEnd"/>
      <w:r w:rsidRPr="006332D7">
        <w:rPr>
          <w:b w:val="0"/>
          <w:color w:val="auto"/>
          <w:sz w:val="20"/>
          <w:lang w:val="en-US"/>
        </w:rPr>
        <w:t xml:space="preserve"> </w:t>
      </w:r>
      <w:proofErr w:type="spellStart"/>
      <w:r w:rsidRPr="006332D7">
        <w:rPr>
          <w:b w:val="0"/>
          <w:color w:val="auto"/>
          <w:sz w:val="20"/>
          <w:lang w:val="en-US"/>
        </w:rPr>
        <w:t>algorytmu</w:t>
      </w:r>
      <w:proofErr w:type="spellEnd"/>
      <w:r w:rsidRPr="006332D7">
        <w:rPr>
          <w:b w:val="0"/>
          <w:color w:val="auto"/>
          <w:sz w:val="20"/>
          <w:lang w:val="en-US"/>
        </w:rPr>
        <w:t xml:space="preserve"> TI-k-Neighborhood-Index</w:t>
      </w:r>
    </w:p>
    <w:p w:rsidR="00845B48" w:rsidRDefault="00DB7427" w:rsidP="0018009E">
      <w:pPr>
        <w:pStyle w:val="Nagwek3"/>
        <w:ind w:firstLine="0"/>
        <w:rPr>
          <w:lang w:val="en-US"/>
        </w:rPr>
      </w:pPr>
      <w:bookmarkStart w:id="48" w:name="_Toc355125778"/>
      <w:r>
        <w:rPr>
          <w:lang w:val="en-US"/>
        </w:rPr>
        <w:lastRenderedPageBreak/>
        <w:t xml:space="preserve">5.1.4. </w:t>
      </w:r>
      <w:proofErr w:type="spellStart"/>
      <w:r>
        <w:rPr>
          <w:lang w:val="en-US"/>
        </w:rPr>
        <w:t>Algorytm</w:t>
      </w:r>
      <w:proofErr w:type="spellEnd"/>
      <w:r>
        <w:rPr>
          <w:lang w:val="en-US"/>
        </w:rPr>
        <w:t xml:space="preserve"> TI-k-Neighborhood-Index-Ref</w:t>
      </w:r>
      <w:bookmarkEnd w:id="48"/>
    </w:p>
    <w:p w:rsidR="00DB7427" w:rsidRDefault="000E2B17" w:rsidP="004E3431">
      <w:pPr>
        <w:ind w:firstLine="0"/>
      </w:pPr>
      <w:r>
        <w:t>Oprócz TI</w:t>
      </w:r>
      <w:r w:rsidRPr="00A86191">
        <w:t>-k-</w:t>
      </w:r>
      <w:proofErr w:type="spellStart"/>
      <w:r w:rsidRPr="00A86191">
        <w:t>Neighborhood</w:t>
      </w:r>
      <w:proofErr w:type="spellEnd"/>
      <w:r w:rsidRPr="00A86191">
        <w:t>-Index</w:t>
      </w:r>
      <w:r>
        <w:t xml:space="preserve"> a</w:t>
      </w:r>
      <w:r w:rsidR="00A86191" w:rsidRPr="00A86191">
        <w:t xml:space="preserve">rtykuł </w:t>
      </w:r>
      <w:sdt>
        <w:sdtPr>
          <w:id w:val="-1249956899"/>
          <w:citation/>
        </w:sdtPr>
        <w:sdtContent>
          <w:r>
            <w:fldChar w:fldCharType="begin"/>
          </w:r>
          <w:r>
            <w:instrText xml:space="preserve"> CITATION MKr11_2 \l 1045 </w:instrText>
          </w:r>
          <w:r>
            <w:fldChar w:fldCharType="separate"/>
          </w:r>
          <w:r w:rsidR="00435871">
            <w:rPr>
              <w:noProof/>
            </w:rPr>
            <w:t>[</w:t>
          </w:r>
          <w:hyperlink w:anchor="MKr11_2" w:history="1">
            <w:r w:rsidR="00435871">
              <w:rPr>
                <w:noProof/>
              </w:rPr>
              <w:t>4</w:t>
            </w:r>
          </w:hyperlink>
          <w:r w:rsidR="00435871">
            <w:rPr>
              <w:noProof/>
            </w:rPr>
            <w:t>]</w:t>
          </w:r>
          <w:r>
            <w:fldChar w:fldCharType="end"/>
          </w:r>
        </w:sdtContent>
      </w:sdt>
      <w:r w:rsidR="00A86191" w:rsidRPr="00A86191">
        <w:t xml:space="preserve"> proponuje</w:t>
      </w:r>
      <w:r>
        <w:t xml:space="preserve"> jego</w:t>
      </w:r>
      <w:r w:rsidR="00A86191" w:rsidRPr="00A86191">
        <w:t xml:space="preserve"> odmianę </w:t>
      </w:r>
      <w:r w:rsidR="00A86191">
        <w:t>stosującą wiele punktów referencyjnych. Odmiana ta będzie dalej nazywana TI-k-</w:t>
      </w:r>
      <w:proofErr w:type="spellStart"/>
      <w:r w:rsidR="00A86191">
        <w:t>Neighborhood</w:t>
      </w:r>
      <w:proofErr w:type="spellEnd"/>
      <w:r w:rsidR="00A86191">
        <w:t>-Index-Ref</w:t>
      </w:r>
      <w:r w:rsidR="004E3431">
        <w:t xml:space="preserve">. Zastosowanie wielu punktów referencyjnych pozwala na przyspieszenie weryfikacji zbioru kandydatów do k sąsiedztwa. Usprawnienie tą metodą wcześniejszych kroków algorytmu nie jest możliwe, ponieważ bez szacunkowej znajomości </w:t>
      </w:r>
      <w:proofErr w:type="spellStart"/>
      <w:r w:rsidR="004E3431">
        <w:t>Eps</w:t>
      </w:r>
      <w:proofErr w:type="spellEnd"/>
      <w:r w:rsidR="004E3431">
        <w:t xml:space="preserve"> nie można zaostrzyć warunku wykluczania elementów ze zbioru kandydatów. Dodatkowy warunek spełnienia nierówności trójkąta został dodany w funkcjach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Neighbours-Backward</w:t>
      </w:r>
      <w:proofErr w:type="spellEnd"/>
      <w:r w:rsidR="004E3431">
        <w:t xml:space="preserve"> i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Neighbours-Forward</w:t>
      </w:r>
      <w:proofErr w:type="spellEnd"/>
      <w:r w:rsidR="004E3431">
        <w:t>. Pseudokod algorytmu TI-k-</w:t>
      </w:r>
      <w:proofErr w:type="spellStart"/>
      <w:r w:rsidR="004E3431">
        <w:t>Neighborhood</w:t>
      </w:r>
      <w:proofErr w:type="spellEnd"/>
      <w:r w:rsidR="004E3431">
        <w:t>-Index-Ref zamieściłem na wydrukach. Szarym kolorem wyróżniłem fragmenty różne od odpowiedniego pseudokodu algorytmu TI-k-</w:t>
      </w:r>
      <w:proofErr w:type="spellStart"/>
      <w:r w:rsidR="004E3431">
        <w:t>Neighborhood</w:t>
      </w:r>
      <w:proofErr w:type="spellEnd"/>
      <w:r w:rsidR="004E3431">
        <w:t>-Index.</w:t>
      </w:r>
    </w:p>
    <w:p w:rsidR="00A86191" w:rsidRPr="00A86191" w:rsidRDefault="00A86191" w:rsidP="00DB7427">
      <w:pPr>
        <w:ind w:firstLine="0"/>
      </w:pPr>
    </w:p>
    <w:p w:rsidR="00892923" w:rsidRDefault="00E576F7" w:rsidP="00892923">
      <w:pPr>
        <w:keepNext/>
        <w:ind w:firstLine="0"/>
      </w:pPr>
      <w:r>
        <w:rPr>
          <w:noProof/>
        </w:rPr>
        <mc:AlternateContent>
          <mc:Choice Requires="wps">
            <w:drawing>
              <wp:inline distT="0" distB="0" distL="0" distR="0" wp14:anchorId="4A4A76CC" wp14:editId="25BC563D">
                <wp:extent cx="5399405" cy="2223770"/>
                <wp:effectExtent l="0" t="0" r="10795" b="24130"/>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223770"/>
                        </a:xfrm>
                        <a:prstGeom prst="rect">
                          <a:avLst/>
                        </a:prstGeom>
                        <a:solidFill>
                          <a:srgbClr val="FFFFFF"/>
                        </a:solidFill>
                        <a:ln w="9525">
                          <a:solidFill>
                            <a:srgbClr val="000000"/>
                          </a:solidFill>
                          <a:miter lim="800000"/>
                          <a:headEnd/>
                          <a:tailEnd/>
                        </a:ln>
                      </wps:spPr>
                      <wps:txbx>
                        <w:txbxContent>
                          <w:p w:rsidR="002B3CF0" w:rsidRPr="00360CD8" w:rsidRDefault="002B3CF0"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2B3CF0" w:rsidRPr="00360CD8" w:rsidRDefault="002B3CF0"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87969" w:rsidRDefault="002B3CF0"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2B3CF0" w:rsidRPr="00387969" w:rsidRDefault="002B3CF0"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2B3CF0" w:rsidRPr="00387969" w:rsidRDefault="002B3CF0"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2B3CF0" w:rsidRPr="00360CD8"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2B3CF0" w:rsidRPr="00360CD8" w:rsidRDefault="002B3CF0"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2B3CF0" w:rsidRDefault="002B3CF0"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2B3CF0" w:rsidRDefault="002B3CF0"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2B3CF0" w:rsidRDefault="002B3CF0"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2B3CF0" w:rsidRPr="00E576F7" w:rsidRDefault="002B3CF0"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2B3CF0" w:rsidRDefault="002B3CF0"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2B3CF0" w:rsidRDefault="002B3CF0"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2B3CF0" w:rsidRDefault="002B3CF0"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2B3CF0" w:rsidRDefault="002B3CF0"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wps:txbx>
                      <wps:bodyPr rot="0" vert="horz" wrap="square" lIns="91440" tIns="45720" rIns="91440" bIns="45720" anchor="t" anchorCtr="0">
                        <a:spAutoFit/>
                      </wps:bodyPr>
                    </wps:wsp>
                  </a:graphicData>
                </a:graphic>
              </wp:inline>
            </w:drawing>
          </mc:Choice>
          <mc:Fallback>
            <w:pict>
              <v:shape id="_x0000_s1033" type="#_x0000_t202" style="width:425.1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">
                <v:textbox style="mso-fit-shape-to-text:t">
                  <w:txbxContent>
                    <w:p w:rsidR="002B3CF0" w:rsidRPr="00360CD8" w:rsidRDefault="002B3CF0"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2B3CF0" w:rsidRPr="00360CD8" w:rsidRDefault="002B3CF0"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87969" w:rsidRDefault="002B3CF0"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2B3CF0" w:rsidRPr="00387969" w:rsidRDefault="002B3CF0"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2B3CF0" w:rsidRPr="00387969" w:rsidRDefault="002B3CF0"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2B3CF0" w:rsidRPr="00360CD8"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2B3CF0" w:rsidRPr="00360CD8" w:rsidRDefault="002B3CF0"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2B3CF0" w:rsidRDefault="002B3CF0"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2B3CF0" w:rsidRDefault="002B3CF0"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2B3CF0" w:rsidRDefault="002B3CF0"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2B3CF0" w:rsidRPr="00E576F7" w:rsidRDefault="002B3CF0"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2B3CF0" w:rsidRDefault="002B3CF0"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2B3CF0" w:rsidRDefault="002B3CF0"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2B3CF0" w:rsidRDefault="002B3CF0"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2B3CF0" w:rsidRDefault="002B3CF0"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2B3CF0" w:rsidRDefault="002B3CF0"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v:textbox>
                <w10:anchorlock/>
              </v:shape>
            </w:pict>
          </mc:Fallback>
        </mc:AlternateContent>
      </w:r>
    </w:p>
    <w:p w:rsidR="00DB7427" w:rsidRPr="00A57022" w:rsidRDefault="00892923" w:rsidP="00E8407A">
      <w:pPr>
        <w:pStyle w:val="Legenda"/>
        <w:spacing w:before="240" w:after="720"/>
        <w:ind w:firstLine="0"/>
        <w:rPr>
          <w:b w:val="0"/>
          <w:color w:val="auto"/>
          <w:sz w:val="20"/>
        </w:rPr>
      </w:pPr>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8</w:t>
      </w:r>
      <w:r w:rsidRPr="00892923">
        <w:rPr>
          <w:color w:val="auto"/>
          <w:sz w:val="20"/>
        </w:rPr>
        <w:fldChar w:fldCharType="end"/>
      </w:r>
      <w:r w:rsidRPr="00A57022">
        <w:rPr>
          <w:b w:val="0"/>
          <w:color w:val="auto"/>
          <w:sz w:val="20"/>
        </w:rPr>
        <w:t xml:space="preserve">. Pseudokod </w:t>
      </w:r>
      <w:r w:rsidR="00E8407A" w:rsidRPr="00A57022">
        <w:rPr>
          <w:b w:val="0"/>
          <w:color w:val="auto"/>
          <w:sz w:val="20"/>
        </w:rPr>
        <w:t xml:space="preserve">funkcji </w:t>
      </w:r>
      <w:r w:rsidRPr="00A57022">
        <w:rPr>
          <w:b w:val="0"/>
          <w:color w:val="auto"/>
          <w:sz w:val="20"/>
        </w:rPr>
        <w:t>algorytmu TI-k-</w:t>
      </w:r>
      <w:proofErr w:type="spellStart"/>
      <w:r w:rsidRPr="00A57022">
        <w:rPr>
          <w:b w:val="0"/>
          <w:color w:val="auto"/>
          <w:sz w:val="20"/>
        </w:rPr>
        <w:t>Neighborhood</w:t>
      </w:r>
      <w:proofErr w:type="spellEnd"/>
      <w:r w:rsidRPr="00A57022">
        <w:rPr>
          <w:b w:val="0"/>
          <w:color w:val="auto"/>
          <w:sz w:val="20"/>
        </w:rPr>
        <w:t>-Index-Ref</w:t>
      </w:r>
      <w:r w:rsidR="00E8407A" w:rsidRPr="00A57022">
        <w:rPr>
          <w:b w:val="0"/>
          <w:color w:val="auto"/>
          <w:sz w:val="20"/>
        </w:rPr>
        <w:t xml:space="preserve">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892923" w:rsidRDefault="00892923" w:rsidP="00892923">
      <w:pPr>
        <w:keepNext/>
        <w:spacing w:line="240" w:lineRule="auto"/>
        <w:ind w:firstLine="0"/>
      </w:pPr>
      <w:r>
        <w:rPr>
          <w:noProof/>
        </w:rPr>
        <w:lastRenderedPageBreak/>
        <mc:AlternateContent>
          <mc:Choice Requires="wps">
            <w:drawing>
              <wp:inline distT="0" distB="0" distL="0" distR="0" wp14:anchorId="45452BBD" wp14:editId="09ABD9BD">
                <wp:extent cx="5399405" cy="6585585"/>
                <wp:effectExtent l="0" t="0" r="10795" b="24765"/>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6585585"/>
                        </a:xfrm>
                        <a:prstGeom prst="rect">
                          <a:avLst/>
                        </a:prstGeom>
                        <a:solidFill>
                          <a:srgbClr val="FFFFFF"/>
                        </a:solidFill>
                        <a:ln w="9525">
                          <a:solidFill>
                            <a:srgbClr val="000000"/>
                          </a:solidFill>
                          <a:miter lim="800000"/>
                          <a:headEnd/>
                          <a:tailEnd/>
                        </a:ln>
                      </wps:spPr>
                      <wps:txbx>
                        <w:txbxContent>
                          <w:p w:rsidR="002B3CF0" w:rsidRPr="00845B48" w:rsidRDefault="002B3CF0"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Pr="00892923" w:rsidRDefault="002B3CF0"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2B3CF0" w:rsidRPr="00892923" w:rsidRDefault="002B3CF0"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2B3CF0" w:rsidRDefault="002B3CF0"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2B3CF0" w:rsidRDefault="002B3CF0"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2B3CF0" w:rsidRPr="00337148" w:rsidRDefault="002B3CF0"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2B3CF0" w:rsidRDefault="002B3CF0"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2B3CF0" w:rsidRPr="00845B48" w:rsidRDefault="002B3CF0"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Pr="00892923" w:rsidRDefault="002B3CF0"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2B3CF0" w:rsidRPr="00892923" w:rsidRDefault="002B3CF0"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2B3CF0" w:rsidRDefault="002B3CF0"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2B3CF0" w:rsidRDefault="002B3CF0"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2B3CF0" w:rsidRPr="00337148" w:rsidRDefault="002B3CF0"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Default="002B3CF0"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wps:txbx>
                      <wps:bodyPr rot="0" vert="horz" wrap="square" lIns="91440" tIns="45720" rIns="91440" bIns="45720" anchor="t" anchorCtr="0">
                        <a:spAutoFit/>
                      </wps:bodyPr>
                    </wps:wsp>
                  </a:graphicData>
                </a:graphic>
              </wp:inline>
            </w:drawing>
          </mc:Choice>
          <mc:Fallback>
            <w:pict>
              <v:shape id="_x0000_s1034" type="#_x0000_t202" style="width:425.15pt;height:5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">
                <v:textbox style="mso-fit-shape-to-text:t">
                  <w:txbxContent>
                    <w:p w:rsidR="002B3CF0" w:rsidRPr="00845B48" w:rsidRDefault="002B3CF0"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Pr="00892923" w:rsidRDefault="002B3CF0"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2B3CF0" w:rsidRPr="00892923" w:rsidRDefault="002B3CF0"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2B3CF0" w:rsidRDefault="002B3CF0"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2B3CF0" w:rsidRDefault="002B3CF0"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2B3CF0" w:rsidRPr="00337148" w:rsidRDefault="002B3CF0"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2B3CF0" w:rsidRDefault="002B3CF0"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2B3CF0" w:rsidRPr="00845B48" w:rsidRDefault="002B3CF0"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2B3CF0" w:rsidRDefault="002B3CF0"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2B3CF0" w:rsidRPr="00892923" w:rsidRDefault="002B3CF0"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2B3CF0" w:rsidRPr="00892923" w:rsidRDefault="002B3CF0"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2B3CF0" w:rsidRDefault="002B3CF0"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2B3CF0" w:rsidRDefault="002B3CF0"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2B3CF0" w:rsidRDefault="002B3CF0"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2B3CF0" w:rsidRDefault="002B3CF0"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2B3CF0" w:rsidRDefault="002B3CF0"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2B3CF0" w:rsidRDefault="002B3CF0"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2B3CF0" w:rsidRDefault="002B3CF0"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2B3CF0" w:rsidRDefault="002B3CF0"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2B3CF0" w:rsidRPr="00337148" w:rsidRDefault="002B3CF0"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2B3CF0" w:rsidRDefault="002B3CF0"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2B3CF0" w:rsidRDefault="002B3CF0"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2B3CF0" w:rsidRPr="00337148" w:rsidRDefault="002B3CF0"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2B3CF0" w:rsidRDefault="002B3CF0"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2B3CF0" w:rsidRDefault="002B3CF0"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v:textbox>
                <w10:anchorlock/>
              </v:shape>
            </w:pict>
          </mc:Fallback>
        </mc:AlternateContent>
      </w:r>
    </w:p>
    <w:p w:rsidR="00892923" w:rsidRPr="00A57022" w:rsidRDefault="00892923" w:rsidP="00E8407A">
      <w:pPr>
        <w:pStyle w:val="Legenda"/>
        <w:spacing w:before="240" w:after="720"/>
        <w:ind w:firstLine="0"/>
        <w:rPr>
          <w:b w:val="0"/>
          <w:color w:val="auto"/>
          <w:sz w:val="20"/>
        </w:rPr>
      </w:pPr>
      <w:bookmarkStart w:id="49" w:name="_Ref354948890"/>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9</w:t>
      </w:r>
      <w:r w:rsidRPr="00892923">
        <w:rPr>
          <w:color w:val="auto"/>
          <w:sz w:val="20"/>
        </w:rPr>
        <w:fldChar w:fldCharType="end"/>
      </w:r>
      <w:bookmarkEnd w:id="49"/>
      <w:r w:rsidRPr="00A57022">
        <w:rPr>
          <w:b w:val="0"/>
          <w:color w:val="auto"/>
          <w:sz w:val="20"/>
        </w:rPr>
        <w:t xml:space="preserve">. </w:t>
      </w:r>
      <w:r w:rsidR="00E8407A" w:rsidRPr="00A57022">
        <w:rPr>
          <w:b w:val="0"/>
          <w:color w:val="auto"/>
          <w:sz w:val="20"/>
        </w:rPr>
        <w:t>Pseudokod funkcji algorytmu TI-k-</w:t>
      </w:r>
      <w:proofErr w:type="spellStart"/>
      <w:r w:rsidR="00E8407A" w:rsidRPr="00A57022">
        <w:rPr>
          <w:b w:val="0"/>
          <w:color w:val="auto"/>
          <w:sz w:val="20"/>
        </w:rPr>
        <w:t>Neighborhood</w:t>
      </w:r>
      <w:proofErr w:type="spellEnd"/>
      <w:r w:rsidR="00E8407A" w:rsidRPr="00A57022">
        <w:rPr>
          <w:b w:val="0"/>
          <w:color w:val="auto"/>
          <w:sz w:val="20"/>
        </w:rPr>
        <w:t>-Index-Ref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F05F88" w:rsidRPr="00A57022" w:rsidRDefault="00F05F88">
      <w:pPr>
        <w:spacing w:line="240" w:lineRule="auto"/>
        <w:ind w:firstLine="0"/>
      </w:pPr>
      <w:r w:rsidRPr="00A57022">
        <w:br w:type="page"/>
      </w:r>
    </w:p>
    <w:p w:rsidR="00892923" w:rsidRDefault="00F05F88" w:rsidP="00F05F88">
      <w:pPr>
        <w:pStyle w:val="Nagwek2"/>
        <w:ind w:left="426" w:hanging="426"/>
      </w:pPr>
      <w:bookmarkStart w:id="50" w:name="_Toc355125779"/>
      <w:r w:rsidRPr="00F05F88">
        <w:lastRenderedPageBreak/>
        <w:t xml:space="preserve">5.2. Zastosowanie rzutowania w algorytmach gęstościowego </w:t>
      </w:r>
      <w:r>
        <w:t>grupowania</w:t>
      </w:r>
      <w:r w:rsidRPr="00F05F88">
        <w:t xml:space="preserve"> danych</w:t>
      </w:r>
      <w:bookmarkEnd w:id="50"/>
    </w:p>
    <w:p w:rsidR="00F05F88" w:rsidRDefault="00307811" w:rsidP="00A271D6">
      <w:pPr>
        <w:ind w:firstLine="0"/>
      </w:pPr>
      <w:r>
        <w:t xml:space="preserve">Alternatywnym sposobem usprawnienia algorytmów gęstościowego grupowania jest zastosowanie rzutowania na wymiar. Łatwo zauważyć, że dla każdego wymiaru </w:t>
      </w:r>
      <m:oMath>
        <m:r>
          <w:rPr>
            <w:rFonts w:ascii="Cambria Math" w:hAnsi="Cambria Math"/>
          </w:rPr>
          <m:t>l, l∈[1,…,n]</m:t>
        </m:r>
      </m:oMath>
      <w:r>
        <w:t xml:space="preserve">, i każdych dwóch wektorów </w:t>
      </w:r>
      <m:oMath>
        <m:r>
          <w:rPr>
            <w:rFonts w:ascii="Cambria Math" w:hAnsi="Cambria Math"/>
          </w:rPr>
          <m:t>u</m:t>
        </m:r>
      </m:oMath>
      <w:r>
        <w:t xml:space="preserve"> i </w:t>
      </w:r>
      <m:oMath>
        <m:r>
          <w:rPr>
            <w:rFonts w:ascii="Cambria Math" w:hAnsi="Cambria Math"/>
          </w:rPr>
          <m:t>v</m:t>
        </m:r>
      </m:oMath>
      <w:r>
        <w:t xml:space="preserve"> prawdziwe jest, że:</w:t>
      </w:r>
    </w:p>
    <w:p w:rsidR="00307811" w:rsidRPr="00307811" w:rsidRDefault="00F52EDD" w:rsidP="00A271D6">
      <w:pPr>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i=1…n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nary>
            </m:e>
          </m:rad>
          <m:r>
            <w:rPr>
              <w:rFonts w:ascii="Cambria Math" w:hAnsi="Cambria Math"/>
            </w:rPr>
            <m:t>=Euclidean(u,v)</m:t>
          </m:r>
        </m:oMath>
      </m:oMathPara>
    </w:p>
    <w:p w:rsidR="00A00762" w:rsidRDefault="00307811" w:rsidP="00A00762">
      <w:pPr>
        <w:ind w:firstLine="0"/>
      </w:pPr>
      <w:r>
        <w:t>Stąd, jeśli</w:t>
      </w:r>
      <w:r w:rsidR="00A271D6">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&gt;Eps</m:t>
        </m:r>
      </m:oMath>
      <w:r w:rsidR="00A271D6">
        <w:t xml:space="preserve">, wtedy </w:t>
      </w:r>
      <m:oMath>
        <m:r>
          <w:rPr>
            <w:rFonts w:ascii="Cambria Math" w:hAnsi="Cambria Math"/>
          </w:rPr>
          <m:t>Euclidean</m:t>
        </m:r>
        <m:d>
          <m:dPr>
            <m:ctrlPr>
              <w:rPr>
                <w:rFonts w:ascii="Cambria Math" w:hAnsi="Cambria Math"/>
                <w:i/>
              </w:rPr>
            </m:ctrlPr>
          </m:dPr>
          <m:e>
            <m:r>
              <w:rPr>
                <w:rFonts w:ascii="Cambria Math" w:hAnsi="Cambria Math"/>
              </w:rPr>
              <m:t>u,v</m:t>
            </m:r>
          </m:e>
        </m:d>
        <m:r>
          <w:rPr>
            <w:rFonts w:ascii="Cambria Math" w:hAnsi="Cambria Math"/>
          </w:rPr>
          <m:t>&gt;Eps</m:t>
        </m:r>
      </m:oMath>
      <w:r w:rsidR="00A271D6">
        <w:t>; czyli</w:t>
      </w:r>
      <w:r w:rsidR="00A00762">
        <w:t xml:space="preserve"> </w:t>
      </w:r>
      <m:oMath>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rsidR="00A00762">
        <w:t>.</w:t>
      </w:r>
    </w:p>
    <w:p w:rsidR="00A00762" w:rsidRDefault="00A00762" w:rsidP="00A00762">
      <w:pPr>
        <w:ind w:firstLine="0"/>
      </w:pPr>
      <w:r>
        <w:t xml:space="preserve"> Obserwacja ta prowadzi następującego twierdzenia.</w:t>
      </w:r>
    </w:p>
    <w:p w:rsidR="00202122" w:rsidRDefault="00A00762" w:rsidP="00520CB4">
      <w:pPr>
        <w:spacing w:before="120"/>
        <w:ind w:firstLine="0"/>
      </w:pPr>
      <w:r w:rsidRPr="00520CB4">
        <w:rPr>
          <w:b/>
        </w:rPr>
        <w:t>Twierdzenie 5.</w:t>
      </w:r>
      <w:r w:rsidR="00202122">
        <w:t xml:space="preserve"> Niech </w:t>
      </w:r>
      <m:oMath>
        <m:r>
          <w:rPr>
            <w:rFonts w:ascii="Cambria Math" w:hAnsi="Cambria Math"/>
          </w:rPr>
          <m:t>l</m:t>
        </m:r>
      </m:oMath>
      <w:r w:rsidR="00202122">
        <w:t xml:space="preserve"> będzie indeksem wymiaru </w:t>
      </w:r>
      <m:oMath>
        <m:r>
          <w:rPr>
            <w:rFonts w:ascii="Cambria Math" w:hAnsi="Cambria Math"/>
          </w:rPr>
          <m:t>l</m:t>
        </m:r>
      </m:oMath>
      <w:r w:rsidR="00202122">
        <w:t xml:space="preserve">, gdzie </w:t>
      </w:r>
      <m:oMath>
        <m:r>
          <w:rPr>
            <w:rFonts w:ascii="Cambria Math" w:hAnsi="Cambria Math"/>
          </w:rPr>
          <m:t>l∈</m:t>
        </m:r>
        <m:d>
          <m:dPr>
            <m:begChr m:val="["/>
            <m:endChr m:val="]"/>
            <m:ctrlPr>
              <w:rPr>
                <w:rFonts w:ascii="Cambria Math" w:hAnsi="Cambria Math"/>
                <w:i/>
              </w:rPr>
            </m:ctrlPr>
          </m:dPr>
          <m:e>
            <m:r>
              <w:rPr>
                <w:rFonts w:ascii="Cambria Math" w:hAnsi="Cambria Math"/>
              </w:rPr>
              <m:t>1,…,n</m:t>
            </m:r>
          </m:e>
        </m:d>
      </m:oMath>
      <w:r w:rsidR="00202122">
        <w:t xml:space="preserve">, i </w:t>
      </w:r>
      <m:oMath>
        <m:r>
          <w:rPr>
            <w:rFonts w:ascii="Cambria Math" w:hAnsi="Cambria Math"/>
          </w:rPr>
          <m:t>D</m:t>
        </m:r>
      </m:oMath>
      <w:r w:rsidR="00202122">
        <w:t xml:space="preserve"> jest zbiorem wektorów posortowanych niemalejąco względem wartości </w:t>
      </w:r>
      <m:oMath>
        <m:r>
          <w:rPr>
            <w:rFonts w:ascii="Cambria Math" w:hAnsi="Cambria Math"/>
          </w:rPr>
          <m:t>l</m:t>
        </m:r>
      </m:oMath>
      <w:r w:rsidR="00202122">
        <w:t xml:space="preserve">-tego wymiaru. Niech </w:t>
      </w:r>
      <m:oMath>
        <m:r>
          <w:rPr>
            <w:rFonts w:ascii="Cambria Math" w:hAnsi="Cambria Math"/>
          </w:rPr>
          <m:t>u∈D</m:t>
        </m:r>
      </m:oMath>
      <w:r w:rsidR="00202122">
        <w:t xml:space="preserve">, </w:t>
      </w:r>
      <m:oMath>
        <m:r>
          <w:rPr>
            <w:rFonts w:ascii="Cambria Math" w:hAnsi="Cambria Math"/>
          </w:rPr>
          <m:t>f</m:t>
        </m:r>
      </m:oMath>
      <w:r w:rsidR="00202122">
        <w:t xml:space="preserve"> będzie takim wektorem następującym po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&gt;Eps,</m:t>
        </m:r>
      </m:oMath>
      <w:r w:rsidR="00202122">
        <w:t xml:space="preserve"> i </w:t>
      </w:r>
      <m:oMath>
        <m:r>
          <w:rPr>
            <w:rFonts w:ascii="Cambria Math" w:hAnsi="Cambria Math"/>
          </w:rPr>
          <m:t>p</m:t>
        </m:r>
      </m:oMath>
      <w:r w:rsidR="00202122">
        <w:t xml:space="preserve"> będzie takim wektorem poprzedzającym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&gt;Eps</m:t>
        </m:r>
      </m:oMath>
      <w:r w:rsidR="00202122">
        <w:t>. Wtedy</w:t>
      </w:r>
      <w:r w:rsidR="00520CB4">
        <w:t>:</w:t>
      </w:r>
    </w:p>
    <w:p w:rsidR="00520CB4" w:rsidRDefault="00520CB4" w:rsidP="00520CB4">
      <w:pPr>
        <w:pStyle w:val="Akapitzlist"/>
        <w:numPr>
          <w:ilvl w:val="0"/>
          <w:numId w:val="20"/>
        </w:numPr>
      </w:pPr>
      <m:oMath>
        <m:r>
          <w:rPr>
            <w:rFonts w:ascii="Cambria Math" w:hAnsi="Cambria Math"/>
          </w:rPr>
          <m:t>f</m:t>
        </m:r>
      </m:oMath>
      <w:r>
        <w:t xml:space="preserve"> i wszystkie wektory następujące po </w:t>
      </w:r>
      <m:oMath>
        <m:r>
          <w:rPr>
            <w:rFonts w:ascii="Cambria Math" w:hAnsi="Cambria Math"/>
          </w:rPr>
          <m:t>f</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520CB4" w:rsidRDefault="00520CB4" w:rsidP="00520CB4">
      <w:pPr>
        <w:pStyle w:val="Akapitzlist"/>
        <w:numPr>
          <w:ilvl w:val="0"/>
          <w:numId w:val="20"/>
        </w:numPr>
      </w:pPr>
      <m:oMath>
        <m:r>
          <w:rPr>
            <w:rFonts w:ascii="Cambria Math" w:hAnsi="Cambria Math"/>
          </w:rPr>
          <m:t>p</m:t>
        </m:r>
      </m:oMath>
      <w:r>
        <w:t xml:space="preserve"> i wszystkie wektory poprzedzające </w:t>
      </w:r>
      <m:oMath>
        <m:r>
          <w:rPr>
            <w:rFonts w:ascii="Cambria Math" w:hAnsi="Cambria Math"/>
          </w:rPr>
          <m:t>p</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A57022" w:rsidRDefault="00520CB4" w:rsidP="00520CB4">
      <w:pPr>
        <w:ind w:firstLine="0"/>
      </w:pPr>
      <w:r>
        <w:t>Zgodnie z twierdzeniem 2 opisanym w rozdziale 4.1 twierdzenie 5 można zastosować również do wyszukiwania k sąsiedztwa.</w:t>
      </w:r>
    </w:p>
    <w:p w:rsidR="00526B4F" w:rsidRDefault="00526B4F" w:rsidP="0018009E">
      <w:pPr>
        <w:pStyle w:val="Nagwek3"/>
        <w:ind w:firstLine="0"/>
      </w:pPr>
      <w:bookmarkStart w:id="51" w:name="_Toc355125780"/>
      <w:r>
        <w:t>5.2.1</w:t>
      </w:r>
      <w:r w:rsidR="001208EB">
        <w:t>.</w:t>
      </w:r>
      <w:r>
        <w:t xml:space="preserve"> Algorytm DBSCAN-PROJECTION</w:t>
      </w:r>
      <w:bookmarkEnd w:id="51"/>
    </w:p>
    <w:p w:rsidR="00526B4F" w:rsidRDefault="006C1186" w:rsidP="006C1186">
      <w:pPr>
        <w:ind w:firstLine="0"/>
      </w:pPr>
      <w:r>
        <w:t xml:space="preserve">Modyfikacja przedstawionego uprzednio algorytmu TI-DBSCAN stosująca rzutowanie na wymiar będzie w dalszej części pracy nazywana DBSCAN-PROJECTION. </w:t>
      </w:r>
      <w:r w:rsidR="00786E84">
        <w:t>W stosunku do bazowego algorytmu z</w:t>
      </w:r>
      <w:r w:rsidR="00E0798D">
        <w:t>mianie ulega</w:t>
      </w:r>
      <w:r w:rsidR="001208EB">
        <w:t xml:space="preserve"> jedynie funkcj</w:t>
      </w:r>
      <w:r w:rsidR="00E0798D">
        <w:t>a</w:t>
      </w:r>
      <w:r w:rsidR="001208EB">
        <w:t xml:space="preserve"> inicjalizując</w:t>
      </w:r>
      <w:r w:rsidR="00E0798D">
        <w:t>a dane, której</w:t>
      </w:r>
      <w:r w:rsidR="001208EB">
        <w:t xml:space="preserve"> </w:t>
      </w:r>
      <w:r w:rsidR="00E0798D">
        <w:t>p</w:t>
      </w:r>
      <w:r w:rsidR="00CF7205">
        <w:t xml:space="preserve">seudokod przedstawiłem na </w:t>
      </w:r>
      <w:r w:rsidR="00786E84" w:rsidRPr="00786E84">
        <w:rPr>
          <w:sz w:val="24"/>
        </w:rPr>
        <w:fldChar w:fldCharType="begin"/>
      </w:r>
      <w:r w:rsidR="00786E84" w:rsidRPr="00786E84">
        <w:rPr>
          <w:sz w:val="24"/>
        </w:rPr>
        <w:instrText xml:space="preserve"> REF _Ref354948890 \h </w:instrText>
      </w:r>
      <w:r w:rsidR="00786E84">
        <w:rPr>
          <w:sz w:val="24"/>
        </w:rPr>
        <w:instrText xml:space="preserve"> \* MERGEFORMAT </w:instrText>
      </w:r>
      <w:r w:rsidR="00786E84" w:rsidRPr="00786E84">
        <w:rPr>
          <w:sz w:val="24"/>
        </w:rPr>
      </w:r>
      <w:r w:rsidR="00786E84" w:rsidRPr="00786E84">
        <w:rPr>
          <w:sz w:val="24"/>
        </w:rPr>
        <w:fldChar w:fldCharType="end"/>
      </w:r>
      <w:r w:rsidR="00786E84" w:rsidRPr="00786E84">
        <w:rPr>
          <w:sz w:val="24"/>
        </w:rPr>
        <w:fldChar w:fldCharType="begin"/>
      </w:r>
      <w:r w:rsidR="00786E84" w:rsidRPr="00786E84">
        <w:rPr>
          <w:sz w:val="24"/>
        </w:rPr>
        <w:instrText xml:space="preserve"> REF _Ref354948896 \h </w:instrText>
      </w:r>
      <w:r w:rsidR="00786E84">
        <w:rPr>
          <w:sz w:val="24"/>
        </w:rPr>
        <w:instrText xml:space="preserve"> \* MERGEFORMAT </w:instrText>
      </w:r>
      <w:r w:rsidR="00786E84" w:rsidRPr="00786E84">
        <w:rPr>
          <w:sz w:val="24"/>
        </w:rPr>
      </w:r>
      <w:r w:rsidR="00786E84" w:rsidRPr="00786E84">
        <w:rPr>
          <w:sz w:val="24"/>
        </w:rPr>
        <w:fldChar w:fldCharType="separate"/>
      </w:r>
      <w:r w:rsidR="00786E84" w:rsidRPr="00786E84">
        <w:t xml:space="preserve">Wydruk </w:t>
      </w:r>
      <w:r w:rsidR="00786E84" w:rsidRPr="00786E84">
        <w:rPr>
          <w:noProof/>
        </w:rPr>
        <w:t>10</w:t>
      </w:r>
      <w:r w:rsidR="00786E84" w:rsidRPr="00786E84">
        <w:rPr>
          <w:sz w:val="24"/>
        </w:rPr>
        <w:fldChar w:fldCharType="end"/>
      </w:r>
      <w:r w:rsidR="00CF7205">
        <w:t>. Kolorem szarym wyróżniłem fragmenty różne od odpowiedniego kodu algorytmu TI-DBSCAN.</w:t>
      </w:r>
    </w:p>
    <w:p w:rsidR="00C90E32" w:rsidRDefault="001208EB" w:rsidP="00C90E32">
      <w:pPr>
        <w:keepNext/>
        <w:ind w:firstLine="0"/>
      </w:pPr>
      <w:r>
        <w:rPr>
          <w:noProof/>
        </w:rPr>
        <w:lastRenderedPageBreak/>
        <mc:AlternateContent>
          <mc:Choice Requires="wps">
            <w:drawing>
              <wp:inline distT="0" distB="0" distL="0" distR="0" wp14:anchorId="29E13EC5" wp14:editId="4131DCB7">
                <wp:extent cx="5399405" cy="3067050"/>
                <wp:effectExtent l="0" t="0" r="10795" b="19050"/>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067050"/>
                        </a:xfrm>
                        <a:prstGeom prst="rect">
                          <a:avLst/>
                        </a:prstGeom>
                        <a:solidFill>
                          <a:srgbClr val="FFFFFF"/>
                        </a:solidFill>
                        <a:ln w="9525">
                          <a:solidFill>
                            <a:srgbClr val="000000"/>
                          </a:solidFill>
                          <a:miter lim="800000"/>
                          <a:headEnd/>
                          <a:tailEnd/>
                        </a:ln>
                      </wps:spPr>
                      <wps:txbx>
                        <w:txbxContent>
                          <w:p w:rsidR="002B3CF0" w:rsidRPr="00360CD8" w:rsidRDefault="002B3CF0"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2B3CF0" w:rsidRDefault="002B3CF0"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Default="002B3CF0"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2B3CF0" w:rsidRPr="00360CD8" w:rsidRDefault="002B3CF0"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2B3CF0" w:rsidRPr="00360CD8" w:rsidRDefault="002B3CF0"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5" type="#_x0000_t202" style="width:425.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">
                <v:textbox style="mso-fit-shape-to-text:t">
                  <w:txbxContent>
                    <w:p w:rsidR="002B3CF0" w:rsidRPr="00360CD8" w:rsidRDefault="002B3CF0"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2B3CF0" w:rsidRDefault="002B3CF0"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Default="002B3CF0"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2B3CF0" w:rsidRPr="00360CD8" w:rsidRDefault="002B3CF0"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2B3CF0" w:rsidRPr="00360CD8" w:rsidRDefault="002B3CF0"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1208EB" w:rsidRPr="00A57022" w:rsidRDefault="00C90E32" w:rsidP="00A57022">
      <w:pPr>
        <w:pStyle w:val="Legenda"/>
        <w:spacing w:before="240" w:after="720"/>
        <w:ind w:firstLine="0"/>
        <w:rPr>
          <w:b w:val="0"/>
          <w:color w:val="auto"/>
          <w:sz w:val="20"/>
        </w:rPr>
      </w:pPr>
      <w:bookmarkStart w:id="52" w:name="_Ref354948896"/>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10</w:t>
      </w:r>
      <w:r w:rsidRPr="00A57022">
        <w:rPr>
          <w:color w:val="auto"/>
          <w:sz w:val="20"/>
        </w:rPr>
        <w:fldChar w:fldCharType="end"/>
      </w:r>
      <w:bookmarkEnd w:id="52"/>
      <w:r w:rsidRPr="00A57022">
        <w:rPr>
          <w:color w:val="auto"/>
          <w:sz w:val="20"/>
        </w:rPr>
        <w:t>.</w:t>
      </w:r>
      <w:r w:rsidRPr="00A57022">
        <w:rPr>
          <w:b w:val="0"/>
          <w:color w:val="auto"/>
          <w:sz w:val="20"/>
        </w:rPr>
        <w:t xml:space="preserve"> Pseudokod funkcji algorytmu DBSCAN-PROJECTION</w:t>
      </w:r>
      <w:r w:rsidR="00A57022" w:rsidRPr="00A57022">
        <w:rPr>
          <w:b w:val="0"/>
          <w:color w:val="auto"/>
          <w:sz w:val="20"/>
        </w:rPr>
        <w:t xml:space="preserve"> różnych od funkcji algorytmu TI-DBSCAN</w:t>
      </w:r>
    </w:p>
    <w:p w:rsidR="001208EB" w:rsidRDefault="001208EB" w:rsidP="0018009E">
      <w:pPr>
        <w:pStyle w:val="Nagwek3"/>
        <w:ind w:firstLine="0"/>
      </w:pPr>
      <w:bookmarkStart w:id="53" w:name="_Toc355125781"/>
      <w:r>
        <w:t>5.2.2. Algorytm k-</w:t>
      </w:r>
      <w:proofErr w:type="spellStart"/>
      <w:r>
        <w:t>Neighborhood</w:t>
      </w:r>
      <w:proofErr w:type="spellEnd"/>
      <w:r>
        <w:t>-Index-</w:t>
      </w:r>
      <w:proofErr w:type="spellStart"/>
      <w:r>
        <w:t>Projection</w:t>
      </w:r>
      <w:bookmarkEnd w:id="53"/>
      <w:proofErr w:type="spellEnd"/>
    </w:p>
    <w:p w:rsidR="001208EB" w:rsidRDefault="001208EB" w:rsidP="001208EB">
      <w:pPr>
        <w:ind w:firstLine="0"/>
      </w:pPr>
      <w:r>
        <w:t>W dalszej części pracy modyfikacja przedstawionego uprzednio algorytmu TI-k-</w:t>
      </w:r>
      <w:proofErr w:type="spellStart"/>
      <w:r>
        <w:t>Neighborhood</w:t>
      </w:r>
      <w:proofErr w:type="spellEnd"/>
      <w:r>
        <w:t>-Index stosująca rzutowanie na wymiar będzie nazywana k-</w:t>
      </w:r>
      <w:proofErr w:type="spellStart"/>
      <w:r>
        <w:t>Neighborhood</w:t>
      </w:r>
      <w:proofErr w:type="spellEnd"/>
      <w:r>
        <w:t>-Index-</w:t>
      </w:r>
      <w:proofErr w:type="spellStart"/>
      <w:r>
        <w:t>Projection</w:t>
      </w:r>
      <w:proofErr w:type="spellEnd"/>
      <w:r>
        <w:t xml:space="preserve">. </w:t>
      </w:r>
      <w:r w:rsidR="00E0798D">
        <w:t>Podobnie jak w przypadku DBSCAN-PROJECTION zmianie uległa jedynie funkcja inicjalizująca dane, której pseudokod przedstawiłem na</w:t>
      </w:r>
      <w:r>
        <w:t xml:space="preserve"> </w:t>
      </w:r>
      <w:r w:rsidR="000E2B17" w:rsidRPr="000E2B17">
        <w:rPr>
          <w:sz w:val="24"/>
        </w:rPr>
        <w:fldChar w:fldCharType="begin"/>
      </w:r>
      <w:r w:rsidR="000E2B17" w:rsidRPr="000E2B17">
        <w:rPr>
          <w:sz w:val="24"/>
        </w:rPr>
        <w:instrText xml:space="preserve"> REF _Ref355041140 \h </w:instrText>
      </w:r>
      <w:r w:rsidR="000E2B17">
        <w:rPr>
          <w:sz w:val="24"/>
        </w:rPr>
        <w:instrText xml:space="preserve"> \* MERGEFORMAT </w:instrText>
      </w:r>
      <w:r w:rsidR="000E2B17" w:rsidRPr="000E2B17">
        <w:rPr>
          <w:sz w:val="24"/>
        </w:rPr>
      </w:r>
      <w:r w:rsidR="000E2B17" w:rsidRPr="000E2B17">
        <w:rPr>
          <w:sz w:val="24"/>
        </w:rPr>
        <w:fldChar w:fldCharType="separate"/>
      </w:r>
      <w:r w:rsidR="000E2B17" w:rsidRPr="000E2B17">
        <w:t xml:space="preserve">Wydruk </w:t>
      </w:r>
      <w:r w:rsidR="000E2B17" w:rsidRPr="000E2B17">
        <w:rPr>
          <w:noProof/>
        </w:rPr>
        <w:t>11</w:t>
      </w:r>
      <w:r w:rsidR="000E2B17" w:rsidRPr="000E2B17">
        <w:rPr>
          <w:sz w:val="24"/>
        </w:rPr>
        <w:fldChar w:fldCharType="end"/>
      </w:r>
      <w:r w:rsidR="00E0798D">
        <w:t>.</w:t>
      </w:r>
      <w:r>
        <w:t xml:space="preserve"> Kolorem szarym wyróżniłem fragmenty różne od odpowiedniego kodu algorytmu TI-k-</w:t>
      </w:r>
      <w:proofErr w:type="spellStart"/>
      <w:r>
        <w:t>Neighborhood</w:t>
      </w:r>
      <w:proofErr w:type="spellEnd"/>
      <w:r>
        <w:t>-Index.</w:t>
      </w:r>
    </w:p>
    <w:p w:rsidR="001208EB" w:rsidRDefault="001208EB" w:rsidP="001208EB">
      <w:pPr>
        <w:ind w:firstLine="0"/>
      </w:pPr>
    </w:p>
    <w:p w:rsidR="00A57022" w:rsidRDefault="00E8407A" w:rsidP="00A57022">
      <w:pPr>
        <w:keepNext/>
        <w:ind w:firstLine="0"/>
      </w:pPr>
      <w:r>
        <w:rPr>
          <w:noProof/>
        </w:rPr>
        <mc:AlternateContent>
          <mc:Choice Requires="wps">
            <w:drawing>
              <wp:inline distT="0" distB="0" distL="0" distR="0" wp14:anchorId="4D72D8EF" wp14:editId="49F931F3">
                <wp:extent cx="5399405" cy="1240155"/>
                <wp:effectExtent l="0" t="0" r="10795" b="17145"/>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240155"/>
                        </a:xfrm>
                        <a:prstGeom prst="rect">
                          <a:avLst/>
                        </a:prstGeom>
                        <a:solidFill>
                          <a:srgbClr val="FFFFFF"/>
                        </a:solidFill>
                        <a:ln w="9525">
                          <a:solidFill>
                            <a:srgbClr val="000000"/>
                          </a:solidFill>
                          <a:miter lim="800000"/>
                          <a:headEnd/>
                          <a:tailEnd/>
                        </a:ln>
                      </wps:spPr>
                      <wps:txbx>
                        <w:txbxContent>
                          <w:p w:rsidR="002B3CF0" w:rsidRPr="00360CD8" w:rsidRDefault="002B3CF0"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2B3CF0" w:rsidRDefault="002B3CF0"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60CD8" w:rsidRDefault="002B3CF0"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2B3CF0" w:rsidRPr="00360CD8" w:rsidRDefault="002B3CF0"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6" type="#_x0000_t202" style="width:425.15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">
                <v:textbox style="mso-fit-shape-to-text:t">
                  <w:txbxContent>
                    <w:p w:rsidR="002B3CF0" w:rsidRPr="00360CD8" w:rsidRDefault="002B3CF0"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2B3CF0" w:rsidRPr="00360CD8" w:rsidRDefault="002B3CF0"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2B3CF0" w:rsidRDefault="002B3CF0"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2B3CF0" w:rsidRPr="00360CD8" w:rsidRDefault="002B3CF0"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2B3CF0" w:rsidRPr="00360CD8" w:rsidRDefault="002B3CF0"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2B3CF0" w:rsidRPr="00360CD8" w:rsidRDefault="002B3CF0"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2B3CF0" w:rsidRDefault="002B3CF0"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E8407A" w:rsidRPr="00A57022" w:rsidRDefault="00A57022" w:rsidP="00A57022">
      <w:pPr>
        <w:pStyle w:val="Legenda"/>
        <w:spacing w:before="240" w:after="720"/>
        <w:ind w:firstLine="0"/>
        <w:rPr>
          <w:b w:val="0"/>
          <w:color w:val="auto"/>
          <w:sz w:val="20"/>
        </w:rPr>
      </w:pPr>
      <w:bookmarkStart w:id="54" w:name="_Ref355041140"/>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11</w:t>
      </w:r>
      <w:r w:rsidRPr="00A57022">
        <w:rPr>
          <w:color w:val="auto"/>
          <w:sz w:val="20"/>
        </w:rPr>
        <w:fldChar w:fldCharType="end"/>
      </w:r>
      <w:bookmarkEnd w:id="54"/>
      <w:r w:rsidRPr="00A57022">
        <w:rPr>
          <w:color w:val="auto"/>
          <w:sz w:val="20"/>
        </w:rPr>
        <w:t>.</w:t>
      </w:r>
      <w:r w:rsidRPr="00A57022">
        <w:rPr>
          <w:b w:val="0"/>
          <w:color w:val="auto"/>
          <w:sz w:val="20"/>
        </w:rPr>
        <w:t xml:space="preserve"> Pseudokod funkcji algorytmu k-</w:t>
      </w:r>
      <w:proofErr w:type="spellStart"/>
      <w:r w:rsidRPr="00A57022">
        <w:rPr>
          <w:b w:val="0"/>
          <w:color w:val="auto"/>
          <w:sz w:val="20"/>
        </w:rPr>
        <w:t>Neighborhood</w:t>
      </w:r>
      <w:proofErr w:type="spellEnd"/>
      <w:r w:rsidRPr="00A57022">
        <w:rPr>
          <w:b w:val="0"/>
          <w:color w:val="auto"/>
          <w:sz w:val="20"/>
        </w:rPr>
        <w:t>-Index-</w:t>
      </w:r>
      <w:proofErr w:type="spellStart"/>
      <w:r w:rsidRPr="00A57022">
        <w:rPr>
          <w:b w:val="0"/>
          <w:color w:val="auto"/>
          <w:sz w:val="20"/>
        </w:rPr>
        <w:t>Projection</w:t>
      </w:r>
      <w:proofErr w:type="spellEnd"/>
      <w:r w:rsidRPr="00A57022">
        <w:rPr>
          <w:b w:val="0"/>
          <w:color w:val="auto"/>
          <w:sz w:val="20"/>
        </w:rPr>
        <w:t xml:space="preserve"> różnych od funkcji algorytmu TI-k-</w:t>
      </w:r>
      <w:proofErr w:type="spellStart"/>
      <w:r w:rsidRPr="00A57022">
        <w:rPr>
          <w:b w:val="0"/>
          <w:color w:val="auto"/>
          <w:sz w:val="20"/>
        </w:rPr>
        <w:t>Neighborhood</w:t>
      </w:r>
      <w:proofErr w:type="spellEnd"/>
      <w:r w:rsidRPr="00A57022">
        <w:rPr>
          <w:b w:val="0"/>
          <w:color w:val="auto"/>
          <w:sz w:val="20"/>
        </w:rPr>
        <w:t>-Index</w:t>
      </w:r>
    </w:p>
    <w:p w:rsidR="001D1364" w:rsidRDefault="00A57022" w:rsidP="00862103">
      <w:pPr>
        <w:pStyle w:val="Nagwek2"/>
      </w:pPr>
      <w:bookmarkStart w:id="55" w:name="_Toc355125782"/>
      <w:r>
        <w:t xml:space="preserve">5.3. Zastosowanie </w:t>
      </w:r>
      <w:r w:rsidR="00DB7BF2">
        <w:t>indeksu metrycznego w algorytmie wyszukiwania k sąsiadów</w:t>
      </w:r>
      <w:bookmarkEnd w:id="55"/>
    </w:p>
    <w:p w:rsidR="00DB7BF2" w:rsidRDefault="00F21E96" w:rsidP="00202122">
      <w:pPr>
        <w:ind w:firstLine="0"/>
      </w:pPr>
      <w:r>
        <w:t xml:space="preserve">Zastosowanie indeksu metrycznego pozwala na sprawne wyszukiwanie najbliższego sąsiada danego </w:t>
      </w:r>
      <w:r w:rsidR="00C92940">
        <w:t xml:space="preserve">wektora w pewnym zbiorze wektorów. W oparciu o implementację zaproponowaną w artykule </w:t>
      </w:r>
      <w:sdt>
        <w:sdtPr>
          <w:id w:val="739985460"/>
          <w:citation/>
        </w:sdtPr>
        <w:sdtContent>
          <w:r w:rsidR="000E2B17">
            <w:fldChar w:fldCharType="begin"/>
          </w:r>
          <w:r w:rsidR="000E2B17">
            <w:instrText xml:space="preserve"> CITATION PYa \l 1045 </w:instrText>
          </w:r>
          <w:r w:rsidR="000E2B17">
            <w:fldChar w:fldCharType="separate"/>
          </w:r>
          <w:r w:rsidR="00435871">
            <w:rPr>
              <w:noProof/>
            </w:rPr>
            <w:t>[</w:t>
          </w:r>
          <w:hyperlink w:anchor="PYa" w:history="1">
            <w:r w:rsidR="00435871">
              <w:rPr>
                <w:noProof/>
              </w:rPr>
              <w:t>6</w:t>
            </w:r>
          </w:hyperlink>
          <w:r w:rsidR="00435871">
            <w:rPr>
              <w:noProof/>
            </w:rPr>
            <w:t>]</w:t>
          </w:r>
          <w:r w:rsidR="000E2B17">
            <w:fldChar w:fldCharType="end"/>
          </w:r>
        </w:sdtContent>
      </w:sdt>
      <w:r w:rsidR="00C92940">
        <w:t xml:space="preserve"> stworzyłem algorytm gęstościowego grupowania danych poszukujący k najbliższych sąsiadów, który wykorzystuje indeks metryczny. Algorytm ten nazwałem k-</w:t>
      </w:r>
      <w:proofErr w:type="spellStart"/>
      <w:r w:rsidR="00C92940">
        <w:lastRenderedPageBreak/>
        <w:t>Neighborhood</w:t>
      </w:r>
      <w:proofErr w:type="spellEnd"/>
      <w:r w:rsidR="00C92940">
        <w:t>-Index-</w:t>
      </w:r>
      <w:proofErr w:type="spellStart"/>
      <w:r w:rsidR="00C92940">
        <w:t>Vp</w:t>
      </w:r>
      <w:proofErr w:type="spellEnd"/>
      <w:r w:rsidR="00C92940">
        <w:t>-</w:t>
      </w:r>
      <w:proofErr w:type="spellStart"/>
      <w:r w:rsidR="00C92940">
        <w:t>Tree</w:t>
      </w:r>
      <w:proofErr w:type="spellEnd"/>
      <w:r w:rsidR="005233D1">
        <w:t xml:space="preserve"> jego pseudokod zamieściłem na wydrukach </w:t>
      </w:r>
      <w:r w:rsidR="005233D1" w:rsidRPr="005233D1">
        <w:rPr>
          <w:szCs w:val="22"/>
        </w:rPr>
        <w:fldChar w:fldCharType="begin"/>
      </w:r>
      <w:r w:rsidR="005233D1" w:rsidRPr="005233D1">
        <w:rPr>
          <w:szCs w:val="22"/>
        </w:rPr>
        <w:instrText xml:space="preserve"> REF _Ref354915358 \h </w:instrText>
      </w:r>
      <w:r w:rsidR="005233D1">
        <w:rPr>
          <w:szCs w:val="22"/>
        </w:rPr>
        <w:instrText xml:space="preserve"> \* MERGEFORMAT </w:instrText>
      </w:r>
      <w:r w:rsidR="005233D1" w:rsidRPr="005233D1">
        <w:rPr>
          <w:szCs w:val="22"/>
        </w:rPr>
      </w:r>
      <w:r w:rsidR="005233D1" w:rsidRPr="005233D1">
        <w:rPr>
          <w:szCs w:val="22"/>
        </w:rPr>
        <w:fldChar w:fldCharType="separate"/>
      </w:r>
      <w:r w:rsidR="005233D1" w:rsidRPr="005233D1">
        <w:rPr>
          <w:szCs w:val="22"/>
        </w:rPr>
        <w:t xml:space="preserve">Wydruk </w:t>
      </w:r>
      <w:r w:rsidR="005233D1" w:rsidRPr="005233D1">
        <w:rPr>
          <w:noProof/>
          <w:szCs w:val="22"/>
        </w:rPr>
        <w:t>12</w:t>
      </w:r>
      <w:r w:rsidR="005233D1" w:rsidRPr="005233D1">
        <w:rPr>
          <w:szCs w:val="22"/>
        </w:rPr>
        <w:fldChar w:fldCharType="end"/>
      </w:r>
      <w:r w:rsidR="005233D1" w:rsidRPr="005233D1">
        <w:rPr>
          <w:szCs w:val="22"/>
        </w:rPr>
        <w:t xml:space="preserve">, </w:t>
      </w:r>
      <w:r w:rsidR="005233D1" w:rsidRPr="005233D1">
        <w:rPr>
          <w:szCs w:val="22"/>
        </w:rPr>
        <w:fldChar w:fldCharType="begin"/>
      </w:r>
      <w:r w:rsidR="005233D1" w:rsidRPr="005233D1">
        <w:rPr>
          <w:szCs w:val="22"/>
        </w:rPr>
        <w:instrText xml:space="preserve"> REF _Ref354915362 \h </w:instrText>
      </w:r>
      <w:r w:rsidR="005233D1">
        <w:rPr>
          <w:szCs w:val="22"/>
        </w:rPr>
        <w:instrText xml:space="preserve"> \* MERGEFORMAT </w:instrText>
      </w:r>
      <w:r w:rsidR="005233D1" w:rsidRPr="005233D1">
        <w:rPr>
          <w:szCs w:val="22"/>
        </w:rPr>
      </w:r>
      <w:r w:rsidR="005233D1" w:rsidRPr="005233D1">
        <w:rPr>
          <w:szCs w:val="22"/>
        </w:rPr>
        <w:fldChar w:fldCharType="separate"/>
      </w:r>
      <w:r w:rsidR="005233D1" w:rsidRPr="005233D1">
        <w:rPr>
          <w:szCs w:val="22"/>
        </w:rPr>
        <w:t xml:space="preserve">Wydruk </w:t>
      </w:r>
      <w:r w:rsidR="005233D1" w:rsidRPr="005233D1">
        <w:rPr>
          <w:noProof/>
          <w:szCs w:val="22"/>
        </w:rPr>
        <w:t>13</w:t>
      </w:r>
      <w:r w:rsidR="005233D1" w:rsidRPr="005233D1">
        <w:rPr>
          <w:szCs w:val="22"/>
        </w:rPr>
        <w:fldChar w:fldCharType="end"/>
      </w:r>
      <w:r w:rsidR="005233D1" w:rsidRPr="005233D1">
        <w:rPr>
          <w:szCs w:val="22"/>
        </w:rPr>
        <w:t xml:space="preserve"> i </w:t>
      </w:r>
      <w:r w:rsidR="005233D1" w:rsidRPr="005233D1">
        <w:rPr>
          <w:szCs w:val="22"/>
        </w:rPr>
        <w:fldChar w:fldCharType="begin"/>
      </w:r>
      <w:r w:rsidR="005233D1" w:rsidRPr="005233D1">
        <w:rPr>
          <w:szCs w:val="22"/>
        </w:rPr>
        <w:instrText xml:space="preserve"> REF _Ref354915363 \h </w:instrText>
      </w:r>
      <w:r w:rsidR="005233D1">
        <w:rPr>
          <w:szCs w:val="22"/>
        </w:rPr>
        <w:instrText xml:space="preserve"> \* MERGEFORMAT </w:instrText>
      </w:r>
      <w:r w:rsidR="005233D1" w:rsidRPr="005233D1">
        <w:rPr>
          <w:szCs w:val="22"/>
        </w:rPr>
      </w:r>
      <w:r w:rsidR="005233D1" w:rsidRPr="005233D1">
        <w:rPr>
          <w:szCs w:val="22"/>
        </w:rPr>
        <w:fldChar w:fldCharType="separate"/>
      </w:r>
      <w:r w:rsidR="005233D1" w:rsidRPr="005233D1">
        <w:rPr>
          <w:szCs w:val="22"/>
        </w:rPr>
        <w:t xml:space="preserve">Wydruk </w:t>
      </w:r>
      <w:r w:rsidR="005233D1" w:rsidRPr="005233D1">
        <w:rPr>
          <w:noProof/>
          <w:szCs w:val="22"/>
        </w:rPr>
        <w:t>14</w:t>
      </w:r>
      <w:r w:rsidR="005233D1" w:rsidRPr="005233D1">
        <w:rPr>
          <w:szCs w:val="22"/>
        </w:rPr>
        <w:fldChar w:fldCharType="end"/>
      </w:r>
      <w:r w:rsidR="00C92940">
        <w:t>.</w:t>
      </w:r>
    </w:p>
    <w:p w:rsidR="00871DB2" w:rsidRPr="00871DB2" w:rsidRDefault="00871DB2" w:rsidP="00871DB2">
      <w:pPr>
        <w:pStyle w:val="Nagwek3"/>
        <w:ind w:firstLine="0"/>
        <w:rPr>
          <w:lang w:val="en-US"/>
        </w:rPr>
      </w:pPr>
      <w:bookmarkStart w:id="56" w:name="_Toc355125783"/>
      <w:r w:rsidRPr="00871DB2">
        <w:rPr>
          <w:lang w:val="en-US"/>
        </w:rPr>
        <w:t xml:space="preserve">5.3.1. </w:t>
      </w:r>
      <w:proofErr w:type="spellStart"/>
      <w:r w:rsidRPr="00871DB2">
        <w:rPr>
          <w:lang w:val="en-US"/>
        </w:rPr>
        <w:t>Algorytm</w:t>
      </w:r>
      <w:proofErr w:type="spellEnd"/>
      <w:r w:rsidRPr="00871DB2">
        <w:rPr>
          <w:lang w:val="en-US"/>
        </w:rPr>
        <w:t xml:space="preserve"> k-Neighborhood-Index-</w:t>
      </w:r>
      <w:proofErr w:type="spellStart"/>
      <w:r w:rsidRPr="00871DB2">
        <w:rPr>
          <w:lang w:val="en-US"/>
        </w:rPr>
        <w:t>Vp</w:t>
      </w:r>
      <w:proofErr w:type="spellEnd"/>
      <w:r w:rsidRPr="00871DB2">
        <w:rPr>
          <w:lang w:val="en-US"/>
        </w:rPr>
        <w:t>-Tree</w:t>
      </w:r>
      <w:bookmarkEnd w:id="56"/>
    </w:p>
    <w:p w:rsidR="00C92940" w:rsidRDefault="00C92940" w:rsidP="00C92940">
      <w:r>
        <w:t>Pierwszym krokiem algorytmu jest budowa indeksu metrycznego</w:t>
      </w:r>
      <w:r w:rsidR="003042CA">
        <w:t xml:space="preserve"> w oparciu o zbiór wektorów D</w:t>
      </w:r>
      <w:r>
        <w:t xml:space="preserve">. Korzeń indeksu odnosi się do całej rozpatrywanej przestrzeni wektorów. Jego punkt obserwacyjny dzieli przestrzeń na lewą i prawą podprzestrzeń, które odpowiadają lewemu i prawemu potomkowi korzenia. Każdy kolejny węzeł drzewa nawiązuje do coraz to mniejszych podprzestrzeni. </w:t>
      </w:r>
      <w:r w:rsidR="003042CA">
        <w:t>Niech</w:t>
      </w:r>
      <w:r w:rsidR="005441E9">
        <w:t xml:space="preserve"> najmniejsz</w:t>
      </w:r>
      <w:r w:rsidR="00D3484A">
        <w:t>a</w:t>
      </w:r>
      <w:r w:rsidR="005441E9">
        <w:t xml:space="preserve"> wartoś</w:t>
      </w:r>
      <w:r w:rsidR="00D3484A">
        <w:t>ć</w:t>
      </w:r>
      <w:r w:rsidR="005441E9">
        <w:t xml:space="preserve"> większą od mediany będ</w:t>
      </w:r>
      <w:r w:rsidR="003042CA">
        <w:t>zie</w:t>
      </w:r>
      <w:r w:rsidR="005441E9">
        <w:t xml:space="preserve"> nazywa</w:t>
      </w:r>
      <w:r w:rsidR="003042CA">
        <w:t>na</w:t>
      </w:r>
      <w:r w:rsidR="005441E9">
        <w:t xml:space="preserve"> prawym ograniczeniem, a największą wartość mniejszą od mediany będ</w:t>
      </w:r>
      <w:r w:rsidR="003042CA">
        <w:t>zie</w:t>
      </w:r>
      <w:r w:rsidR="005441E9">
        <w:t xml:space="preserve"> nazywa</w:t>
      </w:r>
      <w:r w:rsidR="003042CA">
        <w:t>na</w:t>
      </w:r>
      <w:r w:rsidR="005441E9">
        <w:t xml:space="preserve"> lewym ograniczeniem. </w:t>
      </w:r>
      <w:r>
        <w:t>W przedstawionym algorytmie w węźle indeksu metrycznego oprócz wektora obserwacyjnego przechowywana jest wartość mediany</w:t>
      </w:r>
      <w:r w:rsidR="005441E9">
        <w:t xml:space="preserve"> oraz</w:t>
      </w:r>
      <w:r>
        <w:t xml:space="preserve"> </w:t>
      </w:r>
      <w:r w:rsidR="00DC36E3">
        <w:t xml:space="preserve">lewe i prawe ograniczenie </w:t>
      </w:r>
      <w:r>
        <w:t>w celu opisania metrycznej relacji między punktem obserwacyjnym a lewą i prawą podprzestrzenią.</w:t>
      </w:r>
      <w:r w:rsidR="003042CA">
        <w:t xml:space="preserve"> </w:t>
      </w:r>
      <w:r>
        <w:t xml:space="preserve">Algorytm budowy indeksu metrycznego korzysta z funkcji </w:t>
      </w:r>
      <w:proofErr w:type="spellStart"/>
      <w:r w:rsidR="002F79FA">
        <w:rPr>
          <w:i/>
        </w:rPr>
        <w:t>s</w:t>
      </w:r>
      <w:r>
        <w:rPr>
          <w:i/>
        </w:rPr>
        <w:t>elect_vp</w:t>
      </w:r>
      <w:proofErr w:type="spellEnd"/>
      <w:r>
        <w:t>, której celem jest obieranie lepszych niż losowe wektorów obserwacyjnych. Funkcja ta</w:t>
      </w:r>
      <w:r w:rsidR="00952FEF">
        <w:t xml:space="preserve"> w sposób stochastyczny </w:t>
      </w:r>
      <w:r>
        <w:t xml:space="preserve">konstruuje zbiór kandydatów </w:t>
      </w:r>
      <m:oMath>
        <m:r>
          <w:rPr>
            <w:rFonts w:ascii="Cambria Math" w:hAnsi="Cambria Math"/>
          </w:rPr>
          <m:t>P</m:t>
        </m:r>
      </m:oMath>
      <w:r>
        <w:t xml:space="preserve"> do wektora obserwacyjnego. Następnie, dla każdego wektora </w:t>
      </w:r>
      <m:oMath>
        <m:r>
          <w:rPr>
            <w:rFonts w:ascii="Cambria Math" w:hAnsi="Cambria Math"/>
          </w:rPr>
          <m:t>p</m:t>
        </m:r>
      </m:oMath>
      <w:r>
        <w:t xml:space="preserve"> zbioru kandydatów </w:t>
      </w:r>
      <m:oMath>
        <m:r>
          <w:rPr>
            <w:rFonts w:ascii="Cambria Math" w:hAnsi="Cambria Math"/>
          </w:rPr>
          <m:t>P</m:t>
        </m:r>
      </m:oMath>
      <w:r>
        <w:t xml:space="preserve"> losowo konstruowany jest podzbiór </w:t>
      </w:r>
      <m:oMath>
        <m:r>
          <w:rPr>
            <w:rFonts w:ascii="Cambria Math" w:hAnsi="Cambria Math"/>
          </w:rPr>
          <m:t>D</m:t>
        </m:r>
      </m:oMath>
      <w:r>
        <w:t xml:space="preserve"> przestrzeni, dla którego wyznaczana jest mediana oraz odchylenie standardowe. Spośród zbioru kandydatów </w:t>
      </w:r>
      <m:oMath>
        <m:r>
          <w:rPr>
            <w:rFonts w:ascii="Cambria Math" w:hAnsi="Cambria Math"/>
          </w:rPr>
          <m:t>P</m:t>
        </m:r>
      </m:oMath>
      <w:r>
        <w:t>, wybierany jest ten o największym odchyleniu standardowym.</w:t>
      </w:r>
    </w:p>
    <w:p w:rsidR="0048384F" w:rsidRDefault="00C12641" w:rsidP="00C92940">
      <w:r>
        <w:t xml:space="preserve">Kolejnym krokiem </w:t>
      </w:r>
      <w:r w:rsidR="003042CA">
        <w:t>algorytm</w:t>
      </w:r>
      <w:r>
        <w:t>u</w:t>
      </w:r>
      <w:r w:rsidR="003042CA">
        <w:t xml:space="preserve"> k-</w:t>
      </w:r>
      <w:proofErr w:type="spellStart"/>
      <w:r w:rsidR="003042CA">
        <w:t>Neigh</w:t>
      </w:r>
      <w:r>
        <w:t>borhood</w:t>
      </w:r>
      <w:proofErr w:type="spellEnd"/>
      <w:r>
        <w:t>-Index-</w:t>
      </w:r>
      <w:proofErr w:type="spellStart"/>
      <w:r>
        <w:t>Vp</w:t>
      </w:r>
      <w:proofErr w:type="spellEnd"/>
      <w:r>
        <w:t>-</w:t>
      </w:r>
      <w:proofErr w:type="spellStart"/>
      <w:r>
        <w:t>Tree</w:t>
      </w:r>
      <w:proofErr w:type="spellEnd"/>
      <w:r>
        <w:t xml:space="preserve"> jest</w:t>
      </w:r>
      <w:r w:rsidR="003042CA">
        <w:t xml:space="preserve"> </w:t>
      </w:r>
      <w:r>
        <w:t>wyszukanie k sąsiadów</w:t>
      </w:r>
      <w:r w:rsidR="00C81495">
        <w:t>,</w:t>
      </w:r>
      <w:r>
        <w:t xml:space="preserve"> przy użyciu uprzednio zbudowanego indeksu</w:t>
      </w:r>
      <w:r w:rsidR="00C81495">
        <w:t>,</w:t>
      </w:r>
      <w:r>
        <w:t xml:space="preserve"> dla każdego</w:t>
      </w:r>
      <w:r w:rsidR="003042CA">
        <w:t xml:space="preserve"> wektora zbioru zapytań Q</w:t>
      </w:r>
      <w:r>
        <w:t>. K sąsiedztwo przechowywane jest w formie kolekcji par: (odległość między wektorem p a zapytaniem q; wektor p).</w:t>
      </w:r>
      <w:r w:rsidR="005233D1">
        <w:t xml:space="preserve"> Dla każdego wektora zbioru zapytań Q kolekcja k sąsiedztwa </w:t>
      </w:r>
      <w:r w:rsidR="00C81495">
        <w:br/>
      </w:r>
      <w:r w:rsidR="00C81495">
        <w:rPr>
          <w:i/>
        </w:rPr>
        <w:t>k-</w:t>
      </w:r>
      <w:proofErr w:type="spellStart"/>
      <w:r w:rsidR="00C81495" w:rsidRPr="00C81495">
        <w:rPr>
          <w:i/>
        </w:rPr>
        <w:t>Neighborhood</w:t>
      </w:r>
      <w:proofErr w:type="spellEnd"/>
      <w:r w:rsidR="00C81495">
        <w:t xml:space="preserve"> </w:t>
      </w:r>
      <w:r w:rsidR="005233D1" w:rsidRPr="00C81495">
        <w:t>inicjalizowana</w:t>
      </w:r>
      <w:r w:rsidR="005233D1">
        <w:t xml:space="preserve"> jest k parami (maksymalna wartość odległości; </w:t>
      </w:r>
      <w:proofErr w:type="spellStart"/>
      <w:r w:rsidR="005233D1">
        <w:t>null</w:t>
      </w:r>
      <w:proofErr w:type="spellEnd"/>
      <w:r w:rsidR="005233D1">
        <w:t>)</w:t>
      </w:r>
      <w:r w:rsidR="00103C97">
        <w:t>,</w:t>
      </w:r>
      <w:r w:rsidR="00C81495">
        <w:t xml:space="preserve"> a</w:t>
      </w:r>
      <w:r w:rsidR="00D3484A">
        <w:t xml:space="preserve"> następnie przekazywana </w:t>
      </w:r>
      <w:r w:rsidR="00103C97">
        <w:t xml:space="preserve">jest </w:t>
      </w:r>
      <w:r w:rsidR="00D3484A">
        <w:t xml:space="preserve">wraz zapytaniem i korzeniem indeksu metrycznego do funkcji </w:t>
      </w:r>
      <w:proofErr w:type="spellStart"/>
      <w:r w:rsidR="00D3484A" w:rsidRPr="00C81495">
        <w:rPr>
          <w:i/>
        </w:rPr>
        <w:t>search</w:t>
      </w:r>
      <w:proofErr w:type="spellEnd"/>
      <w:r w:rsidR="00D3484A" w:rsidRPr="00C81495">
        <w:rPr>
          <w:i/>
        </w:rPr>
        <w:t>-k-</w:t>
      </w:r>
      <w:proofErr w:type="spellStart"/>
      <w:r w:rsidR="00D3484A" w:rsidRPr="00C81495">
        <w:rPr>
          <w:i/>
        </w:rPr>
        <w:t>Ne</w:t>
      </w:r>
      <w:r w:rsidR="00C81495" w:rsidRPr="00C81495">
        <w:rPr>
          <w:i/>
        </w:rPr>
        <w:t>ighborhood</w:t>
      </w:r>
      <w:proofErr w:type="spellEnd"/>
      <w:r w:rsidR="00D3484A">
        <w:t>.</w:t>
      </w:r>
      <w:r w:rsidR="00C81495">
        <w:t xml:space="preserve"> Funkcja ta przegląda w głąb indeks metryczny w poszukiwaniu </w:t>
      </w:r>
      <w:r w:rsidR="0091667E">
        <w:t xml:space="preserve">dla zapytania </w:t>
      </w:r>
      <w:r w:rsidR="00C81495">
        <w:t xml:space="preserve">k sąsiedztwa, które zapisywane jest w kolekcji </w:t>
      </w:r>
      <w:r w:rsidR="00C81495">
        <w:rPr>
          <w:i/>
        </w:rPr>
        <w:t>k-</w:t>
      </w:r>
      <w:proofErr w:type="spellStart"/>
      <w:r w:rsidR="00C81495" w:rsidRPr="00C81495">
        <w:rPr>
          <w:i/>
        </w:rPr>
        <w:t>Neighborhood</w:t>
      </w:r>
      <w:proofErr w:type="spellEnd"/>
      <w:r w:rsidR="00C81495">
        <w:t>.</w:t>
      </w:r>
    </w:p>
    <w:p w:rsidR="00C92940" w:rsidRDefault="00C81495" w:rsidP="00C92940">
      <w:r>
        <w:t>W stworzonym algorytmie proponuję dwie</w:t>
      </w:r>
      <w:r w:rsidR="0048384F">
        <w:t xml:space="preserve"> metody przeszukiwania indeksu metrycznego w poszukiwaniu k sąsiedztwa. Pierwszą, która korzysta z mediany jako z kryterium przeszukiwania poddrzew indeksu. Jej pseudokod przedstawiłem </w:t>
      </w:r>
      <w:r w:rsidR="0048384F" w:rsidRPr="0048384F">
        <w:rPr>
          <w:szCs w:val="22"/>
        </w:rPr>
        <w:t xml:space="preserve">na </w:t>
      </w:r>
      <w:r w:rsidR="0048384F" w:rsidRPr="0048384F">
        <w:rPr>
          <w:szCs w:val="22"/>
        </w:rPr>
        <w:fldChar w:fldCharType="begin"/>
      </w:r>
      <w:r w:rsidR="0048384F" w:rsidRPr="0048384F">
        <w:rPr>
          <w:szCs w:val="22"/>
        </w:rPr>
        <w:instrText xml:space="preserve"> REF _Ref354915362 \h </w:instrText>
      </w:r>
      <w:r w:rsidR="0048384F">
        <w:rPr>
          <w:szCs w:val="22"/>
        </w:rPr>
        <w:instrText xml:space="preserve"> \* MERGEFORMAT </w:instrText>
      </w:r>
      <w:r w:rsidR="0048384F" w:rsidRPr="0048384F">
        <w:rPr>
          <w:szCs w:val="22"/>
        </w:rPr>
      </w:r>
      <w:r w:rsidR="0048384F" w:rsidRPr="0048384F">
        <w:rPr>
          <w:szCs w:val="22"/>
        </w:rPr>
        <w:fldChar w:fldCharType="separate"/>
      </w:r>
      <w:r w:rsidR="0048384F" w:rsidRPr="0048384F">
        <w:rPr>
          <w:szCs w:val="22"/>
        </w:rPr>
        <w:t xml:space="preserve">Wydruk </w:t>
      </w:r>
      <w:r w:rsidR="0048384F" w:rsidRPr="0048384F">
        <w:rPr>
          <w:noProof/>
          <w:szCs w:val="22"/>
        </w:rPr>
        <w:t>13</w:t>
      </w:r>
      <w:r w:rsidR="0048384F" w:rsidRPr="0048384F">
        <w:rPr>
          <w:szCs w:val="22"/>
        </w:rPr>
        <w:fldChar w:fldCharType="end"/>
      </w:r>
      <w:r w:rsidR="0048384F">
        <w:t xml:space="preserve">. Oraz drugą, która wykorzystuje ograniczenie górne i dolne w celu wyboru poddrzewa do przeszukania. Jej pseudokod zamieściłem na </w:t>
      </w:r>
      <w:r w:rsidR="0048384F" w:rsidRPr="0048384F">
        <w:rPr>
          <w:szCs w:val="22"/>
        </w:rPr>
        <w:fldChar w:fldCharType="begin"/>
      </w:r>
      <w:r w:rsidR="0048384F" w:rsidRPr="0048384F">
        <w:rPr>
          <w:szCs w:val="22"/>
        </w:rPr>
        <w:instrText xml:space="preserve"> REF _Ref354915363 \h </w:instrText>
      </w:r>
      <w:r w:rsidR="0048384F">
        <w:rPr>
          <w:szCs w:val="22"/>
        </w:rPr>
        <w:instrText xml:space="preserve"> \* MERGEFORMAT </w:instrText>
      </w:r>
      <w:r w:rsidR="0048384F" w:rsidRPr="0048384F">
        <w:rPr>
          <w:szCs w:val="22"/>
        </w:rPr>
      </w:r>
      <w:r w:rsidR="0048384F" w:rsidRPr="0048384F">
        <w:rPr>
          <w:szCs w:val="22"/>
        </w:rPr>
        <w:fldChar w:fldCharType="separate"/>
      </w:r>
      <w:r w:rsidR="0048384F" w:rsidRPr="0048384F">
        <w:rPr>
          <w:szCs w:val="22"/>
        </w:rPr>
        <w:t xml:space="preserve">Wydruk </w:t>
      </w:r>
      <w:r w:rsidR="0048384F" w:rsidRPr="0048384F">
        <w:rPr>
          <w:noProof/>
          <w:szCs w:val="22"/>
        </w:rPr>
        <w:t>14</w:t>
      </w:r>
      <w:r w:rsidR="0048384F" w:rsidRPr="0048384F">
        <w:rPr>
          <w:szCs w:val="22"/>
        </w:rPr>
        <w:fldChar w:fldCharType="end"/>
      </w:r>
      <w:r w:rsidR="0048384F">
        <w:t>.</w:t>
      </w:r>
    </w:p>
    <w:p w:rsidR="00974C06" w:rsidRDefault="00C92940" w:rsidP="00974C06">
      <w:pPr>
        <w:keepNext/>
        <w:ind w:firstLine="0"/>
        <w:jc w:val="center"/>
      </w:pPr>
      <w:r>
        <w:rPr>
          <w:noProof/>
        </w:rPr>
        <w:lastRenderedPageBreak/>
        <mc:AlternateContent>
          <mc:Choice Requires="wps">
            <w:drawing>
              <wp:inline distT="0" distB="0" distL="0" distR="0" wp14:anchorId="7A3856B9" wp14:editId="5E64026C">
                <wp:extent cx="5362575" cy="1403985"/>
                <wp:effectExtent l="0" t="0" r="28575" b="14605"/>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3985"/>
                        </a:xfrm>
                        <a:prstGeom prst="rect">
                          <a:avLst/>
                        </a:prstGeom>
                        <a:solidFill>
                          <a:srgbClr val="FFFFFF"/>
                        </a:solidFill>
                        <a:ln w="9525">
                          <a:solidFill>
                            <a:srgbClr val="000000"/>
                          </a:solidFill>
                          <a:miter lim="800000"/>
                          <a:headEnd/>
                          <a:tailEnd/>
                        </a:ln>
                      </wps:spPr>
                      <wps:txbx>
                        <w:txbxContent>
                          <w:p w:rsidR="002B3CF0" w:rsidRDefault="002B3CF0"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Q, k)</w:t>
                            </w:r>
                          </w:p>
                          <w:p w:rsidR="002B3CF0" w:rsidRDefault="002B3CF0"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2B3CF0" w:rsidRDefault="002B3CF0"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q in Q </w:t>
                            </w:r>
                            <w:r w:rsidRPr="002F79FA">
                              <w:rPr>
                                <w:rFonts w:ascii="Courier New" w:hAnsi="Courier New" w:cs="Courier New"/>
                                <w:b/>
                                <w:sz w:val="18"/>
                                <w:szCs w:val="18"/>
                                <w:lang w:val="en-US"/>
                              </w:rPr>
                              <w:t>do</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2B3CF0" w:rsidRPr="00B50DC0" w:rsidRDefault="002B3CF0"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2B3CF0" w:rsidRDefault="002B3CF0"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insert(MAX_DOUBLE, null) into k-Neighborhood;</w:t>
                            </w:r>
                          </w:p>
                          <w:p w:rsidR="002B3CF0" w:rsidRPr="00B50DC0" w:rsidRDefault="002B3CF0"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Pr>
                                <w:rFonts w:ascii="Courier New" w:hAnsi="Courier New" w:cs="Courier New"/>
                                <w:sz w:val="18"/>
                                <w:szCs w:val="18"/>
                                <w:lang w:val="en-US"/>
                              </w:rPr>
                              <w:t>, q, k-Neighborhood)</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q, k-Neighborhood) into k-Neighborhood-Index)</w:t>
                            </w:r>
                          </w:p>
                          <w:p w:rsidR="002B3CF0" w:rsidRDefault="002B3CF0"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2B3CF0" w:rsidRDefault="002B3CF0"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2B3CF0" w:rsidRPr="002F79FA" w:rsidRDefault="002B3CF0"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2B3CF0" w:rsidRDefault="002B3CF0"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m:t>
                              </m:r>
                              <m:r>
                                <w:rPr>
                                  <w:rFonts w:ascii="Cambria Math" w:hAnsi="Cambria Math" w:cs="Courier New"/>
                                  <w:sz w:val="18"/>
                                  <w:szCs w:val="20"/>
                                  <w:lang w:val="en-US"/>
                                </w:rPr>
                                <m:t>ge_point,d)</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2B3CF0" w:rsidRPr="00912155" w:rsidRDefault="002B3CF0"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2B3CF0" w:rsidRDefault="002B3CF0"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2B3CF0" w:rsidRPr="000C64DA" w:rsidRDefault="002B3CF0"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2B3CF0" w:rsidRDefault="002B3CF0"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2B3CF0" w:rsidRPr="00912155" w:rsidRDefault="002B3CF0"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2B3CF0" w:rsidRPr="00912155" w:rsidRDefault="002B3CF0"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2B3CF0" w:rsidRDefault="002B3CF0"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2B3CF0" w:rsidRPr="00912155" w:rsidRDefault="002B3CF0"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2B3CF0" w:rsidRPr="00912155" w:rsidRDefault="002B3CF0"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Pr="00912155" w:rsidRDefault="002B3CF0"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2B3CF0" w:rsidRDefault="002B3CF0"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2B3CF0" w:rsidRDefault="002B3CF0"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2B3CF0" w:rsidRPr="00912155" w:rsidRDefault="002B3CF0"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2B3CF0" w:rsidRDefault="002B3CF0"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wps:txbx>
                      <wps:bodyPr rot="0" vert="horz" wrap="square" lIns="91440" tIns="45720" rIns="91440" bIns="45720" anchor="t" anchorCtr="0">
                        <a:spAutoFit/>
                      </wps:bodyPr>
                    </wps:wsp>
                  </a:graphicData>
                </a:graphic>
              </wp:inline>
            </w:drawing>
          </mc:Choice>
          <mc:Fallback>
            <w:pict>
              <v:shape id="_x0000_s1037" type="#_x0000_t202" style="width:42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">
                <v:textbox style="mso-fit-shape-to-text:t">
                  <w:txbxContent>
                    <w:p w:rsidR="002B3CF0" w:rsidRDefault="002B3CF0"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Q, k)</w:t>
                      </w:r>
                    </w:p>
                    <w:p w:rsidR="002B3CF0" w:rsidRDefault="002B3CF0"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2B3CF0" w:rsidRDefault="002B3CF0"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q in Q </w:t>
                      </w:r>
                      <w:r w:rsidRPr="002F79FA">
                        <w:rPr>
                          <w:rFonts w:ascii="Courier New" w:hAnsi="Courier New" w:cs="Courier New"/>
                          <w:b/>
                          <w:sz w:val="18"/>
                          <w:szCs w:val="18"/>
                          <w:lang w:val="en-US"/>
                        </w:rPr>
                        <w:t>do</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2B3CF0" w:rsidRPr="00B50DC0" w:rsidRDefault="002B3CF0"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2B3CF0" w:rsidRDefault="002B3CF0"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insert(MAX_DOUBLE, null) into k-Neighborhood;</w:t>
                      </w:r>
                    </w:p>
                    <w:p w:rsidR="002B3CF0" w:rsidRPr="00B50DC0" w:rsidRDefault="002B3CF0"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Pr>
                          <w:rFonts w:ascii="Courier New" w:hAnsi="Courier New" w:cs="Courier New"/>
                          <w:sz w:val="18"/>
                          <w:szCs w:val="18"/>
                          <w:lang w:val="en-US"/>
                        </w:rPr>
                        <w:t>, q, k-Neighborhood)</w:t>
                      </w:r>
                    </w:p>
                    <w:p w:rsidR="002B3CF0" w:rsidRDefault="002B3CF0"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q, k-Neighborhood) into k-Neighborhood-Index)</w:t>
                      </w:r>
                    </w:p>
                    <w:p w:rsidR="002B3CF0" w:rsidRDefault="002B3CF0"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2B3CF0" w:rsidRDefault="002B3CF0"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2B3CF0" w:rsidRPr="002F79FA" w:rsidRDefault="002B3CF0"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2B3CF0" w:rsidRDefault="002B3CF0"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m:t>
                        </m:r>
                        <m:r>
                          <w:rPr>
                            <w:rFonts w:ascii="Cambria Math" w:hAnsi="Cambria Math" w:cs="Courier New"/>
                            <w:sz w:val="18"/>
                            <w:szCs w:val="20"/>
                            <w:lang w:val="en-US"/>
                          </w:rPr>
                          <m:t>ge_point,d)</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2B3CF0" w:rsidRPr="00912155" w:rsidRDefault="002B3CF0"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μ</m:t>
                        </m:r>
                      </m:oMath>
                      <w:r>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2B3CF0" w:rsidRPr="00912155"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2B3CF0" w:rsidRDefault="002B3CF0"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2B3CF0" w:rsidRPr="000C64DA" w:rsidRDefault="002B3CF0"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2B3CF0" w:rsidRDefault="002B3CF0"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2B3CF0"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2B3CF0" w:rsidRPr="00912155" w:rsidRDefault="002B3CF0"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2B3CF0" w:rsidRPr="00912155" w:rsidRDefault="002B3CF0"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2B3CF0" w:rsidRPr="00912155" w:rsidRDefault="002B3CF0"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2B3CF0" w:rsidRDefault="002B3CF0"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2B3CF0" w:rsidRPr="00912155" w:rsidRDefault="002B3CF0"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2B3CF0" w:rsidRPr="00912155" w:rsidRDefault="002B3CF0"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Pr="00912155" w:rsidRDefault="002B3CF0"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2B3CF0" w:rsidRDefault="002B3CF0"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2B3CF0" w:rsidRDefault="002B3CF0"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2B3CF0" w:rsidRPr="00912155" w:rsidRDefault="002B3CF0"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2B3CF0" w:rsidRDefault="002B3CF0"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2B3CF0" w:rsidRDefault="002B3CF0"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v:textbox>
                <w10:anchorlock/>
              </v:shape>
            </w:pict>
          </mc:Fallback>
        </mc:AlternateContent>
      </w:r>
    </w:p>
    <w:p w:rsidR="00C92940" w:rsidRPr="00974C06" w:rsidRDefault="00974C06" w:rsidP="00974C06">
      <w:pPr>
        <w:pStyle w:val="Legenda"/>
        <w:spacing w:before="240" w:after="720"/>
        <w:jc w:val="center"/>
        <w:rPr>
          <w:b w:val="0"/>
          <w:color w:val="auto"/>
          <w:sz w:val="20"/>
          <w:lang w:val="en-US"/>
        </w:rPr>
      </w:pPr>
      <w:bookmarkStart w:id="57" w:name="_Ref354915358"/>
      <w:proofErr w:type="spellStart"/>
      <w:r w:rsidRPr="00974C06">
        <w:rPr>
          <w:color w:val="auto"/>
          <w:sz w:val="20"/>
          <w:lang w:val="en-US"/>
        </w:rPr>
        <w:t>Wydruk</w:t>
      </w:r>
      <w:proofErr w:type="spellEnd"/>
      <w:r w:rsidRPr="00974C06">
        <w:rPr>
          <w:color w:val="auto"/>
          <w:sz w:val="20"/>
          <w:lang w:val="en-US"/>
        </w:rPr>
        <w:t xml:space="preserve"> </w:t>
      </w:r>
      <w:r w:rsidRPr="00974C06">
        <w:rPr>
          <w:color w:val="auto"/>
          <w:sz w:val="20"/>
        </w:rPr>
        <w:fldChar w:fldCharType="begin"/>
      </w:r>
      <w:r w:rsidRPr="00974C06">
        <w:rPr>
          <w:color w:val="auto"/>
          <w:sz w:val="20"/>
          <w:lang w:val="en-US"/>
        </w:rPr>
        <w:instrText xml:space="preserve"> SEQ Wydruk \* ARABIC </w:instrText>
      </w:r>
      <w:r w:rsidRPr="00974C06">
        <w:rPr>
          <w:color w:val="auto"/>
          <w:sz w:val="20"/>
        </w:rPr>
        <w:fldChar w:fldCharType="separate"/>
      </w:r>
      <w:r w:rsidR="00EE12BE">
        <w:rPr>
          <w:noProof/>
          <w:color w:val="auto"/>
          <w:sz w:val="20"/>
          <w:lang w:val="en-US"/>
        </w:rPr>
        <w:t>12</w:t>
      </w:r>
      <w:r w:rsidRPr="00974C06">
        <w:rPr>
          <w:color w:val="auto"/>
          <w:sz w:val="20"/>
        </w:rPr>
        <w:fldChar w:fldCharType="end"/>
      </w:r>
      <w:bookmarkEnd w:id="57"/>
      <w:r w:rsidRPr="00974C06">
        <w:rPr>
          <w:b w:val="0"/>
          <w:color w:val="auto"/>
          <w:sz w:val="20"/>
          <w:lang w:val="en-US"/>
        </w:rPr>
        <w:t xml:space="preserve">. </w:t>
      </w:r>
      <w:proofErr w:type="spellStart"/>
      <w:r w:rsidRPr="00974C06">
        <w:rPr>
          <w:b w:val="0"/>
          <w:color w:val="auto"/>
          <w:sz w:val="20"/>
          <w:lang w:val="en-US"/>
        </w:rPr>
        <w:t>Pseudokod</w:t>
      </w:r>
      <w:proofErr w:type="spellEnd"/>
      <w:r w:rsidRPr="00974C06">
        <w:rPr>
          <w:b w:val="0"/>
          <w:color w:val="auto"/>
          <w:sz w:val="20"/>
          <w:lang w:val="en-US"/>
        </w:rPr>
        <w:t xml:space="preserve"> </w:t>
      </w:r>
      <w:proofErr w:type="spellStart"/>
      <w:r w:rsidRPr="00974C06">
        <w:rPr>
          <w:b w:val="0"/>
          <w:color w:val="auto"/>
          <w:sz w:val="20"/>
          <w:lang w:val="en-US"/>
        </w:rPr>
        <w:t>funkcji</w:t>
      </w:r>
      <w:proofErr w:type="spellEnd"/>
      <w:r w:rsidRPr="00974C06">
        <w:rPr>
          <w:b w:val="0"/>
          <w:color w:val="auto"/>
          <w:sz w:val="20"/>
          <w:lang w:val="en-US"/>
        </w:rPr>
        <w:t xml:space="preserve"> </w:t>
      </w:r>
      <w:proofErr w:type="spellStart"/>
      <w:r w:rsidRPr="00974C06">
        <w:rPr>
          <w:b w:val="0"/>
          <w:color w:val="auto"/>
          <w:sz w:val="20"/>
          <w:lang w:val="en-US"/>
        </w:rPr>
        <w:t>algorytmu</w:t>
      </w:r>
      <w:proofErr w:type="spellEnd"/>
      <w:r w:rsidRPr="00974C06">
        <w:rPr>
          <w:b w:val="0"/>
          <w:color w:val="auto"/>
          <w:sz w:val="20"/>
          <w:lang w:val="en-US"/>
        </w:rPr>
        <w:t xml:space="preserve"> k-Neighborhood-Index-</w:t>
      </w:r>
      <w:proofErr w:type="spellStart"/>
      <w:r w:rsidRPr="00974C06">
        <w:rPr>
          <w:b w:val="0"/>
          <w:color w:val="auto"/>
          <w:sz w:val="20"/>
          <w:lang w:val="en-US"/>
        </w:rPr>
        <w:t>Vp</w:t>
      </w:r>
      <w:proofErr w:type="spellEnd"/>
      <w:r w:rsidRPr="00974C06">
        <w:rPr>
          <w:b w:val="0"/>
          <w:color w:val="auto"/>
          <w:sz w:val="20"/>
          <w:lang w:val="en-US"/>
        </w:rPr>
        <w:t>-Tree</w:t>
      </w:r>
    </w:p>
    <w:p w:rsidR="00974C06" w:rsidRDefault="005B399A" w:rsidP="00974C06">
      <w:pPr>
        <w:keepNext/>
        <w:ind w:firstLine="0"/>
      </w:pPr>
      <w:r>
        <w:rPr>
          <w:noProof/>
        </w:rPr>
        <w:lastRenderedPageBreak/>
        <mc:AlternateContent>
          <mc:Choice Requires="wps">
            <w:drawing>
              <wp:inline distT="0" distB="0" distL="0" distR="0" wp14:anchorId="3DBDD5F5" wp14:editId="36C5E0FC">
                <wp:extent cx="5399405" cy="7967357"/>
                <wp:effectExtent l="0" t="0" r="10795" b="27940"/>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967357"/>
                        </a:xfrm>
                        <a:prstGeom prst="rect">
                          <a:avLst/>
                        </a:prstGeom>
                        <a:solidFill>
                          <a:srgbClr val="FFFFFF"/>
                        </a:solidFill>
                        <a:ln w="9525">
                          <a:solidFill>
                            <a:srgbClr val="000000"/>
                          </a:solidFill>
                          <a:miter lim="800000"/>
                          <a:headEnd/>
                          <a:tailEnd/>
                        </a:ln>
                      </wps:spPr>
                      <wps:txbx>
                        <w:txbxContent>
                          <w:p w:rsidR="002B3CF0" w:rsidRDefault="002B3CF0"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2B3CF0" w:rsidRDefault="002B3CF0"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Pr="005B399A"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43130B" w:rsidRDefault="002B3CF0"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38" type="#_x0000_t202" style="width:425.15pt;height:6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">
                <v:textbox style="mso-fit-shape-to-text:t">
                  <w:txbxContent>
                    <w:p w:rsidR="002B3CF0" w:rsidRDefault="002B3CF0"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2B3CF0" w:rsidRDefault="002B3CF0"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Pr="005B399A"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43130B" w:rsidRDefault="002B3CF0"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974C06" w:rsidRDefault="00974C06" w:rsidP="00EE12BE">
      <w:pPr>
        <w:pStyle w:val="Legenda"/>
        <w:spacing w:before="120" w:after="480"/>
        <w:ind w:firstLine="0"/>
        <w:rPr>
          <w:b w:val="0"/>
          <w:color w:val="auto"/>
          <w:sz w:val="20"/>
        </w:rPr>
      </w:pPr>
      <w:bookmarkStart w:id="58" w:name="_Ref354915362"/>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00EE12BE">
        <w:rPr>
          <w:noProof/>
          <w:color w:val="auto"/>
          <w:sz w:val="20"/>
        </w:rPr>
        <w:t>13</w:t>
      </w:r>
      <w:r w:rsidRPr="00EE12BE">
        <w:rPr>
          <w:color w:val="auto"/>
          <w:sz w:val="20"/>
        </w:rPr>
        <w:fldChar w:fldCharType="end"/>
      </w:r>
      <w:bookmarkEnd w:id="58"/>
      <w:r w:rsidRPr="00EE12BE">
        <w:rPr>
          <w:color w:val="auto"/>
          <w:sz w:val="20"/>
        </w:rPr>
        <w:t>.</w:t>
      </w:r>
      <w:r w:rsidRPr="00974C06">
        <w:rPr>
          <w:b w:val="0"/>
          <w:color w:val="auto"/>
          <w:sz w:val="20"/>
        </w:rPr>
        <w:t xml:space="preserve"> Pseudokod funkcji wyszukującej k sąsiadów danego punktu w indeksie metrycznym z wykorzystaniem mediany</w:t>
      </w:r>
    </w:p>
    <w:p w:rsidR="00EE12BE" w:rsidRDefault="005B399A" w:rsidP="00EE12BE">
      <w:pPr>
        <w:keepNext/>
        <w:ind w:firstLine="0"/>
      </w:pPr>
      <w:r>
        <w:rPr>
          <w:noProof/>
        </w:rPr>
        <mc:AlternateContent>
          <mc:Choice Requires="wps">
            <w:drawing>
              <wp:inline distT="0" distB="0" distL="0" distR="0" wp14:anchorId="6054FA3D" wp14:editId="3710D612">
                <wp:extent cx="5399405" cy="2730500"/>
                <wp:effectExtent l="0" t="0" r="10795" b="1270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30500"/>
                        </a:xfrm>
                        <a:prstGeom prst="rect">
                          <a:avLst/>
                        </a:prstGeom>
                        <a:solidFill>
                          <a:srgbClr val="FFFFFF"/>
                        </a:solidFill>
                        <a:ln w="9525">
                          <a:solidFill>
                            <a:srgbClr val="000000"/>
                          </a:solidFill>
                          <a:miter lim="800000"/>
                          <a:headEnd/>
                          <a:tailEnd/>
                        </a:ln>
                      </wps:spPr>
                      <wps:txbx>
                        <w:txbxContent>
                          <w:p w:rsidR="002B3CF0" w:rsidRDefault="002B3CF0"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2B3CF0" w:rsidRDefault="002B3CF0"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w:t>
                            </w:r>
                            <w:proofErr w:type="spellStart"/>
                            <w:r>
                              <w:rPr>
                                <w:rFonts w:ascii="Courier New" w:hAnsi="Courier New" w:cs="Courier New"/>
                                <w:sz w:val="18"/>
                                <w:szCs w:val="20"/>
                                <w:lang w:val="en-US"/>
                              </w:rPr>
                              <w:t>p.leftLimit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vp_tree_p.leftLimit</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w:t>
                            </w: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tree.rightLimit</w:t>
                            </w:r>
                            <w:proofErr w:type="spellEnd"/>
                            <w:r>
                              <w:rPr>
                                <w:rFonts w:ascii="Courier New" w:hAnsi="Courier New" w:cs="Courier New"/>
                                <w:sz w:val="18"/>
                                <w:szCs w:val="20"/>
                                <w:lang w:val="en-US"/>
                              </w:rPr>
                              <w:t>;</w:t>
                            </w:r>
                          </w:p>
                          <w:p w:rsidR="002B3CF0" w:rsidRDefault="002B3CF0"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Pr="00974C06" w:rsidRDefault="002B3CF0"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Pr="00974C06" w:rsidRDefault="002B3CF0" w:rsidP="00974C06">
                            <w:pPr>
                              <w:spacing w:line="240" w:lineRule="auto"/>
                              <w:ind w:firstLine="1134"/>
                              <w:rPr>
                                <w:rFonts w:ascii="Courier New" w:hAnsi="Courier New" w:cs="Courier New"/>
                                <w:sz w:val="18"/>
                                <w:szCs w:val="20"/>
                                <w:lang w:val="en-US"/>
                              </w:rPr>
                            </w:pP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Default="002B3CF0"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2B3CF0" w:rsidRDefault="002B3CF0"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Pr="00974C06" w:rsidRDefault="002B3CF0"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5B399A"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43130B" w:rsidRDefault="002B3CF0"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39" type="#_x0000_t202" style="width:425.1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">
                <v:textbox style="mso-fit-shape-to-text:t">
                  <w:txbxContent>
                    <w:p w:rsidR="002B3CF0" w:rsidRDefault="002B3CF0"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2B3CF0" w:rsidRDefault="002B3CF0"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2B3CF0"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w:t>
                      </w:r>
                      <w:proofErr w:type="spellStart"/>
                      <w:r>
                        <w:rPr>
                          <w:rFonts w:ascii="Courier New" w:hAnsi="Courier New" w:cs="Courier New"/>
                          <w:sz w:val="18"/>
                          <w:szCs w:val="20"/>
                          <w:lang w:val="en-US"/>
                        </w:rPr>
                        <w:t>p.leftLimit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2B3CF0" w:rsidRDefault="002B3CF0"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vp_tree_p.leftLimit</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w:t>
                      </w: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tree.rightLimit</w:t>
                      </w:r>
                      <w:proofErr w:type="spellEnd"/>
                      <w:r>
                        <w:rPr>
                          <w:rFonts w:ascii="Courier New" w:hAnsi="Courier New" w:cs="Courier New"/>
                          <w:sz w:val="18"/>
                          <w:szCs w:val="20"/>
                          <w:lang w:val="en-US"/>
                        </w:rPr>
                        <w:t>;</w:t>
                      </w:r>
                    </w:p>
                    <w:p w:rsidR="002B3CF0" w:rsidRDefault="002B3CF0"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Pr="00974C06" w:rsidRDefault="002B3CF0"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Default="002B3CF0"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Pr="00974C06" w:rsidRDefault="002B3CF0" w:rsidP="00974C06">
                      <w:pPr>
                        <w:spacing w:line="240" w:lineRule="auto"/>
                        <w:ind w:firstLine="1134"/>
                        <w:rPr>
                          <w:rFonts w:ascii="Courier New" w:hAnsi="Courier New" w:cs="Courier New"/>
                          <w:sz w:val="18"/>
                          <w:szCs w:val="20"/>
                          <w:lang w:val="en-US"/>
                        </w:rPr>
                      </w:pPr>
                    </w:p>
                    <w:p w:rsidR="002B3CF0" w:rsidRDefault="002B3CF0"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2B3CF0" w:rsidRDefault="002B3CF0"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Default="002B3CF0"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2B3CF0" w:rsidRDefault="002B3CF0"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vp_tree_p.rightLimit </w:t>
                      </w:r>
                      <w:r>
                        <w:rPr>
                          <w:rFonts w:ascii="Courier New" w:hAnsi="Courier New" w:cs="Courier New"/>
                          <w:b/>
                          <w:sz w:val="18"/>
                          <w:szCs w:val="20"/>
                          <w:lang w:val="en-US"/>
                        </w:rPr>
                        <w:t>then</w:t>
                      </w:r>
                    </w:p>
                    <w:p w:rsidR="002B3CF0" w:rsidRDefault="002B3CF0"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2B3CF0" w:rsidRPr="00974C06" w:rsidRDefault="002B3CF0"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5B399A" w:rsidRDefault="002B3CF0"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2B3CF0" w:rsidRPr="0043130B" w:rsidRDefault="002B3CF0"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EE12BE" w:rsidRDefault="00EE12BE" w:rsidP="00EE12BE">
      <w:pPr>
        <w:pStyle w:val="Legenda"/>
        <w:spacing w:before="120" w:after="720"/>
        <w:ind w:firstLine="0"/>
        <w:rPr>
          <w:b w:val="0"/>
          <w:color w:val="auto"/>
          <w:sz w:val="20"/>
        </w:rPr>
      </w:pPr>
      <w:bookmarkStart w:id="59" w:name="_Ref354915363"/>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Pr="00EE12BE">
        <w:rPr>
          <w:noProof/>
          <w:color w:val="auto"/>
          <w:sz w:val="20"/>
        </w:rPr>
        <w:t>14</w:t>
      </w:r>
      <w:r w:rsidRPr="00EE12BE">
        <w:rPr>
          <w:color w:val="auto"/>
          <w:sz w:val="20"/>
        </w:rPr>
        <w:fldChar w:fldCharType="end"/>
      </w:r>
      <w:bookmarkEnd w:id="59"/>
      <w:r w:rsidRPr="00EE12BE">
        <w:rPr>
          <w:b w:val="0"/>
          <w:color w:val="auto"/>
          <w:sz w:val="20"/>
        </w:rPr>
        <w:t>. Pseudokod funkcji wyszukującej k sąsiadów danego punktu w indeksie metrycznym z wykorzystaniem prawego i lewego ograniczenia</w:t>
      </w:r>
    </w:p>
    <w:p w:rsidR="00DB7BF2" w:rsidRPr="00202122" w:rsidRDefault="00DB7BF2" w:rsidP="00202122">
      <w:pPr>
        <w:ind w:firstLine="0"/>
        <w:sectPr w:rsidR="00DB7BF2" w:rsidRPr="00202122" w:rsidSect="005C5EB6">
          <w:pgSz w:w="11906" w:h="16838"/>
          <w:pgMar w:top="1985" w:right="1418" w:bottom="1985" w:left="1985" w:header="1134" w:footer="1134" w:gutter="0"/>
          <w:pgNumType w:start="26"/>
          <w:cols w:space="708"/>
          <w:titlePg/>
          <w:docGrid w:linePitch="360"/>
        </w:sectPr>
      </w:pPr>
    </w:p>
    <w:p w:rsidR="005C5EB6" w:rsidRDefault="005C5EB6" w:rsidP="005C5EB6">
      <w:pPr>
        <w:pStyle w:val="Nagwek1"/>
        <w:ind w:firstLine="0"/>
      </w:pPr>
      <w:bookmarkStart w:id="60" w:name="_Toc355125784"/>
      <w:r>
        <w:lastRenderedPageBreak/>
        <w:t>6. Szczegóły implementacji</w:t>
      </w:r>
      <w:bookmarkEnd w:id="60"/>
    </w:p>
    <w:p w:rsidR="00B74AA3" w:rsidRDefault="00B74AA3" w:rsidP="00521710">
      <w:pPr>
        <w:ind w:firstLine="0"/>
      </w:pPr>
      <w:r>
        <w:t>W niniejszym rozdziale przedstawię zaprojektowane i stworzone przeze mnie oprogramowanie służące do analizy algorytmów. Oprogramowanie to jest przeznaczone dla systemu operacyjnego Microsoft Windows i implementuje wszystkie algorytmy omówione w poprzednich rozdziałach.</w:t>
      </w:r>
    </w:p>
    <w:p w:rsidR="003E2382" w:rsidRPr="003E2382" w:rsidRDefault="003E2382" w:rsidP="006F3491">
      <w:pPr>
        <w:spacing w:before="120"/>
        <w:ind w:firstLine="0"/>
        <w:rPr>
          <w:b/>
        </w:rPr>
      </w:pPr>
      <w:r w:rsidRPr="003E2382">
        <w:rPr>
          <w:b/>
        </w:rPr>
        <w:t>Architektura</w:t>
      </w:r>
    </w:p>
    <w:p w:rsidR="005C5EB6" w:rsidRDefault="00521710" w:rsidP="00521710">
      <w:r>
        <w:t xml:space="preserve">Zasadniczym celem implementacji jest analiza oraz </w:t>
      </w:r>
      <w:r w:rsidR="003E2382">
        <w:t>testy opisanych uprz</w:t>
      </w:r>
      <w:r>
        <w:t xml:space="preserve">ednio algorytmów, ze szczególnym zwróceniem uwagi na możliwość usprawnienia ich przez zastosowanie nierówności trójkąta lub odległości kosinusowej. Mnogość odmian implementowanych algorytmów wymusiła zastosowanie rozbudowanej hierarchii dziedziczenia w architekturze silnik algorytmów. Dziedziczenie </w:t>
      </w:r>
      <w:r w:rsidR="003E2382">
        <w:t>umożliwiło</w:t>
      </w:r>
      <w:r>
        <w:t xml:space="preserve"> uniknięcie powtarzania wspólnego kodu w implementacjach modyfikacji algorytmów, co pozwoliło na ujednolicenie wspólnych funkcji i procesów, a co najistotniejsze zmniejszyło ryzyko wpływu różnic implementacyjnych na badaną wydajność algorytmu.</w:t>
      </w:r>
    </w:p>
    <w:p w:rsidR="003E2382" w:rsidRPr="003E2382" w:rsidRDefault="003E2382" w:rsidP="006F3491">
      <w:pPr>
        <w:spacing w:before="120"/>
        <w:ind w:firstLine="0"/>
        <w:rPr>
          <w:b/>
        </w:rPr>
      </w:pPr>
      <w:r w:rsidRPr="003E2382">
        <w:rPr>
          <w:b/>
        </w:rPr>
        <w:t>Wykorzystane technologie</w:t>
      </w:r>
    </w:p>
    <w:p w:rsidR="00521710" w:rsidRDefault="00521710" w:rsidP="00DA4FFF">
      <w:r>
        <w:t xml:space="preserve">Oprogramowanie zostało napisane w całości w języku C++ w środowisku Microsoft Visual Studio. Język C++ łączy zaletę obiektowości z wydajnością, nie występują w nim niekontrolowane operacje czyszczenia pamięci (ang. </w:t>
      </w:r>
      <w:proofErr w:type="spellStart"/>
      <w:r>
        <w:t>garbage</w:t>
      </w:r>
      <w:proofErr w:type="spellEnd"/>
      <w:r>
        <w:t xml:space="preserve"> </w:t>
      </w:r>
      <w:proofErr w:type="spellStart"/>
      <w:r>
        <w:t>collection</w:t>
      </w:r>
      <w:proofErr w:type="spellEnd"/>
      <w:r>
        <w:t xml:space="preserve">) jak w Java, które w przypadku algorytmów operujących na dużych ilościach danych mogą </w:t>
      </w:r>
      <w:r w:rsidR="001B299A">
        <w:t>zakłócić</w:t>
      </w:r>
      <w:r>
        <w:t xml:space="preserve"> wyniki testów.</w:t>
      </w:r>
      <w:r w:rsidR="003E2382">
        <w:t xml:space="preserve"> W celu zapewnienia efektywnej realizacji operacji przetwarzania danych takich jak wczytywanie, implementacja algorytmów, funkcji pomocniczych i zapisywanie wykorzystywana jest standardowa biblioteka szablonów STL.</w:t>
      </w:r>
    </w:p>
    <w:p w:rsidR="003E2382" w:rsidRPr="003E2382" w:rsidRDefault="003E2382" w:rsidP="006F3491">
      <w:pPr>
        <w:spacing w:before="120"/>
        <w:ind w:firstLine="0"/>
        <w:rPr>
          <w:b/>
        </w:rPr>
      </w:pPr>
      <w:r w:rsidRPr="003E2382">
        <w:rPr>
          <w:b/>
        </w:rPr>
        <w:t>Interfejs użytkownika</w:t>
      </w:r>
    </w:p>
    <w:p w:rsidR="003E2382" w:rsidRDefault="007D0DD5" w:rsidP="006F3491">
      <w:r>
        <w:t xml:space="preserve">Stworzona aplikacja wykonywana jest w trybie wsadowym. </w:t>
      </w:r>
      <w:r w:rsidR="00BC09B0">
        <w:t>W pierwszej kolejności w</w:t>
      </w:r>
      <w:r>
        <w:t>czytuje</w:t>
      </w:r>
      <w:r w:rsidR="002109E1">
        <w:t xml:space="preserve"> ona</w:t>
      </w:r>
      <w:r>
        <w:t xml:space="preserve"> zdefiniowane przez użytkownika pliki parametrów znajdujące się w folderze </w:t>
      </w:r>
      <w:proofErr w:type="spellStart"/>
      <w:r w:rsidRPr="007D0DD5">
        <w:rPr>
          <w:i/>
        </w:rPr>
        <w:t>properties</w:t>
      </w:r>
      <w:proofErr w:type="spellEnd"/>
      <w:r>
        <w:t>.</w:t>
      </w:r>
      <w:r w:rsidR="002109E1">
        <w:t xml:space="preserve"> Każdy z tych plików definiuje wykonani</w:t>
      </w:r>
      <w:r w:rsidR="00BC09B0">
        <w:t>e</w:t>
      </w:r>
      <w:r w:rsidR="002109E1">
        <w:t xml:space="preserve"> algorytmu z danymi parametrami na danym zbiorze danych. Rezultat wykonania pojedynczego uruchomienia algorytmu oraz raport z jego uruchomienia zapisywane są do plików tekstowych w folderze </w:t>
      </w:r>
      <w:proofErr w:type="spellStart"/>
      <w:r w:rsidR="002109E1" w:rsidRPr="002109E1">
        <w:rPr>
          <w:i/>
        </w:rPr>
        <w:t>logs</w:t>
      </w:r>
      <w:proofErr w:type="spellEnd"/>
      <w:r w:rsidR="002109E1">
        <w:t xml:space="preserve">. Dodatkowo </w:t>
      </w:r>
      <w:r w:rsidR="002109E1">
        <w:lastRenderedPageBreak/>
        <w:t xml:space="preserve">aplikacja na bieżąco tworzy plik raportu o nazwie: </w:t>
      </w:r>
      <w:r w:rsidR="002109E1" w:rsidRPr="00F34710">
        <w:rPr>
          <w:i/>
        </w:rPr>
        <w:t>ultimate_</w:t>
      </w:r>
      <w:r w:rsidR="002109E1">
        <w:rPr>
          <w:i/>
        </w:rPr>
        <w:t>run_report</w:t>
      </w:r>
      <w:r w:rsidR="002109E1" w:rsidRPr="005477AC">
        <w:rPr>
          <w:i/>
          <w:u w:val="single"/>
        </w:rPr>
        <w:t>%_data_i_czas_uruchomienia</w:t>
      </w:r>
      <w:r w:rsidR="002109E1" w:rsidRPr="008B15E4">
        <w:rPr>
          <w:i/>
        </w:rPr>
        <w:t>%.</w:t>
      </w:r>
      <w:r w:rsidR="002109E1">
        <w:rPr>
          <w:i/>
        </w:rPr>
        <w:t>csv</w:t>
      </w:r>
      <w:r w:rsidR="0026450F">
        <w:t>,</w:t>
      </w:r>
      <w:r w:rsidR="002109E1">
        <w:t xml:space="preserve"> </w:t>
      </w:r>
      <w:r w:rsidR="0026450F">
        <w:t>który</w:t>
      </w:r>
      <w:r w:rsidR="002109E1">
        <w:t xml:space="preserve"> zawiera</w:t>
      </w:r>
      <w:r w:rsidR="0026450F">
        <w:t xml:space="preserve"> </w:t>
      </w:r>
      <w:r w:rsidR="00BB2CF6">
        <w:t>wartości parametrów programu oraz</w:t>
      </w:r>
      <w:r w:rsidR="0026450F">
        <w:t xml:space="preserve"> </w:t>
      </w:r>
      <w:r w:rsidR="002109E1">
        <w:t>czasy wykonania poszczególnych etapów algorytmów,</w:t>
      </w:r>
      <w:r w:rsidR="0026450F">
        <w:t xml:space="preserve"> </w:t>
      </w:r>
      <w:r w:rsidR="002109E1">
        <w:t>dla wszystkich uruchomień algorytmó</w:t>
      </w:r>
      <w:r w:rsidR="0026450F">
        <w:t xml:space="preserve">w w danym uruchomieniu programu. Format CSV pozwala na łatwą analizę wyników dzięki narzędziom takim jak arkusz kalkulacyjny. Plik parametrów aplikacji </w:t>
      </w:r>
      <w:r w:rsidR="0026450F" w:rsidRPr="00AF5D01">
        <w:rPr>
          <w:i/>
        </w:rPr>
        <w:t>algorithms_engine_properties.txt</w:t>
      </w:r>
      <w:r w:rsidR="0026450F">
        <w:t xml:space="preserve"> pozwala na skonfigurowanie jej w taki sposób, aby każdy algorytm</w:t>
      </w:r>
      <w:r w:rsidR="006F3491">
        <w:t xml:space="preserve"> zdefiniowany plikiem parametrów w folderze </w:t>
      </w:r>
      <w:proofErr w:type="spellStart"/>
      <w:r w:rsidR="006F3491">
        <w:rPr>
          <w:i/>
        </w:rPr>
        <w:t>logs</w:t>
      </w:r>
      <w:proofErr w:type="spellEnd"/>
      <w:r w:rsidR="006F3491">
        <w:t xml:space="preserve"> był wykonywany w serii n razy. W celu poprawy wygody pracy analityka </w:t>
      </w:r>
      <w:r w:rsidR="00BC09B0">
        <w:t xml:space="preserve">aplikacja na bieżąco </w:t>
      </w:r>
      <w:r w:rsidR="006F3491">
        <w:t xml:space="preserve">tworzy plik raportu </w:t>
      </w:r>
      <w:r w:rsidR="006F3491" w:rsidRPr="006F3491">
        <w:rPr>
          <w:i/>
        </w:rPr>
        <w:t>cleaned_</w:t>
      </w:r>
      <w:r w:rsidR="006F3491" w:rsidRPr="00F34710">
        <w:rPr>
          <w:i/>
        </w:rPr>
        <w:t>ultimate_</w:t>
      </w:r>
      <w:r w:rsidR="006F3491">
        <w:rPr>
          <w:i/>
        </w:rPr>
        <w:t>run_report</w:t>
      </w:r>
      <w:r w:rsidR="006F3491" w:rsidRPr="005477AC">
        <w:rPr>
          <w:i/>
          <w:u w:val="single"/>
        </w:rPr>
        <w:t>%_data_i_czas_uruchomienia</w:t>
      </w:r>
      <w:r w:rsidR="006F3491" w:rsidRPr="008B15E4">
        <w:rPr>
          <w:i/>
        </w:rPr>
        <w:t>%.</w:t>
      </w:r>
      <w:r w:rsidR="006F3491">
        <w:rPr>
          <w:i/>
        </w:rPr>
        <w:t>csv</w:t>
      </w:r>
      <w:r w:rsidR="00BC09B0">
        <w:t xml:space="preserve">, który zawiera wartości parametrów programu oraz średnie czasy wykonania poszczególnych etapów algorytmów, dla wszystkich serii uruchomień algorytmów. Dzięki wprowadzeniu mechanizmu uruchamiania algorytmów seriami możliwe jest zmniejszenie wpływu losowych zakłóceń </w:t>
      </w:r>
      <w:r w:rsidR="00BB2CF6">
        <w:t>na rezultaty wykonania algorytmu poprzez badanie średnich czasów z serii.</w:t>
      </w:r>
    </w:p>
    <w:p w:rsidR="00BB2CF6" w:rsidRPr="00BC09B0" w:rsidRDefault="00BB2CF6" w:rsidP="006F3491">
      <w:r>
        <w:t>Dokładny opis plików parametrów, możliwości konfiguracji aplikacji oraz jej uruchamiania znajduje się w dodatku ??.</w:t>
      </w:r>
    </w:p>
    <w:p w:rsidR="00521710" w:rsidRDefault="00521710" w:rsidP="00DA4FFF">
      <w:pPr>
        <w:sectPr w:rsidR="00521710" w:rsidSect="0060536F">
          <w:pgSz w:w="11906" w:h="16838"/>
          <w:pgMar w:top="1985" w:right="1418" w:bottom="1985" w:left="1985" w:header="1134" w:footer="1134" w:gutter="0"/>
          <w:pgNumType w:start="41"/>
          <w:cols w:space="708"/>
          <w:titlePg/>
          <w:docGrid w:linePitch="360"/>
        </w:sectPr>
      </w:pPr>
      <w:r>
        <w:t xml:space="preserve"> </w:t>
      </w:r>
    </w:p>
    <w:p w:rsidR="00DA4FFF" w:rsidRDefault="005C5EB6" w:rsidP="005C5EB6">
      <w:pPr>
        <w:pStyle w:val="Nagwek1"/>
        <w:ind w:firstLine="0"/>
      </w:pPr>
      <w:bookmarkStart w:id="61" w:name="_Toc355125785"/>
      <w:r>
        <w:lastRenderedPageBreak/>
        <w:t>7. Badania eksperymentalne</w:t>
      </w:r>
      <w:bookmarkEnd w:id="61"/>
    </w:p>
    <w:p w:rsidR="007C324D" w:rsidRDefault="007C324D" w:rsidP="007C324D">
      <w:pPr>
        <w:ind w:firstLine="0"/>
      </w:pPr>
      <w:r>
        <w:t xml:space="preserve">W przeprowadzonych przeze mnie eksperymentach badałem wydajność wyszukiwania </w:t>
      </w:r>
      <w:r w:rsidR="00AC6B5A">
        <w:br/>
      </w:r>
      <w:r>
        <w:t xml:space="preserve">k-sąsiedztwa oraz </w:t>
      </w:r>
      <w:proofErr w:type="spellStart"/>
      <w:r>
        <w:t>epsilonowego</w:t>
      </w:r>
      <w:proofErr w:type="spellEnd"/>
      <w:r>
        <w:t xml:space="preserve"> sąsiedztwa z zastosowaniem nierówności trójkąta oraz wpływ sposobu ich zaimplementowania. Eksperymenty przeprowadziłem na środowisku Windows 7 x64 z procesorem Intel® i7™ 950 z dostępną pamięcią RAM równą 6GB. Aplikacja, którą posłużyłem się do zebrania wyników eksperymentów została skompilowana dla środowiska WIN32 z podniesioną flagą LARGEADDRESSAWARE, która umożliwia użycie do 3GB pamięci wirtualnej. Eksperymenty uruchamiałem jako proces o priorytecie ‘Wysoki’ aby uniknąć wywłaszczenia procesu z rdzenia zmniejszając tym samym ryzyko losowego zakłócenia wyników.</w:t>
      </w:r>
    </w:p>
    <w:p w:rsidR="007C324D" w:rsidRDefault="007C324D" w:rsidP="007C324D">
      <w:r>
        <w:t xml:space="preserve">Zauważyłem, że kolejne uruchomienia danego algorytmu z tymi samymi parametrami, nazwijmy je serią, wykonują się w różnym czasie. Ze względu na charakter wspomnianych różnic wyszczególniłem dwa przypadki odchyleń. Pierwszy, w którym różnice czasów </w:t>
      </w:r>
      <w:proofErr w:type="spellStart"/>
      <w:r>
        <w:t>wykonań</w:t>
      </w:r>
      <w:proofErr w:type="spellEnd"/>
      <w:r>
        <w:t xml:space="preserve"> algorytmów w danej serii są niewielkie oraz drugi, w którym owe różnice są znaczące. W</w:t>
      </w:r>
      <w:r w:rsidR="0009064D">
        <w:t> </w:t>
      </w:r>
      <w:r>
        <w:t>pierws</w:t>
      </w:r>
      <w:r w:rsidR="00AC6B5A">
        <w:t>zym przypadku powodem odchyleń były</w:t>
      </w:r>
      <w:r>
        <w:t xml:space="preserve"> losowe zakłócenia. 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 moim przypadku 8MB, L3) z każdym wykonaniem algorytmu w serii działa sprawniej do chwili osiągnięcia pewnej sprawności granicznej dla danej serii. W efekcie czas wykonania algorytmu skraca się aż do momentu gdy różnice czasów kolejnych </w:t>
      </w:r>
      <w:proofErr w:type="spellStart"/>
      <w:r>
        <w:t>wykonań</w:t>
      </w:r>
      <w:proofErr w:type="spellEnd"/>
      <w:r>
        <w:t xml:space="preserve"> przypominają te z przypadku pierwszego. Aby umniejszyć wpływ wyżej opisanych zjawisk na zbieranie wyników czasowych poszczególnych kroków algorytmów ich pomiar dokonywany jest w następujący sposób: spośród wszystkich </w:t>
      </w:r>
      <w:r w:rsidR="00274976">
        <w:t>uruchomień</w:t>
      </w:r>
      <w:r>
        <w:t xml:space="preserve"> </w:t>
      </w:r>
      <w:r w:rsidR="00274976">
        <w:t xml:space="preserve">algorytmu </w:t>
      </w:r>
      <w:r>
        <w:t xml:space="preserve">w serii odrzucane są te, których czas wykonania był najdłuższy i najkrótszy a z pozostałych </w:t>
      </w:r>
      <w:r w:rsidR="00274976">
        <w:t>wartości obliczany</w:t>
      </w:r>
      <w:r>
        <w:t xml:space="preserve"> jest średni czas wykonania każdego z</w:t>
      </w:r>
      <w:r w:rsidR="0009064D">
        <w:t> </w:t>
      </w:r>
      <w:r>
        <w:t xml:space="preserve">kroków algorytmu. W prezentowanych dalej wynikach eksperymentów, czas wykonania algorytmu jest sumą średnich czasów </w:t>
      </w:r>
      <w:proofErr w:type="spellStart"/>
      <w:r>
        <w:t>wykonań</w:t>
      </w:r>
      <w:proofErr w:type="spellEnd"/>
      <w:r>
        <w:t xml:space="preserve"> każdego z jego kroków. W każdej tabeli prezentującej czasy wykonania algorytmów zamieszczono również średnie czasy kroków nań składających się.</w:t>
      </w:r>
    </w:p>
    <w:p w:rsidR="007C324D" w:rsidRDefault="007C324D" w:rsidP="007C324D">
      <w:pPr>
        <w:spacing w:before="240" w:after="240"/>
        <w:ind w:firstLine="0"/>
        <w:rPr>
          <w:b/>
        </w:rPr>
      </w:pPr>
      <w:r>
        <w:rPr>
          <w:b/>
        </w:rPr>
        <w:lastRenderedPageBreak/>
        <w:t>Słownik opisu rezultatów badań</w:t>
      </w:r>
    </w:p>
    <w:p w:rsidR="007C324D" w:rsidRDefault="007C324D" w:rsidP="007C324D">
      <w:r>
        <w:t xml:space="preserve">W celu zmniejszenia szerokości tabel zawierających rezultaty badań, opisy </w:t>
      </w:r>
      <w:r w:rsidR="00274976">
        <w:t xml:space="preserve">kolumn </w:t>
      </w:r>
      <w:r>
        <w:t xml:space="preserve">zostały dokonane skróconymi wyrażeniami, których </w:t>
      </w:r>
      <w:r w:rsidR="00274976">
        <w:t xml:space="preserve">rozwinięcia oraz </w:t>
      </w:r>
      <w:r>
        <w:t>wyjaśnienia znajdują się w poniższej tabeli:</w:t>
      </w:r>
    </w:p>
    <w:p w:rsidR="007C324D" w:rsidRPr="007C324D" w:rsidRDefault="007C324D" w:rsidP="00B864AA">
      <w:pPr>
        <w:pStyle w:val="Legenda"/>
        <w:keepNext/>
        <w:spacing w:before="720" w:after="240"/>
        <w:ind w:firstLine="0"/>
        <w:jc w:val="center"/>
        <w:rPr>
          <w:b w:val="0"/>
          <w:color w:val="auto"/>
          <w:sz w:val="20"/>
        </w:rPr>
      </w:pPr>
      <w:r w:rsidRPr="007C324D">
        <w:rPr>
          <w:color w:val="auto"/>
          <w:sz w:val="20"/>
        </w:rPr>
        <w:t xml:space="preserve">Tab. </w:t>
      </w:r>
      <w:r w:rsidRPr="007C324D">
        <w:rPr>
          <w:color w:val="auto"/>
          <w:sz w:val="20"/>
        </w:rPr>
        <w:fldChar w:fldCharType="begin"/>
      </w:r>
      <w:r w:rsidRPr="007C324D">
        <w:rPr>
          <w:color w:val="auto"/>
          <w:sz w:val="20"/>
        </w:rPr>
        <w:instrText xml:space="preserve"> SEQ Tab. \* ARABIC </w:instrText>
      </w:r>
      <w:r w:rsidRPr="007C324D">
        <w:rPr>
          <w:color w:val="auto"/>
          <w:sz w:val="20"/>
        </w:rPr>
        <w:fldChar w:fldCharType="separate"/>
      </w:r>
      <w:r w:rsidR="002F624D">
        <w:rPr>
          <w:noProof/>
          <w:color w:val="auto"/>
          <w:sz w:val="20"/>
        </w:rPr>
        <w:t>5</w:t>
      </w:r>
      <w:r w:rsidRPr="007C324D">
        <w:rPr>
          <w:color w:val="auto"/>
          <w:sz w:val="20"/>
        </w:rPr>
        <w:fldChar w:fldCharType="end"/>
      </w:r>
      <w:r w:rsidRPr="007C324D">
        <w:rPr>
          <w:color w:val="auto"/>
          <w:sz w:val="20"/>
        </w:rPr>
        <w:t>.</w:t>
      </w:r>
      <w:r w:rsidRPr="007C324D">
        <w:rPr>
          <w:b w:val="0"/>
          <w:color w:val="auto"/>
          <w:sz w:val="20"/>
        </w:rPr>
        <w:t xml:space="preserve"> Słownik opisów rezultatów badań</w:t>
      </w:r>
    </w:p>
    <w:tbl>
      <w:tblPr>
        <w:tblStyle w:val="Tabela-Klasyczny1"/>
        <w:tblW w:w="5000" w:type="pct"/>
        <w:jc w:val="center"/>
        <w:tblLook w:val="04A0" w:firstRow="1" w:lastRow="0" w:firstColumn="1" w:lastColumn="0" w:noHBand="0" w:noVBand="1"/>
      </w:tblPr>
      <w:tblGrid>
        <w:gridCol w:w="1984"/>
        <w:gridCol w:w="2213"/>
        <w:gridCol w:w="4522"/>
      </w:tblGrid>
      <w:tr w:rsidR="007C324D" w:rsidRPr="007C324D" w:rsidTr="003956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7C324D">
            <w:pPr>
              <w:spacing w:before="120"/>
              <w:ind w:firstLine="0"/>
              <w:rPr>
                <w:b/>
                <w:sz w:val="20"/>
              </w:rPr>
            </w:pPr>
            <w:r w:rsidRPr="007C324D">
              <w:rPr>
                <w:b/>
                <w:sz w:val="20"/>
              </w:rPr>
              <w:t>Skrócone wyrażenie</w:t>
            </w:r>
          </w:p>
        </w:tc>
        <w:tc>
          <w:tcPr>
            <w:tcW w:w="1269" w:type="pct"/>
          </w:tcPr>
          <w:p w:rsidR="007C324D" w:rsidRPr="007C324D" w:rsidRDefault="007C324D" w:rsidP="007C324D">
            <w:pPr>
              <w:spacing w:before="120"/>
              <w:ind w:firstLine="0"/>
              <w:cnfStyle w:val="100000000000" w:firstRow="1" w:lastRow="0" w:firstColumn="0" w:lastColumn="0" w:oddVBand="0" w:evenVBand="0" w:oddHBand="0" w:evenHBand="0" w:firstRowFirstColumn="0" w:firstRowLastColumn="0" w:lastRowFirstColumn="0" w:lastRowLastColumn="0"/>
              <w:rPr>
                <w:b/>
                <w:sz w:val="20"/>
              </w:rPr>
            </w:pPr>
            <w:r w:rsidRPr="007C324D">
              <w:rPr>
                <w:b/>
                <w:sz w:val="20"/>
              </w:rPr>
              <w:t>Pełne wyrażenie</w:t>
            </w:r>
          </w:p>
        </w:tc>
        <w:tc>
          <w:tcPr>
            <w:tcW w:w="2593" w:type="pct"/>
          </w:tcPr>
          <w:p w:rsidR="007C324D" w:rsidRPr="007C324D" w:rsidRDefault="007C324D" w:rsidP="007C324D">
            <w:pPr>
              <w:spacing w:before="120"/>
              <w:ind w:firstLine="0"/>
              <w:cnfStyle w:val="100000000000" w:firstRow="1" w:lastRow="0" w:firstColumn="0" w:lastColumn="0" w:oddVBand="0" w:evenVBand="0" w:oddHBand="0" w:evenHBand="0" w:firstRowFirstColumn="0" w:firstRowLastColumn="0" w:lastRowFirstColumn="0" w:lastRowLastColumn="0"/>
              <w:rPr>
                <w:b/>
                <w:sz w:val="20"/>
              </w:rPr>
            </w:pPr>
            <w:r w:rsidRPr="007C324D">
              <w:rPr>
                <w:b/>
                <w:sz w:val="20"/>
              </w:rPr>
              <w:t>Znaczenie</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bud. ind.</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budowa indeksu</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czas budowy indeksu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grup.</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grupowanie</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czas wykonania grupowania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l. p.</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liczba punktów</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liczność zbioru, na którym wykonywana jest eksploracja</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norm.</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normalizacja</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czas normalizacji wektorów zbioru danych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proofErr w:type="spellStart"/>
            <w:r w:rsidRPr="007C324D">
              <w:rPr>
                <w:b/>
                <w:sz w:val="20"/>
              </w:rPr>
              <w:t>obl</w:t>
            </w:r>
            <w:proofErr w:type="spellEnd"/>
            <w:r w:rsidRPr="007C324D">
              <w:rPr>
                <w:b/>
                <w:sz w:val="20"/>
              </w:rPr>
              <w:t xml:space="preserve">. </w:t>
            </w:r>
            <w:proofErr w:type="spellStart"/>
            <w:r w:rsidRPr="007C324D">
              <w:rPr>
                <w:b/>
                <w:sz w:val="20"/>
              </w:rPr>
              <w:t>odl</w:t>
            </w:r>
            <w:proofErr w:type="spellEnd"/>
            <w:r w:rsidRPr="007C324D">
              <w:rPr>
                <w:b/>
                <w:sz w:val="20"/>
              </w:rPr>
              <w:t>.</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obliczanie odległości</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c</w:t>
            </w:r>
            <w:r w:rsidRPr="007C324D">
              <w:rPr>
                <w:sz w:val="20"/>
              </w:rPr>
              <w:t>zas obliczania odległości wektorów do punktów referencyjnych lub czas rzutowania wektorów na wymiar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sort.</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sortowanie</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czas sortowania zbioru danych [s]</w:t>
            </w:r>
          </w:p>
        </w:tc>
      </w:tr>
      <w:tr w:rsidR="00325DFF"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325DFF" w:rsidRPr="007C324D" w:rsidRDefault="00325DFF" w:rsidP="00A9741A">
            <w:pPr>
              <w:ind w:firstLine="0"/>
              <w:rPr>
                <w:b/>
                <w:sz w:val="20"/>
              </w:rPr>
            </w:pPr>
            <w:proofErr w:type="spellStart"/>
            <w:r>
              <w:rPr>
                <w:b/>
                <w:sz w:val="20"/>
              </w:rPr>
              <w:t>wysz</w:t>
            </w:r>
            <w:proofErr w:type="spellEnd"/>
            <w:r>
              <w:rPr>
                <w:b/>
                <w:sz w:val="20"/>
              </w:rPr>
              <w:t>. sąsiad.</w:t>
            </w:r>
          </w:p>
        </w:tc>
        <w:tc>
          <w:tcPr>
            <w:tcW w:w="1269" w:type="pct"/>
          </w:tcPr>
          <w:p w:rsidR="00325DFF" w:rsidRPr="007C324D" w:rsidRDefault="00325DFF" w:rsidP="00A9741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wyszukiwanie sąsiadów</w:t>
            </w:r>
          </w:p>
        </w:tc>
        <w:tc>
          <w:tcPr>
            <w:tcW w:w="2593" w:type="pct"/>
          </w:tcPr>
          <w:p w:rsidR="00325DFF" w:rsidRPr="007C324D" w:rsidRDefault="00325DFF" w:rsidP="00A9741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czas wyszukiwania sąsiadów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wyk. alg.</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wykonanie algorytmu</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czas wykonania algorytmu eksploracji danych [s]</w:t>
            </w:r>
          </w:p>
        </w:tc>
      </w:tr>
      <w:tr w:rsidR="007C324D" w:rsidRPr="007C324D" w:rsidTr="0039560E">
        <w:trPr>
          <w:jc w:val="center"/>
        </w:trPr>
        <w:tc>
          <w:tcPr>
            <w:cnfStyle w:val="001000000000" w:firstRow="0" w:lastRow="0" w:firstColumn="1" w:lastColumn="0" w:oddVBand="0" w:evenVBand="0" w:oddHBand="0" w:evenHBand="0" w:firstRowFirstColumn="0" w:firstRowLastColumn="0" w:lastRowFirstColumn="0" w:lastRowLastColumn="0"/>
            <w:tcW w:w="1138" w:type="pct"/>
          </w:tcPr>
          <w:p w:rsidR="007C324D" w:rsidRPr="007C324D" w:rsidRDefault="007C324D" w:rsidP="00A9741A">
            <w:pPr>
              <w:ind w:firstLine="0"/>
              <w:rPr>
                <w:b/>
                <w:sz w:val="20"/>
              </w:rPr>
            </w:pPr>
            <w:r w:rsidRPr="007C324D">
              <w:rPr>
                <w:b/>
                <w:sz w:val="20"/>
              </w:rPr>
              <w:t>-</w:t>
            </w:r>
          </w:p>
        </w:tc>
        <w:tc>
          <w:tcPr>
            <w:tcW w:w="1269"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brak danych</w:t>
            </w:r>
          </w:p>
        </w:tc>
        <w:tc>
          <w:tcPr>
            <w:tcW w:w="2593" w:type="pct"/>
          </w:tcPr>
          <w:p w:rsidR="007C324D" w:rsidRPr="007C324D" w:rsidRDefault="007C324D" w:rsidP="00A9741A">
            <w:pPr>
              <w:ind w:firstLine="0"/>
              <w:cnfStyle w:val="000000000000" w:firstRow="0" w:lastRow="0" w:firstColumn="0" w:lastColumn="0" w:oddVBand="0" w:evenVBand="0" w:oddHBand="0" w:evenHBand="0" w:firstRowFirstColumn="0" w:firstRowLastColumn="0" w:lastRowFirstColumn="0" w:lastRowLastColumn="0"/>
              <w:rPr>
                <w:sz w:val="20"/>
              </w:rPr>
            </w:pPr>
            <w:r w:rsidRPr="007C324D">
              <w:rPr>
                <w:sz w:val="20"/>
              </w:rPr>
              <w:t>Rezultat eksploracji danych nie został osiągnięty w czasie mniejszym niż 3h lub z powodu wyczerpania pamięci operacyjnej maszyny, na której wykonywano badanie</w:t>
            </w:r>
          </w:p>
        </w:tc>
      </w:tr>
    </w:tbl>
    <w:p w:rsidR="007C324D" w:rsidRDefault="00B864AA" w:rsidP="00B864AA">
      <w:pPr>
        <w:pStyle w:val="Nagwek2"/>
      </w:pPr>
      <w:bookmarkStart w:id="62" w:name="_Toc355125786"/>
      <w:r>
        <w:t>7.1. Dane testowe</w:t>
      </w:r>
      <w:bookmarkEnd w:id="62"/>
    </w:p>
    <w:p w:rsidR="004B06D8" w:rsidRDefault="004B06D8" w:rsidP="004B06D8">
      <w:pPr>
        <w:ind w:firstLine="0"/>
      </w:pPr>
      <w:r>
        <w:t>W eksperymentach wykorzystałem zbiory danych stosowane w dziedzinowej literaturze. Ich odmienne charakterystyki pozwoliły na sprawdzenie działania algorytmów w różnych warunkach. Zamieszczone poniżej opisy dotyczą zbiorów, które wykorzystałem do przeprowadzenia eksperymentów.</w:t>
      </w:r>
    </w:p>
    <w:p w:rsidR="004B06D8" w:rsidRDefault="004B06D8" w:rsidP="004B06D8">
      <w:proofErr w:type="spellStart"/>
      <w:r>
        <w:t>Covtype</w:t>
      </w:r>
      <w:proofErr w:type="spellEnd"/>
      <w:r w:rsidR="000E2B17">
        <w:t xml:space="preserve"> </w:t>
      </w:r>
      <w:sdt>
        <w:sdtPr>
          <w:id w:val="-550534415"/>
          <w:citation/>
        </w:sdtPr>
        <w:sdtContent>
          <w:r w:rsidR="000E2B17">
            <w:fldChar w:fldCharType="begin"/>
          </w:r>
          <w:r w:rsidR="000E2B17">
            <w:instrText xml:space="preserve"> CITATION 12Ma \l 1045 </w:instrText>
          </w:r>
          <w:r w:rsidR="000E2B17">
            <w:fldChar w:fldCharType="separate"/>
          </w:r>
          <w:r w:rsidR="00435871">
            <w:rPr>
              <w:noProof/>
            </w:rPr>
            <w:t>[</w:t>
          </w:r>
          <w:hyperlink w:anchor="12Ma" w:history="1">
            <w:r w:rsidR="00435871">
              <w:rPr>
                <w:noProof/>
              </w:rPr>
              <w:t>9</w:t>
            </w:r>
          </w:hyperlink>
          <w:r w:rsidR="00435871">
            <w:rPr>
              <w:noProof/>
            </w:rPr>
            <w:t>]</w:t>
          </w:r>
          <w:r w:rsidR="000E2B17">
            <w:fldChar w:fldCharType="end"/>
          </w:r>
        </w:sdtContent>
      </w:sdt>
      <w:r>
        <w:t xml:space="preserve"> to zbiór udostępnianym przez US </w:t>
      </w:r>
      <w:proofErr w:type="spellStart"/>
      <w:r>
        <w:t>Forest</w:t>
      </w:r>
      <w:proofErr w:type="spellEnd"/>
      <w:r>
        <w:t xml:space="preserve"> Service. Jego pełna nazwa to </w:t>
      </w:r>
      <w:proofErr w:type="spellStart"/>
      <w:r>
        <w:t>Forest</w:t>
      </w:r>
      <w:proofErr w:type="spellEnd"/>
      <w:r>
        <w:t xml:space="preserve"> </w:t>
      </w:r>
      <w:proofErr w:type="spellStart"/>
      <w:r>
        <w:t>Cover</w:t>
      </w:r>
      <w:proofErr w:type="spellEnd"/>
      <w:r>
        <w:t xml:space="preserve"> </w:t>
      </w:r>
      <w:proofErr w:type="spellStart"/>
      <w:r>
        <w:t>Type</w:t>
      </w:r>
      <w:proofErr w:type="spellEnd"/>
      <w:r>
        <w:t xml:space="preserve">. Baza ta zawiera informacje na temat gatunków drzew w amerykańskich lasach. </w:t>
      </w:r>
      <w:r>
        <w:lastRenderedPageBreak/>
        <w:t>Zbiór posiada 581012 rekordów w formacie gęstym o 55 atrybutach. 10 pierwszych atrybutów to wartości zmiennych ilościowych, kolejne 44 atrybuty posiadają wartości 0 lub 1, z kolei ostatni determinuje jeden z siedmiu gatunków drzew. Należy zwrócić uwagę, że każdy z</w:t>
      </w:r>
      <w:r w:rsidR="0009064D">
        <w:t> </w:t>
      </w:r>
      <w:r>
        <w:t>rekordów spośród atrybutów binarnych przyjmuje wartość 1 dokładnie dwa razy, a wartość zero 42 razy. W przypadku 10 pierwszych atrybutów zróżnicowanie wartości jest znacznie większe, z których pierwsze dwa posiadają najszerszą dziedziną (ponad 7000), a pozostałe charakteryzuje znacznie mniejsza różnorodność i zakres.</w:t>
      </w:r>
    </w:p>
    <w:p w:rsidR="004B06D8" w:rsidRDefault="004B06D8" w:rsidP="004B06D8">
      <w:r>
        <w:t xml:space="preserve">KDD-Cup98 </w:t>
      </w:r>
      <w:sdt>
        <w:sdtPr>
          <w:id w:val="-574355327"/>
          <w:citation/>
        </w:sdtPr>
        <w:sdtContent>
          <w:r w:rsidR="00435871">
            <w:fldChar w:fldCharType="begin"/>
          </w:r>
          <w:r w:rsidR="00435871">
            <w:instrText xml:space="preserve"> CITATION The12 \l 1045 </w:instrText>
          </w:r>
          <w:r w:rsidR="00435871">
            <w:fldChar w:fldCharType="separate"/>
          </w:r>
          <w:r w:rsidR="00435871">
            <w:rPr>
              <w:noProof/>
            </w:rPr>
            <w:t>[</w:t>
          </w:r>
          <w:hyperlink w:anchor="The12" w:history="1">
            <w:r w:rsidR="00435871">
              <w:rPr>
                <w:noProof/>
              </w:rPr>
              <w:t>10</w:t>
            </w:r>
          </w:hyperlink>
          <w:r w:rsidR="00435871">
            <w:rPr>
              <w:noProof/>
            </w:rPr>
            <w:t>]</w:t>
          </w:r>
          <w:r w:rsidR="00435871">
            <w:fldChar w:fldCharType="end"/>
          </w:r>
        </w:sdtContent>
      </w:sdt>
      <w:r>
        <w:t xml:space="preserve"> jest zbiorem opublikowanym podczas Drugiego Międzynarodowego Konkursu Odkrywania Wiedzy i Eksploracji Danych, który miał miejsce podczas KDD-98, Czwartej Międzynarodowej Konferencji Odkrywania Wiedzy i Eksploracji Danych w 1998 roku. Zbiór posiada 96367 rekordów w formacie gęstym o 56 atrybutach o wartościach będącymi liczbami naturalnymi. Najszerszą dziedziną [0; 6000] posiadają dwa atrybuty, najwęższą dziedzinę [0; 13] również tylko dwa atrybuty, natomiast aż 44 atrybuty posiadają taką samą dziedzinę [0; 99].</w:t>
      </w:r>
    </w:p>
    <w:p w:rsidR="004B06D8" w:rsidRDefault="004B06D8" w:rsidP="004B06D8">
      <w:proofErr w:type="spellStart"/>
      <w:r>
        <w:t>Karypis_sport</w:t>
      </w:r>
      <w:proofErr w:type="spellEnd"/>
      <w:r>
        <w:t xml:space="preserve"> to zbiór danych wchodzący w skład bazy zbiorów </w:t>
      </w:r>
      <w:sdt>
        <w:sdtPr>
          <w:id w:val="1271126427"/>
          <w:citation/>
        </w:sdtPr>
        <w:sdtContent>
          <w:r w:rsidR="00435871">
            <w:fldChar w:fldCharType="begin"/>
          </w:r>
          <w:r w:rsidR="00435871">
            <w:instrText xml:space="preserve"> CITATION GKa12 \l 1045 </w:instrText>
          </w:r>
          <w:r w:rsidR="00435871">
            <w:fldChar w:fldCharType="separate"/>
          </w:r>
          <w:r w:rsidR="00435871">
            <w:rPr>
              <w:noProof/>
            </w:rPr>
            <w:t>[</w:t>
          </w:r>
          <w:hyperlink w:anchor="GKa12" w:history="1">
            <w:r w:rsidR="00435871">
              <w:rPr>
                <w:noProof/>
              </w:rPr>
              <w:t>11</w:t>
            </w:r>
          </w:hyperlink>
          <w:r w:rsidR="00435871">
            <w:rPr>
              <w:noProof/>
            </w:rPr>
            <w:t>]</w:t>
          </w:r>
          <w:r w:rsidR="00435871">
            <w:fldChar w:fldCharType="end"/>
          </w:r>
        </w:sdtContent>
      </w:sdt>
      <w:r>
        <w:t xml:space="preserve"> udostępnianych na stronie profesora George </w:t>
      </w:r>
      <w:proofErr w:type="spellStart"/>
      <w:r>
        <w:t>Karypis</w:t>
      </w:r>
      <w:proofErr w:type="spellEnd"/>
      <w:r>
        <w:t xml:space="preserve"> z </w:t>
      </w:r>
      <w:proofErr w:type="spellStart"/>
      <w:r>
        <w:t>Department</w:t>
      </w:r>
      <w:proofErr w:type="spellEnd"/>
      <w:r>
        <w:t xml:space="preserve"> of</w:t>
      </w:r>
      <w:r w:rsidR="0009064D">
        <w:t xml:space="preserve"> </w:t>
      </w:r>
      <w:proofErr w:type="spellStart"/>
      <w:r w:rsidR="0009064D">
        <w:t>Computer</w:t>
      </w:r>
      <w:proofErr w:type="spellEnd"/>
      <w:r w:rsidR="0009064D">
        <w:t xml:space="preserve"> Science &amp; Engineering</w:t>
      </w:r>
      <w:r>
        <w:t xml:space="preserve">, </w:t>
      </w:r>
      <w:proofErr w:type="spellStart"/>
      <w:r>
        <w:t>University</w:t>
      </w:r>
      <w:proofErr w:type="spellEnd"/>
      <w:r>
        <w:t xml:space="preserve"> of </w:t>
      </w:r>
      <w:proofErr w:type="spellStart"/>
      <w:r>
        <w:t>Minesota</w:t>
      </w:r>
      <w:proofErr w:type="spellEnd"/>
      <w:r>
        <w:t xml:space="preserve">. Zbiór </w:t>
      </w:r>
      <w:proofErr w:type="spellStart"/>
      <w:r>
        <w:t>karypis_sport</w:t>
      </w:r>
      <w:proofErr w:type="spellEnd"/>
      <w:r>
        <w:t xml:space="preserve"> zawiera 8580 rekordów w formacie rzadkim o</w:t>
      </w:r>
      <w:r w:rsidR="0009064D">
        <w:t> </w:t>
      </w:r>
      <w:r>
        <w:t>126373 atrybutach przyjmujących wartości będące liczbami naturalnymi. Baza ta zawiera informacje o</w:t>
      </w:r>
      <w:r w:rsidR="0009064D">
        <w:t> </w:t>
      </w:r>
      <w:r>
        <w:t>dokumentach dotyczących sportu. Średnia niezerowych wartości atrybutów zbioru wynosi 1,58, natomiast najwyższa wartość to 129. Mimo, że punkty posiadają 126373 atrybutów, to średnio 129 z nich jest niezerowych. Punkt o największej liczbie niezerowych atrybutów posiada ich 1174. Liczba punktów posiadających nie więcej niezerowych atrybutów niż 56 wynosi 1478.</w:t>
      </w:r>
    </w:p>
    <w:p w:rsidR="004B06D8" w:rsidRPr="008A7418" w:rsidRDefault="004B06D8" w:rsidP="004B06D8">
      <w:proofErr w:type="spellStart"/>
      <w:r>
        <w:t>Karypis_review</w:t>
      </w:r>
      <w:proofErr w:type="spellEnd"/>
      <w:r>
        <w:t xml:space="preserve"> jest zbiorem danych wchodzącym w ten sam skład bazy zbiorów co </w:t>
      </w:r>
      <w:proofErr w:type="spellStart"/>
      <w:r>
        <w:t>karypis_sport</w:t>
      </w:r>
      <w:proofErr w:type="spellEnd"/>
      <w:r>
        <w:t xml:space="preserve"> </w:t>
      </w:r>
      <w:sdt>
        <w:sdtPr>
          <w:id w:val="1010407168"/>
          <w:citation/>
        </w:sdtPr>
        <w:sdtContent>
          <w:r w:rsidR="00435871">
            <w:fldChar w:fldCharType="begin"/>
          </w:r>
          <w:r w:rsidR="00435871">
            <w:instrText xml:space="preserve"> CITATION GKa12 \l 1045 </w:instrText>
          </w:r>
          <w:r w:rsidR="00435871">
            <w:fldChar w:fldCharType="separate"/>
          </w:r>
          <w:r w:rsidR="00435871">
            <w:rPr>
              <w:noProof/>
            </w:rPr>
            <w:t>[</w:t>
          </w:r>
          <w:hyperlink w:anchor="GKa12" w:history="1">
            <w:r w:rsidR="00435871">
              <w:rPr>
                <w:noProof/>
              </w:rPr>
              <w:t>11</w:t>
            </w:r>
          </w:hyperlink>
          <w:r w:rsidR="00435871">
            <w:rPr>
              <w:noProof/>
            </w:rPr>
            <w:t>]</w:t>
          </w:r>
          <w:r w:rsidR="00435871">
            <w:fldChar w:fldCharType="end"/>
          </w:r>
        </w:sdtContent>
      </w:sdt>
      <w:r>
        <w:t>. Zawiera on 4069 rekordów w formacie rzadkim o 126373 atrybutach przyjmujących wartości będące liczbami naturalnymi. Baza ta skupia informacje o</w:t>
      </w:r>
      <w:r w:rsidR="0009064D">
        <w:t> </w:t>
      </w:r>
      <w:r>
        <w:t>dokumentach dotyczących recenzji. Średnia niezerowych wartości atrybutów zbioru wynosi 1,49, natomiast najwyższa wartość to 131. Mimo, że punkty posiadają 126373 atrybutów, to średnio 191 z nich jest niezerowych. Punkt o największej liczbie niezerowych atrybutów posiada ich 1385. Liczba punktów posiadających nie więcej niezerowych atrybutów niż 56 wynosi 254.</w:t>
      </w:r>
    </w:p>
    <w:p w:rsidR="005C5EB6" w:rsidRDefault="00810FB0" w:rsidP="00810FB0">
      <w:pPr>
        <w:pStyle w:val="Nagwek2"/>
        <w:rPr>
          <w:lang w:val="en-US"/>
        </w:rPr>
      </w:pPr>
      <w:bookmarkStart w:id="63" w:name="_Toc355125787"/>
      <w:r w:rsidRPr="00810FB0">
        <w:rPr>
          <w:lang w:val="en-US"/>
        </w:rPr>
        <w:lastRenderedPageBreak/>
        <w:t xml:space="preserve">7.2. </w:t>
      </w:r>
      <w:proofErr w:type="spellStart"/>
      <w:r w:rsidRPr="00810FB0">
        <w:rPr>
          <w:lang w:val="en-US"/>
        </w:rPr>
        <w:t>Badania</w:t>
      </w:r>
      <w:proofErr w:type="spellEnd"/>
      <w:r w:rsidRPr="00810FB0">
        <w:rPr>
          <w:lang w:val="en-US"/>
        </w:rPr>
        <w:t xml:space="preserve"> </w:t>
      </w:r>
      <w:proofErr w:type="spellStart"/>
      <w:r w:rsidRPr="00810FB0">
        <w:rPr>
          <w:lang w:val="en-US"/>
        </w:rPr>
        <w:t>algorytmu</w:t>
      </w:r>
      <w:proofErr w:type="spellEnd"/>
      <w:r w:rsidRPr="00810FB0">
        <w:rPr>
          <w:lang w:val="en-US"/>
        </w:rPr>
        <w:t xml:space="preserve"> k-Neighborhood-Index</w:t>
      </w:r>
      <w:bookmarkEnd w:id="63"/>
    </w:p>
    <w:p w:rsidR="00810FB0" w:rsidRPr="00810FB0" w:rsidRDefault="00810FB0" w:rsidP="00810FB0">
      <w:pPr>
        <w:ind w:firstLine="0"/>
        <w:rPr>
          <w:lang w:val="en-US"/>
        </w:rPr>
      </w:pPr>
      <w:r>
        <w:rPr>
          <w:lang w:val="en-US"/>
        </w:rPr>
        <w:t>[TODO]</w:t>
      </w:r>
    </w:p>
    <w:p w:rsidR="00810FB0" w:rsidRDefault="00810FB0" w:rsidP="0018009E">
      <w:pPr>
        <w:pStyle w:val="Nagwek3"/>
        <w:ind w:firstLine="0"/>
        <w:rPr>
          <w:lang w:val="en-US"/>
        </w:rPr>
      </w:pPr>
      <w:bookmarkStart w:id="64" w:name="_Toc355125788"/>
      <w:r>
        <w:rPr>
          <w:lang w:val="en-US"/>
        </w:rPr>
        <w:t xml:space="preserve">7.2.1. </w:t>
      </w:r>
      <w:proofErr w:type="spellStart"/>
      <w:r>
        <w:rPr>
          <w:lang w:val="en-US"/>
        </w:rPr>
        <w:t>Badania</w:t>
      </w:r>
      <w:proofErr w:type="spellEnd"/>
      <w:r>
        <w:rPr>
          <w:lang w:val="en-US"/>
        </w:rPr>
        <w:t xml:space="preserve"> </w:t>
      </w:r>
      <w:proofErr w:type="spellStart"/>
      <w:r>
        <w:rPr>
          <w:lang w:val="en-US"/>
        </w:rPr>
        <w:t>algorytmu</w:t>
      </w:r>
      <w:proofErr w:type="spellEnd"/>
      <w:r>
        <w:rPr>
          <w:lang w:val="en-US"/>
        </w:rPr>
        <w:t xml:space="preserve"> TI-k-Neighborhood-Index</w:t>
      </w:r>
      <w:bookmarkEnd w:id="64"/>
    </w:p>
    <w:p w:rsidR="00810FB0" w:rsidRPr="00755016" w:rsidRDefault="00810FB0" w:rsidP="00810FB0">
      <w:pPr>
        <w:ind w:firstLine="0"/>
      </w:pPr>
      <w:r w:rsidRPr="00755016">
        <w:t>[TODO]</w:t>
      </w:r>
    </w:p>
    <w:p w:rsidR="00810FB0" w:rsidRDefault="00810FB0" w:rsidP="0018009E">
      <w:pPr>
        <w:pStyle w:val="Nagwek4"/>
        <w:ind w:firstLine="0"/>
      </w:pPr>
      <w:r w:rsidRPr="00755016">
        <w:t xml:space="preserve">7.2.1.1. </w:t>
      </w:r>
      <w:r w:rsidRPr="00A94BFD">
        <w:t>Implementacja algorytmu</w:t>
      </w:r>
    </w:p>
    <w:p w:rsidR="00DE6057" w:rsidRDefault="00DE6057" w:rsidP="00DE6057">
      <w:pPr>
        <w:ind w:firstLine="0"/>
      </w:pPr>
      <w:r>
        <w:t>Na przykładowych zbiorach danych przetestowałem dwie wersje algorytmu TI-</w:t>
      </w:r>
      <w:r w:rsidR="001078B8">
        <w:t>k-</w:t>
      </w:r>
      <w:proofErr w:type="spellStart"/>
      <w:r w:rsidR="001078B8">
        <w:t>Neighborhood</w:t>
      </w:r>
      <w:proofErr w:type="spellEnd"/>
      <w:r w:rsidR="001078B8">
        <w:t>-Index</w:t>
      </w:r>
      <w:r>
        <w:t>: korzystającą ze struktury indeksu zbudowanego z iteratorów oraz opartą wyłącznie na oryginalnym zbiorze danych. W przypadku pierwszej implementacji sortowaniu poddany zostaje indeks, który następnie używany jest w celu dostępu do zbioru danych. W</w:t>
      </w:r>
      <w:r w:rsidR="0009064D">
        <w:t> </w:t>
      </w:r>
      <w:r>
        <w:t>drugim przypadku sortowany jest zbiór danych i żaden indeks nie jest wykorzystywany w</w:t>
      </w:r>
      <w:r w:rsidR="0009064D">
        <w:t> </w:t>
      </w:r>
      <w:r>
        <w:t>dostępie do jego elementów.</w:t>
      </w:r>
      <w:r w:rsidRPr="00930443">
        <w:t xml:space="preserve"> </w:t>
      </w:r>
      <w:r>
        <w:t xml:space="preserve">W </w:t>
      </w:r>
      <w:r w:rsidR="00605C85" w:rsidRPr="00605C85">
        <w:rPr>
          <w:sz w:val="24"/>
        </w:rPr>
        <w:fldChar w:fldCharType="begin"/>
      </w:r>
      <w:r w:rsidR="00605C85" w:rsidRPr="00605C85">
        <w:rPr>
          <w:sz w:val="24"/>
        </w:rPr>
        <w:instrText xml:space="preserve"> REF _Ref355125611 \h </w:instrText>
      </w:r>
      <w:r w:rsidR="00605C85">
        <w:rPr>
          <w:sz w:val="24"/>
        </w:rPr>
        <w:instrText xml:space="preserve"> \* MERGEFORMAT </w:instrText>
      </w:r>
      <w:r w:rsidR="00605C85" w:rsidRPr="00605C85">
        <w:rPr>
          <w:sz w:val="24"/>
        </w:rPr>
      </w:r>
      <w:r w:rsidR="00605C85" w:rsidRPr="00605C85">
        <w:rPr>
          <w:sz w:val="24"/>
        </w:rPr>
        <w:fldChar w:fldCharType="separate"/>
      </w:r>
      <w:r w:rsidR="00605C85" w:rsidRPr="00605C85">
        <w:t xml:space="preserve">Tab. </w:t>
      </w:r>
      <w:r w:rsidR="00605C85" w:rsidRPr="00605C85">
        <w:rPr>
          <w:noProof/>
        </w:rPr>
        <w:t>6</w:t>
      </w:r>
      <w:r w:rsidR="00605C85" w:rsidRPr="00605C85">
        <w:rPr>
          <w:sz w:val="24"/>
        </w:rPr>
        <w:fldChar w:fldCharType="end"/>
      </w:r>
      <w:r>
        <w:t xml:space="preserve"> zamieściłem czasy wykonania obu implementacji algorytmów wraz ze składającymi się na nie operacjami. </w:t>
      </w:r>
      <w:r w:rsidR="00605C85" w:rsidRPr="00605C85">
        <w:rPr>
          <w:sz w:val="24"/>
        </w:rPr>
        <w:fldChar w:fldCharType="begin"/>
      </w:r>
      <w:r w:rsidR="00605C85" w:rsidRPr="00605C85">
        <w:rPr>
          <w:sz w:val="24"/>
        </w:rPr>
        <w:instrText xml:space="preserve"> REF _Ref355125639 \h </w:instrText>
      </w:r>
      <w:r w:rsidR="00605C85">
        <w:rPr>
          <w:sz w:val="24"/>
        </w:rPr>
        <w:instrText xml:space="preserve"> \* MERGEFORMAT </w:instrText>
      </w:r>
      <w:r w:rsidR="00605C85" w:rsidRPr="00605C85">
        <w:rPr>
          <w:sz w:val="24"/>
        </w:rPr>
      </w:r>
      <w:r w:rsidR="00605C85" w:rsidRPr="00605C85">
        <w:rPr>
          <w:sz w:val="24"/>
        </w:rPr>
        <w:fldChar w:fldCharType="separate"/>
      </w:r>
      <w:r w:rsidR="00605C85" w:rsidRPr="00605C85">
        <w:t xml:space="preserve">Rys. </w:t>
      </w:r>
      <w:r w:rsidR="00605C85" w:rsidRPr="00605C85">
        <w:rPr>
          <w:noProof/>
        </w:rPr>
        <w:t>12</w:t>
      </w:r>
      <w:r w:rsidR="00605C85" w:rsidRPr="00605C85">
        <w:rPr>
          <w:sz w:val="24"/>
        </w:rPr>
        <w:fldChar w:fldCharType="end"/>
      </w:r>
      <w:r>
        <w:t xml:space="preserve"> przedstawia porównanie </w:t>
      </w:r>
      <w:r w:rsidR="00736E1D">
        <w:t xml:space="preserve">wydajności </w:t>
      </w:r>
      <w:r>
        <w:t xml:space="preserve">badanych implementacji algorytmu </w:t>
      </w:r>
      <w:r>
        <w:rPr>
          <w:i/>
        </w:rPr>
        <w:t>Tik-k-</w:t>
      </w:r>
      <w:proofErr w:type="spellStart"/>
      <w:r>
        <w:rPr>
          <w:i/>
        </w:rPr>
        <w:t>Neighborhood</w:t>
      </w:r>
      <w:proofErr w:type="spellEnd"/>
      <w:r>
        <w:rPr>
          <w:i/>
        </w:rPr>
        <w:t>-Index</w:t>
      </w:r>
      <w:r>
        <w:t>.</w:t>
      </w:r>
    </w:p>
    <w:p w:rsidR="00E15939" w:rsidRDefault="00E15939" w:rsidP="00E15939">
      <w:r>
        <w:t xml:space="preserve">Analiza wyników z </w:t>
      </w:r>
      <w:r w:rsidR="00605C85" w:rsidRPr="00605C85">
        <w:rPr>
          <w:sz w:val="24"/>
        </w:rPr>
        <w:fldChar w:fldCharType="begin"/>
      </w:r>
      <w:r w:rsidR="00605C85" w:rsidRPr="00605C85">
        <w:rPr>
          <w:sz w:val="24"/>
        </w:rPr>
        <w:instrText xml:space="preserve"> REF _Ref355125611 \h </w:instrText>
      </w:r>
      <w:r w:rsidR="00605C85">
        <w:rPr>
          <w:sz w:val="24"/>
        </w:rPr>
        <w:instrText xml:space="preserve"> \* MERGEFORMAT </w:instrText>
      </w:r>
      <w:r w:rsidR="00605C85" w:rsidRPr="00605C85">
        <w:rPr>
          <w:sz w:val="24"/>
        </w:rPr>
      </w:r>
      <w:r w:rsidR="00605C85" w:rsidRPr="00605C85">
        <w:rPr>
          <w:sz w:val="24"/>
        </w:rPr>
        <w:fldChar w:fldCharType="separate"/>
      </w:r>
      <w:r w:rsidR="00605C85" w:rsidRPr="00605C85">
        <w:t xml:space="preserve">Tab. </w:t>
      </w:r>
      <w:r w:rsidR="00605C85" w:rsidRPr="00605C85">
        <w:rPr>
          <w:noProof/>
        </w:rPr>
        <w:t>6</w:t>
      </w:r>
      <w:r w:rsidR="00605C85" w:rsidRPr="00605C85">
        <w:rPr>
          <w:sz w:val="24"/>
        </w:rPr>
        <w:fldChar w:fldCharType="end"/>
      </w:r>
      <w:r>
        <w:t xml:space="preserve"> pozwala stwierdzić, że koszt budowy indeksu dla implementacji z indeksem jest pomijalnie mały. Kolejną ważną cechą jest porównywalny dla obu implementacji koszt obliczania odległości do punktu referencyjnego. Na tym niestety podobieństwa się kończą. W porównaniu z implementacją bez indeksu implementacja z</w:t>
      </w:r>
      <w:r w:rsidR="0009064D">
        <w:t> </w:t>
      </w:r>
      <w:r>
        <w:t xml:space="preserve">indeksem iteratorów radzi sobie ze znajdowaniem k-sąsiedztwa tym lepiej im więcej rekordów posiada zbiór, w którym szukane jest k-sąsiedztwo. Największa różnica w czasie wykonania algorytmu wystąpiła przy wyszukiwaniu k-sąsiedztwa dla 50000 punktów zbioru </w:t>
      </w:r>
      <w:proofErr w:type="spellStart"/>
      <w:r w:rsidRPr="002E34BD">
        <w:t>covtype</w:t>
      </w:r>
      <w:proofErr w:type="spellEnd"/>
      <w:r>
        <w:t>. Dla tego konkretnego przypadku implementacja z bezpośrednim dostępem do danych wykonuje się blisko 7 razy wolniej niż implementacja korzystająca z indeksu.</w:t>
      </w:r>
    </w:p>
    <w:p w:rsidR="00E15939" w:rsidRDefault="00E15939">
      <w:pPr>
        <w:spacing w:line="240" w:lineRule="auto"/>
        <w:ind w:firstLine="0"/>
        <w:jc w:val="left"/>
      </w:pPr>
      <w:r>
        <w:br w:type="page"/>
      </w:r>
    </w:p>
    <w:p w:rsidR="00E15939" w:rsidRPr="00E15939" w:rsidRDefault="00E15939" w:rsidP="00496535">
      <w:pPr>
        <w:pStyle w:val="Legenda"/>
        <w:keepNext/>
        <w:spacing w:before="720" w:after="240"/>
        <w:ind w:firstLine="0"/>
        <w:rPr>
          <w:b w:val="0"/>
          <w:color w:val="auto"/>
          <w:sz w:val="20"/>
        </w:rPr>
      </w:pPr>
      <w:bookmarkStart w:id="65" w:name="_Ref355125611"/>
      <w:r w:rsidRPr="00E15939">
        <w:rPr>
          <w:color w:val="auto"/>
          <w:sz w:val="20"/>
        </w:rPr>
        <w:lastRenderedPageBreak/>
        <w:t xml:space="preserve">Tab. </w:t>
      </w:r>
      <w:r w:rsidRPr="00E15939">
        <w:rPr>
          <w:color w:val="auto"/>
          <w:sz w:val="20"/>
        </w:rPr>
        <w:fldChar w:fldCharType="begin"/>
      </w:r>
      <w:r w:rsidRPr="00E15939">
        <w:rPr>
          <w:color w:val="auto"/>
          <w:sz w:val="20"/>
        </w:rPr>
        <w:instrText xml:space="preserve"> SEQ Tab. \* ARABIC </w:instrText>
      </w:r>
      <w:r w:rsidRPr="00E15939">
        <w:rPr>
          <w:color w:val="auto"/>
          <w:sz w:val="20"/>
        </w:rPr>
        <w:fldChar w:fldCharType="separate"/>
      </w:r>
      <w:r w:rsidR="002F624D">
        <w:rPr>
          <w:noProof/>
          <w:color w:val="auto"/>
          <w:sz w:val="20"/>
        </w:rPr>
        <w:t>6</w:t>
      </w:r>
      <w:r w:rsidRPr="00E15939">
        <w:rPr>
          <w:color w:val="auto"/>
          <w:sz w:val="20"/>
        </w:rPr>
        <w:fldChar w:fldCharType="end"/>
      </w:r>
      <w:bookmarkEnd w:id="65"/>
      <w:r w:rsidRPr="00E15939">
        <w:rPr>
          <w:color w:val="auto"/>
          <w:sz w:val="20"/>
        </w:rPr>
        <w:t>.</w:t>
      </w:r>
      <w:r w:rsidRPr="00E15939">
        <w:rPr>
          <w:b w:val="0"/>
          <w:color w:val="auto"/>
          <w:sz w:val="20"/>
        </w:rPr>
        <w:t xml:space="preserve"> Porównanie wydajności implementacji algorytmu TI-k-</w:t>
      </w:r>
      <w:proofErr w:type="spellStart"/>
      <w:r w:rsidRPr="00E15939">
        <w:rPr>
          <w:b w:val="0"/>
          <w:color w:val="auto"/>
          <w:sz w:val="20"/>
        </w:rPr>
        <w:t>Neighborhood</w:t>
      </w:r>
      <w:proofErr w:type="spellEnd"/>
      <w:r w:rsidRPr="00E15939">
        <w:rPr>
          <w:b w:val="0"/>
          <w:color w:val="auto"/>
          <w:sz w:val="20"/>
        </w:rPr>
        <w:t>-Index na przykładowych zbiorach danych. Tabela zawiera czasy wykonania (w sekundach) poszukiwań k=5 sąsiadów w przykładowych zbiorach danych dla 10% losowo wybranych punktów</w:t>
      </w:r>
    </w:p>
    <w:tbl>
      <w:tblPr>
        <w:tblStyle w:val="Tabela-Klasyczny1"/>
        <w:tblW w:w="0" w:type="auto"/>
        <w:jc w:val="center"/>
        <w:tblLook w:val="04A0" w:firstRow="1" w:lastRow="0" w:firstColumn="1" w:lastColumn="0" w:noHBand="0" w:noVBand="1"/>
      </w:tblPr>
      <w:tblGrid>
        <w:gridCol w:w="561"/>
        <w:gridCol w:w="756"/>
        <w:gridCol w:w="808"/>
        <w:gridCol w:w="808"/>
        <w:gridCol w:w="627"/>
        <w:gridCol w:w="717"/>
        <w:gridCol w:w="627"/>
        <w:gridCol w:w="955"/>
        <w:gridCol w:w="858"/>
        <w:gridCol w:w="762"/>
        <w:gridCol w:w="1003"/>
      </w:tblGrid>
      <w:tr w:rsidR="00E15939" w:rsidRPr="00F77157" w:rsidTr="002F624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E15939" w:rsidRPr="00325DFF" w:rsidRDefault="00E15939" w:rsidP="00B43631">
            <w:pPr>
              <w:ind w:firstLine="0"/>
              <w:jc w:val="center"/>
              <w:rPr>
                <w:rFonts w:asciiTheme="minorHAnsi" w:hAnsiTheme="minorHAnsi"/>
                <w:b/>
                <w:color w:val="000000"/>
                <w:sz w:val="18"/>
                <w:szCs w:val="18"/>
              </w:rPr>
            </w:pPr>
            <w:r w:rsidRPr="00325DFF">
              <w:rPr>
                <w:rFonts w:asciiTheme="minorHAnsi" w:hAnsiTheme="minorHAnsi"/>
                <w:b/>
                <w:color w:val="000000"/>
                <w:sz w:val="18"/>
                <w:szCs w:val="18"/>
              </w:rPr>
              <w:t>zbiór</w:t>
            </w:r>
          </w:p>
        </w:tc>
        <w:tc>
          <w:tcPr>
            <w:tcW w:w="0" w:type="auto"/>
            <w:vMerge w:val="restart"/>
            <w:hideMark/>
          </w:tcPr>
          <w:p w:rsidR="00E15939" w:rsidRPr="00F77157" w:rsidRDefault="00E15939"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18"/>
                <w:szCs w:val="18"/>
              </w:rPr>
            </w:pPr>
            <w:r>
              <w:rPr>
                <w:rFonts w:asciiTheme="minorHAnsi" w:hAnsiTheme="minorHAnsi"/>
                <w:b/>
                <w:color w:val="000000"/>
                <w:sz w:val="18"/>
                <w:szCs w:val="18"/>
              </w:rPr>
              <w:t>l.p.</w:t>
            </w:r>
          </w:p>
        </w:tc>
        <w:tc>
          <w:tcPr>
            <w:tcW w:w="0" w:type="auto"/>
            <w:gridSpan w:val="5"/>
            <w:noWrap/>
            <w:hideMark/>
          </w:tcPr>
          <w:p w:rsidR="00E15939" w:rsidRPr="00F77157" w:rsidRDefault="00E15939"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000000"/>
                <w:sz w:val="18"/>
                <w:szCs w:val="18"/>
                <w:lang w:val="en-US"/>
              </w:rPr>
            </w:pPr>
            <w:r w:rsidRPr="00F77157">
              <w:rPr>
                <w:rFonts w:asciiTheme="minorHAnsi" w:hAnsiTheme="minorHAnsi"/>
                <w:b/>
                <w:color w:val="000000"/>
                <w:sz w:val="18"/>
                <w:szCs w:val="18"/>
                <w:lang w:val="en-US"/>
              </w:rPr>
              <w:t xml:space="preserve">TI-k-Neighborhood-Index </w:t>
            </w:r>
            <w:proofErr w:type="spellStart"/>
            <w:r w:rsidRPr="00F77157">
              <w:rPr>
                <w:rFonts w:asciiTheme="minorHAnsi" w:hAnsiTheme="minorHAnsi"/>
                <w:b/>
                <w:color w:val="000000"/>
                <w:sz w:val="18"/>
                <w:szCs w:val="18"/>
                <w:lang w:val="en-US"/>
              </w:rPr>
              <w:t>dostęp</w:t>
            </w:r>
            <w:proofErr w:type="spellEnd"/>
            <w:r w:rsidRPr="00F77157">
              <w:rPr>
                <w:rFonts w:asciiTheme="minorHAnsi" w:hAnsiTheme="minorHAnsi"/>
                <w:b/>
                <w:color w:val="000000"/>
                <w:sz w:val="18"/>
                <w:szCs w:val="18"/>
                <w:lang w:val="en-US"/>
              </w:rPr>
              <w:t xml:space="preserve"> </w:t>
            </w:r>
            <w:proofErr w:type="spellStart"/>
            <w:r w:rsidRPr="00F77157">
              <w:rPr>
                <w:rFonts w:asciiTheme="minorHAnsi" w:hAnsiTheme="minorHAnsi"/>
                <w:b/>
                <w:color w:val="000000"/>
                <w:sz w:val="18"/>
                <w:szCs w:val="18"/>
                <w:lang w:val="en-US"/>
              </w:rPr>
              <w:t>przez</w:t>
            </w:r>
            <w:proofErr w:type="spellEnd"/>
            <w:r w:rsidRPr="00F77157">
              <w:rPr>
                <w:rFonts w:asciiTheme="minorHAnsi" w:hAnsiTheme="minorHAnsi"/>
                <w:b/>
                <w:color w:val="000000"/>
                <w:sz w:val="18"/>
                <w:szCs w:val="18"/>
                <w:lang w:val="en-US"/>
              </w:rPr>
              <w:t xml:space="preserve"> </w:t>
            </w:r>
            <w:proofErr w:type="spellStart"/>
            <w:r w:rsidRPr="00F77157">
              <w:rPr>
                <w:rFonts w:asciiTheme="minorHAnsi" w:hAnsiTheme="minorHAnsi"/>
                <w:b/>
                <w:color w:val="000000"/>
                <w:sz w:val="18"/>
                <w:szCs w:val="18"/>
                <w:lang w:val="en-US"/>
              </w:rPr>
              <w:t>indeks</w:t>
            </w:r>
            <w:proofErr w:type="spellEnd"/>
          </w:p>
        </w:tc>
        <w:tc>
          <w:tcPr>
            <w:tcW w:w="0" w:type="auto"/>
            <w:gridSpan w:val="4"/>
            <w:noWrap/>
            <w:hideMark/>
          </w:tcPr>
          <w:p w:rsidR="00E15939" w:rsidRPr="00F77157" w:rsidRDefault="00E15939"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i w:val="0"/>
                <w:iCs w:val="0"/>
                <w:color w:val="000000"/>
                <w:sz w:val="18"/>
                <w:szCs w:val="18"/>
              </w:rPr>
            </w:pPr>
            <w:r w:rsidRPr="00F77157">
              <w:rPr>
                <w:rFonts w:asciiTheme="minorHAnsi" w:hAnsiTheme="minorHAnsi"/>
                <w:b/>
                <w:color w:val="000000"/>
                <w:sz w:val="18"/>
                <w:szCs w:val="18"/>
              </w:rPr>
              <w:t>TI-k-</w:t>
            </w:r>
            <w:proofErr w:type="spellStart"/>
            <w:r w:rsidRPr="00F77157">
              <w:rPr>
                <w:rFonts w:asciiTheme="minorHAnsi" w:hAnsiTheme="minorHAnsi"/>
                <w:b/>
                <w:color w:val="000000"/>
                <w:sz w:val="18"/>
                <w:szCs w:val="18"/>
              </w:rPr>
              <w:t>Neighborhood</w:t>
            </w:r>
            <w:proofErr w:type="spellEnd"/>
            <w:r w:rsidRPr="00F77157">
              <w:rPr>
                <w:rFonts w:asciiTheme="minorHAnsi" w:hAnsiTheme="minorHAnsi"/>
                <w:b/>
                <w:color w:val="000000"/>
                <w:sz w:val="18"/>
                <w:szCs w:val="18"/>
              </w:rPr>
              <w:t>-Index bezpośredni dostęp</w:t>
            </w:r>
          </w:p>
        </w:tc>
      </w:tr>
      <w:tr w:rsidR="002F624D" w:rsidRPr="00F77157" w:rsidTr="002F624D">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b/>
                <w:color w:val="000000"/>
                <w:sz w:val="18"/>
                <w:szCs w:val="18"/>
              </w:rPr>
            </w:pP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wyk.</w:t>
            </w:r>
            <w:r w:rsidR="002F624D">
              <w:rPr>
                <w:b/>
                <w:color w:val="000000"/>
                <w:sz w:val="18"/>
                <w:szCs w:val="18"/>
              </w:rPr>
              <w:br/>
            </w:r>
            <w:r>
              <w:rPr>
                <w:b/>
                <w:color w:val="000000"/>
                <w:sz w:val="18"/>
                <w:szCs w:val="18"/>
              </w:rPr>
              <w:t>alg.</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wysz.</w:t>
            </w:r>
            <w:proofErr w:type="spellEnd"/>
            <w:r w:rsidR="002F624D">
              <w:rPr>
                <w:b/>
                <w:color w:val="000000"/>
                <w:sz w:val="18"/>
                <w:szCs w:val="18"/>
              </w:rPr>
              <w:br/>
            </w:r>
            <w:r>
              <w:rPr>
                <w:b/>
                <w:color w:val="000000"/>
                <w:sz w:val="18"/>
                <w:szCs w:val="18"/>
              </w:rPr>
              <w:t>sąsiad.</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bud.</w:t>
            </w:r>
            <w:r w:rsidR="002F624D">
              <w:rPr>
                <w:b/>
                <w:color w:val="000000"/>
                <w:sz w:val="18"/>
                <w:szCs w:val="18"/>
              </w:rPr>
              <w:br/>
            </w:r>
            <w:r>
              <w:rPr>
                <w:b/>
                <w:color w:val="000000"/>
                <w:sz w:val="18"/>
                <w:szCs w:val="18"/>
              </w:rPr>
              <w:t>ind.</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obl</w:t>
            </w:r>
            <w:proofErr w:type="spellEnd"/>
            <w:r>
              <w:rPr>
                <w:b/>
                <w:color w:val="000000"/>
                <w:sz w:val="18"/>
                <w:szCs w:val="18"/>
              </w:rPr>
              <w:t>.</w:t>
            </w:r>
            <w:r w:rsidR="002F624D">
              <w:rPr>
                <w:b/>
                <w:color w:val="000000"/>
                <w:sz w:val="18"/>
                <w:szCs w:val="18"/>
              </w:rPr>
              <w:br/>
            </w:r>
            <w:proofErr w:type="spellStart"/>
            <w:r>
              <w:rPr>
                <w:b/>
                <w:color w:val="000000"/>
                <w:sz w:val="18"/>
                <w:szCs w:val="18"/>
              </w:rPr>
              <w:t>odl</w:t>
            </w:r>
            <w:proofErr w:type="spellEnd"/>
            <w:r>
              <w:rPr>
                <w:b/>
                <w:color w:val="000000"/>
                <w:sz w:val="18"/>
                <w:szCs w:val="18"/>
              </w:rPr>
              <w:t>.</w:t>
            </w:r>
          </w:p>
        </w:tc>
        <w:tc>
          <w:tcPr>
            <w:tcW w:w="0" w:type="auto"/>
            <w:vMerge w:val="restart"/>
            <w:hideMark/>
          </w:tcPr>
          <w:p w:rsidR="00E15939" w:rsidRPr="00F77157" w:rsidRDefault="00E15939" w:rsidP="00B43631">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s</w:t>
            </w:r>
            <w:r w:rsidRPr="00F77157">
              <w:rPr>
                <w:b/>
                <w:color w:val="000000"/>
                <w:sz w:val="18"/>
                <w:szCs w:val="18"/>
              </w:rPr>
              <w:t>ort</w:t>
            </w:r>
            <w:r>
              <w:rPr>
                <w:b/>
                <w:color w:val="000000"/>
                <w:sz w:val="18"/>
                <w:szCs w:val="18"/>
              </w:rPr>
              <w:t>.</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wyk.</w:t>
            </w:r>
            <w:r w:rsidR="002F624D">
              <w:rPr>
                <w:b/>
                <w:color w:val="000000"/>
                <w:sz w:val="18"/>
                <w:szCs w:val="18"/>
              </w:rPr>
              <w:br/>
            </w:r>
            <w:r>
              <w:rPr>
                <w:b/>
                <w:color w:val="000000"/>
                <w:sz w:val="18"/>
                <w:szCs w:val="18"/>
              </w:rPr>
              <w:t>alg.</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wysz.</w:t>
            </w:r>
            <w:proofErr w:type="spellEnd"/>
            <w:r w:rsidR="002F624D">
              <w:rPr>
                <w:b/>
                <w:color w:val="000000"/>
                <w:sz w:val="18"/>
                <w:szCs w:val="18"/>
              </w:rPr>
              <w:br/>
            </w:r>
            <w:r>
              <w:rPr>
                <w:b/>
                <w:color w:val="000000"/>
                <w:sz w:val="18"/>
                <w:szCs w:val="18"/>
              </w:rPr>
              <w:t>sąsiad.</w:t>
            </w:r>
          </w:p>
        </w:tc>
        <w:tc>
          <w:tcPr>
            <w:tcW w:w="0" w:type="auto"/>
            <w:vMerge w:val="restart"/>
            <w:hideMark/>
          </w:tcPr>
          <w:p w:rsidR="00E15939" w:rsidRPr="00F77157" w:rsidRDefault="00E15939"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obl</w:t>
            </w:r>
            <w:proofErr w:type="spellEnd"/>
            <w:r>
              <w:rPr>
                <w:b/>
                <w:color w:val="000000"/>
                <w:sz w:val="18"/>
                <w:szCs w:val="18"/>
              </w:rPr>
              <w:t>.</w:t>
            </w:r>
            <w:r w:rsidR="002F624D">
              <w:rPr>
                <w:b/>
                <w:color w:val="000000"/>
                <w:sz w:val="18"/>
                <w:szCs w:val="18"/>
              </w:rPr>
              <w:br/>
            </w:r>
            <w:proofErr w:type="spellStart"/>
            <w:r>
              <w:rPr>
                <w:b/>
                <w:color w:val="000000"/>
                <w:sz w:val="18"/>
                <w:szCs w:val="18"/>
              </w:rPr>
              <w:t>odl</w:t>
            </w:r>
            <w:proofErr w:type="spellEnd"/>
            <w:r>
              <w:rPr>
                <w:b/>
                <w:color w:val="000000"/>
                <w:sz w:val="18"/>
                <w:szCs w:val="18"/>
              </w:rPr>
              <w:t>.</w:t>
            </w:r>
          </w:p>
        </w:tc>
        <w:tc>
          <w:tcPr>
            <w:tcW w:w="0" w:type="auto"/>
            <w:vMerge w:val="restart"/>
            <w:hideMark/>
          </w:tcPr>
          <w:p w:rsidR="00E15939" w:rsidRPr="00F77157" w:rsidRDefault="00E15939" w:rsidP="00B43631">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s</w:t>
            </w:r>
            <w:r w:rsidRPr="00F77157">
              <w:rPr>
                <w:b/>
                <w:color w:val="000000"/>
                <w:sz w:val="18"/>
                <w:szCs w:val="18"/>
              </w:rPr>
              <w:t>ort</w:t>
            </w:r>
            <w:r>
              <w:rPr>
                <w:b/>
                <w:color w:val="000000"/>
                <w:sz w:val="18"/>
                <w:szCs w:val="18"/>
              </w:rPr>
              <w:t>.</w:t>
            </w:r>
          </w:p>
        </w:tc>
      </w:tr>
      <w:tr w:rsidR="002F624D" w:rsidRPr="00F77157" w:rsidTr="002F624D">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c>
          <w:tcPr>
            <w:tcW w:w="0" w:type="auto"/>
            <w:vMerge/>
            <w:hideMark/>
          </w:tcPr>
          <w:p w:rsidR="00E15939" w:rsidRPr="00F77157" w:rsidRDefault="00E15939"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rPr>
            </w:pPr>
          </w:p>
        </w:tc>
      </w:tr>
      <w:tr w:rsidR="002F624D" w:rsidRPr="00F77157" w:rsidTr="002F624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E15939" w:rsidRPr="00F77157" w:rsidRDefault="00E15939" w:rsidP="00B43631">
            <w:pPr>
              <w:ind w:firstLine="0"/>
              <w:jc w:val="center"/>
              <w:rPr>
                <w:color w:val="000000"/>
                <w:sz w:val="18"/>
                <w:szCs w:val="18"/>
              </w:rPr>
            </w:pPr>
            <w:proofErr w:type="spellStart"/>
            <w:r w:rsidRPr="00F77157">
              <w:rPr>
                <w:color w:val="000000"/>
                <w:sz w:val="18"/>
                <w:szCs w:val="18"/>
              </w:rPr>
              <w:t>karypis_sport</w:t>
            </w:r>
            <w:proofErr w:type="spellEnd"/>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0,235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0,206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0,025</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0,678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0,674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0,729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0,660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0,065</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2,824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2,813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2,932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2,755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0,166</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6,887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6,870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7,122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6,570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0,537</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8000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13,228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13,202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0,023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13,440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12,736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0,024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0,680</w:t>
            </w:r>
          </w:p>
        </w:tc>
      </w:tr>
      <w:tr w:rsidR="002F624D" w:rsidRPr="00F77157" w:rsidTr="002F624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E15939" w:rsidRPr="00F77157" w:rsidRDefault="00E15939" w:rsidP="00B43631">
            <w:pPr>
              <w:ind w:firstLine="0"/>
              <w:jc w:val="center"/>
              <w:rPr>
                <w:color w:val="000000"/>
                <w:sz w:val="18"/>
                <w:szCs w:val="18"/>
              </w:rPr>
            </w:pPr>
            <w:proofErr w:type="spellStart"/>
            <w:r w:rsidRPr="00F77157">
              <w:rPr>
                <w:color w:val="000000"/>
                <w:sz w:val="18"/>
                <w:szCs w:val="18"/>
              </w:rPr>
              <w:t>karypis_review</w:t>
            </w:r>
            <w:proofErr w:type="spellEnd"/>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0,068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0,066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0,079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0,066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0,012</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0,249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0,246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0,279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0,247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0,029</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1,105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1,099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1,208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1,106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0,096</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2,394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2,385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2,598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2,380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0,210</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4,346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4,334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4,637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4,303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0,322</w:t>
            </w:r>
          </w:p>
        </w:tc>
      </w:tr>
      <w:tr w:rsidR="002F624D" w:rsidRPr="00F77157" w:rsidTr="002F624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E15939" w:rsidRPr="00F77157" w:rsidRDefault="00E15939" w:rsidP="00B43631">
            <w:pPr>
              <w:ind w:firstLine="0"/>
              <w:jc w:val="center"/>
              <w:rPr>
                <w:color w:val="000000"/>
                <w:sz w:val="18"/>
                <w:szCs w:val="18"/>
              </w:rPr>
            </w:pPr>
            <w:proofErr w:type="spellStart"/>
            <w:r w:rsidRPr="00F77157">
              <w:rPr>
                <w:color w:val="000000"/>
                <w:sz w:val="18"/>
                <w:szCs w:val="18"/>
              </w:rPr>
              <w:t>covtype</w:t>
            </w:r>
            <w:proofErr w:type="spellEnd"/>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0,547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0,391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0,153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1,364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0,184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0,058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1,122</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7,750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5,400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2,333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78,517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4,147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2,089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72,281</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19,989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15,052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4,900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0,035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79,311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11,357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4,636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63,318</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300000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99,592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83,380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16,079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0,130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619,451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50,367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15,277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553,806</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ind w:firstLine="0"/>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500000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261,458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234,340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26,861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0,252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1860,230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120,760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25,600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1 713,870</w:t>
            </w:r>
          </w:p>
        </w:tc>
      </w:tr>
      <w:tr w:rsidR="002F624D" w:rsidRPr="00F77157" w:rsidTr="002F624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E15939" w:rsidRPr="00F77157" w:rsidRDefault="00E15939" w:rsidP="00B43631">
            <w:pPr>
              <w:ind w:firstLine="0"/>
              <w:jc w:val="center"/>
              <w:rPr>
                <w:color w:val="000000"/>
                <w:sz w:val="18"/>
                <w:szCs w:val="18"/>
              </w:rPr>
            </w:pPr>
            <w:r w:rsidRPr="00F77157">
              <w:rPr>
                <w:color w:val="000000"/>
                <w:sz w:val="18"/>
                <w:szCs w:val="18"/>
              </w:rPr>
              <w:t>cup98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0,392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0,272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0,117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2,241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0,140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0,062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2,039</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3,073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2,197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0,865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3,224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1,191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0,530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1,503</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7,291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5,371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1,900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0,019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60,378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3,198</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1,555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55,625</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12,886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9,563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0,001</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3,293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0,029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100,792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5,673</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2,772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92,347</w:t>
            </w:r>
          </w:p>
        </w:tc>
      </w:tr>
      <w:tr w:rsidR="002F624D" w:rsidRPr="00F77157" w:rsidTr="002F624D">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E15939" w:rsidRPr="00F77157" w:rsidRDefault="00E15939" w:rsidP="00B43631">
            <w:pPr>
              <w:jc w:val="center"/>
              <w:rPr>
                <w:color w:val="000000"/>
                <w:sz w:val="18"/>
                <w:szCs w:val="18"/>
              </w:rPr>
            </w:pP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90000</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19,547</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15,316</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0,002</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4,185</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0,044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83,934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9,064</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4,649</w:t>
            </w:r>
          </w:p>
        </w:tc>
        <w:tc>
          <w:tcPr>
            <w:tcW w:w="0" w:type="auto"/>
            <w:noWrap/>
            <w:hideMark/>
          </w:tcPr>
          <w:p w:rsidR="00E15939" w:rsidRPr="00F77157" w:rsidRDefault="00E15939"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F77157">
              <w:rPr>
                <w:color w:val="000000"/>
                <w:sz w:val="18"/>
                <w:szCs w:val="18"/>
              </w:rPr>
              <w:t>70,221</w:t>
            </w:r>
          </w:p>
        </w:tc>
      </w:tr>
    </w:tbl>
    <w:p w:rsidR="005C5EB6" w:rsidRDefault="005C5EB6" w:rsidP="00DA4FFF"/>
    <w:p w:rsidR="00E15939" w:rsidRDefault="00E15939" w:rsidP="00DA4FFF"/>
    <w:p w:rsidR="00E15939" w:rsidRDefault="00E15939" w:rsidP="00E15939">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xml:space="preserve">, która oparta jest o algorytm quicksort. Funkcja sortowania biblioteki standardowej korzysta z operacji </w:t>
      </w:r>
      <w:r>
        <w:rPr>
          <w:i/>
        </w:rPr>
        <w:t>swap</w:t>
      </w:r>
      <w:r>
        <w:t xml:space="preserve"> zamieniającej miejscami elementy w wektorze, która wywołuje konstruktor kopiujący obiektu będącego elementem sortowanego wektora. W przypadku gdy głęboko kopiowany jest obiekt klasy </w:t>
      </w:r>
      <w:r>
        <w:rPr>
          <w:i/>
        </w:rPr>
        <w:t>Punkt</w:t>
      </w:r>
      <w:r>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Pr>
          <w:i/>
        </w:rPr>
        <w:t>swap</w:t>
      </w:r>
      <w:r>
        <w:t xml:space="preserve"> jest wywoływana, tym samym częściej wykonywany jest </w:t>
      </w:r>
      <w:r>
        <w:lastRenderedPageBreak/>
        <w:t xml:space="preserve">konstruktor kopiujący. W skutek tego, czas sortowania zbioru obiektów punktu jest dłuższy niż czas sortowania zbioru iteratorów.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Pr>
          <w:i/>
        </w:rPr>
        <w:t>TI-k-</w:t>
      </w:r>
      <w:proofErr w:type="spellStart"/>
      <w:r>
        <w:rPr>
          <w:i/>
        </w:rPr>
        <w:t>Neighborhood</w:t>
      </w:r>
      <w:proofErr w:type="spellEnd"/>
      <w:r>
        <w:rPr>
          <w:i/>
        </w:rPr>
        <w:t>-Index</w:t>
      </w:r>
      <w:r>
        <w:t xml:space="preserve"> jako do implementacji korzystającej z</w:t>
      </w:r>
      <w:r w:rsidR="0009064D">
        <w:t> </w:t>
      </w:r>
      <w:r>
        <w:t>indeksu iteratorów.</w:t>
      </w:r>
    </w:p>
    <w:p w:rsidR="00755016" w:rsidRDefault="00755016" w:rsidP="00E15939"/>
    <w:p w:rsidR="00736E1D" w:rsidRDefault="00755016" w:rsidP="00736E1D">
      <w:pPr>
        <w:keepNext/>
        <w:ind w:firstLine="0"/>
      </w:pPr>
      <w:r w:rsidRPr="00354476">
        <w:rPr>
          <w:noProof/>
          <w:sz w:val="18"/>
        </w:rPr>
        <w:drawing>
          <wp:inline distT="0" distB="0" distL="0" distR="0" wp14:anchorId="34D74532" wp14:editId="418651B3">
            <wp:extent cx="5399405" cy="5139732"/>
            <wp:effectExtent l="0" t="0" r="10795" b="22860"/>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55016" w:rsidRPr="00736E1D" w:rsidRDefault="00736E1D" w:rsidP="00736E1D">
      <w:pPr>
        <w:pStyle w:val="Legenda"/>
        <w:spacing w:before="240" w:after="720"/>
        <w:ind w:firstLine="0"/>
        <w:rPr>
          <w:color w:val="auto"/>
          <w:sz w:val="20"/>
        </w:rPr>
      </w:pPr>
      <w:bookmarkStart w:id="66" w:name="_Ref355125639"/>
      <w:r w:rsidRPr="00736E1D">
        <w:rPr>
          <w:color w:val="auto"/>
          <w:sz w:val="20"/>
        </w:rPr>
        <w:t xml:space="preserve">Rys. </w:t>
      </w:r>
      <w:r w:rsidRPr="00736E1D">
        <w:rPr>
          <w:color w:val="auto"/>
          <w:sz w:val="20"/>
        </w:rPr>
        <w:fldChar w:fldCharType="begin"/>
      </w:r>
      <w:r w:rsidRPr="00736E1D">
        <w:rPr>
          <w:color w:val="auto"/>
          <w:sz w:val="20"/>
        </w:rPr>
        <w:instrText xml:space="preserve"> SEQ Rys. \* ARABIC </w:instrText>
      </w:r>
      <w:r w:rsidRPr="00736E1D">
        <w:rPr>
          <w:color w:val="auto"/>
          <w:sz w:val="20"/>
        </w:rPr>
        <w:fldChar w:fldCharType="separate"/>
      </w:r>
      <w:r w:rsidR="00C5006B">
        <w:rPr>
          <w:noProof/>
          <w:color w:val="auto"/>
          <w:sz w:val="20"/>
        </w:rPr>
        <w:t>12</w:t>
      </w:r>
      <w:r w:rsidRPr="00736E1D">
        <w:rPr>
          <w:color w:val="auto"/>
          <w:sz w:val="20"/>
        </w:rPr>
        <w:fldChar w:fldCharType="end"/>
      </w:r>
      <w:bookmarkEnd w:id="66"/>
      <w:r w:rsidRPr="00736E1D">
        <w:rPr>
          <w:color w:val="auto"/>
          <w:sz w:val="20"/>
        </w:rPr>
        <w:t xml:space="preserve">. </w:t>
      </w:r>
      <w:r w:rsidRPr="00736E1D">
        <w:rPr>
          <w:b w:val="0"/>
          <w:color w:val="auto"/>
          <w:sz w:val="20"/>
        </w:rPr>
        <w:t>Porównanie wydajności implementacji algorytmu TI-k-</w:t>
      </w:r>
      <w:proofErr w:type="spellStart"/>
      <w:r w:rsidRPr="00736E1D">
        <w:rPr>
          <w:b w:val="0"/>
          <w:color w:val="auto"/>
          <w:sz w:val="20"/>
        </w:rPr>
        <w:t>Neighborhood</w:t>
      </w:r>
      <w:proofErr w:type="spellEnd"/>
      <w:r w:rsidRPr="00736E1D">
        <w:rPr>
          <w:b w:val="0"/>
          <w:color w:val="auto"/>
          <w:sz w:val="20"/>
        </w:rPr>
        <w:t>-Index na przykładowych zbiorach danych. Wykresy zawierają czasy wykonania (w sekundach) poszukiwań k=5 sąsiadów w przykładowych zbiorach danych dla 10% losowo wybranych punktów</w:t>
      </w:r>
    </w:p>
    <w:p w:rsidR="00E15939" w:rsidRDefault="00736E1D" w:rsidP="00605C85">
      <w:pPr>
        <w:pStyle w:val="Nagwek4"/>
        <w:ind w:firstLine="0"/>
      </w:pPr>
      <w:r>
        <w:lastRenderedPageBreak/>
        <w:t>7.2.1.2. Implementacja struktury punktu</w:t>
      </w:r>
    </w:p>
    <w:p w:rsidR="00736E1D" w:rsidRDefault="00736E1D" w:rsidP="00736E1D">
      <w:pPr>
        <w:ind w:firstLine="0"/>
      </w:pPr>
      <w:r>
        <w:t>Początkowo naturalnym podejściem do implementacji struktury punktu wydawało się przechowywanie wartości wymiarów w postaci tablicy lub wektora o liczbie elementów równej liczbie wymiarów przestrzeni danych. Pierwsze eksperymenty z danymi tekstowymi pokazały, że przy zastosowaniu wspomnianego podejścia implementacja zbioru punktów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5*10</w:t>
      </w:r>
      <w:r>
        <w:rPr>
          <w:vertAlign w:val="superscript"/>
        </w:rPr>
        <w:t>4</w:t>
      </w:r>
      <w:r>
        <w:t xml:space="preserve"> punktów przestrzeni dwuwymiarowej.</w:t>
      </w:r>
    </w:p>
    <w:p w:rsidR="00736E1D" w:rsidRDefault="00736E1D" w:rsidP="00736E1D">
      <w:r>
        <w:t>Na szczęście</w:t>
      </w:r>
      <w:r w:rsidR="0077363F">
        <w:t>,</w:t>
      </w:r>
      <w:r>
        <w:t xml:space="preserve"> przechowywanie punktów przestrzeni danych tekstowych można ulepszyć w oparciu o ich cechy charakterystyczne. Kluczową własnością danych tekstowych jest duża liczba wymiarów punktu, których wartość jest równa 0. Wartość ta nie wnosi żadnej informacji w procesie wyznaczania odległości między dwoma punktami, dlatego postanowiłem jej nie przechowywać. W tym celu zaimplementowałem rzadką reprezentację punktu w postaci listy par &lt;</w:t>
      </w:r>
      <w:r>
        <w:rPr>
          <w:i/>
        </w:rPr>
        <w:t>numer wymiaru</w:t>
      </w:r>
      <w:r>
        <w:t xml:space="preserve">, </w:t>
      </w:r>
      <w:r>
        <w:rPr>
          <w:i/>
        </w:rPr>
        <w:t>wartość wymiaru</w:t>
      </w:r>
      <w:r>
        <w:t>&gt;</w:t>
      </w:r>
      <w:r w:rsidR="00964D9C">
        <w:t xml:space="preserve"> posortowanej względem numeru wymiaru</w:t>
      </w:r>
      <w:r>
        <w:t>.</w:t>
      </w:r>
    </w:p>
    <w:p w:rsidR="00736E1D" w:rsidRDefault="00736E1D" w:rsidP="00736E1D">
      <w:r>
        <w:t xml:space="preserve">W </w:t>
      </w:r>
      <w:r w:rsidR="00A87BA7" w:rsidRPr="00A87BA7">
        <w:rPr>
          <w:szCs w:val="22"/>
        </w:rPr>
        <w:fldChar w:fldCharType="begin"/>
      </w:r>
      <w:r w:rsidR="00A87BA7" w:rsidRPr="00A87BA7">
        <w:rPr>
          <w:szCs w:val="22"/>
        </w:rPr>
        <w:instrText xml:space="preserve"> REF _Ref355178548 \h </w:instrText>
      </w:r>
      <w:r w:rsidR="00A87BA7">
        <w:rPr>
          <w:szCs w:val="22"/>
        </w:rPr>
        <w:instrText xml:space="preserve"> \* MERGEFORMAT </w:instrText>
      </w:r>
      <w:r w:rsidR="00A87BA7" w:rsidRPr="00A87BA7">
        <w:rPr>
          <w:szCs w:val="22"/>
        </w:rPr>
      </w:r>
      <w:r w:rsidR="00A87BA7" w:rsidRPr="00A87BA7">
        <w:rPr>
          <w:szCs w:val="22"/>
        </w:rPr>
        <w:fldChar w:fldCharType="separate"/>
      </w:r>
      <w:r w:rsidR="00A87BA7" w:rsidRPr="00A87BA7">
        <w:rPr>
          <w:szCs w:val="22"/>
        </w:rPr>
        <w:t xml:space="preserve">Tab. </w:t>
      </w:r>
      <w:r w:rsidR="00A87BA7" w:rsidRPr="00A87BA7">
        <w:rPr>
          <w:noProof/>
          <w:szCs w:val="22"/>
        </w:rPr>
        <w:t>7</w:t>
      </w:r>
      <w:r w:rsidR="00A87BA7" w:rsidRPr="00A87BA7">
        <w:rPr>
          <w:szCs w:val="22"/>
        </w:rPr>
        <w:fldChar w:fldCharType="end"/>
      </w:r>
      <w:r>
        <w:t xml:space="preserve"> oraz na </w:t>
      </w:r>
      <w:r w:rsidR="00A87BA7" w:rsidRPr="00A87BA7">
        <w:rPr>
          <w:szCs w:val="22"/>
        </w:rPr>
        <w:fldChar w:fldCharType="begin"/>
      </w:r>
      <w:r w:rsidR="00A87BA7" w:rsidRPr="00A87BA7">
        <w:rPr>
          <w:szCs w:val="22"/>
        </w:rPr>
        <w:instrText xml:space="preserve"> REF _Ref355178595 \h  \* MERGEFORMAT </w:instrText>
      </w:r>
      <w:r w:rsidR="00A87BA7" w:rsidRPr="00A87BA7">
        <w:rPr>
          <w:szCs w:val="22"/>
        </w:rPr>
      </w:r>
      <w:r w:rsidR="00A87BA7" w:rsidRPr="00A87BA7">
        <w:rPr>
          <w:szCs w:val="22"/>
        </w:rPr>
        <w:fldChar w:fldCharType="separate"/>
      </w:r>
      <w:r w:rsidR="00A87BA7" w:rsidRPr="00A87BA7">
        <w:rPr>
          <w:szCs w:val="22"/>
        </w:rPr>
        <w:t xml:space="preserve">Rys. </w:t>
      </w:r>
      <w:r w:rsidR="00A87BA7" w:rsidRPr="00A87BA7">
        <w:rPr>
          <w:noProof/>
          <w:szCs w:val="22"/>
        </w:rPr>
        <w:t>13</w:t>
      </w:r>
      <w:r w:rsidR="00A87BA7" w:rsidRPr="00A87BA7">
        <w:rPr>
          <w:szCs w:val="22"/>
        </w:rPr>
        <w:fldChar w:fldCharType="end"/>
      </w:r>
      <w:r>
        <w:t xml:space="preserve"> zamieszczono wyniki uruchomień algorytmu </w:t>
      </w:r>
      <w:r>
        <w:rPr>
          <w:i/>
        </w:rPr>
        <w:t>TI-k-</w:t>
      </w:r>
      <w:proofErr w:type="spellStart"/>
      <w:r>
        <w:rPr>
          <w:i/>
        </w:rPr>
        <w:t>Neighborhood</w:t>
      </w:r>
      <w:proofErr w:type="spellEnd"/>
      <w:r>
        <w:rPr>
          <w:i/>
        </w:rPr>
        <w:t>-Index</w:t>
      </w:r>
      <w:r>
        <w:t xml:space="preserve"> z użyciem zarówno gęstej jak i rzadkiej implementacji punktu. </w:t>
      </w:r>
      <w:proofErr w:type="spellStart"/>
      <w:r w:rsidR="0077363F">
        <w:t>Rezltaty</w:t>
      </w:r>
      <w:proofErr w:type="spellEnd"/>
      <w:r>
        <w:t xml:space="preserve"> obserwacji zamieszczone w </w:t>
      </w:r>
      <w:r w:rsidR="00A87BA7" w:rsidRPr="00A87BA7">
        <w:rPr>
          <w:szCs w:val="22"/>
        </w:rPr>
        <w:fldChar w:fldCharType="begin"/>
      </w:r>
      <w:r w:rsidR="00A87BA7" w:rsidRPr="00A87BA7">
        <w:rPr>
          <w:szCs w:val="22"/>
        </w:rPr>
        <w:instrText xml:space="preserve"> REF _Ref355178548 \h </w:instrText>
      </w:r>
      <w:r w:rsidR="00A87BA7">
        <w:rPr>
          <w:szCs w:val="22"/>
        </w:rPr>
        <w:instrText xml:space="preserve"> \* MERGEFORMAT </w:instrText>
      </w:r>
      <w:r w:rsidR="00A87BA7" w:rsidRPr="00A87BA7">
        <w:rPr>
          <w:szCs w:val="22"/>
        </w:rPr>
      </w:r>
      <w:r w:rsidR="00A87BA7" w:rsidRPr="00A87BA7">
        <w:rPr>
          <w:szCs w:val="22"/>
        </w:rPr>
        <w:fldChar w:fldCharType="separate"/>
      </w:r>
      <w:r w:rsidR="00A87BA7" w:rsidRPr="00A87BA7">
        <w:rPr>
          <w:szCs w:val="22"/>
        </w:rPr>
        <w:t xml:space="preserve">Tab. </w:t>
      </w:r>
      <w:r w:rsidR="00A87BA7" w:rsidRPr="00A87BA7">
        <w:rPr>
          <w:noProof/>
          <w:szCs w:val="22"/>
        </w:rPr>
        <w:t>7</w:t>
      </w:r>
      <w:r w:rsidR="00A87BA7" w:rsidRPr="00A87BA7">
        <w:rPr>
          <w:szCs w:val="22"/>
        </w:rPr>
        <w:fldChar w:fldCharType="end"/>
      </w:r>
      <w:r>
        <w:t xml:space="preserve">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w:t>
      </w:r>
      <w:r w:rsidR="00964D9C">
        <w:t>zjawisko</w:t>
      </w:r>
      <w:r>
        <w:t xml:space="preserve"> można zauważyć dla danych tekstowych, tj. zbiorów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w których przypadku uruchomienia korzystające z implementacji punktu rzadkiego wykonują się o dwa rzędy wielkości szybciej niż uruchomienia korzystające z implementacji punktu gęstego. Niestety</w:t>
      </w:r>
      <w:r w:rsidR="0077363F">
        <w:t>,</w:t>
      </w:r>
      <w:r>
        <w:t xml:space="preserve"> z powodu wyczerpania pamięci RAM nie można było uzyskać rezultatów badań </w:t>
      </w:r>
      <w:r w:rsidR="00964D9C">
        <w:t>implementacji gęstej</w:t>
      </w:r>
      <w:r>
        <w:t xml:space="preserve"> punktu na zbiorach danych tekstowych dla liczby rekordów większej niż 1000.</w:t>
      </w:r>
    </w:p>
    <w:p w:rsidR="005867FE" w:rsidRDefault="00736E1D" w:rsidP="005867FE">
      <w:r>
        <w:t>Na podstawie przeprowadzonych eksperymentów skonstruowałem następujące wnioski</w:t>
      </w:r>
      <w:r w:rsidR="005867FE">
        <w:t>:</w:t>
      </w:r>
    </w:p>
    <w:p w:rsidR="005867FE" w:rsidRDefault="00736E1D" w:rsidP="005867FE">
      <w:pPr>
        <w:pStyle w:val="Akapitzlist"/>
        <w:numPr>
          <w:ilvl w:val="0"/>
          <w:numId w:val="26"/>
        </w:numPr>
      </w:pPr>
      <w:r w:rsidRPr="00964D9C">
        <w:t>w porównaniu z implementacją gęstego punktu</w:t>
      </w:r>
      <w:r w:rsidR="0077363F">
        <w:t>,</w:t>
      </w:r>
      <w:r w:rsidRPr="00964D9C">
        <w:t xml:space="preserve"> stosowanie implementacji rzadkiego punktu w uruchomieniach algorytmu </w:t>
      </w:r>
      <w:r w:rsidR="00964D9C">
        <w:t>pracującego</w:t>
      </w:r>
      <w:r w:rsidRPr="00964D9C">
        <w:t xml:space="preserve"> na danych tekstowych przyspiesza jego wykonanie oraz zmniejsza wielkość zajętej pamięci operacyjnej</w:t>
      </w:r>
      <w:r w:rsidR="005867FE">
        <w:t>;</w:t>
      </w:r>
    </w:p>
    <w:p w:rsidR="00736E1D" w:rsidRDefault="00736E1D" w:rsidP="005867FE">
      <w:pPr>
        <w:pStyle w:val="Akapitzlist"/>
        <w:numPr>
          <w:ilvl w:val="0"/>
          <w:numId w:val="26"/>
        </w:numPr>
      </w:pPr>
      <w:r w:rsidRPr="00964D9C">
        <w:t>w porównaniu z implementacją rzadkiego punktu</w:t>
      </w:r>
      <w:r w:rsidR="0077363F">
        <w:t>,</w:t>
      </w:r>
      <w:r w:rsidRPr="00964D9C">
        <w:t xml:space="preserve"> stosowanie implementacji gęstego punktu w uruch</w:t>
      </w:r>
      <w:r w:rsidR="0077363F">
        <w:t>omieniach algorytmu działającego</w:t>
      </w:r>
      <w:r w:rsidRPr="00964D9C">
        <w:t xml:space="preserve"> na danych gęstych o niewielkim wymiarze przyspiesza jego wykonanie</w:t>
      </w:r>
      <w:r>
        <w:t>.</w:t>
      </w:r>
    </w:p>
    <w:p w:rsidR="00736E1D" w:rsidRDefault="00736E1D" w:rsidP="00736E1D">
      <w:r>
        <w:lastRenderedPageBreak/>
        <w:t xml:space="preserve">W dalszej części pracy badania algorytmów </w:t>
      </w:r>
      <w:r>
        <w:rPr>
          <w:i/>
        </w:rPr>
        <w:t>TI-k-</w:t>
      </w:r>
      <w:proofErr w:type="spellStart"/>
      <w:r>
        <w:rPr>
          <w:i/>
        </w:rPr>
        <w:t>Neighborhood</w:t>
      </w:r>
      <w:proofErr w:type="spellEnd"/>
      <w:r>
        <w:rPr>
          <w:i/>
        </w:rPr>
        <w:t xml:space="preserve">-Index </w:t>
      </w:r>
      <w:r w:rsidR="00964D9C">
        <w:t>pracujących</w:t>
      </w:r>
      <w:r>
        <w:t xml:space="preserve"> na danych tekstowych będą wykonywane z użyciem implementacji punktu rzadkiego</w:t>
      </w:r>
      <w:r w:rsidR="005867FE">
        <w:t xml:space="preserve">, a działające z danymi </w:t>
      </w:r>
      <w:r w:rsidR="0077363F">
        <w:t>gęstymi o niewielkim wymiarze</w:t>
      </w:r>
      <w:r w:rsidR="005867FE">
        <w:t xml:space="preserve"> będą wykonywane z zastosowaniem implementacji punktu gęstego</w:t>
      </w:r>
      <w:r>
        <w:t>.</w:t>
      </w:r>
    </w:p>
    <w:p w:rsidR="00355BA3" w:rsidRPr="00B43631" w:rsidRDefault="00355BA3" w:rsidP="00BC4E5C">
      <w:pPr>
        <w:pStyle w:val="Legenda"/>
        <w:keepNext/>
        <w:spacing w:before="720" w:after="240"/>
        <w:ind w:firstLine="0"/>
        <w:rPr>
          <w:b w:val="0"/>
          <w:color w:val="auto"/>
          <w:sz w:val="20"/>
          <w:szCs w:val="20"/>
        </w:rPr>
      </w:pPr>
      <w:bookmarkStart w:id="67" w:name="_Ref355178548"/>
      <w:r w:rsidRPr="00B43631">
        <w:rPr>
          <w:color w:val="auto"/>
          <w:sz w:val="20"/>
          <w:szCs w:val="20"/>
        </w:rPr>
        <w:t xml:space="preserve">Tab. </w:t>
      </w:r>
      <w:r w:rsidRPr="00B43631">
        <w:rPr>
          <w:color w:val="auto"/>
          <w:sz w:val="20"/>
          <w:szCs w:val="20"/>
        </w:rPr>
        <w:fldChar w:fldCharType="begin"/>
      </w:r>
      <w:r w:rsidRPr="00B43631">
        <w:rPr>
          <w:color w:val="auto"/>
          <w:sz w:val="20"/>
          <w:szCs w:val="20"/>
        </w:rPr>
        <w:instrText xml:space="preserve"> SEQ Tab. \* ARABIC </w:instrText>
      </w:r>
      <w:r w:rsidRPr="00B43631">
        <w:rPr>
          <w:color w:val="auto"/>
          <w:sz w:val="20"/>
          <w:szCs w:val="20"/>
        </w:rPr>
        <w:fldChar w:fldCharType="separate"/>
      </w:r>
      <w:r w:rsidR="002F624D">
        <w:rPr>
          <w:noProof/>
          <w:color w:val="auto"/>
          <w:sz w:val="20"/>
          <w:szCs w:val="20"/>
        </w:rPr>
        <w:t>7</w:t>
      </w:r>
      <w:r w:rsidRPr="00B43631">
        <w:rPr>
          <w:color w:val="auto"/>
          <w:sz w:val="20"/>
          <w:szCs w:val="20"/>
        </w:rPr>
        <w:fldChar w:fldCharType="end"/>
      </w:r>
      <w:bookmarkEnd w:id="67"/>
      <w:r w:rsidRPr="00B43631">
        <w:rPr>
          <w:color w:val="auto"/>
          <w:sz w:val="20"/>
          <w:szCs w:val="20"/>
        </w:rPr>
        <w:t>.</w:t>
      </w:r>
      <w:r w:rsidRPr="00B43631">
        <w:rPr>
          <w:b w:val="0"/>
          <w:color w:val="auto"/>
          <w:sz w:val="20"/>
          <w:szCs w:val="20"/>
        </w:rPr>
        <w:t xml:space="preserve"> Porównanie wydajności algorytmu TI-k-</w:t>
      </w:r>
      <w:proofErr w:type="spellStart"/>
      <w:r w:rsidRPr="00B43631">
        <w:rPr>
          <w:b w:val="0"/>
          <w:color w:val="auto"/>
          <w:sz w:val="20"/>
          <w:szCs w:val="20"/>
        </w:rPr>
        <w:t>Neighborhood</w:t>
      </w:r>
      <w:proofErr w:type="spellEnd"/>
      <w:r w:rsidRPr="00B43631">
        <w:rPr>
          <w:b w:val="0"/>
          <w:color w:val="auto"/>
          <w:sz w:val="20"/>
          <w:szCs w:val="20"/>
        </w:rPr>
        <w:t>-Index w zależności od implementacji punktu na przykładowych zbiorach danych. Tabela zawiera czasy wykonania (w sekundach) poszukiwań k=5 sąsiadów w przykładowych zbiorach danych dla 10% losowo wybranych</w:t>
      </w:r>
      <w:r w:rsidR="00CA6762">
        <w:rPr>
          <w:b w:val="0"/>
          <w:color w:val="auto"/>
          <w:sz w:val="20"/>
          <w:szCs w:val="20"/>
        </w:rPr>
        <w:t xml:space="preserve"> punktów</w:t>
      </w:r>
    </w:p>
    <w:tbl>
      <w:tblPr>
        <w:tblStyle w:val="Tabela-Klasyczny1"/>
        <w:tblW w:w="5000" w:type="pct"/>
        <w:jc w:val="center"/>
        <w:tblLayout w:type="fixed"/>
        <w:tblLook w:val="04A0" w:firstRow="1" w:lastRow="0" w:firstColumn="1" w:lastColumn="0" w:noHBand="0" w:noVBand="1"/>
      </w:tblPr>
      <w:tblGrid>
        <w:gridCol w:w="393"/>
        <w:gridCol w:w="793"/>
        <w:gridCol w:w="802"/>
        <w:gridCol w:w="807"/>
        <w:gridCol w:w="745"/>
        <w:gridCol w:w="727"/>
        <w:gridCol w:w="645"/>
        <w:gridCol w:w="842"/>
        <w:gridCol w:w="847"/>
        <w:gridCol w:w="682"/>
        <w:gridCol w:w="759"/>
        <w:gridCol w:w="677"/>
      </w:tblGrid>
      <w:tr w:rsidR="00355BA3" w:rsidRPr="00BB2239" w:rsidTr="00B43631">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val="restart"/>
            <w:noWrap/>
            <w:textDirection w:val="btLr"/>
            <w:hideMark/>
          </w:tcPr>
          <w:p w:rsidR="00964D9C" w:rsidRPr="00355BA3" w:rsidRDefault="00964D9C" w:rsidP="00B43631">
            <w:pPr>
              <w:ind w:firstLine="0"/>
              <w:jc w:val="center"/>
              <w:rPr>
                <w:rFonts w:asciiTheme="minorHAnsi" w:hAnsiTheme="minorHAnsi"/>
                <w:b/>
                <w:color w:val="000000"/>
                <w:sz w:val="18"/>
                <w:szCs w:val="18"/>
              </w:rPr>
            </w:pPr>
            <w:proofErr w:type="spellStart"/>
            <w:r w:rsidRPr="00355BA3">
              <w:rPr>
                <w:rFonts w:asciiTheme="minorHAnsi" w:hAnsiTheme="minorHAnsi"/>
                <w:b/>
                <w:color w:val="000000"/>
                <w:sz w:val="18"/>
                <w:szCs w:val="18"/>
              </w:rPr>
              <w:t>zbioór</w:t>
            </w:r>
            <w:proofErr w:type="spellEnd"/>
          </w:p>
        </w:tc>
        <w:tc>
          <w:tcPr>
            <w:tcW w:w="455" w:type="pct"/>
            <w:vMerge w:val="restart"/>
            <w:hideMark/>
          </w:tcPr>
          <w:p w:rsidR="00964D9C" w:rsidRPr="00BB2239" w:rsidRDefault="00964D9C"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18"/>
                <w:szCs w:val="18"/>
              </w:rPr>
            </w:pPr>
            <w:r>
              <w:rPr>
                <w:rFonts w:asciiTheme="minorHAnsi" w:hAnsiTheme="minorHAnsi"/>
                <w:b/>
                <w:color w:val="000000"/>
                <w:sz w:val="18"/>
                <w:szCs w:val="18"/>
              </w:rPr>
              <w:t>l. p.</w:t>
            </w:r>
          </w:p>
        </w:tc>
        <w:tc>
          <w:tcPr>
            <w:tcW w:w="2137" w:type="pct"/>
            <w:gridSpan w:val="5"/>
            <w:noWrap/>
            <w:hideMark/>
          </w:tcPr>
          <w:p w:rsidR="00964D9C" w:rsidRPr="00BB2239" w:rsidRDefault="00964D9C"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18"/>
                <w:szCs w:val="18"/>
              </w:rPr>
            </w:pPr>
            <w:r w:rsidRPr="00BB2239">
              <w:rPr>
                <w:rFonts w:asciiTheme="minorHAnsi" w:hAnsiTheme="minorHAnsi"/>
                <w:b/>
                <w:i w:val="0"/>
                <w:iCs w:val="0"/>
                <w:color w:val="000000"/>
                <w:sz w:val="18"/>
                <w:szCs w:val="18"/>
              </w:rPr>
              <w:t>TI-k-</w:t>
            </w:r>
            <w:proofErr w:type="spellStart"/>
            <w:r w:rsidRPr="00BB2239">
              <w:rPr>
                <w:rFonts w:asciiTheme="minorHAnsi" w:hAnsiTheme="minorHAnsi"/>
                <w:b/>
                <w:i w:val="0"/>
                <w:iCs w:val="0"/>
                <w:color w:val="000000"/>
                <w:sz w:val="18"/>
                <w:szCs w:val="18"/>
              </w:rPr>
              <w:t>Neighborhood</w:t>
            </w:r>
            <w:proofErr w:type="spellEnd"/>
            <w:r w:rsidRPr="00BB2239">
              <w:rPr>
                <w:rFonts w:asciiTheme="minorHAnsi" w:hAnsiTheme="minorHAnsi"/>
                <w:b/>
                <w:i w:val="0"/>
                <w:iCs w:val="0"/>
                <w:color w:val="000000"/>
                <w:sz w:val="18"/>
                <w:szCs w:val="18"/>
              </w:rPr>
              <w:t>-Index</w:t>
            </w:r>
            <w:r w:rsidRPr="00BB2239">
              <w:rPr>
                <w:rFonts w:asciiTheme="minorHAnsi" w:hAnsiTheme="minorHAnsi"/>
                <w:b/>
                <w:color w:val="000000"/>
                <w:sz w:val="18"/>
                <w:szCs w:val="18"/>
              </w:rPr>
              <w:t xml:space="preserve"> gęsta reprezentacja punktu</w:t>
            </w:r>
          </w:p>
        </w:tc>
        <w:tc>
          <w:tcPr>
            <w:tcW w:w="2183" w:type="pct"/>
            <w:gridSpan w:val="5"/>
            <w:noWrap/>
            <w:hideMark/>
          </w:tcPr>
          <w:p w:rsidR="00964D9C" w:rsidRPr="00BB2239" w:rsidRDefault="00964D9C" w:rsidP="00B4363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18"/>
                <w:szCs w:val="18"/>
              </w:rPr>
            </w:pPr>
            <w:r w:rsidRPr="00BB2239">
              <w:rPr>
                <w:rFonts w:asciiTheme="minorHAnsi" w:hAnsiTheme="minorHAnsi"/>
                <w:b/>
                <w:i w:val="0"/>
                <w:color w:val="000000"/>
                <w:sz w:val="18"/>
                <w:szCs w:val="18"/>
              </w:rPr>
              <w:t>TI-k-</w:t>
            </w:r>
            <w:proofErr w:type="spellStart"/>
            <w:r w:rsidRPr="00BB2239">
              <w:rPr>
                <w:rFonts w:asciiTheme="minorHAnsi" w:hAnsiTheme="minorHAnsi"/>
                <w:b/>
                <w:i w:val="0"/>
                <w:color w:val="000000"/>
                <w:sz w:val="18"/>
                <w:szCs w:val="18"/>
              </w:rPr>
              <w:t>Neighborhood</w:t>
            </w:r>
            <w:proofErr w:type="spellEnd"/>
            <w:r w:rsidRPr="00BB2239">
              <w:rPr>
                <w:rFonts w:asciiTheme="minorHAnsi" w:hAnsiTheme="minorHAnsi"/>
                <w:b/>
                <w:i w:val="0"/>
                <w:color w:val="000000"/>
                <w:sz w:val="18"/>
                <w:szCs w:val="18"/>
              </w:rPr>
              <w:t>-Index</w:t>
            </w:r>
            <w:r w:rsidRPr="00BB2239">
              <w:rPr>
                <w:rFonts w:asciiTheme="minorHAnsi" w:hAnsiTheme="minorHAnsi"/>
                <w:b/>
                <w:color w:val="000000"/>
                <w:sz w:val="18"/>
                <w:szCs w:val="18"/>
              </w:rPr>
              <w:t xml:space="preserve"> rzadka reprezentacja punktu</w:t>
            </w:r>
          </w:p>
        </w:tc>
      </w:tr>
      <w:tr w:rsidR="00355BA3" w:rsidRPr="002F624D" w:rsidTr="00B43631">
        <w:trPr>
          <w:trHeight w:val="33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355BA3" w:rsidRPr="00BB2239" w:rsidRDefault="00355BA3" w:rsidP="00B43631">
            <w:pPr>
              <w:rPr>
                <w:color w:val="000000"/>
                <w:sz w:val="18"/>
                <w:szCs w:val="18"/>
              </w:rPr>
            </w:pPr>
          </w:p>
        </w:tc>
        <w:tc>
          <w:tcPr>
            <w:tcW w:w="455" w:type="pct"/>
            <w:vMerge/>
            <w:hideMark/>
          </w:tcPr>
          <w:p w:rsidR="00355BA3" w:rsidRPr="00BB2239" w:rsidRDefault="00355BA3" w:rsidP="00B43631">
            <w:pPr>
              <w:ind w:firstLine="0"/>
              <w:cnfStyle w:val="000000000000" w:firstRow="0" w:lastRow="0" w:firstColumn="0" w:lastColumn="0" w:oddVBand="0" w:evenVBand="0" w:oddHBand="0" w:evenHBand="0" w:firstRowFirstColumn="0" w:firstRowLastColumn="0" w:lastRowFirstColumn="0" w:lastRowLastColumn="0"/>
              <w:rPr>
                <w:b/>
                <w:color w:val="000000"/>
                <w:sz w:val="18"/>
                <w:szCs w:val="18"/>
              </w:rPr>
            </w:pPr>
          </w:p>
        </w:tc>
        <w:tc>
          <w:tcPr>
            <w:tcW w:w="460"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wyk.</w:t>
            </w:r>
            <w:r w:rsidR="002F624D">
              <w:rPr>
                <w:b/>
                <w:color w:val="000000"/>
                <w:sz w:val="18"/>
                <w:szCs w:val="18"/>
              </w:rPr>
              <w:br/>
            </w:r>
            <w:r>
              <w:rPr>
                <w:b/>
                <w:color w:val="000000"/>
                <w:sz w:val="18"/>
                <w:szCs w:val="18"/>
              </w:rPr>
              <w:t>alg.</w:t>
            </w:r>
            <w:r w:rsidRPr="00BB2239">
              <w:rPr>
                <w:b/>
                <w:color w:val="000000"/>
                <w:sz w:val="18"/>
                <w:szCs w:val="18"/>
              </w:rPr>
              <w:t xml:space="preserve"> </w:t>
            </w:r>
          </w:p>
        </w:tc>
        <w:tc>
          <w:tcPr>
            <w:tcW w:w="463"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wysz.</w:t>
            </w:r>
            <w:proofErr w:type="spellEnd"/>
            <w:r w:rsidR="002F624D">
              <w:rPr>
                <w:b/>
                <w:color w:val="000000"/>
                <w:sz w:val="18"/>
                <w:szCs w:val="18"/>
              </w:rPr>
              <w:br/>
            </w:r>
            <w:r>
              <w:rPr>
                <w:b/>
                <w:color w:val="000000"/>
                <w:sz w:val="18"/>
                <w:szCs w:val="18"/>
              </w:rPr>
              <w:t>sąsiad.</w:t>
            </w:r>
            <w:r w:rsidRPr="00BB2239">
              <w:rPr>
                <w:b/>
                <w:color w:val="000000"/>
                <w:sz w:val="18"/>
                <w:szCs w:val="18"/>
              </w:rPr>
              <w:t xml:space="preserve"> </w:t>
            </w:r>
          </w:p>
        </w:tc>
        <w:tc>
          <w:tcPr>
            <w:tcW w:w="427"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bud.</w:t>
            </w:r>
            <w:r w:rsidR="002F624D">
              <w:rPr>
                <w:b/>
                <w:color w:val="000000"/>
                <w:sz w:val="18"/>
                <w:szCs w:val="18"/>
              </w:rPr>
              <w:br/>
            </w:r>
            <w:r>
              <w:rPr>
                <w:b/>
                <w:color w:val="000000"/>
                <w:sz w:val="18"/>
                <w:szCs w:val="18"/>
              </w:rPr>
              <w:t>ind.</w:t>
            </w:r>
            <w:r w:rsidRPr="00BB2239">
              <w:rPr>
                <w:b/>
                <w:color w:val="000000"/>
                <w:sz w:val="18"/>
                <w:szCs w:val="18"/>
              </w:rPr>
              <w:t xml:space="preserve"> </w:t>
            </w:r>
          </w:p>
        </w:tc>
        <w:tc>
          <w:tcPr>
            <w:tcW w:w="417"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obl</w:t>
            </w:r>
            <w:proofErr w:type="spellEnd"/>
            <w:r>
              <w:rPr>
                <w:b/>
                <w:color w:val="000000"/>
                <w:sz w:val="18"/>
                <w:szCs w:val="18"/>
              </w:rPr>
              <w:t>.</w:t>
            </w:r>
            <w:r w:rsidR="002F624D">
              <w:rPr>
                <w:b/>
                <w:color w:val="000000"/>
                <w:sz w:val="18"/>
                <w:szCs w:val="18"/>
              </w:rPr>
              <w:br/>
            </w:r>
            <w:proofErr w:type="spellStart"/>
            <w:r>
              <w:rPr>
                <w:b/>
                <w:color w:val="000000"/>
                <w:sz w:val="18"/>
                <w:szCs w:val="18"/>
              </w:rPr>
              <w:t>odl</w:t>
            </w:r>
            <w:proofErr w:type="spellEnd"/>
            <w:r>
              <w:rPr>
                <w:b/>
                <w:color w:val="000000"/>
                <w:sz w:val="18"/>
                <w:szCs w:val="18"/>
              </w:rPr>
              <w:t>.</w:t>
            </w:r>
          </w:p>
        </w:tc>
        <w:tc>
          <w:tcPr>
            <w:tcW w:w="370" w:type="pct"/>
            <w:vMerge w:val="restart"/>
            <w:hideMark/>
          </w:tcPr>
          <w:p w:rsidR="00355BA3" w:rsidRPr="00BB2239" w:rsidRDefault="00355BA3" w:rsidP="00B43631">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sort.</w:t>
            </w:r>
            <w:r w:rsidRPr="00BB2239">
              <w:rPr>
                <w:b/>
                <w:color w:val="000000"/>
                <w:sz w:val="18"/>
                <w:szCs w:val="18"/>
              </w:rPr>
              <w:t xml:space="preserve"> </w:t>
            </w:r>
          </w:p>
        </w:tc>
        <w:tc>
          <w:tcPr>
            <w:tcW w:w="483"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r>
              <w:rPr>
                <w:b/>
                <w:color w:val="000000"/>
                <w:sz w:val="18"/>
                <w:szCs w:val="18"/>
              </w:rPr>
              <w:t>wyk.</w:t>
            </w:r>
            <w:r w:rsidR="002F624D">
              <w:rPr>
                <w:b/>
                <w:color w:val="000000"/>
                <w:sz w:val="18"/>
                <w:szCs w:val="18"/>
              </w:rPr>
              <w:br/>
            </w:r>
            <w:r>
              <w:rPr>
                <w:b/>
                <w:color w:val="000000"/>
                <w:sz w:val="18"/>
                <w:szCs w:val="18"/>
              </w:rPr>
              <w:t>alg.</w:t>
            </w:r>
            <w:r w:rsidRPr="00BB2239">
              <w:rPr>
                <w:b/>
                <w:color w:val="000000"/>
                <w:sz w:val="18"/>
                <w:szCs w:val="18"/>
              </w:rPr>
              <w:t xml:space="preserve"> </w:t>
            </w:r>
          </w:p>
        </w:tc>
        <w:tc>
          <w:tcPr>
            <w:tcW w:w="486" w:type="pct"/>
            <w:vMerge w:val="restart"/>
            <w:hideMark/>
          </w:tcPr>
          <w:p w:rsidR="00355BA3" w:rsidRPr="00BB2239"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rPr>
            </w:pPr>
            <w:proofErr w:type="spellStart"/>
            <w:r>
              <w:rPr>
                <w:b/>
                <w:color w:val="000000"/>
                <w:sz w:val="18"/>
                <w:szCs w:val="18"/>
              </w:rPr>
              <w:t>wysz.</w:t>
            </w:r>
            <w:proofErr w:type="spellEnd"/>
            <w:r w:rsidR="002F624D">
              <w:rPr>
                <w:b/>
                <w:color w:val="000000"/>
                <w:sz w:val="18"/>
                <w:szCs w:val="18"/>
              </w:rPr>
              <w:br/>
            </w:r>
            <w:r>
              <w:rPr>
                <w:b/>
                <w:color w:val="000000"/>
                <w:sz w:val="18"/>
                <w:szCs w:val="18"/>
              </w:rPr>
              <w:t>sąsiad.</w:t>
            </w:r>
            <w:r w:rsidRPr="00BB2239">
              <w:rPr>
                <w:b/>
                <w:color w:val="000000"/>
                <w:sz w:val="18"/>
                <w:szCs w:val="18"/>
              </w:rPr>
              <w:t xml:space="preserve"> </w:t>
            </w:r>
          </w:p>
        </w:tc>
        <w:tc>
          <w:tcPr>
            <w:tcW w:w="391" w:type="pct"/>
            <w:vMerge w:val="restart"/>
            <w:hideMark/>
          </w:tcPr>
          <w:p w:rsidR="00355BA3" w:rsidRPr="002F624D"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lang w:val="en-US"/>
              </w:rPr>
            </w:pPr>
            <w:r w:rsidRPr="002F624D">
              <w:rPr>
                <w:b/>
                <w:color w:val="000000"/>
                <w:sz w:val="18"/>
                <w:szCs w:val="18"/>
                <w:lang w:val="en-US"/>
              </w:rPr>
              <w:t>bud.</w:t>
            </w:r>
            <w:r w:rsidR="002F624D" w:rsidRPr="002F624D">
              <w:rPr>
                <w:b/>
                <w:color w:val="000000"/>
                <w:sz w:val="18"/>
                <w:szCs w:val="18"/>
                <w:lang w:val="en-US"/>
              </w:rPr>
              <w:br/>
            </w:r>
            <w:proofErr w:type="spellStart"/>
            <w:r w:rsidRPr="002F624D">
              <w:rPr>
                <w:b/>
                <w:color w:val="000000"/>
                <w:sz w:val="18"/>
                <w:szCs w:val="18"/>
                <w:lang w:val="en-US"/>
              </w:rPr>
              <w:t>ind.</w:t>
            </w:r>
            <w:proofErr w:type="spellEnd"/>
            <w:r w:rsidRPr="002F624D">
              <w:rPr>
                <w:b/>
                <w:color w:val="000000"/>
                <w:sz w:val="18"/>
                <w:szCs w:val="18"/>
                <w:lang w:val="en-US"/>
              </w:rPr>
              <w:t xml:space="preserve"> </w:t>
            </w:r>
          </w:p>
        </w:tc>
        <w:tc>
          <w:tcPr>
            <w:tcW w:w="435" w:type="pct"/>
            <w:vMerge w:val="restart"/>
            <w:hideMark/>
          </w:tcPr>
          <w:p w:rsidR="00355BA3" w:rsidRPr="002F624D" w:rsidRDefault="00355BA3" w:rsidP="002F624D">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lang w:val="en-US"/>
              </w:rPr>
            </w:pPr>
            <w:r w:rsidRPr="002F624D">
              <w:rPr>
                <w:b/>
                <w:color w:val="000000"/>
                <w:sz w:val="18"/>
                <w:szCs w:val="18"/>
                <w:lang w:val="en-US"/>
              </w:rPr>
              <w:t>obl.</w:t>
            </w:r>
            <w:r w:rsidR="002F624D">
              <w:rPr>
                <w:b/>
                <w:color w:val="000000"/>
                <w:sz w:val="18"/>
                <w:szCs w:val="18"/>
                <w:lang w:val="en-US"/>
              </w:rPr>
              <w:br/>
            </w:r>
            <w:proofErr w:type="spellStart"/>
            <w:r w:rsidRPr="002F624D">
              <w:rPr>
                <w:b/>
                <w:color w:val="000000"/>
                <w:sz w:val="18"/>
                <w:szCs w:val="18"/>
                <w:lang w:val="en-US"/>
              </w:rPr>
              <w:t>odl</w:t>
            </w:r>
            <w:proofErr w:type="spellEnd"/>
            <w:r w:rsidRPr="002F624D">
              <w:rPr>
                <w:b/>
                <w:color w:val="000000"/>
                <w:sz w:val="18"/>
                <w:szCs w:val="18"/>
                <w:lang w:val="en-US"/>
              </w:rPr>
              <w:t>.</w:t>
            </w:r>
          </w:p>
        </w:tc>
        <w:tc>
          <w:tcPr>
            <w:tcW w:w="388" w:type="pct"/>
            <w:vMerge w:val="restart"/>
            <w:hideMark/>
          </w:tcPr>
          <w:p w:rsidR="00355BA3" w:rsidRPr="002F624D" w:rsidRDefault="00355BA3" w:rsidP="00B43631">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8"/>
                <w:lang w:val="en-US"/>
              </w:rPr>
            </w:pPr>
            <w:r w:rsidRPr="002F624D">
              <w:rPr>
                <w:b/>
                <w:color w:val="000000"/>
                <w:sz w:val="18"/>
                <w:szCs w:val="18"/>
                <w:lang w:val="en-US"/>
              </w:rPr>
              <w:t>sort.</w:t>
            </w:r>
          </w:p>
        </w:tc>
      </w:tr>
      <w:tr w:rsidR="00355BA3" w:rsidRPr="002F624D" w:rsidTr="00B43631">
        <w:trPr>
          <w:trHeight w:val="36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2F624D" w:rsidRDefault="00964D9C" w:rsidP="00B43631">
            <w:pPr>
              <w:rPr>
                <w:color w:val="000000"/>
                <w:sz w:val="18"/>
                <w:szCs w:val="18"/>
                <w:lang w:val="en-US"/>
              </w:rPr>
            </w:pPr>
          </w:p>
        </w:tc>
        <w:tc>
          <w:tcPr>
            <w:tcW w:w="455"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60"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63"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27"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17"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370"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83"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86"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391"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435"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c>
          <w:tcPr>
            <w:tcW w:w="388" w:type="pct"/>
            <w:vMerge/>
            <w:hideMark/>
          </w:tcPr>
          <w:p w:rsidR="00964D9C" w:rsidRPr="002F624D" w:rsidRDefault="00964D9C" w:rsidP="00B43631">
            <w:pPr>
              <w:ind w:firstLine="0"/>
              <w:cnfStyle w:val="000000000000" w:firstRow="0" w:lastRow="0" w:firstColumn="0" w:lastColumn="0" w:oddVBand="0" w:evenVBand="0" w:oddHBand="0" w:evenHBand="0" w:firstRowFirstColumn="0" w:firstRowLastColumn="0" w:lastRowFirstColumn="0" w:lastRowLastColumn="0"/>
              <w:rPr>
                <w:color w:val="000000"/>
                <w:sz w:val="18"/>
                <w:szCs w:val="18"/>
                <w:lang w:val="en-US"/>
              </w:rPr>
            </w:pPr>
          </w:p>
        </w:tc>
      </w:tr>
      <w:tr w:rsidR="00355BA3" w:rsidRPr="002F624D"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val="restart"/>
            <w:noWrap/>
            <w:textDirection w:val="btLr"/>
            <w:hideMark/>
          </w:tcPr>
          <w:p w:rsidR="00964D9C" w:rsidRPr="002F624D" w:rsidRDefault="00964D9C" w:rsidP="00B43631">
            <w:pPr>
              <w:ind w:firstLine="0"/>
              <w:jc w:val="center"/>
              <w:rPr>
                <w:color w:val="000000"/>
                <w:sz w:val="18"/>
                <w:szCs w:val="18"/>
                <w:lang w:val="en-US"/>
              </w:rPr>
            </w:pPr>
            <w:proofErr w:type="spellStart"/>
            <w:r w:rsidRPr="002F624D">
              <w:rPr>
                <w:color w:val="000000"/>
                <w:sz w:val="18"/>
                <w:szCs w:val="18"/>
                <w:lang w:val="en-US"/>
              </w:rPr>
              <w:t>karypis_sport</w:t>
            </w:r>
            <w:proofErr w:type="spellEnd"/>
          </w:p>
        </w:tc>
        <w:tc>
          <w:tcPr>
            <w:tcW w:w="455"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1000</w:t>
            </w:r>
          </w:p>
        </w:tc>
        <w:tc>
          <w:tcPr>
            <w:tcW w:w="460"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22,208</w:t>
            </w:r>
          </w:p>
        </w:tc>
        <w:tc>
          <w:tcPr>
            <w:tcW w:w="463"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21,959</w:t>
            </w:r>
          </w:p>
        </w:tc>
        <w:tc>
          <w:tcPr>
            <w:tcW w:w="427"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0,000</w:t>
            </w:r>
          </w:p>
        </w:tc>
        <w:tc>
          <w:tcPr>
            <w:tcW w:w="417"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0,249</w:t>
            </w:r>
          </w:p>
        </w:tc>
        <w:tc>
          <w:tcPr>
            <w:tcW w:w="370"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0,000</w:t>
            </w:r>
          </w:p>
        </w:tc>
        <w:tc>
          <w:tcPr>
            <w:tcW w:w="483"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0,204</w:t>
            </w:r>
          </w:p>
        </w:tc>
        <w:tc>
          <w:tcPr>
            <w:tcW w:w="486"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0,204</w:t>
            </w:r>
          </w:p>
        </w:tc>
        <w:tc>
          <w:tcPr>
            <w:tcW w:w="391"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0,000</w:t>
            </w:r>
          </w:p>
        </w:tc>
        <w:tc>
          <w:tcPr>
            <w:tcW w:w="435"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0,000</w:t>
            </w:r>
          </w:p>
        </w:tc>
        <w:tc>
          <w:tcPr>
            <w:tcW w:w="388"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2F624D" w:rsidRDefault="00964D9C" w:rsidP="00B43631">
            <w:pPr>
              <w:rPr>
                <w:color w:val="000000"/>
                <w:sz w:val="18"/>
                <w:szCs w:val="18"/>
                <w:lang w:val="en-US"/>
              </w:rPr>
            </w:pPr>
          </w:p>
        </w:tc>
        <w:tc>
          <w:tcPr>
            <w:tcW w:w="455" w:type="pct"/>
            <w:noWrap/>
            <w:hideMark/>
          </w:tcPr>
          <w:p w:rsidR="00964D9C" w:rsidRPr="002F624D"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2000</w:t>
            </w:r>
          </w:p>
        </w:tc>
        <w:tc>
          <w:tcPr>
            <w:tcW w:w="460" w:type="pct"/>
            <w:noWrap/>
            <w:hideMark/>
          </w:tcPr>
          <w:p w:rsidR="00964D9C" w:rsidRPr="002F624D"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w:t>
            </w:r>
          </w:p>
        </w:tc>
        <w:tc>
          <w:tcPr>
            <w:tcW w:w="463" w:type="pct"/>
            <w:noWrap/>
            <w:hideMark/>
          </w:tcPr>
          <w:p w:rsidR="00964D9C" w:rsidRPr="002F624D"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w:t>
            </w:r>
          </w:p>
        </w:tc>
        <w:tc>
          <w:tcPr>
            <w:tcW w:w="427" w:type="pct"/>
            <w:noWrap/>
            <w:hideMark/>
          </w:tcPr>
          <w:p w:rsidR="00964D9C" w:rsidRPr="002F624D"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w:t>
            </w:r>
          </w:p>
        </w:tc>
        <w:tc>
          <w:tcPr>
            <w:tcW w:w="417" w:type="pct"/>
            <w:noWrap/>
            <w:hideMark/>
          </w:tcPr>
          <w:p w:rsidR="00964D9C" w:rsidRPr="002F624D"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w:t>
            </w:r>
          </w:p>
        </w:tc>
        <w:tc>
          <w:tcPr>
            <w:tcW w:w="370" w:type="pct"/>
            <w:noWrap/>
            <w:hideMark/>
          </w:tcPr>
          <w:p w:rsidR="00964D9C" w:rsidRPr="002F624D"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2F624D">
              <w:rPr>
                <w:color w:val="000000"/>
                <w:sz w:val="18"/>
                <w:szCs w:val="18"/>
                <w:lang w:val="en-US"/>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0,678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0,674</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0,004</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2,824</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2,813</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0,010</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6000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6,887</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6,870</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0,016</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8000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13,228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13,202</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0,023</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0,002</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val="restart"/>
            <w:noWrap/>
            <w:textDirection w:val="btLr"/>
            <w:hideMark/>
          </w:tcPr>
          <w:p w:rsidR="00964D9C" w:rsidRPr="00BB2239" w:rsidRDefault="00964D9C" w:rsidP="00B43631">
            <w:pPr>
              <w:ind w:firstLine="0"/>
              <w:jc w:val="center"/>
              <w:rPr>
                <w:color w:val="000000"/>
                <w:sz w:val="18"/>
                <w:szCs w:val="18"/>
              </w:rPr>
            </w:pPr>
            <w:proofErr w:type="spellStart"/>
            <w:r w:rsidRPr="00BB2239">
              <w:rPr>
                <w:color w:val="000000"/>
                <w:sz w:val="18"/>
                <w:szCs w:val="18"/>
              </w:rPr>
              <w:t>karypis_review</w:t>
            </w:r>
            <w:proofErr w:type="spellEnd"/>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5,710</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5,585</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0,125</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0,068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0,066</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0,002</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22,677</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22,428</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0,249</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0,249</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0,246</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0,003</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1,105</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1,099</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0,006</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2,394</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2,385</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0,008</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4000</w:t>
            </w:r>
          </w:p>
        </w:tc>
        <w:tc>
          <w:tcPr>
            <w:tcW w:w="46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63"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2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17"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370" w:type="pct"/>
            <w:noWrap/>
            <w:hideMark/>
          </w:tcPr>
          <w:p w:rsidR="00964D9C" w:rsidRPr="00BB2239" w:rsidRDefault="00964D9C" w:rsidP="00B43631">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4,346</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4,334</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0,011</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val="restart"/>
            <w:noWrap/>
            <w:textDirection w:val="btLr"/>
            <w:hideMark/>
          </w:tcPr>
          <w:p w:rsidR="00964D9C" w:rsidRPr="00BB2239" w:rsidRDefault="00964D9C" w:rsidP="00B43631">
            <w:pPr>
              <w:ind w:firstLine="0"/>
              <w:jc w:val="center"/>
              <w:rPr>
                <w:color w:val="000000"/>
                <w:sz w:val="18"/>
                <w:szCs w:val="18"/>
              </w:rPr>
            </w:pPr>
            <w:proofErr w:type="spellStart"/>
            <w:r w:rsidRPr="00BB2239">
              <w:rPr>
                <w:color w:val="000000"/>
                <w:sz w:val="18"/>
                <w:szCs w:val="18"/>
              </w:rPr>
              <w:t>covtype</w:t>
            </w:r>
            <w:proofErr w:type="spellEnd"/>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0,547</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0,391</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0,153</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0,003</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0,348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0,286</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0,062</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7,750</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5,400</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2,333</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0,015</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4,394</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3,417</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0,962</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0,016</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19,989</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15,052</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0,002</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4,900</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0,035</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16,406</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12,995</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3,380</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0,031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300000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99,592</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83,380</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0,004</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16,079</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0,130</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125,538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115,939</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0,005</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9,453</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0,141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500000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261,458</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234,340</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0,005</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26,861</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0,252</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252,783</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235,820</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0,016</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16,682</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0,265</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val="restart"/>
            <w:noWrap/>
            <w:textDirection w:val="btLr"/>
            <w:hideMark/>
          </w:tcPr>
          <w:p w:rsidR="00964D9C" w:rsidRPr="00BB2239" w:rsidRDefault="00964D9C" w:rsidP="00B43631">
            <w:pPr>
              <w:ind w:firstLine="0"/>
              <w:jc w:val="center"/>
              <w:rPr>
                <w:color w:val="000000"/>
                <w:sz w:val="18"/>
                <w:szCs w:val="18"/>
              </w:rPr>
            </w:pPr>
            <w:r w:rsidRPr="00BB2239">
              <w:rPr>
                <w:color w:val="000000"/>
                <w:sz w:val="18"/>
                <w:szCs w:val="18"/>
              </w:rPr>
              <w:t>cup98</w:t>
            </w: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0,392</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0,272</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0,117</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0,003</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0,670</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0,608</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0,062</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3,073</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2,197</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0,865</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0,010</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5,403</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4,763</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0,629</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0,010</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7,291</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5,371</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1,900</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0,019</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13,442</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12,054</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1,367</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0,021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70000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12,886</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9,563</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0,001</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3,293</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0,029</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22,068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21,028</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1,009</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0,031</w:t>
            </w:r>
          </w:p>
        </w:tc>
      </w:tr>
      <w:tr w:rsidR="00355BA3" w:rsidRPr="00BB2239" w:rsidTr="00B43631">
        <w:trPr>
          <w:trHeight w:val="240"/>
          <w:jc w:val="center"/>
        </w:trPr>
        <w:tc>
          <w:tcPr>
            <w:cnfStyle w:val="001000000000" w:firstRow="0" w:lastRow="0" w:firstColumn="1" w:lastColumn="0" w:oddVBand="0" w:evenVBand="0" w:oddHBand="0" w:evenHBand="0" w:firstRowFirstColumn="0" w:firstRowLastColumn="0" w:lastRowFirstColumn="0" w:lastRowLastColumn="0"/>
            <w:tcW w:w="225" w:type="pct"/>
            <w:vMerge/>
            <w:hideMark/>
          </w:tcPr>
          <w:p w:rsidR="00964D9C" w:rsidRPr="00BB2239" w:rsidRDefault="00964D9C" w:rsidP="00B43631">
            <w:pPr>
              <w:rPr>
                <w:color w:val="000000"/>
                <w:sz w:val="18"/>
                <w:szCs w:val="18"/>
              </w:rPr>
            </w:pPr>
          </w:p>
        </w:tc>
        <w:tc>
          <w:tcPr>
            <w:tcW w:w="45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90000</w:t>
            </w:r>
          </w:p>
        </w:tc>
        <w:tc>
          <w:tcPr>
            <w:tcW w:w="46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19,547</w:t>
            </w:r>
          </w:p>
        </w:tc>
        <w:tc>
          <w:tcPr>
            <w:tcW w:w="46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15,316</w:t>
            </w:r>
          </w:p>
        </w:tc>
        <w:tc>
          <w:tcPr>
            <w:tcW w:w="42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0,002</w:t>
            </w:r>
          </w:p>
        </w:tc>
        <w:tc>
          <w:tcPr>
            <w:tcW w:w="417"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4,185</w:t>
            </w:r>
          </w:p>
        </w:tc>
        <w:tc>
          <w:tcPr>
            <w:tcW w:w="370"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0,044</w:t>
            </w:r>
          </w:p>
        </w:tc>
        <w:tc>
          <w:tcPr>
            <w:tcW w:w="483"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68,218</w:t>
            </w:r>
          </w:p>
        </w:tc>
        <w:tc>
          <w:tcPr>
            <w:tcW w:w="486"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65,275</w:t>
            </w:r>
          </w:p>
        </w:tc>
        <w:tc>
          <w:tcPr>
            <w:tcW w:w="391"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0,000</w:t>
            </w:r>
          </w:p>
        </w:tc>
        <w:tc>
          <w:tcPr>
            <w:tcW w:w="435"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2,891</w:t>
            </w:r>
          </w:p>
        </w:tc>
        <w:tc>
          <w:tcPr>
            <w:tcW w:w="388" w:type="pct"/>
            <w:noWrap/>
            <w:hideMark/>
          </w:tcPr>
          <w:p w:rsidR="00964D9C" w:rsidRPr="00BB2239" w:rsidRDefault="00964D9C" w:rsidP="00B43631">
            <w:pPr>
              <w:ind w:firstLine="0"/>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sidRPr="00BB2239">
              <w:rPr>
                <w:color w:val="000000"/>
                <w:sz w:val="18"/>
                <w:szCs w:val="18"/>
              </w:rPr>
              <w:t>0,052</w:t>
            </w:r>
          </w:p>
        </w:tc>
      </w:tr>
    </w:tbl>
    <w:p w:rsidR="00964D9C" w:rsidRDefault="00964D9C" w:rsidP="00964D9C">
      <w:pPr>
        <w:ind w:firstLine="0"/>
      </w:pPr>
    </w:p>
    <w:p w:rsidR="00B43631" w:rsidRDefault="00B43631" w:rsidP="00964D9C">
      <w:pPr>
        <w:ind w:firstLine="0"/>
      </w:pPr>
    </w:p>
    <w:p w:rsidR="00CA6762" w:rsidRDefault="00CA6762" w:rsidP="00CA6762">
      <w:pPr>
        <w:keepNext/>
        <w:ind w:firstLine="0"/>
      </w:pPr>
      <w:r>
        <w:rPr>
          <w:noProof/>
        </w:rPr>
        <w:lastRenderedPageBreak/>
        <w:drawing>
          <wp:inline distT="0" distB="0" distL="0" distR="0" wp14:anchorId="0F27C39B" wp14:editId="0387D01A">
            <wp:extent cx="5399405" cy="5088584"/>
            <wp:effectExtent l="0" t="0" r="10795" b="1714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36E1D" w:rsidRPr="00CA6762" w:rsidRDefault="00CA6762" w:rsidP="00BC4E5C">
      <w:pPr>
        <w:pStyle w:val="Legenda"/>
        <w:spacing w:before="240" w:after="720"/>
        <w:ind w:firstLine="0"/>
        <w:rPr>
          <w:b w:val="0"/>
          <w:color w:val="auto"/>
          <w:sz w:val="20"/>
        </w:rPr>
      </w:pPr>
      <w:bookmarkStart w:id="68" w:name="_Ref355178595"/>
      <w:r w:rsidRPr="00CA6762">
        <w:rPr>
          <w:b w:val="0"/>
          <w:color w:val="auto"/>
          <w:sz w:val="20"/>
        </w:rPr>
        <w:t xml:space="preserve">Rys. </w:t>
      </w:r>
      <w:r w:rsidRPr="00CA6762">
        <w:rPr>
          <w:b w:val="0"/>
          <w:color w:val="auto"/>
          <w:sz w:val="20"/>
        </w:rPr>
        <w:fldChar w:fldCharType="begin"/>
      </w:r>
      <w:r w:rsidRPr="00CA6762">
        <w:rPr>
          <w:b w:val="0"/>
          <w:color w:val="auto"/>
          <w:sz w:val="20"/>
        </w:rPr>
        <w:instrText xml:space="preserve"> SEQ Rys. \* ARABIC </w:instrText>
      </w:r>
      <w:r w:rsidRPr="00CA6762">
        <w:rPr>
          <w:b w:val="0"/>
          <w:color w:val="auto"/>
          <w:sz w:val="20"/>
        </w:rPr>
        <w:fldChar w:fldCharType="separate"/>
      </w:r>
      <w:r w:rsidR="00C5006B">
        <w:rPr>
          <w:b w:val="0"/>
          <w:noProof/>
          <w:color w:val="auto"/>
          <w:sz w:val="20"/>
        </w:rPr>
        <w:t>13</w:t>
      </w:r>
      <w:r w:rsidRPr="00CA6762">
        <w:rPr>
          <w:b w:val="0"/>
          <w:color w:val="auto"/>
          <w:sz w:val="20"/>
        </w:rPr>
        <w:fldChar w:fldCharType="end"/>
      </w:r>
      <w:bookmarkEnd w:id="68"/>
      <w:r w:rsidRPr="00CA6762">
        <w:rPr>
          <w:b w:val="0"/>
          <w:color w:val="auto"/>
          <w:sz w:val="20"/>
        </w:rPr>
        <w:t>. Porównanie wydajności algorytmu TI-k-</w:t>
      </w:r>
      <w:proofErr w:type="spellStart"/>
      <w:r w:rsidRPr="00CA6762">
        <w:rPr>
          <w:b w:val="0"/>
          <w:color w:val="auto"/>
          <w:sz w:val="20"/>
        </w:rPr>
        <w:t>Neighborhood</w:t>
      </w:r>
      <w:proofErr w:type="spellEnd"/>
      <w:r w:rsidRPr="00CA6762">
        <w:rPr>
          <w:b w:val="0"/>
          <w:color w:val="auto"/>
          <w:sz w:val="20"/>
        </w:rPr>
        <w:t>-Index w zależności od implementacji punktu na przykładowych zbiorach danych. Wykresy zawierają czasy wykonania (w sekundach) poszukiwań k=5 sąsiadów w przykładowych zbiorach danych dla 10% losowo wybranych punktów</w:t>
      </w:r>
    </w:p>
    <w:p w:rsidR="00355BA3" w:rsidRDefault="00BC4E5C" w:rsidP="00BC4E5C">
      <w:pPr>
        <w:pStyle w:val="Nagwek4"/>
        <w:ind w:firstLine="0"/>
      </w:pPr>
      <w:r>
        <w:t>7.2.1.3. Wybór punktu referencyjnego</w:t>
      </w:r>
    </w:p>
    <w:p w:rsidR="00BC4E5C" w:rsidRDefault="00BC4E5C" w:rsidP="00BC4E5C">
      <w:pPr>
        <w:ind w:firstLine="0"/>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w:t>
      </w:r>
      <w:r w:rsidR="00951C36">
        <w:t>W</w:t>
      </w:r>
      <w:r>
        <w:t xml:space="preserve"> swoich </w:t>
      </w:r>
      <w:r w:rsidR="00951C36">
        <w:t>eksperymentach</w:t>
      </w:r>
      <w:r>
        <w:t xml:space="preserve"> skupiłem się na punktach skrajnych takich jak:</w:t>
      </w:r>
    </w:p>
    <w:p w:rsidR="00BC4E5C" w:rsidRDefault="00BC4E5C" w:rsidP="00BC4E5C">
      <w:pPr>
        <w:pStyle w:val="Akapitzlist"/>
        <w:numPr>
          <w:ilvl w:val="0"/>
          <w:numId w:val="24"/>
        </w:numPr>
      </w:pPr>
      <w:r>
        <w:t>punkt maksymalny, którego każdy z wymiarów przyjmuje maksymalną wartość z</w:t>
      </w:r>
      <w:r w:rsidR="0009064D">
        <w:t> </w:t>
      </w:r>
      <w:r>
        <w:t>dziedziny</w:t>
      </w:r>
      <w:r w:rsidR="00AC6B5A">
        <w:t xml:space="preserve"> danego wymiaru</w:t>
      </w:r>
      <w:r w:rsidR="0083432F">
        <w:t xml:space="preserve"> -</w:t>
      </w:r>
      <w:r>
        <w:t xml:space="preserve"> oznaczany dalej jako </w:t>
      </w:r>
      <w:r>
        <w:rPr>
          <w:i/>
        </w:rPr>
        <w:t>[max]</w:t>
      </w:r>
      <w:r>
        <w:t>;</w:t>
      </w:r>
    </w:p>
    <w:p w:rsidR="00BC4E5C" w:rsidRDefault="00BC4E5C" w:rsidP="00BC4E5C">
      <w:pPr>
        <w:pStyle w:val="Akapitzlist"/>
        <w:numPr>
          <w:ilvl w:val="0"/>
          <w:numId w:val="24"/>
        </w:numPr>
      </w:pPr>
      <w:r>
        <w:lastRenderedPageBreak/>
        <w:t>punkt minimalny, którego każdy z wymiarów przyjmuje maksymalną wartość z</w:t>
      </w:r>
      <w:r w:rsidR="0009064D">
        <w:t> </w:t>
      </w:r>
      <w:r>
        <w:t>dziedziny</w:t>
      </w:r>
      <w:r w:rsidR="00AC6B5A">
        <w:t xml:space="preserve"> danego wymiaru</w:t>
      </w:r>
      <w:r w:rsidR="0083432F">
        <w:t xml:space="preserve"> -</w:t>
      </w:r>
      <w:r>
        <w:t xml:space="preserve"> oznaczany dalej jako </w:t>
      </w:r>
      <w:r>
        <w:rPr>
          <w:i/>
        </w:rPr>
        <w:t>[max]</w:t>
      </w:r>
      <w:r>
        <w:t>;</w:t>
      </w:r>
    </w:p>
    <w:p w:rsidR="00BC4E5C" w:rsidRDefault="00BC4E5C" w:rsidP="00BC4E5C">
      <w:pPr>
        <w:pStyle w:val="Akapitzlist"/>
        <w:numPr>
          <w:ilvl w:val="0"/>
          <w:numId w:val="24"/>
        </w:numPr>
      </w:pPr>
      <w:r>
        <w:t>punkt, którego każdy parzysty wymiar przyjmuje minimalną wartość</w:t>
      </w:r>
      <w:r w:rsidR="00AC6B5A">
        <w:t xml:space="preserve"> z dziedziny</w:t>
      </w:r>
      <w:r>
        <w:t xml:space="preserve"> danego wymiaru, a każdy nieparzysty wymiar przyjmuje maksymalną wartość</w:t>
      </w:r>
      <w:r w:rsidR="00AC6B5A">
        <w:t xml:space="preserve"> z</w:t>
      </w:r>
      <w:r w:rsidR="0009064D">
        <w:t> </w:t>
      </w:r>
      <w:r w:rsidR="00AC6B5A">
        <w:t>dziedziny</w:t>
      </w:r>
      <w:r>
        <w:t xml:space="preserve"> danego wymiaru</w:t>
      </w:r>
      <w:r w:rsidR="0083432F">
        <w:t xml:space="preserve"> -</w:t>
      </w:r>
      <w:r>
        <w:t xml:space="preserve"> oznaczany dalej jako </w:t>
      </w:r>
      <w:r>
        <w:rPr>
          <w:i/>
        </w:rPr>
        <w:t>[</w:t>
      </w:r>
      <w:proofErr w:type="spellStart"/>
      <w:r>
        <w:rPr>
          <w:i/>
        </w:rPr>
        <w:t>max_min</w:t>
      </w:r>
      <w:proofErr w:type="spellEnd"/>
      <w:r>
        <w:rPr>
          <w:i/>
        </w:rPr>
        <w:t>]</w:t>
      </w:r>
      <w:r>
        <w:t>;</w:t>
      </w:r>
    </w:p>
    <w:p w:rsidR="00951C36" w:rsidRDefault="00951C36" w:rsidP="00951C36">
      <w:pPr>
        <w:ind w:firstLine="0"/>
      </w:pPr>
      <w:r>
        <w:t>W rozważaniach uwzględniłem również punkt losowy, którego każdy z wymiarów przyjmuje losową wartość z dziedziny danego wymiaru</w:t>
      </w:r>
      <w:r w:rsidR="0083432F">
        <w:t xml:space="preserve"> -</w:t>
      </w:r>
      <w:r>
        <w:t xml:space="preserve"> oznaczany dale jako </w:t>
      </w:r>
      <w:r w:rsidRPr="00951C36">
        <w:rPr>
          <w:i/>
        </w:rPr>
        <w:t>[</w:t>
      </w:r>
      <w:proofErr w:type="spellStart"/>
      <w:r w:rsidRPr="00951C36">
        <w:rPr>
          <w:i/>
        </w:rPr>
        <w:t>rand</w:t>
      </w:r>
      <w:proofErr w:type="spellEnd"/>
      <w:r w:rsidRPr="00951C36">
        <w:rPr>
          <w:i/>
        </w:rPr>
        <w:t>]</w:t>
      </w:r>
      <w:r>
        <w:t xml:space="preserve">. </w:t>
      </w:r>
    </w:p>
    <w:p w:rsidR="00BC4E5C" w:rsidRDefault="00BC4E5C" w:rsidP="00951C36">
      <w:r>
        <w:t xml:space="preserve">W </w:t>
      </w:r>
      <w:r w:rsidR="00AC6B5A" w:rsidRPr="00AC6B5A">
        <w:rPr>
          <w:szCs w:val="22"/>
        </w:rPr>
        <w:fldChar w:fldCharType="begin"/>
      </w:r>
      <w:r w:rsidR="00AC6B5A" w:rsidRPr="00AC6B5A">
        <w:rPr>
          <w:szCs w:val="22"/>
        </w:rPr>
        <w:instrText xml:space="preserve"> REF _Ref355176992 \h </w:instrText>
      </w:r>
      <w:r w:rsidR="00AC6B5A">
        <w:rPr>
          <w:szCs w:val="22"/>
        </w:rPr>
        <w:instrText xml:space="preserve"> \* MERGEFORMAT </w:instrText>
      </w:r>
      <w:r w:rsidR="00AC6B5A" w:rsidRPr="00AC6B5A">
        <w:rPr>
          <w:szCs w:val="22"/>
        </w:rPr>
      </w:r>
      <w:r w:rsidR="00AC6B5A" w:rsidRPr="00AC6B5A">
        <w:rPr>
          <w:szCs w:val="22"/>
        </w:rPr>
        <w:fldChar w:fldCharType="separate"/>
      </w:r>
      <w:r w:rsidR="00AC6B5A" w:rsidRPr="00AC6B5A">
        <w:rPr>
          <w:szCs w:val="22"/>
        </w:rPr>
        <w:t xml:space="preserve">Tab. </w:t>
      </w:r>
      <w:r w:rsidR="00AC6B5A" w:rsidRPr="00AC6B5A">
        <w:rPr>
          <w:noProof/>
          <w:szCs w:val="22"/>
        </w:rPr>
        <w:t>8</w:t>
      </w:r>
      <w:r w:rsidR="00AC6B5A" w:rsidRPr="00AC6B5A">
        <w:rPr>
          <w:szCs w:val="22"/>
        </w:rPr>
        <w:fldChar w:fldCharType="end"/>
      </w:r>
      <w:r w:rsidR="00951C36">
        <w:t xml:space="preserve"> i </w:t>
      </w:r>
      <w:r w:rsidR="00AC6B5A" w:rsidRPr="00AC6B5A">
        <w:rPr>
          <w:szCs w:val="22"/>
        </w:rPr>
        <w:fldChar w:fldCharType="begin"/>
      </w:r>
      <w:r w:rsidR="00AC6B5A" w:rsidRPr="00AC6B5A">
        <w:rPr>
          <w:szCs w:val="22"/>
        </w:rPr>
        <w:instrText xml:space="preserve"> REF _Ref355177001 \h </w:instrText>
      </w:r>
      <w:r w:rsidR="00AC6B5A">
        <w:rPr>
          <w:szCs w:val="22"/>
        </w:rPr>
        <w:instrText xml:space="preserve"> \* MERGEFORMAT </w:instrText>
      </w:r>
      <w:r w:rsidR="00AC6B5A" w:rsidRPr="00AC6B5A">
        <w:rPr>
          <w:szCs w:val="22"/>
        </w:rPr>
      </w:r>
      <w:r w:rsidR="00AC6B5A" w:rsidRPr="00AC6B5A">
        <w:rPr>
          <w:szCs w:val="22"/>
        </w:rPr>
        <w:fldChar w:fldCharType="separate"/>
      </w:r>
      <w:r w:rsidR="00AC6B5A" w:rsidRPr="00AC6B5A">
        <w:rPr>
          <w:szCs w:val="22"/>
        </w:rPr>
        <w:t xml:space="preserve">Tab. </w:t>
      </w:r>
      <w:r w:rsidR="00AC6B5A" w:rsidRPr="00AC6B5A">
        <w:rPr>
          <w:noProof/>
          <w:szCs w:val="22"/>
        </w:rPr>
        <w:t>9</w:t>
      </w:r>
      <w:r w:rsidR="00AC6B5A" w:rsidRPr="00AC6B5A">
        <w:rPr>
          <w:szCs w:val="22"/>
        </w:rPr>
        <w:fldChar w:fldCharType="end"/>
      </w:r>
      <w:r>
        <w:t xml:space="preserve"> zamieściłem czasy uruchomień algorytmu </w:t>
      </w:r>
      <w:r>
        <w:rPr>
          <w:i/>
        </w:rPr>
        <w:t>TI-k-</w:t>
      </w:r>
      <w:proofErr w:type="spellStart"/>
      <w:r>
        <w:rPr>
          <w:i/>
        </w:rPr>
        <w:t>Neighborhood</w:t>
      </w:r>
      <w:proofErr w:type="spellEnd"/>
      <w:r>
        <w:rPr>
          <w:i/>
        </w:rPr>
        <w:t>-</w:t>
      </w:r>
      <w:r w:rsidR="0083432F">
        <w:rPr>
          <w:i/>
        </w:rPr>
        <w:t>Index</w:t>
      </w:r>
      <w:r w:rsidR="00951C36">
        <w:rPr>
          <w:i/>
        </w:rPr>
        <w:t>.</w:t>
      </w:r>
      <w:r>
        <w:t xml:space="preserve"> Na </w:t>
      </w:r>
      <w:r w:rsidR="00AC6B5A" w:rsidRPr="00AC6B5A">
        <w:rPr>
          <w:szCs w:val="20"/>
        </w:rPr>
        <w:fldChar w:fldCharType="begin"/>
      </w:r>
      <w:r w:rsidR="00AC6B5A" w:rsidRPr="00AC6B5A">
        <w:rPr>
          <w:szCs w:val="20"/>
        </w:rPr>
        <w:instrText xml:space="preserve"> REF _Ref355177017 \h  \* MERGEFORMAT </w:instrText>
      </w:r>
      <w:r w:rsidR="00AC6B5A" w:rsidRPr="00AC6B5A">
        <w:rPr>
          <w:szCs w:val="20"/>
        </w:rPr>
      </w:r>
      <w:r w:rsidR="00AC6B5A" w:rsidRPr="00AC6B5A">
        <w:rPr>
          <w:szCs w:val="20"/>
        </w:rPr>
        <w:fldChar w:fldCharType="separate"/>
      </w:r>
      <w:r w:rsidR="00AC6B5A" w:rsidRPr="00AC6B5A">
        <w:rPr>
          <w:szCs w:val="20"/>
        </w:rPr>
        <w:t xml:space="preserve">Rys. </w:t>
      </w:r>
      <w:r w:rsidR="00AC6B5A" w:rsidRPr="00AC6B5A">
        <w:rPr>
          <w:noProof/>
          <w:szCs w:val="20"/>
        </w:rPr>
        <w:t>14</w:t>
      </w:r>
      <w:r w:rsidR="00AC6B5A" w:rsidRPr="00AC6B5A">
        <w:rPr>
          <w:szCs w:val="20"/>
        </w:rPr>
        <w:fldChar w:fldCharType="end"/>
      </w:r>
      <w:r w:rsidRPr="00AC6B5A">
        <w:rPr>
          <w:sz w:val="24"/>
        </w:rPr>
        <w:t xml:space="preserve"> </w:t>
      </w:r>
      <w:r>
        <w:t>znajdują się wykresy czasu wykonania algorytmu w funkcji liczby punktów.</w:t>
      </w:r>
    </w:p>
    <w:p w:rsidR="00EC41DD" w:rsidRPr="00EC41DD" w:rsidRDefault="00EC41DD" w:rsidP="00951C36">
      <w:pPr>
        <w:pStyle w:val="Legenda"/>
        <w:keepNext/>
        <w:spacing w:before="720" w:after="240"/>
        <w:ind w:firstLine="0"/>
        <w:rPr>
          <w:b w:val="0"/>
          <w:color w:val="auto"/>
          <w:sz w:val="20"/>
        </w:rPr>
      </w:pPr>
      <w:bookmarkStart w:id="69" w:name="_Ref355176992"/>
      <w:r w:rsidRPr="00EC41DD">
        <w:rPr>
          <w:color w:val="auto"/>
          <w:sz w:val="20"/>
        </w:rPr>
        <w:t xml:space="preserve">Tab. </w:t>
      </w:r>
      <w:r w:rsidRPr="00EC41DD">
        <w:rPr>
          <w:color w:val="auto"/>
          <w:sz w:val="20"/>
        </w:rPr>
        <w:fldChar w:fldCharType="begin"/>
      </w:r>
      <w:r w:rsidRPr="00EC41DD">
        <w:rPr>
          <w:color w:val="auto"/>
          <w:sz w:val="20"/>
        </w:rPr>
        <w:instrText xml:space="preserve"> SEQ Tab. \* ARABIC </w:instrText>
      </w:r>
      <w:r w:rsidRPr="00EC41DD">
        <w:rPr>
          <w:color w:val="auto"/>
          <w:sz w:val="20"/>
        </w:rPr>
        <w:fldChar w:fldCharType="separate"/>
      </w:r>
      <w:r w:rsidR="002F624D">
        <w:rPr>
          <w:noProof/>
          <w:color w:val="auto"/>
          <w:sz w:val="20"/>
        </w:rPr>
        <w:t>8</w:t>
      </w:r>
      <w:r w:rsidRPr="00EC41DD">
        <w:rPr>
          <w:color w:val="auto"/>
          <w:sz w:val="20"/>
        </w:rPr>
        <w:fldChar w:fldCharType="end"/>
      </w:r>
      <w:bookmarkEnd w:id="69"/>
      <w:r w:rsidRPr="00EC41DD">
        <w:rPr>
          <w:color w:val="auto"/>
          <w:sz w:val="20"/>
        </w:rPr>
        <w:t>.</w:t>
      </w:r>
      <w:r w:rsidRPr="00EC41DD">
        <w:rPr>
          <w:b w:val="0"/>
          <w:color w:val="auto"/>
          <w:sz w:val="20"/>
        </w:rPr>
        <w:t xml:space="preserve"> Porównanie wydajności algorytmu TI-k-</w:t>
      </w:r>
      <w:proofErr w:type="spellStart"/>
      <w:r w:rsidRPr="00EC41DD">
        <w:rPr>
          <w:b w:val="0"/>
          <w:color w:val="auto"/>
          <w:sz w:val="20"/>
        </w:rPr>
        <w:t>Neighborhood</w:t>
      </w:r>
      <w:proofErr w:type="spellEnd"/>
      <w:r w:rsidRPr="00EC41DD">
        <w:rPr>
          <w:b w:val="0"/>
          <w:color w:val="auto"/>
          <w:sz w:val="20"/>
        </w:rPr>
        <w:t>-Index w zależności od wybranego punktu referencyjnego na przykładowych zbiorach danych. Tabela zawiera czasy wykonania (w sekundach) poszukiwań k=5 sąsiadów w przykładowych zbiorach danych dla 10% los</w:t>
      </w:r>
      <w:r>
        <w:rPr>
          <w:b w:val="0"/>
          <w:color w:val="auto"/>
          <w:sz w:val="20"/>
        </w:rPr>
        <w:t>owo wybranych punktów</w:t>
      </w:r>
    </w:p>
    <w:tbl>
      <w:tblPr>
        <w:tblStyle w:val="Tabela-Klasyczny1"/>
        <w:tblW w:w="5000" w:type="pct"/>
        <w:jc w:val="center"/>
        <w:tblLook w:val="04A0" w:firstRow="1" w:lastRow="0" w:firstColumn="1" w:lastColumn="0" w:noHBand="0" w:noVBand="1"/>
      </w:tblPr>
      <w:tblGrid>
        <w:gridCol w:w="561"/>
        <w:gridCol w:w="764"/>
        <w:gridCol w:w="809"/>
        <w:gridCol w:w="846"/>
        <w:gridCol w:w="652"/>
        <w:gridCol w:w="738"/>
        <w:gridCol w:w="652"/>
        <w:gridCol w:w="809"/>
        <w:gridCol w:w="809"/>
        <w:gridCol w:w="652"/>
        <w:gridCol w:w="738"/>
        <w:gridCol w:w="689"/>
      </w:tblGrid>
      <w:tr w:rsidR="005867FE" w:rsidRPr="00F52EDD" w:rsidTr="00EC41DD">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5867FE" w:rsidRPr="005867FE" w:rsidRDefault="005867FE" w:rsidP="005867FE">
            <w:pPr>
              <w:ind w:firstLine="0"/>
              <w:jc w:val="center"/>
              <w:rPr>
                <w:rFonts w:ascii="Calibri" w:hAnsi="Calibri"/>
                <w:b/>
                <w:color w:val="000000"/>
                <w:sz w:val="18"/>
                <w:szCs w:val="18"/>
                <w:lang w:val="en-US"/>
              </w:rPr>
            </w:pPr>
            <w:proofErr w:type="spellStart"/>
            <w:r w:rsidRPr="005867FE">
              <w:rPr>
                <w:rFonts w:ascii="Calibri" w:hAnsi="Calibri"/>
                <w:b/>
                <w:color w:val="000000"/>
                <w:sz w:val="18"/>
                <w:szCs w:val="18"/>
                <w:lang w:val="en-US"/>
              </w:rPr>
              <w:t>zbioór</w:t>
            </w:r>
            <w:proofErr w:type="spellEnd"/>
          </w:p>
        </w:tc>
        <w:tc>
          <w:tcPr>
            <w:tcW w:w="438" w:type="pct"/>
            <w:vMerge w:val="restart"/>
            <w:hideMark/>
          </w:tcPr>
          <w:p w:rsidR="005867FE" w:rsidRPr="00283C10" w:rsidRDefault="005867FE" w:rsidP="005867FE">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E47A1C">
              <w:rPr>
                <w:rFonts w:ascii="Calibri" w:hAnsi="Calibri"/>
                <w:b/>
                <w:color w:val="000000"/>
                <w:sz w:val="18"/>
                <w:szCs w:val="18"/>
                <w:lang w:val="en-US"/>
              </w:rPr>
              <w:t xml:space="preserve">l. </w:t>
            </w:r>
            <w:r>
              <w:rPr>
                <w:rFonts w:ascii="Calibri" w:hAnsi="Calibri"/>
                <w:b/>
                <w:color w:val="000000"/>
                <w:sz w:val="18"/>
                <w:szCs w:val="18"/>
                <w:lang w:val="en-US"/>
              </w:rPr>
              <w:t>p.</w:t>
            </w:r>
          </w:p>
        </w:tc>
        <w:tc>
          <w:tcPr>
            <w:tcW w:w="2120" w:type="pct"/>
            <w:gridSpan w:val="5"/>
            <w:noWrap/>
            <w:hideMark/>
          </w:tcPr>
          <w:p w:rsidR="005867FE" w:rsidRPr="00B1393C" w:rsidRDefault="005867FE" w:rsidP="005867FE">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1393C">
              <w:rPr>
                <w:rFonts w:ascii="Calibri" w:hAnsi="Calibri"/>
                <w:b/>
                <w:color w:val="000000"/>
                <w:sz w:val="18"/>
                <w:szCs w:val="18"/>
                <w:lang w:val="en-US"/>
              </w:rPr>
              <w:t>TI-k-Neighborhood-Index [min]</w:t>
            </w:r>
          </w:p>
        </w:tc>
        <w:tc>
          <w:tcPr>
            <w:tcW w:w="2121" w:type="pct"/>
            <w:gridSpan w:val="5"/>
            <w:noWrap/>
            <w:hideMark/>
          </w:tcPr>
          <w:p w:rsidR="005867FE" w:rsidRPr="00B1393C" w:rsidRDefault="005867FE" w:rsidP="005867FE">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1393C">
              <w:rPr>
                <w:rFonts w:ascii="Calibri" w:hAnsi="Calibri"/>
                <w:b/>
                <w:color w:val="000000"/>
                <w:sz w:val="18"/>
                <w:szCs w:val="18"/>
                <w:lang w:val="en-US"/>
              </w:rPr>
              <w:t>TI-k-Neighborhood-Index [</w:t>
            </w:r>
            <w:proofErr w:type="spellStart"/>
            <w:r w:rsidRPr="00B1393C">
              <w:rPr>
                <w:rFonts w:ascii="Calibri" w:hAnsi="Calibri"/>
                <w:b/>
                <w:color w:val="000000"/>
                <w:sz w:val="18"/>
                <w:szCs w:val="18"/>
                <w:lang w:val="en-US"/>
              </w:rPr>
              <w:t>max_min</w:t>
            </w:r>
            <w:proofErr w:type="spellEnd"/>
            <w:r w:rsidRPr="00B1393C">
              <w:rPr>
                <w:rFonts w:ascii="Calibri" w:hAnsi="Calibri"/>
                <w:b/>
                <w:color w:val="000000"/>
                <w:sz w:val="18"/>
                <w:szCs w:val="18"/>
                <w:lang w:val="en-US"/>
              </w:rPr>
              <w:t>]</w:t>
            </w:r>
          </w:p>
        </w:tc>
      </w:tr>
      <w:tr w:rsidR="005867FE" w:rsidRPr="002B3CF0" w:rsidTr="00EC41DD">
        <w:trPr>
          <w:trHeight w:val="33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lang w:val="en-US"/>
              </w:rPr>
            </w:pPr>
          </w:p>
        </w:tc>
        <w:tc>
          <w:tcPr>
            <w:tcW w:w="438" w:type="pct"/>
            <w:vMerge/>
            <w:hideMark/>
          </w:tcPr>
          <w:p w:rsidR="005867FE" w:rsidRPr="00B1393C"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64" w:type="pct"/>
            <w:vMerge w:val="restart"/>
            <w:hideMark/>
          </w:tcPr>
          <w:p w:rsidR="005867FE" w:rsidRPr="00283C1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roofErr w:type="spellStart"/>
            <w:r w:rsidRPr="00283C10">
              <w:rPr>
                <w:rFonts w:ascii="Calibri" w:hAnsi="Calibri"/>
                <w:b/>
                <w:color w:val="000000"/>
                <w:sz w:val="18"/>
                <w:szCs w:val="18"/>
                <w:lang w:val="en-US"/>
              </w:rPr>
              <w:t>wyk</w:t>
            </w:r>
            <w:proofErr w:type="spellEnd"/>
            <w:r w:rsidRPr="00283C10">
              <w:rPr>
                <w:rFonts w:ascii="Calibri" w:hAnsi="Calibri"/>
                <w:b/>
                <w:color w:val="000000"/>
                <w:sz w:val="18"/>
                <w:szCs w:val="18"/>
                <w:lang w:val="en-US"/>
              </w:rPr>
              <w:t>.</w:t>
            </w:r>
            <w:r w:rsidRPr="00283C10">
              <w:rPr>
                <w:rFonts w:ascii="Calibri" w:hAnsi="Calibri"/>
                <w:b/>
                <w:color w:val="000000"/>
                <w:sz w:val="18"/>
                <w:szCs w:val="18"/>
                <w:lang w:val="en-US"/>
              </w:rPr>
              <w:br/>
              <w:t>alg.</w:t>
            </w:r>
          </w:p>
        </w:tc>
        <w:tc>
          <w:tcPr>
            <w:tcW w:w="485" w:type="pct"/>
            <w:vMerge w:val="restart"/>
            <w:hideMark/>
          </w:tcPr>
          <w:p w:rsidR="005867FE" w:rsidRPr="00283C10" w:rsidRDefault="005867FE"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roofErr w:type="spellStart"/>
            <w:r w:rsidRPr="002B3CF0">
              <w:rPr>
                <w:b/>
                <w:color w:val="000000"/>
                <w:sz w:val="18"/>
                <w:szCs w:val="18"/>
                <w:lang w:val="en-US"/>
              </w:rPr>
              <w:t>wysz</w:t>
            </w:r>
            <w:proofErr w:type="spellEnd"/>
            <w:r w:rsidRPr="002B3CF0">
              <w:rPr>
                <w:b/>
                <w:color w:val="000000"/>
                <w:sz w:val="18"/>
                <w:szCs w:val="18"/>
                <w:lang w:val="en-US"/>
              </w:rPr>
              <w:t>.</w:t>
            </w:r>
            <w:r w:rsidR="002B3CF0" w:rsidRPr="002B3CF0">
              <w:rPr>
                <w:b/>
                <w:color w:val="000000"/>
                <w:sz w:val="18"/>
                <w:szCs w:val="18"/>
                <w:lang w:val="en-US"/>
              </w:rPr>
              <w:br/>
            </w:r>
            <w:proofErr w:type="spellStart"/>
            <w:r w:rsidRPr="002B3CF0">
              <w:rPr>
                <w:b/>
                <w:color w:val="000000"/>
                <w:sz w:val="18"/>
                <w:szCs w:val="18"/>
                <w:lang w:val="en-US"/>
              </w:rPr>
              <w:t>sąsiad</w:t>
            </w:r>
            <w:proofErr w:type="spellEnd"/>
            <w:r w:rsidRPr="002B3CF0">
              <w:rPr>
                <w:b/>
                <w:color w:val="000000"/>
                <w:sz w:val="18"/>
                <w:szCs w:val="18"/>
                <w:lang w:val="en-US"/>
              </w:rPr>
              <w:t>.</w:t>
            </w:r>
          </w:p>
        </w:tc>
        <w:tc>
          <w:tcPr>
            <w:tcW w:w="374" w:type="pct"/>
            <w:vMerge w:val="restart"/>
            <w:hideMark/>
          </w:tcPr>
          <w:p w:rsidR="005867FE" w:rsidRPr="00283C1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83C10">
              <w:rPr>
                <w:rFonts w:ascii="Calibri" w:hAnsi="Calibri"/>
                <w:b/>
                <w:color w:val="000000"/>
                <w:sz w:val="18"/>
                <w:szCs w:val="18"/>
                <w:lang w:val="en-US"/>
              </w:rPr>
              <w:t>bud.</w:t>
            </w:r>
            <w:r w:rsidRPr="00283C10">
              <w:rPr>
                <w:rFonts w:ascii="Calibri" w:hAnsi="Calibri"/>
                <w:b/>
                <w:color w:val="000000"/>
                <w:sz w:val="18"/>
                <w:szCs w:val="18"/>
                <w:lang w:val="en-US"/>
              </w:rPr>
              <w:br/>
            </w:r>
            <w:proofErr w:type="spellStart"/>
            <w:r w:rsidRPr="00283C10">
              <w:rPr>
                <w:rFonts w:ascii="Calibri" w:hAnsi="Calibri"/>
                <w:b/>
                <w:color w:val="000000"/>
                <w:sz w:val="18"/>
                <w:szCs w:val="18"/>
                <w:lang w:val="en-US"/>
              </w:rPr>
              <w:t>ind.</w:t>
            </w:r>
            <w:proofErr w:type="spellEnd"/>
          </w:p>
        </w:tc>
        <w:tc>
          <w:tcPr>
            <w:tcW w:w="423" w:type="pct"/>
            <w:vMerge w:val="restart"/>
            <w:hideMark/>
          </w:tcPr>
          <w:p w:rsidR="005867FE" w:rsidRPr="00283C1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83C10">
              <w:rPr>
                <w:rFonts w:ascii="Calibri" w:hAnsi="Calibri"/>
                <w:b/>
                <w:color w:val="000000"/>
                <w:sz w:val="18"/>
                <w:szCs w:val="18"/>
                <w:lang w:val="en-US"/>
              </w:rPr>
              <w:t>obl.</w:t>
            </w:r>
            <w:r w:rsidRPr="00283C10">
              <w:rPr>
                <w:rFonts w:ascii="Calibri" w:hAnsi="Calibri"/>
                <w:b/>
                <w:color w:val="000000"/>
                <w:sz w:val="18"/>
                <w:szCs w:val="18"/>
                <w:lang w:val="en-US"/>
              </w:rPr>
              <w:br/>
            </w:r>
            <w:proofErr w:type="spellStart"/>
            <w:r w:rsidRPr="00283C10">
              <w:rPr>
                <w:rFonts w:ascii="Calibri" w:hAnsi="Calibri"/>
                <w:b/>
                <w:color w:val="000000"/>
                <w:sz w:val="18"/>
                <w:szCs w:val="18"/>
                <w:lang w:val="en-US"/>
              </w:rPr>
              <w:t>odl</w:t>
            </w:r>
            <w:proofErr w:type="spellEnd"/>
            <w:r w:rsidRPr="00283C10">
              <w:rPr>
                <w:rFonts w:ascii="Calibri" w:hAnsi="Calibri"/>
                <w:b/>
                <w:color w:val="000000"/>
                <w:sz w:val="18"/>
                <w:szCs w:val="18"/>
                <w:lang w:val="en-US"/>
              </w:rPr>
              <w:t>.</w:t>
            </w:r>
          </w:p>
        </w:tc>
        <w:tc>
          <w:tcPr>
            <w:tcW w:w="374" w:type="pct"/>
            <w:vMerge w:val="restart"/>
            <w:hideMark/>
          </w:tcPr>
          <w:p w:rsidR="005867FE" w:rsidRPr="00283C1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83C10">
              <w:rPr>
                <w:rFonts w:ascii="Calibri" w:hAnsi="Calibri"/>
                <w:b/>
                <w:color w:val="000000"/>
                <w:sz w:val="18"/>
                <w:szCs w:val="18"/>
                <w:lang w:val="en-US"/>
              </w:rPr>
              <w:t>sort.</w:t>
            </w:r>
          </w:p>
        </w:tc>
        <w:tc>
          <w:tcPr>
            <w:tcW w:w="464" w:type="pct"/>
            <w:vMerge w:val="restart"/>
            <w:hideMark/>
          </w:tcPr>
          <w:p w:rsidR="005867FE" w:rsidRPr="002B3CF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roofErr w:type="spellStart"/>
            <w:r w:rsidRPr="00283C10">
              <w:rPr>
                <w:rFonts w:ascii="Calibri" w:hAnsi="Calibri"/>
                <w:b/>
                <w:color w:val="000000"/>
                <w:sz w:val="18"/>
                <w:szCs w:val="18"/>
                <w:lang w:val="en-US"/>
              </w:rPr>
              <w:t>wyk</w:t>
            </w:r>
            <w:proofErr w:type="spellEnd"/>
            <w:r w:rsidRPr="00283C10">
              <w:rPr>
                <w:rFonts w:ascii="Calibri" w:hAnsi="Calibri"/>
                <w:b/>
                <w:color w:val="000000"/>
                <w:sz w:val="18"/>
                <w:szCs w:val="18"/>
                <w:lang w:val="en-US"/>
              </w:rPr>
              <w:t>.</w:t>
            </w:r>
            <w:r w:rsidRPr="00283C10">
              <w:rPr>
                <w:rFonts w:ascii="Calibri" w:hAnsi="Calibri"/>
                <w:b/>
                <w:color w:val="000000"/>
                <w:sz w:val="18"/>
                <w:szCs w:val="18"/>
                <w:lang w:val="en-US"/>
              </w:rPr>
              <w:br/>
            </w:r>
            <w:r w:rsidRPr="002B3CF0">
              <w:rPr>
                <w:rFonts w:ascii="Calibri" w:hAnsi="Calibri"/>
                <w:b/>
                <w:color w:val="000000"/>
                <w:sz w:val="18"/>
                <w:szCs w:val="18"/>
                <w:lang w:val="en-US"/>
              </w:rPr>
              <w:t>alg.</w:t>
            </w:r>
          </w:p>
        </w:tc>
        <w:tc>
          <w:tcPr>
            <w:tcW w:w="464" w:type="pct"/>
            <w:vMerge w:val="restart"/>
            <w:hideMark/>
          </w:tcPr>
          <w:p w:rsidR="005867FE" w:rsidRPr="002B3CF0" w:rsidRDefault="005867FE"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roofErr w:type="spellStart"/>
            <w:r w:rsidRPr="002B3CF0">
              <w:rPr>
                <w:b/>
                <w:color w:val="000000"/>
                <w:sz w:val="18"/>
                <w:szCs w:val="18"/>
                <w:lang w:val="en-US"/>
              </w:rPr>
              <w:t>wysz</w:t>
            </w:r>
            <w:proofErr w:type="spellEnd"/>
            <w:r w:rsidRPr="002B3CF0">
              <w:rPr>
                <w:b/>
                <w:color w:val="000000"/>
                <w:sz w:val="18"/>
                <w:szCs w:val="18"/>
                <w:lang w:val="en-US"/>
              </w:rPr>
              <w:t>.</w:t>
            </w:r>
            <w:r w:rsidR="002B3CF0">
              <w:rPr>
                <w:b/>
                <w:color w:val="000000"/>
                <w:sz w:val="18"/>
                <w:szCs w:val="18"/>
                <w:lang w:val="en-US"/>
              </w:rPr>
              <w:br/>
            </w:r>
            <w:proofErr w:type="spellStart"/>
            <w:r w:rsidRPr="002B3CF0">
              <w:rPr>
                <w:b/>
                <w:color w:val="000000"/>
                <w:sz w:val="18"/>
                <w:szCs w:val="18"/>
                <w:lang w:val="en-US"/>
              </w:rPr>
              <w:t>sąsiad</w:t>
            </w:r>
            <w:proofErr w:type="spellEnd"/>
            <w:r w:rsidRPr="002B3CF0">
              <w:rPr>
                <w:b/>
                <w:color w:val="000000"/>
                <w:sz w:val="18"/>
                <w:szCs w:val="18"/>
                <w:lang w:val="en-US"/>
              </w:rPr>
              <w:t>.</w:t>
            </w:r>
          </w:p>
        </w:tc>
        <w:tc>
          <w:tcPr>
            <w:tcW w:w="374" w:type="pct"/>
            <w:vMerge w:val="restart"/>
            <w:hideMark/>
          </w:tcPr>
          <w:p w:rsidR="005867FE" w:rsidRPr="002B3CF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B3CF0">
              <w:rPr>
                <w:rFonts w:ascii="Calibri" w:hAnsi="Calibri"/>
                <w:b/>
                <w:color w:val="000000"/>
                <w:sz w:val="18"/>
                <w:szCs w:val="18"/>
                <w:lang w:val="en-US"/>
              </w:rPr>
              <w:t>bud.</w:t>
            </w:r>
            <w:r w:rsidRPr="002B3CF0">
              <w:rPr>
                <w:rFonts w:ascii="Calibri" w:hAnsi="Calibri"/>
                <w:b/>
                <w:color w:val="000000"/>
                <w:sz w:val="18"/>
                <w:szCs w:val="18"/>
                <w:lang w:val="en-US"/>
              </w:rPr>
              <w:br/>
            </w:r>
            <w:proofErr w:type="spellStart"/>
            <w:r w:rsidRPr="002B3CF0">
              <w:rPr>
                <w:rFonts w:ascii="Calibri" w:hAnsi="Calibri"/>
                <w:b/>
                <w:color w:val="000000"/>
                <w:sz w:val="18"/>
                <w:szCs w:val="18"/>
                <w:lang w:val="en-US"/>
              </w:rPr>
              <w:t>ind.</w:t>
            </w:r>
            <w:proofErr w:type="spellEnd"/>
          </w:p>
        </w:tc>
        <w:tc>
          <w:tcPr>
            <w:tcW w:w="423" w:type="pct"/>
            <w:vMerge w:val="restart"/>
            <w:hideMark/>
          </w:tcPr>
          <w:p w:rsidR="005867FE" w:rsidRPr="002B3CF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B3CF0">
              <w:rPr>
                <w:rFonts w:ascii="Calibri" w:hAnsi="Calibri"/>
                <w:b/>
                <w:color w:val="000000"/>
                <w:sz w:val="18"/>
                <w:szCs w:val="18"/>
                <w:lang w:val="en-US"/>
              </w:rPr>
              <w:t>obl.</w:t>
            </w:r>
            <w:r w:rsidRPr="002B3CF0">
              <w:rPr>
                <w:rFonts w:ascii="Calibri" w:hAnsi="Calibri"/>
                <w:b/>
                <w:color w:val="000000"/>
                <w:sz w:val="18"/>
                <w:szCs w:val="18"/>
                <w:lang w:val="en-US"/>
              </w:rPr>
              <w:br/>
            </w:r>
            <w:proofErr w:type="spellStart"/>
            <w:r w:rsidRPr="002B3CF0">
              <w:rPr>
                <w:rFonts w:ascii="Calibri" w:hAnsi="Calibri"/>
                <w:b/>
                <w:color w:val="000000"/>
                <w:sz w:val="18"/>
                <w:szCs w:val="18"/>
                <w:lang w:val="en-US"/>
              </w:rPr>
              <w:t>odl</w:t>
            </w:r>
            <w:proofErr w:type="spellEnd"/>
            <w:r w:rsidRPr="002B3CF0">
              <w:rPr>
                <w:rFonts w:ascii="Calibri" w:hAnsi="Calibri"/>
                <w:b/>
                <w:color w:val="000000"/>
                <w:sz w:val="18"/>
                <w:szCs w:val="18"/>
                <w:lang w:val="en-US"/>
              </w:rPr>
              <w:t>.</w:t>
            </w:r>
          </w:p>
        </w:tc>
        <w:tc>
          <w:tcPr>
            <w:tcW w:w="395" w:type="pct"/>
            <w:vMerge w:val="restart"/>
            <w:hideMark/>
          </w:tcPr>
          <w:p w:rsidR="005867FE" w:rsidRPr="002B3CF0" w:rsidRDefault="005867FE" w:rsidP="005867FE">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2B3CF0">
              <w:rPr>
                <w:rFonts w:ascii="Calibri" w:hAnsi="Calibri"/>
                <w:b/>
                <w:color w:val="000000"/>
                <w:sz w:val="18"/>
                <w:szCs w:val="18"/>
                <w:lang w:val="en-US"/>
              </w:rPr>
              <w:t>sort.</w:t>
            </w:r>
          </w:p>
        </w:tc>
      </w:tr>
      <w:tr w:rsidR="005867FE" w:rsidRPr="002B3CF0" w:rsidTr="00EC41DD">
        <w:trPr>
          <w:trHeight w:val="33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2B3CF0" w:rsidRDefault="005867FE" w:rsidP="005867FE">
            <w:pPr>
              <w:ind w:firstLine="0"/>
              <w:rPr>
                <w:rFonts w:ascii="Calibri" w:hAnsi="Calibri"/>
                <w:color w:val="000000"/>
                <w:sz w:val="18"/>
                <w:szCs w:val="18"/>
                <w:lang w:val="en-US"/>
              </w:rPr>
            </w:pPr>
          </w:p>
        </w:tc>
        <w:tc>
          <w:tcPr>
            <w:tcW w:w="438"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6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85"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7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23"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7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6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6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74"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23"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95" w:type="pct"/>
            <w:vMerge/>
            <w:hideMark/>
          </w:tcPr>
          <w:p w:rsidR="005867FE" w:rsidRPr="002B3CF0" w:rsidRDefault="005867FE" w:rsidP="005867FE">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5867FE" w:rsidRPr="002B3CF0" w:rsidRDefault="005867FE" w:rsidP="005867FE">
            <w:pPr>
              <w:ind w:firstLine="0"/>
              <w:jc w:val="center"/>
              <w:rPr>
                <w:rFonts w:ascii="Calibri" w:hAnsi="Calibri"/>
                <w:color w:val="000000"/>
                <w:sz w:val="18"/>
                <w:szCs w:val="18"/>
                <w:lang w:val="en-US"/>
              </w:rPr>
            </w:pPr>
            <w:proofErr w:type="spellStart"/>
            <w:r w:rsidRPr="002B3CF0">
              <w:rPr>
                <w:rFonts w:ascii="Calibri" w:hAnsi="Calibri"/>
                <w:color w:val="000000"/>
                <w:sz w:val="18"/>
                <w:szCs w:val="18"/>
                <w:lang w:val="en-US"/>
              </w:rPr>
              <w:t>karypis_sport</w:t>
            </w:r>
            <w:proofErr w:type="spellEnd"/>
          </w:p>
        </w:tc>
        <w:tc>
          <w:tcPr>
            <w:tcW w:w="438" w:type="pct"/>
            <w:noWrap/>
            <w:hideMark/>
          </w:tcPr>
          <w:p w:rsidR="005867FE" w:rsidRPr="002B3CF0"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lang w:val="en-US"/>
              </w:rPr>
            </w:pPr>
            <w:r w:rsidRPr="002B3CF0">
              <w:rPr>
                <w:rFonts w:ascii="Calibri" w:hAnsi="Calibri"/>
                <w:color w:val="000000"/>
                <w:sz w:val="18"/>
                <w:szCs w:val="18"/>
                <w:lang w:val="en-US"/>
              </w:rPr>
              <w:t>1000</w:t>
            </w:r>
          </w:p>
        </w:tc>
        <w:tc>
          <w:tcPr>
            <w:tcW w:w="464" w:type="pct"/>
            <w:noWrap/>
            <w:hideMark/>
          </w:tcPr>
          <w:p w:rsidR="005867FE" w:rsidRPr="002B3CF0"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lang w:val="en-US"/>
              </w:rPr>
            </w:pPr>
            <w:r w:rsidRPr="002B3CF0">
              <w:rPr>
                <w:rFonts w:ascii="Calibri" w:hAnsi="Calibri"/>
                <w:color w:val="000000"/>
                <w:sz w:val="18"/>
                <w:szCs w:val="18"/>
                <w:lang w:val="en-US"/>
              </w:rPr>
              <w:t>0,171</w:t>
            </w:r>
          </w:p>
        </w:tc>
        <w:tc>
          <w:tcPr>
            <w:tcW w:w="485" w:type="pct"/>
            <w:noWrap/>
            <w:hideMark/>
          </w:tcPr>
          <w:p w:rsidR="005867FE" w:rsidRPr="002B3CF0"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lang w:val="en-US"/>
              </w:rPr>
            </w:pPr>
            <w:r w:rsidRPr="002B3CF0">
              <w:rPr>
                <w:rFonts w:ascii="Calibri" w:hAnsi="Calibri"/>
                <w:color w:val="000000"/>
                <w:sz w:val="18"/>
                <w:szCs w:val="18"/>
                <w:lang w:val="en-US"/>
              </w:rPr>
              <w:t>0,169</w:t>
            </w:r>
          </w:p>
        </w:tc>
        <w:tc>
          <w:tcPr>
            <w:tcW w:w="374" w:type="pct"/>
            <w:noWrap/>
            <w:hideMark/>
          </w:tcPr>
          <w:p w:rsidR="005867FE" w:rsidRPr="002B3CF0"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lang w:val="en-US"/>
              </w:rPr>
            </w:pPr>
            <w:r w:rsidRPr="002B3CF0">
              <w:rPr>
                <w:rFonts w:ascii="Calibri" w:hAnsi="Calibri"/>
                <w:color w:val="000000"/>
                <w:sz w:val="18"/>
                <w:szCs w:val="18"/>
                <w:lang w:val="en-US"/>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2000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4000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6000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8000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5867FE" w:rsidRPr="00B1393C" w:rsidRDefault="005867FE" w:rsidP="005867FE">
            <w:pPr>
              <w:ind w:firstLine="0"/>
              <w:jc w:val="center"/>
              <w:rPr>
                <w:rFonts w:ascii="Calibri" w:hAnsi="Calibri"/>
                <w:color w:val="000000"/>
                <w:sz w:val="18"/>
                <w:szCs w:val="18"/>
              </w:rPr>
            </w:pPr>
            <w:proofErr w:type="spellStart"/>
            <w:r w:rsidRPr="00B1393C">
              <w:rPr>
                <w:rFonts w:ascii="Calibri" w:hAnsi="Calibri"/>
                <w:color w:val="000000"/>
                <w:sz w:val="18"/>
                <w:szCs w:val="18"/>
              </w:rPr>
              <w:t>karypis_review</w:t>
            </w:r>
            <w:proofErr w:type="spellEnd"/>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2000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4000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5867FE" w:rsidRPr="00B1393C" w:rsidRDefault="005867FE" w:rsidP="005867FE">
            <w:pPr>
              <w:ind w:firstLine="0"/>
              <w:jc w:val="center"/>
              <w:rPr>
                <w:rFonts w:ascii="Calibri" w:hAnsi="Calibri"/>
                <w:color w:val="000000"/>
                <w:sz w:val="18"/>
                <w:szCs w:val="18"/>
              </w:rPr>
            </w:pPr>
            <w:proofErr w:type="spellStart"/>
            <w:r w:rsidRPr="00B1393C">
              <w:rPr>
                <w:rFonts w:ascii="Calibri" w:hAnsi="Calibri"/>
                <w:color w:val="000000"/>
                <w:sz w:val="18"/>
                <w:szCs w:val="18"/>
              </w:rPr>
              <w:t>covtype</w:t>
            </w:r>
            <w:proofErr w:type="spellEnd"/>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5867FE" w:rsidRPr="00B1393C" w:rsidRDefault="005867FE" w:rsidP="005867FE">
            <w:pPr>
              <w:ind w:firstLine="0"/>
              <w:jc w:val="center"/>
              <w:rPr>
                <w:rFonts w:ascii="Calibri" w:hAnsi="Calibri"/>
                <w:color w:val="000000"/>
                <w:sz w:val="18"/>
                <w:szCs w:val="18"/>
              </w:rPr>
            </w:pPr>
            <w:r w:rsidRPr="00B1393C">
              <w:rPr>
                <w:rFonts w:ascii="Calibri" w:hAnsi="Calibri"/>
                <w:color w:val="000000"/>
                <w:sz w:val="18"/>
                <w:szCs w:val="18"/>
              </w:rPr>
              <w:t>cup98</w:t>
            </w: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70000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867FE" w:rsidTr="00EC41DD">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5867FE" w:rsidRPr="00B1393C" w:rsidRDefault="005867FE" w:rsidP="005867FE">
            <w:pPr>
              <w:ind w:firstLine="0"/>
              <w:rPr>
                <w:rFonts w:ascii="Calibri" w:hAnsi="Calibri"/>
                <w:color w:val="000000"/>
                <w:sz w:val="18"/>
                <w:szCs w:val="18"/>
              </w:rPr>
            </w:pPr>
          </w:p>
        </w:tc>
        <w:tc>
          <w:tcPr>
            <w:tcW w:w="438" w:type="pct"/>
            <w:noWrap/>
            <w:hideMark/>
          </w:tcPr>
          <w:p w:rsidR="005867FE" w:rsidRPr="00B1393C"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90000</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48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46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374"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423"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395" w:type="pct"/>
            <w:noWrap/>
            <w:hideMark/>
          </w:tcPr>
          <w:p w:rsidR="005867FE" w:rsidRDefault="005867FE" w:rsidP="005867F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39560E" w:rsidRPr="0039560E" w:rsidRDefault="0039560E" w:rsidP="0039560E">
      <w:pPr>
        <w:pStyle w:val="Legenda"/>
        <w:keepNext/>
        <w:spacing w:before="720" w:after="240"/>
        <w:ind w:firstLine="0"/>
        <w:rPr>
          <w:b w:val="0"/>
          <w:color w:val="auto"/>
          <w:sz w:val="20"/>
        </w:rPr>
      </w:pPr>
      <w:bookmarkStart w:id="70" w:name="_Ref355177001"/>
      <w:r w:rsidRPr="0039560E">
        <w:rPr>
          <w:color w:val="auto"/>
          <w:sz w:val="20"/>
        </w:rPr>
        <w:lastRenderedPageBreak/>
        <w:t xml:space="preserve">Tab. </w:t>
      </w:r>
      <w:r w:rsidRPr="0039560E">
        <w:rPr>
          <w:color w:val="auto"/>
          <w:sz w:val="20"/>
        </w:rPr>
        <w:fldChar w:fldCharType="begin"/>
      </w:r>
      <w:r w:rsidRPr="0039560E">
        <w:rPr>
          <w:color w:val="auto"/>
          <w:sz w:val="20"/>
        </w:rPr>
        <w:instrText xml:space="preserve"> SEQ Tab. \* ARABIC </w:instrText>
      </w:r>
      <w:r w:rsidRPr="0039560E">
        <w:rPr>
          <w:color w:val="auto"/>
          <w:sz w:val="20"/>
        </w:rPr>
        <w:fldChar w:fldCharType="separate"/>
      </w:r>
      <w:r w:rsidR="002F624D">
        <w:rPr>
          <w:noProof/>
          <w:color w:val="auto"/>
          <w:sz w:val="20"/>
        </w:rPr>
        <w:t>9</w:t>
      </w:r>
      <w:r w:rsidRPr="0039560E">
        <w:rPr>
          <w:color w:val="auto"/>
          <w:sz w:val="20"/>
        </w:rPr>
        <w:fldChar w:fldCharType="end"/>
      </w:r>
      <w:bookmarkEnd w:id="70"/>
      <w:r w:rsidRPr="0039560E">
        <w:rPr>
          <w:b w:val="0"/>
          <w:color w:val="auto"/>
          <w:sz w:val="20"/>
        </w:rPr>
        <w:t>. Porównanie wydajności algorytmu TI-k-</w:t>
      </w:r>
      <w:proofErr w:type="spellStart"/>
      <w:r w:rsidRPr="0039560E">
        <w:rPr>
          <w:b w:val="0"/>
          <w:color w:val="auto"/>
          <w:sz w:val="20"/>
        </w:rPr>
        <w:t>Neighborhood</w:t>
      </w:r>
      <w:proofErr w:type="spellEnd"/>
      <w:r w:rsidRPr="0039560E">
        <w:rPr>
          <w:b w:val="0"/>
          <w:color w:val="auto"/>
          <w:sz w:val="20"/>
        </w:rPr>
        <w:t>-Index w zależności od wybranego punktu referencyjnego na przykładowych zbiorach danych. Tabela zawiera czasy wykonania (w sekundach) poszukiwań k=5 sąsiadów w przykładowych zbiorach danych dla 10% losowo wybranych punktów</w:t>
      </w:r>
    </w:p>
    <w:tbl>
      <w:tblPr>
        <w:tblStyle w:val="Tabela-Klasyczny1"/>
        <w:tblW w:w="5000" w:type="pct"/>
        <w:jc w:val="center"/>
        <w:tblLook w:val="04A0" w:firstRow="1" w:lastRow="0" w:firstColumn="1" w:lastColumn="0" w:noHBand="0" w:noVBand="1"/>
      </w:tblPr>
      <w:tblGrid>
        <w:gridCol w:w="563"/>
        <w:gridCol w:w="764"/>
        <w:gridCol w:w="814"/>
        <w:gridCol w:w="809"/>
        <w:gridCol w:w="657"/>
        <w:gridCol w:w="743"/>
        <w:gridCol w:w="657"/>
        <w:gridCol w:w="809"/>
        <w:gridCol w:w="809"/>
        <w:gridCol w:w="657"/>
        <w:gridCol w:w="743"/>
        <w:gridCol w:w="694"/>
      </w:tblGrid>
      <w:tr w:rsidR="00951C36" w:rsidRPr="00F52EDD" w:rsidTr="0039560E">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951C36" w:rsidRPr="0039560E" w:rsidRDefault="00951C36" w:rsidP="00F52EDD">
            <w:pPr>
              <w:ind w:firstLine="0"/>
              <w:jc w:val="center"/>
              <w:rPr>
                <w:rFonts w:ascii="Calibri" w:hAnsi="Calibri"/>
                <w:b/>
                <w:color w:val="000000"/>
                <w:sz w:val="18"/>
                <w:szCs w:val="18"/>
              </w:rPr>
            </w:pPr>
            <w:proofErr w:type="spellStart"/>
            <w:r w:rsidRPr="0039560E">
              <w:rPr>
                <w:rFonts w:ascii="Calibri" w:hAnsi="Calibri"/>
                <w:b/>
                <w:color w:val="000000"/>
                <w:sz w:val="18"/>
                <w:szCs w:val="18"/>
              </w:rPr>
              <w:t>zbioór</w:t>
            </w:r>
            <w:proofErr w:type="spellEnd"/>
          </w:p>
        </w:tc>
        <w:tc>
          <w:tcPr>
            <w:tcW w:w="438" w:type="pct"/>
            <w:vMerge w:val="restart"/>
            <w:hideMark/>
          </w:tcPr>
          <w:p w:rsidR="00951C36" w:rsidRPr="00B1393C" w:rsidRDefault="00951C36" w:rsidP="00F52ED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sidRPr="00E47A1C">
              <w:rPr>
                <w:rFonts w:ascii="Calibri" w:hAnsi="Calibri"/>
                <w:b/>
                <w:color w:val="000000"/>
                <w:sz w:val="18"/>
                <w:szCs w:val="18"/>
                <w:lang w:val="en-US"/>
              </w:rPr>
              <w:t xml:space="preserve">l. </w:t>
            </w:r>
            <w:r>
              <w:rPr>
                <w:rFonts w:ascii="Calibri" w:hAnsi="Calibri"/>
                <w:b/>
                <w:color w:val="000000"/>
                <w:sz w:val="18"/>
                <w:szCs w:val="18"/>
                <w:lang w:val="en-US"/>
              </w:rPr>
              <w:t>p.</w:t>
            </w:r>
          </w:p>
        </w:tc>
        <w:tc>
          <w:tcPr>
            <w:tcW w:w="2110" w:type="pct"/>
            <w:gridSpan w:val="5"/>
            <w:noWrap/>
            <w:hideMark/>
          </w:tcPr>
          <w:p w:rsidR="00951C36" w:rsidRPr="00B1393C" w:rsidRDefault="00951C36" w:rsidP="00F52ED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1393C">
              <w:rPr>
                <w:rFonts w:ascii="Calibri" w:hAnsi="Calibri"/>
                <w:b/>
                <w:color w:val="000000"/>
                <w:sz w:val="18"/>
                <w:szCs w:val="18"/>
                <w:lang w:val="en-US"/>
              </w:rPr>
              <w:t>TI-k-Neighborhood-Index [rand]</w:t>
            </w:r>
          </w:p>
        </w:tc>
        <w:tc>
          <w:tcPr>
            <w:tcW w:w="2130" w:type="pct"/>
            <w:gridSpan w:val="5"/>
            <w:noWrap/>
            <w:hideMark/>
          </w:tcPr>
          <w:p w:rsidR="00951C36" w:rsidRPr="00B1393C" w:rsidRDefault="00951C36" w:rsidP="00F52ED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1393C">
              <w:rPr>
                <w:rFonts w:ascii="Calibri" w:hAnsi="Calibri"/>
                <w:b/>
                <w:color w:val="000000"/>
                <w:sz w:val="18"/>
                <w:szCs w:val="18"/>
                <w:lang w:val="en-US"/>
              </w:rPr>
              <w:t>TI-k-Neighborhood-Index [max]</w:t>
            </w:r>
          </w:p>
        </w:tc>
      </w:tr>
      <w:tr w:rsidR="0039560E" w:rsidRPr="00B66CCA" w:rsidTr="0039560E">
        <w:trPr>
          <w:trHeight w:val="33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lang w:val="en-US"/>
              </w:rPr>
            </w:pPr>
          </w:p>
        </w:tc>
        <w:tc>
          <w:tcPr>
            <w:tcW w:w="438"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467"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464" w:type="pct"/>
            <w:vMerge w:val="restart"/>
            <w:hideMark/>
          </w:tcPr>
          <w:p w:rsidR="00951C36" w:rsidRPr="00B66CCA" w:rsidRDefault="0039560E"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77"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26"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377"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464"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464" w:type="pct"/>
            <w:vMerge w:val="restart"/>
            <w:hideMark/>
          </w:tcPr>
          <w:p w:rsidR="00951C36" w:rsidRPr="00B66CCA" w:rsidRDefault="0039560E"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77"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26"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399" w:type="pct"/>
            <w:vMerge w:val="restart"/>
            <w:hideMark/>
          </w:tcPr>
          <w:p w:rsidR="00951C36" w:rsidRPr="00B66CCA" w:rsidRDefault="00951C36" w:rsidP="00F52ED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39560E" w:rsidRPr="00B1393C" w:rsidTr="0039560E">
        <w:trPr>
          <w:trHeight w:val="33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67"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64"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77"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26"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77"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64"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64"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77"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426"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99" w:type="pct"/>
            <w:vMerge/>
            <w:hideMark/>
          </w:tcPr>
          <w:p w:rsidR="00951C36" w:rsidRPr="00B1393C" w:rsidRDefault="00951C36" w:rsidP="00F52ED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951C36" w:rsidRPr="00B1393C" w:rsidRDefault="00951C36" w:rsidP="00F52EDD">
            <w:pPr>
              <w:ind w:firstLine="0"/>
              <w:jc w:val="center"/>
              <w:rPr>
                <w:rFonts w:ascii="Calibri" w:hAnsi="Calibri"/>
                <w:color w:val="000000"/>
                <w:sz w:val="18"/>
                <w:szCs w:val="18"/>
              </w:rPr>
            </w:pPr>
            <w:proofErr w:type="spellStart"/>
            <w:r w:rsidRPr="00B1393C">
              <w:rPr>
                <w:rFonts w:ascii="Calibri" w:hAnsi="Calibri"/>
                <w:color w:val="000000"/>
                <w:sz w:val="18"/>
                <w:szCs w:val="18"/>
              </w:rPr>
              <w:t>karypis_sport</w:t>
            </w:r>
            <w:proofErr w:type="spellEnd"/>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2000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0,678</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4000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6000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6,887</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8000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13,228</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951C36" w:rsidRPr="00B1393C" w:rsidRDefault="00951C36" w:rsidP="00F52EDD">
            <w:pPr>
              <w:ind w:firstLine="0"/>
              <w:jc w:val="center"/>
              <w:rPr>
                <w:rFonts w:ascii="Calibri" w:hAnsi="Calibri"/>
                <w:color w:val="000000"/>
                <w:sz w:val="18"/>
                <w:szCs w:val="18"/>
              </w:rPr>
            </w:pPr>
            <w:proofErr w:type="spellStart"/>
            <w:r w:rsidRPr="00B1393C">
              <w:rPr>
                <w:rFonts w:ascii="Calibri" w:hAnsi="Calibri"/>
                <w:color w:val="000000"/>
                <w:sz w:val="18"/>
                <w:szCs w:val="18"/>
              </w:rPr>
              <w:t>karypis_review</w:t>
            </w:r>
            <w:proofErr w:type="spellEnd"/>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2000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4000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4,346</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951C36" w:rsidRPr="00B1393C" w:rsidRDefault="00951C36" w:rsidP="00F52EDD">
            <w:pPr>
              <w:ind w:firstLine="0"/>
              <w:jc w:val="center"/>
              <w:rPr>
                <w:rFonts w:ascii="Calibri" w:hAnsi="Calibri"/>
                <w:color w:val="000000"/>
                <w:sz w:val="18"/>
                <w:szCs w:val="18"/>
              </w:rPr>
            </w:pPr>
            <w:proofErr w:type="spellStart"/>
            <w:r w:rsidRPr="00B1393C">
              <w:rPr>
                <w:rFonts w:ascii="Calibri" w:hAnsi="Calibri"/>
                <w:color w:val="000000"/>
                <w:sz w:val="18"/>
                <w:szCs w:val="18"/>
              </w:rPr>
              <w:t>covtype</w:t>
            </w:r>
            <w:proofErr w:type="spellEnd"/>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0,547</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0,391</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0,153</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7,750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5,400</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2,333</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19,989</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15,052</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26"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4,900</w:t>
            </w:r>
          </w:p>
        </w:tc>
        <w:tc>
          <w:tcPr>
            <w:tcW w:w="399"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99,592</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83,380</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261,458</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234,340</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951C36" w:rsidRPr="00B1393C" w:rsidRDefault="00951C36" w:rsidP="00F52EDD">
            <w:pPr>
              <w:ind w:firstLine="0"/>
              <w:jc w:val="center"/>
              <w:rPr>
                <w:rFonts w:ascii="Calibri" w:hAnsi="Calibri"/>
                <w:color w:val="000000"/>
                <w:sz w:val="18"/>
                <w:szCs w:val="18"/>
              </w:rPr>
            </w:pPr>
            <w:r w:rsidRPr="00B1393C">
              <w:rPr>
                <w:rFonts w:ascii="Calibri" w:hAnsi="Calibri"/>
                <w:color w:val="000000"/>
                <w:sz w:val="18"/>
                <w:szCs w:val="18"/>
              </w:rPr>
              <w:t>cup98</w:t>
            </w: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10000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0,392</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0,272</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30000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3,073</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2,197</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50000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7,291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5,371</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70000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12,886</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9,563</w:t>
            </w:r>
          </w:p>
        </w:tc>
        <w:tc>
          <w:tcPr>
            <w:tcW w:w="377"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39560E" w:rsidTr="0039560E">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951C36" w:rsidRPr="00B1393C" w:rsidRDefault="00951C36" w:rsidP="00F52EDD">
            <w:pPr>
              <w:ind w:firstLine="0"/>
              <w:rPr>
                <w:rFonts w:ascii="Calibri" w:hAnsi="Calibri"/>
                <w:color w:val="000000"/>
                <w:sz w:val="18"/>
                <w:szCs w:val="18"/>
              </w:rPr>
            </w:pPr>
          </w:p>
        </w:tc>
        <w:tc>
          <w:tcPr>
            <w:tcW w:w="438" w:type="pct"/>
            <w:noWrap/>
            <w:hideMark/>
          </w:tcPr>
          <w:p w:rsidR="00951C36" w:rsidRPr="00B1393C"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1393C">
              <w:rPr>
                <w:rFonts w:ascii="Calibri" w:hAnsi="Calibri"/>
                <w:color w:val="000000"/>
                <w:sz w:val="18"/>
                <w:szCs w:val="18"/>
              </w:rPr>
              <w:t>90000</w:t>
            </w:r>
          </w:p>
        </w:tc>
        <w:tc>
          <w:tcPr>
            <w:tcW w:w="46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464" w:type="pct"/>
            <w:noWrap/>
            <w:hideMark/>
          </w:tcPr>
          <w:p w:rsidR="00951C36" w:rsidRDefault="00951C36" w:rsidP="0039560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19,820</w:t>
            </w:r>
          </w:p>
        </w:tc>
        <w:tc>
          <w:tcPr>
            <w:tcW w:w="464"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377"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426"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399" w:type="pct"/>
            <w:noWrap/>
            <w:hideMark/>
          </w:tcPr>
          <w:p w:rsidR="00951C36" w:rsidRDefault="00951C36" w:rsidP="00F52ED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951C36" w:rsidRDefault="00951C36" w:rsidP="007D4990">
      <w:pPr>
        <w:ind w:firstLine="0"/>
      </w:pPr>
    </w:p>
    <w:p w:rsidR="00951C36" w:rsidRDefault="00951C36" w:rsidP="007D4990">
      <w:pPr>
        <w:ind w:firstLine="0"/>
      </w:pPr>
    </w:p>
    <w:p w:rsidR="0039560E" w:rsidRDefault="0039560E" w:rsidP="0039560E">
      <w:r>
        <w:t xml:space="preserve">Analiza wyników pozwoliła mi zauważyć, że różnice w czasach wykonania algorytmu na danych tekstowych są zdecydowanie mniejsze niż w przypadku pozostałych zbiorów. Dla zbioru </w:t>
      </w:r>
      <w:proofErr w:type="spellStart"/>
      <w:r>
        <w:t>karypis_</w:t>
      </w:r>
      <w:r w:rsidR="0009064D">
        <w:t>review</w:t>
      </w:r>
      <w:proofErr w:type="spellEnd"/>
      <w:r>
        <w:t xml:space="preserve"> różnice te są na tyle małe, że nie można na jego podstawie wskazać punktu referencyjnego, który najbard</w:t>
      </w:r>
      <w:r w:rsidR="00F52EDD">
        <w:t>ziej przyspiesza wyszukiwanie k </w:t>
      </w:r>
      <w:r>
        <w:t xml:space="preserve">sąsiedztwa. Badania wykonane na zbiorach cup98 i </w:t>
      </w:r>
      <w:proofErr w:type="spellStart"/>
      <w:r>
        <w:t>covtype</w:t>
      </w:r>
      <w:proofErr w:type="spellEnd"/>
      <w:r>
        <w:t xml:space="preserve"> pozwalają wyeliminować odpowiednio punkty [</w:t>
      </w:r>
      <w:proofErr w:type="spellStart"/>
      <w:r>
        <w:t>max_min</w:t>
      </w:r>
      <w:proofErr w:type="spellEnd"/>
      <w:r>
        <w:t>] i [</w:t>
      </w:r>
      <w:proofErr w:type="spellStart"/>
      <w:r>
        <w:t>rand</w:t>
      </w:r>
      <w:proofErr w:type="spellEnd"/>
      <w:r>
        <w:t>] z listy potencjalnych kandydatów punktów najbardziej przyspieszających wykonanie algorytmu. Punkt maksymalny pozwala osiągać j</w:t>
      </w:r>
      <w:r w:rsidR="0009064D">
        <w:t xml:space="preserve">edne z najlepszych rezultatów </w:t>
      </w:r>
      <w:r w:rsidR="0009064D" w:rsidRPr="0009064D">
        <w:t>w</w:t>
      </w:r>
      <w:r w:rsidR="0009064D">
        <w:t> </w:t>
      </w:r>
      <w:r w:rsidRPr="0009064D">
        <w:t>przypadku</w:t>
      </w:r>
      <w:r>
        <w:t xml:space="preserve"> wszystkich zbiorów poza </w:t>
      </w:r>
      <w:proofErr w:type="spellStart"/>
      <w:r>
        <w:t>karypis_</w:t>
      </w:r>
      <w:r w:rsidR="0009064D">
        <w:t>sport</w:t>
      </w:r>
      <w:proofErr w:type="spellEnd"/>
      <w:r>
        <w:t xml:space="preserve">, dla którego algorytm wykonuje się najdłużej z wszystkich badanych punktów referencyjnych. Punktem, dla którego w znakomitej </w:t>
      </w:r>
      <w:r>
        <w:lastRenderedPageBreak/>
        <w:t>większości eksperymentów wyszukiwanie k-sąsiedztwa wykonuje się najszybciej jest punkt minimalny.</w:t>
      </w:r>
    </w:p>
    <w:p w:rsidR="003306E3" w:rsidRDefault="003306E3" w:rsidP="007D4990">
      <w:pPr>
        <w:ind w:firstLine="0"/>
      </w:pPr>
    </w:p>
    <w:p w:rsidR="003306E3" w:rsidRDefault="007D4990" w:rsidP="003306E3">
      <w:pPr>
        <w:keepNext/>
        <w:ind w:firstLine="0"/>
      </w:pPr>
      <w:r>
        <w:rPr>
          <w:noProof/>
        </w:rPr>
        <w:drawing>
          <wp:inline distT="0" distB="0" distL="0" distR="0" wp14:anchorId="2A568BEE" wp14:editId="5542EE8B">
            <wp:extent cx="5399405" cy="5149515"/>
            <wp:effectExtent l="0" t="0" r="10795" b="1333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9560E" w:rsidRPr="003306E3" w:rsidRDefault="003306E3" w:rsidP="003306E3">
      <w:pPr>
        <w:pStyle w:val="Legenda"/>
        <w:spacing w:before="240" w:after="720"/>
        <w:ind w:firstLine="0"/>
        <w:rPr>
          <w:b w:val="0"/>
          <w:color w:val="auto"/>
          <w:sz w:val="20"/>
        </w:rPr>
      </w:pPr>
      <w:bookmarkStart w:id="71" w:name="_Ref355177017"/>
      <w:r w:rsidRPr="003306E3">
        <w:rPr>
          <w:b w:val="0"/>
          <w:color w:val="auto"/>
          <w:sz w:val="20"/>
        </w:rPr>
        <w:t xml:space="preserve">Rys. </w:t>
      </w:r>
      <w:r w:rsidRPr="003306E3">
        <w:rPr>
          <w:b w:val="0"/>
          <w:color w:val="auto"/>
          <w:sz w:val="20"/>
        </w:rPr>
        <w:fldChar w:fldCharType="begin"/>
      </w:r>
      <w:r w:rsidRPr="003306E3">
        <w:rPr>
          <w:b w:val="0"/>
          <w:color w:val="auto"/>
          <w:sz w:val="20"/>
        </w:rPr>
        <w:instrText xml:space="preserve"> SEQ Rys. \* ARABIC </w:instrText>
      </w:r>
      <w:r w:rsidRPr="003306E3">
        <w:rPr>
          <w:b w:val="0"/>
          <w:color w:val="auto"/>
          <w:sz w:val="20"/>
        </w:rPr>
        <w:fldChar w:fldCharType="separate"/>
      </w:r>
      <w:r w:rsidR="00C5006B">
        <w:rPr>
          <w:b w:val="0"/>
          <w:noProof/>
          <w:color w:val="auto"/>
          <w:sz w:val="20"/>
        </w:rPr>
        <w:t>14</w:t>
      </w:r>
      <w:r w:rsidRPr="003306E3">
        <w:rPr>
          <w:b w:val="0"/>
          <w:color w:val="auto"/>
          <w:sz w:val="20"/>
        </w:rPr>
        <w:fldChar w:fldCharType="end"/>
      </w:r>
      <w:bookmarkEnd w:id="71"/>
      <w:r w:rsidRPr="003306E3">
        <w:rPr>
          <w:b w:val="0"/>
          <w:color w:val="auto"/>
          <w:sz w:val="20"/>
        </w:rPr>
        <w:t>. Porównanie wydajności algorytmu TI-k-</w:t>
      </w:r>
      <w:proofErr w:type="spellStart"/>
      <w:r w:rsidRPr="003306E3">
        <w:rPr>
          <w:b w:val="0"/>
          <w:color w:val="auto"/>
          <w:sz w:val="20"/>
        </w:rPr>
        <w:t>Neighborhood</w:t>
      </w:r>
      <w:proofErr w:type="spellEnd"/>
      <w:r w:rsidRPr="003306E3">
        <w:rPr>
          <w:b w:val="0"/>
          <w:color w:val="auto"/>
          <w:sz w:val="20"/>
        </w:rPr>
        <w:t>-Index w zależności od wybranego punktu referencyjnego na przykładowych zbiorach danych. Wykresy zawierają czasy wykonania (w sekundach) poszukiwań k=5 sąsiadów w przykładowych zbiorach danych dla 10% losowo wybranych punktów</w:t>
      </w:r>
    </w:p>
    <w:p w:rsidR="003306E3" w:rsidRDefault="0039560E" w:rsidP="003306E3">
      <w:r>
        <w:t xml:space="preserve">W dalszej części pracy jako wyniki czasowe algorytmu </w:t>
      </w:r>
      <w:r>
        <w:rPr>
          <w:i/>
        </w:rPr>
        <w:t>TI-k-</w:t>
      </w:r>
      <w:proofErr w:type="spellStart"/>
      <w:r>
        <w:rPr>
          <w:i/>
        </w:rPr>
        <w:t>Neighborhood</w:t>
      </w:r>
      <w:proofErr w:type="spellEnd"/>
      <w:r>
        <w:rPr>
          <w:i/>
        </w:rPr>
        <w:t>-Index</w:t>
      </w:r>
      <w:r>
        <w:t xml:space="preserve"> będą prezentowane rezultaty osiągnięte przy zastosowaniu punktu minimalnego jako punktu referencyjnego.</w:t>
      </w:r>
    </w:p>
    <w:p w:rsidR="0039560E" w:rsidRDefault="003306E3" w:rsidP="00F52EDD">
      <w:pPr>
        <w:pStyle w:val="Nagwek3"/>
        <w:ind w:firstLine="0"/>
        <w:rPr>
          <w:lang w:val="en-US"/>
        </w:rPr>
      </w:pPr>
      <w:r w:rsidRPr="003306E3">
        <w:rPr>
          <w:lang w:val="en-US"/>
        </w:rPr>
        <w:lastRenderedPageBreak/>
        <w:t xml:space="preserve">7.2.2. </w:t>
      </w:r>
      <w:proofErr w:type="spellStart"/>
      <w:r w:rsidRPr="003306E3">
        <w:rPr>
          <w:lang w:val="en-US"/>
        </w:rPr>
        <w:t>Badania</w:t>
      </w:r>
      <w:proofErr w:type="spellEnd"/>
      <w:r w:rsidRPr="003306E3">
        <w:rPr>
          <w:lang w:val="en-US"/>
        </w:rPr>
        <w:t xml:space="preserve"> </w:t>
      </w:r>
      <w:proofErr w:type="spellStart"/>
      <w:r w:rsidRPr="003306E3">
        <w:rPr>
          <w:lang w:val="en-US"/>
        </w:rPr>
        <w:t>algorytmu</w:t>
      </w:r>
      <w:proofErr w:type="spellEnd"/>
      <w:r w:rsidRPr="003306E3">
        <w:rPr>
          <w:lang w:val="en-US"/>
        </w:rPr>
        <w:t xml:space="preserve"> k-Neighborhood-Index-Projection</w:t>
      </w:r>
    </w:p>
    <w:p w:rsidR="00F52EDD" w:rsidRDefault="00DE420A" w:rsidP="00F52EDD">
      <w:pPr>
        <w:ind w:firstLine="0"/>
      </w:pPr>
      <w:r>
        <w:t>Dla</w:t>
      </w:r>
      <w:r w:rsidR="00F52EDD" w:rsidRPr="006D7627">
        <w:t xml:space="preserve"> algorytmu </w:t>
      </w:r>
      <w:r w:rsidR="00F52EDD" w:rsidRPr="006D7627">
        <w:rPr>
          <w:i/>
        </w:rPr>
        <w:t>k-</w:t>
      </w:r>
      <w:proofErr w:type="spellStart"/>
      <w:r w:rsidR="00F52EDD" w:rsidRPr="006D7627">
        <w:rPr>
          <w:i/>
        </w:rPr>
        <w:t>Neighborhood</w:t>
      </w:r>
      <w:proofErr w:type="spellEnd"/>
      <w:r w:rsidR="00F52EDD" w:rsidRPr="006D7627">
        <w:rPr>
          <w:i/>
        </w:rPr>
        <w:t>-Index-</w:t>
      </w:r>
      <w:proofErr w:type="spellStart"/>
      <w:r w:rsidR="00F52EDD" w:rsidRPr="006D7627">
        <w:rPr>
          <w:i/>
        </w:rPr>
        <w:t>Projection</w:t>
      </w:r>
      <w:proofErr w:type="spellEnd"/>
      <w:r w:rsidR="00F52EDD" w:rsidRPr="006D7627">
        <w:t xml:space="preserve"> </w:t>
      </w:r>
      <w:r>
        <w:t>badałem następujące rodzaje</w:t>
      </w:r>
      <w:r w:rsidR="00F52EDD">
        <w:t xml:space="preserve"> rzutowania:</w:t>
      </w:r>
    </w:p>
    <w:p w:rsidR="00F52EDD" w:rsidRDefault="00F52EDD" w:rsidP="00F52EDD">
      <w:pPr>
        <w:pStyle w:val="Akapitzlist"/>
        <w:numPr>
          <w:ilvl w:val="0"/>
          <w:numId w:val="28"/>
        </w:numPr>
      </w:pPr>
      <w:r>
        <w:t xml:space="preserve">rzutowanie na wymiar o najliczniejszej dziedzinie – oznaczane </w:t>
      </w:r>
      <w:r>
        <w:rPr>
          <w:i/>
        </w:rPr>
        <w:t>[</w:t>
      </w:r>
      <w:proofErr w:type="spellStart"/>
      <w:r>
        <w:rPr>
          <w:i/>
        </w:rPr>
        <w:t>dmax</w:t>
      </w:r>
      <w:proofErr w:type="spellEnd"/>
      <w:r>
        <w:rPr>
          <w:i/>
        </w:rPr>
        <w:t>]</w:t>
      </w:r>
      <w:r>
        <w:t>;</w:t>
      </w:r>
    </w:p>
    <w:p w:rsidR="00F52EDD" w:rsidRDefault="00F52EDD" w:rsidP="00F52EDD">
      <w:pPr>
        <w:pStyle w:val="Akapitzlist"/>
        <w:numPr>
          <w:ilvl w:val="0"/>
          <w:numId w:val="28"/>
        </w:numPr>
      </w:pPr>
      <w:r>
        <w:t xml:space="preserve">rzutowanie na niezerowy wymiar o najmniej licznej dziedzinie – oznaczane </w:t>
      </w:r>
      <w:r>
        <w:rPr>
          <w:i/>
        </w:rPr>
        <w:t>[</w:t>
      </w:r>
      <w:proofErr w:type="spellStart"/>
      <w:r>
        <w:rPr>
          <w:i/>
        </w:rPr>
        <w:t>dmin</w:t>
      </w:r>
      <w:proofErr w:type="spellEnd"/>
      <w:r>
        <w:rPr>
          <w:i/>
        </w:rPr>
        <w:t>]</w:t>
      </w:r>
      <w:r>
        <w:t>;</w:t>
      </w:r>
    </w:p>
    <w:p w:rsidR="00F52EDD" w:rsidRDefault="00F52EDD" w:rsidP="00F52EDD">
      <w:pPr>
        <w:pStyle w:val="Akapitzlist"/>
        <w:numPr>
          <w:ilvl w:val="0"/>
          <w:numId w:val="28"/>
        </w:numPr>
      </w:pPr>
      <w:r>
        <w:t xml:space="preserve">rzutowanie na losowy wymiar – oznaczane </w:t>
      </w:r>
      <w:r>
        <w:rPr>
          <w:i/>
        </w:rPr>
        <w:t>[</w:t>
      </w:r>
      <w:proofErr w:type="spellStart"/>
      <w:r>
        <w:rPr>
          <w:i/>
        </w:rPr>
        <w:t>dmax</w:t>
      </w:r>
      <w:proofErr w:type="spellEnd"/>
      <w:r>
        <w:rPr>
          <w:i/>
        </w:rPr>
        <w:t>]</w:t>
      </w:r>
      <w:r>
        <w:t>;</w:t>
      </w:r>
    </w:p>
    <w:p w:rsidR="003306E3" w:rsidRDefault="00F52EDD" w:rsidP="00F52EDD">
      <w:r>
        <w:t xml:space="preserve">W </w:t>
      </w:r>
      <w:r w:rsidR="00C10FD5" w:rsidRPr="00C10FD5">
        <w:rPr>
          <w:szCs w:val="22"/>
        </w:rPr>
        <w:fldChar w:fldCharType="begin"/>
      </w:r>
      <w:r w:rsidR="00C10FD5" w:rsidRPr="00C10FD5">
        <w:rPr>
          <w:szCs w:val="22"/>
        </w:rPr>
        <w:instrText xml:space="preserve"> REF _Ref355188757 \h </w:instrText>
      </w:r>
      <w:r w:rsidR="00C10FD5" w:rsidRPr="00C10FD5">
        <w:rPr>
          <w:szCs w:val="22"/>
        </w:rPr>
      </w:r>
      <w:r w:rsidR="00C10FD5">
        <w:rPr>
          <w:szCs w:val="22"/>
        </w:rPr>
        <w:instrText xml:space="preserve"> \* MERGEFORMAT </w:instrText>
      </w:r>
      <w:r w:rsidR="00C10FD5" w:rsidRPr="00C10FD5">
        <w:rPr>
          <w:szCs w:val="22"/>
        </w:rPr>
        <w:fldChar w:fldCharType="separate"/>
      </w:r>
      <w:r w:rsidR="00C10FD5" w:rsidRPr="00C10FD5">
        <w:rPr>
          <w:szCs w:val="22"/>
        </w:rPr>
        <w:t xml:space="preserve">Tab. </w:t>
      </w:r>
      <w:r w:rsidR="00C10FD5" w:rsidRPr="00C10FD5">
        <w:rPr>
          <w:noProof/>
          <w:szCs w:val="22"/>
        </w:rPr>
        <w:t>10</w:t>
      </w:r>
      <w:r w:rsidR="00C10FD5" w:rsidRPr="00C10FD5">
        <w:rPr>
          <w:szCs w:val="22"/>
        </w:rPr>
        <w:fldChar w:fldCharType="end"/>
      </w:r>
      <w:r w:rsidR="00C10FD5">
        <w:t xml:space="preserve"> </w:t>
      </w:r>
      <w:r>
        <w:t xml:space="preserve">zamieściłem czasy uruchomień algorytmu </w:t>
      </w:r>
      <w:r>
        <w:rPr>
          <w:i/>
        </w:rPr>
        <w:t>k-</w:t>
      </w:r>
      <w:proofErr w:type="spellStart"/>
      <w:r>
        <w:rPr>
          <w:i/>
        </w:rPr>
        <w:t>Neighborhood</w:t>
      </w:r>
      <w:proofErr w:type="spellEnd"/>
      <w:r>
        <w:rPr>
          <w:i/>
        </w:rPr>
        <w:t>-Index-</w:t>
      </w:r>
      <w:proofErr w:type="spellStart"/>
      <w:r>
        <w:rPr>
          <w:i/>
        </w:rPr>
        <w:t>Projection</w:t>
      </w:r>
      <w:proofErr w:type="spellEnd"/>
      <w:r>
        <w:t xml:space="preserve"> wraz z trwaniem składających się na niego kroków. Na </w:t>
      </w:r>
      <w:r w:rsidR="00F14F39" w:rsidRPr="00F14F39">
        <w:rPr>
          <w:szCs w:val="22"/>
        </w:rPr>
        <w:fldChar w:fldCharType="begin"/>
      </w:r>
      <w:r w:rsidR="00F14F39" w:rsidRPr="00F14F39">
        <w:rPr>
          <w:szCs w:val="22"/>
        </w:rPr>
        <w:instrText xml:space="preserve"> REF _Ref355186608 \h </w:instrText>
      </w:r>
      <w:r w:rsidR="00F14F39" w:rsidRPr="00F14F39">
        <w:rPr>
          <w:szCs w:val="22"/>
        </w:rPr>
      </w:r>
      <w:r w:rsidR="00F14F39" w:rsidRPr="00F14F39">
        <w:rPr>
          <w:szCs w:val="22"/>
        </w:rPr>
        <w:instrText xml:space="preserve"> \* MERGEFORMAT </w:instrText>
      </w:r>
      <w:r w:rsidR="00F14F39" w:rsidRPr="00F14F39">
        <w:rPr>
          <w:szCs w:val="22"/>
        </w:rPr>
        <w:fldChar w:fldCharType="separate"/>
      </w:r>
      <w:r w:rsidR="00F14F39" w:rsidRPr="00F14F39">
        <w:rPr>
          <w:szCs w:val="22"/>
        </w:rPr>
        <w:t xml:space="preserve">Rys. </w:t>
      </w:r>
      <w:r w:rsidR="00F14F39" w:rsidRPr="00F14F39">
        <w:rPr>
          <w:noProof/>
          <w:szCs w:val="22"/>
        </w:rPr>
        <w:t>15</w:t>
      </w:r>
      <w:r w:rsidR="00F14F39" w:rsidRPr="00F14F39">
        <w:rPr>
          <w:szCs w:val="22"/>
        </w:rPr>
        <w:fldChar w:fldCharType="end"/>
      </w:r>
      <w:r>
        <w:t xml:space="preserve"> znajdują się wykresy czasu wykonania algorytmu w funkcji liczby punktów.</w:t>
      </w:r>
    </w:p>
    <w:p w:rsidR="00227D75" w:rsidRDefault="00227D75" w:rsidP="00F52EDD"/>
    <w:p w:rsidR="00227D75" w:rsidRDefault="00227D75" w:rsidP="00227D75">
      <w:pPr>
        <w:keepNext/>
        <w:ind w:firstLine="0"/>
      </w:pPr>
      <w:r>
        <w:rPr>
          <w:noProof/>
        </w:rPr>
        <w:drawing>
          <wp:inline distT="0" distB="0" distL="0" distR="0" wp14:anchorId="39496FB5" wp14:editId="514F4D57">
            <wp:extent cx="5399405" cy="5149515"/>
            <wp:effectExtent l="0" t="0" r="10795" b="1333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7D75" w:rsidRPr="005C7AC6" w:rsidRDefault="00227D75" w:rsidP="00C10FD5">
      <w:pPr>
        <w:pStyle w:val="Legenda"/>
        <w:spacing w:before="200" w:after="720"/>
        <w:ind w:firstLine="0"/>
        <w:rPr>
          <w:b w:val="0"/>
          <w:color w:val="auto"/>
          <w:sz w:val="20"/>
        </w:rPr>
      </w:pPr>
      <w:bookmarkStart w:id="72" w:name="_Ref355186608"/>
      <w:r w:rsidRPr="005C7AC6">
        <w:rPr>
          <w:color w:val="auto"/>
          <w:sz w:val="20"/>
        </w:rPr>
        <w:t xml:space="preserve">Rys. </w:t>
      </w:r>
      <w:r w:rsidRPr="005C7AC6">
        <w:rPr>
          <w:color w:val="auto"/>
          <w:sz w:val="20"/>
        </w:rPr>
        <w:fldChar w:fldCharType="begin"/>
      </w:r>
      <w:r w:rsidRPr="005C7AC6">
        <w:rPr>
          <w:color w:val="auto"/>
          <w:sz w:val="20"/>
        </w:rPr>
        <w:instrText xml:space="preserve"> SEQ Rys. \* ARABIC </w:instrText>
      </w:r>
      <w:r w:rsidRPr="005C7AC6">
        <w:rPr>
          <w:color w:val="auto"/>
          <w:sz w:val="20"/>
        </w:rPr>
        <w:fldChar w:fldCharType="separate"/>
      </w:r>
      <w:r w:rsidR="00C5006B">
        <w:rPr>
          <w:noProof/>
          <w:color w:val="auto"/>
          <w:sz w:val="20"/>
        </w:rPr>
        <w:t>15</w:t>
      </w:r>
      <w:r w:rsidRPr="005C7AC6">
        <w:rPr>
          <w:color w:val="auto"/>
          <w:sz w:val="20"/>
        </w:rPr>
        <w:fldChar w:fldCharType="end"/>
      </w:r>
      <w:bookmarkEnd w:id="72"/>
      <w:r w:rsidRPr="005C7AC6">
        <w:rPr>
          <w:color w:val="auto"/>
          <w:sz w:val="20"/>
        </w:rPr>
        <w:t>.</w:t>
      </w:r>
      <w:r w:rsidRPr="005C7AC6">
        <w:rPr>
          <w:b w:val="0"/>
          <w:color w:val="auto"/>
          <w:sz w:val="20"/>
        </w:rPr>
        <w:t xml:space="preserve"> Porównanie wydajności algorytmu k-</w:t>
      </w:r>
      <w:proofErr w:type="spellStart"/>
      <w:r w:rsidRPr="005C7AC6">
        <w:rPr>
          <w:b w:val="0"/>
          <w:color w:val="auto"/>
          <w:sz w:val="20"/>
        </w:rPr>
        <w:t>Neighborhood</w:t>
      </w:r>
      <w:proofErr w:type="spellEnd"/>
      <w:r w:rsidRPr="005C7AC6">
        <w:rPr>
          <w:b w:val="0"/>
          <w:color w:val="auto"/>
          <w:sz w:val="20"/>
        </w:rPr>
        <w:t>-Index-</w:t>
      </w:r>
      <w:proofErr w:type="spellStart"/>
      <w:r w:rsidRPr="005C7AC6">
        <w:rPr>
          <w:b w:val="0"/>
          <w:color w:val="auto"/>
          <w:sz w:val="20"/>
        </w:rPr>
        <w:t>Projection</w:t>
      </w:r>
      <w:proofErr w:type="spellEnd"/>
      <w:r w:rsidRPr="005C7AC6">
        <w:rPr>
          <w:b w:val="0"/>
          <w:color w:val="auto"/>
          <w:sz w:val="20"/>
        </w:rPr>
        <w:t xml:space="preserve"> w zależności od wymiaru rzutowania na przykładowych zbiorach danych. Wykresy zawierają czasy wykonania (w sekundach) poszukiwań k=5 sąsiadów w przykładowych zbiorach danych dla 10% losowo wybranych punktów</w:t>
      </w:r>
    </w:p>
    <w:p w:rsidR="00DE420A" w:rsidRDefault="00DE420A" w:rsidP="00F52EDD">
      <w:pPr>
        <w:sectPr w:rsidR="00DE420A" w:rsidSect="0060536F">
          <w:type w:val="evenPage"/>
          <w:pgSz w:w="11906" w:h="16838"/>
          <w:pgMar w:top="1985" w:right="1418" w:bottom="1985" w:left="1985" w:header="1134" w:footer="1134" w:gutter="0"/>
          <w:pgNumType w:start="43"/>
          <w:cols w:space="708"/>
          <w:titlePg/>
          <w:docGrid w:linePitch="360"/>
        </w:sectPr>
      </w:pPr>
    </w:p>
    <w:p w:rsidR="00DE420A" w:rsidRPr="00DE420A" w:rsidRDefault="00DE420A" w:rsidP="00DE420A">
      <w:pPr>
        <w:pStyle w:val="Legenda"/>
        <w:keepNext/>
        <w:spacing w:after="240"/>
        <w:ind w:firstLine="0"/>
        <w:rPr>
          <w:b w:val="0"/>
          <w:color w:val="auto"/>
          <w:sz w:val="20"/>
          <w:szCs w:val="20"/>
        </w:rPr>
      </w:pPr>
      <w:bookmarkStart w:id="73" w:name="_Ref355188757"/>
      <w:r w:rsidRPr="00DE420A">
        <w:rPr>
          <w:color w:val="auto"/>
          <w:sz w:val="20"/>
          <w:szCs w:val="20"/>
        </w:rPr>
        <w:lastRenderedPageBreak/>
        <w:t xml:space="preserve">Tab. </w:t>
      </w:r>
      <w:r w:rsidRPr="00DE420A">
        <w:rPr>
          <w:color w:val="auto"/>
          <w:sz w:val="20"/>
          <w:szCs w:val="20"/>
        </w:rPr>
        <w:fldChar w:fldCharType="begin"/>
      </w:r>
      <w:r w:rsidRPr="00DE420A">
        <w:rPr>
          <w:color w:val="auto"/>
          <w:sz w:val="20"/>
          <w:szCs w:val="20"/>
        </w:rPr>
        <w:instrText xml:space="preserve"> SEQ Tab. \* ARABIC </w:instrText>
      </w:r>
      <w:r w:rsidRPr="00DE420A">
        <w:rPr>
          <w:color w:val="auto"/>
          <w:sz w:val="20"/>
          <w:szCs w:val="20"/>
        </w:rPr>
        <w:fldChar w:fldCharType="separate"/>
      </w:r>
      <w:r w:rsidR="002F624D">
        <w:rPr>
          <w:noProof/>
          <w:color w:val="auto"/>
          <w:sz w:val="20"/>
          <w:szCs w:val="20"/>
        </w:rPr>
        <w:t>10</w:t>
      </w:r>
      <w:r w:rsidRPr="00DE420A">
        <w:rPr>
          <w:color w:val="auto"/>
          <w:sz w:val="20"/>
          <w:szCs w:val="20"/>
        </w:rPr>
        <w:fldChar w:fldCharType="end"/>
      </w:r>
      <w:bookmarkEnd w:id="73"/>
      <w:r w:rsidRPr="00DE420A">
        <w:rPr>
          <w:color w:val="auto"/>
          <w:sz w:val="20"/>
          <w:szCs w:val="20"/>
        </w:rPr>
        <w:t>.</w:t>
      </w:r>
      <w:r w:rsidRPr="00DE420A">
        <w:rPr>
          <w:b w:val="0"/>
          <w:color w:val="auto"/>
          <w:sz w:val="20"/>
          <w:szCs w:val="20"/>
        </w:rPr>
        <w:t xml:space="preserve"> Porównanie wydajności algorytmu </w:t>
      </w:r>
      <w:r w:rsidRPr="00DE420A">
        <w:rPr>
          <w:b w:val="0"/>
          <w:i/>
          <w:color w:val="auto"/>
          <w:sz w:val="20"/>
          <w:szCs w:val="20"/>
        </w:rPr>
        <w:t>k-</w:t>
      </w:r>
      <w:proofErr w:type="spellStart"/>
      <w:r w:rsidRPr="00DE420A">
        <w:rPr>
          <w:b w:val="0"/>
          <w:i/>
          <w:color w:val="auto"/>
          <w:sz w:val="20"/>
          <w:szCs w:val="20"/>
        </w:rPr>
        <w:t>Neighborhood</w:t>
      </w:r>
      <w:proofErr w:type="spellEnd"/>
      <w:r w:rsidRPr="00DE420A">
        <w:rPr>
          <w:b w:val="0"/>
          <w:i/>
          <w:color w:val="auto"/>
          <w:sz w:val="20"/>
          <w:szCs w:val="20"/>
        </w:rPr>
        <w:t>-Index-</w:t>
      </w:r>
      <w:proofErr w:type="spellStart"/>
      <w:r w:rsidRPr="00DE420A">
        <w:rPr>
          <w:b w:val="0"/>
          <w:i/>
          <w:color w:val="auto"/>
          <w:sz w:val="20"/>
          <w:szCs w:val="20"/>
        </w:rPr>
        <w:t>Projection</w:t>
      </w:r>
      <w:proofErr w:type="spellEnd"/>
      <w:r w:rsidRPr="00DE420A">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punktów</w:t>
      </w:r>
    </w:p>
    <w:tbl>
      <w:tblPr>
        <w:tblStyle w:val="Tabela-Klasyczny1"/>
        <w:tblW w:w="5000" w:type="pct"/>
        <w:jc w:val="center"/>
        <w:tblLook w:val="04A0" w:firstRow="1" w:lastRow="0" w:firstColumn="1" w:lastColumn="0" w:noHBand="0" w:noVBand="1"/>
      </w:tblPr>
      <w:tblGrid>
        <w:gridCol w:w="561"/>
        <w:gridCol w:w="800"/>
        <w:gridCol w:w="842"/>
        <w:gridCol w:w="842"/>
        <w:gridCol w:w="672"/>
        <w:gridCol w:w="759"/>
        <w:gridCol w:w="675"/>
        <w:gridCol w:w="929"/>
        <w:gridCol w:w="929"/>
        <w:gridCol w:w="673"/>
        <w:gridCol w:w="759"/>
        <w:gridCol w:w="675"/>
        <w:gridCol w:w="929"/>
        <w:gridCol w:w="929"/>
        <w:gridCol w:w="673"/>
        <w:gridCol w:w="759"/>
        <w:gridCol w:w="678"/>
      </w:tblGrid>
      <w:tr w:rsidR="00DE420A" w:rsidRPr="00DE420A" w:rsidTr="00DE420A">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DE420A" w:rsidRPr="00DE420A" w:rsidRDefault="00DE420A" w:rsidP="00DE420A">
            <w:pPr>
              <w:ind w:firstLine="0"/>
              <w:jc w:val="center"/>
              <w:rPr>
                <w:rFonts w:ascii="Calibri" w:hAnsi="Calibri"/>
                <w:b/>
                <w:color w:val="000000"/>
                <w:sz w:val="18"/>
                <w:szCs w:val="18"/>
              </w:rPr>
            </w:pPr>
            <w:proofErr w:type="spellStart"/>
            <w:r w:rsidRPr="00DE420A">
              <w:rPr>
                <w:rFonts w:ascii="Calibri" w:hAnsi="Calibri"/>
                <w:b/>
                <w:color w:val="000000"/>
                <w:sz w:val="18"/>
                <w:szCs w:val="18"/>
              </w:rPr>
              <w:t>zbioór</w:t>
            </w:r>
            <w:proofErr w:type="spellEnd"/>
          </w:p>
        </w:tc>
        <w:tc>
          <w:tcPr>
            <w:tcW w:w="306" w:type="pct"/>
            <w:vMerge w:val="restart"/>
            <w:hideMark/>
          </w:tcPr>
          <w:p w:rsidR="00DE420A" w:rsidRPr="00B90098" w:rsidRDefault="00DE420A" w:rsidP="00DE420A">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b/>
                <w:color w:val="000000"/>
                <w:sz w:val="18"/>
                <w:szCs w:val="18"/>
                <w:lang w:val="en-US"/>
              </w:rPr>
              <w:t xml:space="preserve">l. </w:t>
            </w:r>
            <w:r>
              <w:rPr>
                <w:rFonts w:ascii="Calibri" w:hAnsi="Calibri"/>
                <w:b/>
                <w:color w:val="000000"/>
                <w:sz w:val="18"/>
                <w:szCs w:val="18"/>
                <w:lang w:val="en-US"/>
              </w:rPr>
              <w:t>p.</w:t>
            </w:r>
          </w:p>
        </w:tc>
        <w:tc>
          <w:tcPr>
            <w:tcW w:w="1449" w:type="pct"/>
            <w:gridSpan w:val="5"/>
            <w:noWrap/>
            <w:hideMark/>
          </w:tcPr>
          <w:p w:rsidR="00DE420A" w:rsidRPr="00B90098" w:rsidRDefault="00DE420A" w:rsidP="00DE420A">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90098">
              <w:rPr>
                <w:rFonts w:ascii="Calibri" w:hAnsi="Calibri"/>
                <w:b/>
                <w:color w:val="000000"/>
                <w:sz w:val="18"/>
                <w:szCs w:val="18"/>
                <w:lang w:val="en-US"/>
              </w:rPr>
              <w:t>k-Neighborhood-Index-Projection [</w:t>
            </w:r>
            <w:proofErr w:type="spellStart"/>
            <w:r w:rsidRPr="00B90098">
              <w:rPr>
                <w:rFonts w:ascii="Calibri" w:hAnsi="Calibri"/>
                <w:b/>
                <w:color w:val="000000"/>
                <w:sz w:val="18"/>
                <w:szCs w:val="18"/>
                <w:lang w:val="en-US"/>
              </w:rPr>
              <w:t>dmax</w:t>
            </w:r>
            <w:proofErr w:type="spellEnd"/>
            <w:r w:rsidRPr="00B90098">
              <w:rPr>
                <w:rFonts w:ascii="Calibri" w:hAnsi="Calibri"/>
                <w:b/>
                <w:color w:val="000000"/>
                <w:sz w:val="18"/>
                <w:szCs w:val="18"/>
                <w:lang w:val="en-US"/>
              </w:rPr>
              <w:t>]</w:t>
            </w:r>
          </w:p>
        </w:tc>
        <w:tc>
          <w:tcPr>
            <w:tcW w:w="1515" w:type="pct"/>
            <w:gridSpan w:val="5"/>
            <w:noWrap/>
            <w:hideMark/>
          </w:tcPr>
          <w:p w:rsidR="00DE420A" w:rsidRPr="00B90098" w:rsidRDefault="00DE420A" w:rsidP="00DE420A">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90098">
              <w:rPr>
                <w:rFonts w:ascii="Calibri" w:hAnsi="Calibri"/>
                <w:b/>
                <w:color w:val="000000"/>
                <w:sz w:val="18"/>
                <w:szCs w:val="18"/>
                <w:lang w:val="en-US"/>
              </w:rPr>
              <w:t>k-Neighborhood-Index-Projection [</w:t>
            </w:r>
            <w:proofErr w:type="spellStart"/>
            <w:r w:rsidRPr="00B90098">
              <w:rPr>
                <w:rFonts w:ascii="Calibri" w:hAnsi="Calibri"/>
                <w:b/>
                <w:color w:val="000000"/>
                <w:sz w:val="18"/>
                <w:szCs w:val="18"/>
                <w:lang w:val="en-US"/>
              </w:rPr>
              <w:t>drand</w:t>
            </w:r>
            <w:proofErr w:type="spellEnd"/>
            <w:r w:rsidRPr="00B90098">
              <w:rPr>
                <w:rFonts w:ascii="Calibri" w:hAnsi="Calibri"/>
                <w:b/>
                <w:color w:val="000000"/>
                <w:sz w:val="18"/>
                <w:szCs w:val="18"/>
                <w:lang w:val="en-US"/>
              </w:rPr>
              <w:t>]</w:t>
            </w:r>
          </w:p>
        </w:tc>
        <w:tc>
          <w:tcPr>
            <w:tcW w:w="1516" w:type="pct"/>
            <w:gridSpan w:val="5"/>
            <w:noWrap/>
            <w:hideMark/>
          </w:tcPr>
          <w:p w:rsidR="00DE420A" w:rsidRPr="00B90098" w:rsidRDefault="00DE420A" w:rsidP="00DE420A">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B90098">
              <w:rPr>
                <w:rFonts w:ascii="Calibri" w:hAnsi="Calibri"/>
                <w:b/>
                <w:color w:val="000000"/>
                <w:sz w:val="18"/>
                <w:szCs w:val="18"/>
                <w:lang w:val="en-US"/>
              </w:rPr>
              <w:t>k-Neighborhood-Index-Projection [</w:t>
            </w:r>
            <w:proofErr w:type="spellStart"/>
            <w:r w:rsidRPr="00B90098">
              <w:rPr>
                <w:rFonts w:ascii="Calibri" w:hAnsi="Calibri"/>
                <w:b/>
                <w:color w:val="000000"/>
                <w:sz w:val="18"/>
                <w:szCs w:val="18"/>
                <w:lang w:val="en-US"/>
              </w:rPr>
              <w:t>dmin</w:t>
            </w:r>
            <w:proofErr w:type="spellEnd"/>
            <w:r w:rsidRPr="00B90098">
              <w:rPr>
                <w:rFonts w:ascii="Calibri" w:hAnsi="Calibri"/>
                <w:b/>
                <w:color w:val="000000"/>
                <w:sz w:val="18"/>
                <w:szCs w:val="18"/>
                <w:lang w:val="en-US"/>
              </w:rPr>
              <w:t>]</w:t>
            </w:r>
          </w:p>
        </w:tc>
      </w:tr>
      <w:tr w:rsidR="00DE420A" w:rsidRPr="00B90098" w:rsidTr="00DE420A">
        <w:trPr>
          <w:trHeight w:val="33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lang w:val="en-US"/>
              </w:rPr>
            </w:pPr>
          </w:p>
        </w:tc>
        <w:tc>
          <w:tcPr>
            <w:tcW w:w="306"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lang w:val="en-US"/>
              </w:rPr>
            </w:pPr>
          </w:p>
        </w:tc>
        <w:tc>
          <w:tcPr>
            <w:tcW w:w="322"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22" w:type="pct"/>
            <w:vMerge w:val="restart"/>
            <w:hideMark/>
          </w:tcPr>
          <w:p w:rsidR="00DE420A"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57"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0"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t>rz.</w:t>
            </w:r>
          </w:p>
        </w:tc>
        <w:tc>
          <w:tcPr>
            <w:tcW w:w="257"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55"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55" w:type="pct"/>
            <w:vMerge w:val="restart"/>
            <w:hideMark/>
          </w:tcPr>
          <w:p w:rsidR="00DE420A"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57"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0"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t>rz.</w:t>
            </w:r>
          </w:p>
        </w:tc>
        <w:tc>
          <w:tcPr>
            <w:tcW w:w="257"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55"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55" w:type="pct"/>
            <w:vMerge w:val="restart"/>
            <w:hideMark/>
          </w:tcPr>
          <w:p w:rsidR="00DE420A"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Pr>
                <w:b/>
                <w:color w:val="000000"/>
                <w:sz w:val="18"/>
                <w:szCs w:val="18"/>
              </w:rPr>
              <w:t>.</w:t>
            </w:r>
            <w:r w:rsidR="002B3CF0">
              <w:rPr>
                <w:b/>
                <w:color w:val="000000"/>
                <w:sz w:val="18"/>
                <w:szCs w:val="18"/>
              </w:rPr>
              <w:br/>
            </w:r>
            <w:r>
              <w:rPr>
                <w:b/>
                <w:color w:val="000000"/>
                <w:sz w:val="18"/>
                <w:szCs w:val="18"/>
              </w:rPr>
              <w:t>sąsiad.</w:t>
            </w:r>
          </w:p>
        </w:tc>
        <w:tc>
          <w:tcPr>
            <w:tcW w:w="257"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0"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t>rz.</w:t>
            </w:r>
          </w:p>
        </w:tc>
        <w:tc>
          <w:tcPr>
            <w:tcW w:w="258" w:type="pct"/>
            <w:vMerge w:val="restart"/>
            <w:hideMark/>
          </w:tcPr>
          <w:p w:rsidR="00DE420A" w:rsidRPr="00B66CCA" w:rsidRDefault="00DE420A" w:rsidP="00DE420A">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DE420A" w:rsidRPr="00B90098" w:rsidTr="00DE420A">
        <w:trPr>
          <w:trHeight w:val="33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22"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22"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7"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90"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7"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55"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55"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7"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90"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7"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55"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55"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7"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90"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258" w:type="pct"/>
            <w:vMerge/>
            <w:hideMark/>
          </w:tcPr>
          <w:p w:rsidR="00DE420A" w:rsidRPr="00B90098" w:rsidRDefault="00DE420A" w:rsidP="00DE420A">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DE420A" w:rsidRPr="00B90098" w:rsidRDefault="00DE420A" w:rsidP="00DE420A">
            <w:pPr>
              <w:ind w:firstLine="0"/>
              <w:jc w:val="center"/>
              <w:rPr>
                <w:rFonts w:ascii="Calibri" w:hAnsi="Calibri"/>
                <w:color w:val="000000"/>
                <w:sz w:val="18"/>
                <w:szCs w:val="18"/>
              </w:rPr>
            </w:pPr>
            <w:proofErr w:type="spellStart"/>
            <w:r w:rsidRPr="00B90098">
              <w:rPr>
                <w:rFonts w:ascii="Calibri" w:hAnsi="Calibri"/>
                <w:color w:val="000000"/>
                <w:sz w:val="18"/>
                <w:szCs w:val="18"/>
              </w:rPr>
              <w:t>karypis_sport</w:t>
            </w:r>
            <w:proofErr w:type="spellEnd"/>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0,214</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0,214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0,809</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0,807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0,810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0,809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0,812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0,811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3,436</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3,432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3,433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3,429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3,448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3,444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6000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7,830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7,823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7,829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7,822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7,850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7,844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8000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14,077</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14,068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14,125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14,116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14,128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14,122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DE420A" w:rsidRPr="00B90098" w:rsidRDefault="00DE420A" w:rsidP="00DE420A">
            <w:pPr>
              <w:ind w:firstLine="0"/>
              <w:jc w:val="center"/>
              <w:rPr>
                <w:rFonts w:ascii="Calibri" w:hAnsi="Calibri"/>
                <w:color w:val="000000"/>
                <w:sz w:val="18"/>
                <w:szCs w:val="18"/>
              </w:rPr>
            </w:pPr>
            <w:proofErr w:type="spellStart"/>
            <w:r w:rsidRPr="00B90098">
              <w:rPr>
                <w:rFonts w:ascii="Calibri" w:hAnsi="Calibri"/>
                <w:color w:val="000000"/>
                <w:sz w:val="18"/>
                <w:szCs w:val="18"/>
              </w:rPr>
              <w:t>karypis_review</w:t>
            </w:r>
            <w:proofErr w:type="spellEnd"/>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0,073</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0,288</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0,289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1,258</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1,257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1,259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1,258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1,263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1,261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2,813</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2,811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2,822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2,820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2,826</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2,824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5,088</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5,085</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5,074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5,071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5,079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5,076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DE420A" w:rsidRPr="00B90098" w:rsidRDefault="00DE420A" w:rsidP="00DE420A">
            <w:pPr>
              <w:ind w:firstLine="0"/>
              <w:jc w:val="center"/>
              <w:rPr>
                <w:rFonts w:ascii="Calibri" w:hAnsi="Calibri"/>
                <w:color w:val="000000"/>
                <w:sz w:val="18"/>
                <w:szCs w:val="18"/>
              </w:rPr>
            </w:pPr>
            <w:proofErr w:type="spellStart"/>
            <w:r w:rsidRPr="00B90098">
              <w:rPr>
                <w:rFonts w:ascii="Calibri" w:hAnsi="Calibri"/>
                <w:color w:val="000000"/>
                <w:sz w:val="18"/>
                <w:szCs w:val="18"/>
              </w:rPr>
              <w:t>covtype</w:t>
            </w:r>
            <w:proofErr w:type="spellEnd"/>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0,440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0,320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0,118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1,412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1,311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0,101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1,473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1,386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0,085</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6,376</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4,026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2,335</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0,013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45,292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43,381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1,907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58,654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56,548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2,097</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0,008</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14,753</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9,833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4,891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0,028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164,137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159,576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4,557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243,611</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238,447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5,145</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0,018</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300000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97,557</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82,223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15,230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0,101</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1318,407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1302,450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15,947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2032,951</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2016,690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16,179</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0,079</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283,132</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256,854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0,005</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26,091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0,182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3559,763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3532,690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0,005</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27,013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0,055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5290,897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5263,930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0,005</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26,815</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0,147</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DE420A" w:rsidRPr="00B90098" w:rsidRDefault="00DE420A" w:rsidP="00DE420A">
            <w:pPr>
              <w:ind w:firstLine="0"/>
              <w:jc w:val="center"/>
              <w:rPr>
                <w:rFonts w:ascii="Calibri" w:hAnsi="Calibri"/>
                <w:color w:val="000000"/>
                <w:sz w:val="18"/>
                <w:szCs w:val="18"/>
              </w:rPr>
            </w:pPr>
            <w:r w:rsidRPr="00B90098">
              <w:rPr>
                <w:rFonts w:ascii="Calibri" w:hAnsi="Calibri"/>
                <w:color w:val="000000"/>
                <w:sz w:val="18"/>
                <w:szCs w:val="18"/>
              </w:rPr>
              <w:t>cup98</w:t>
            </w: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0,357</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0,239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0,116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1,648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1,537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0,110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1,483</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1,379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0,103</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2,756</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2,094</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0,000</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0,653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27,807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27,113</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0,690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0,004</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20,347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19,668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0,677</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0,002</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6,906</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5,230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1,660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0,015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76,375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74,429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1,940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55,897</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54,189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1,703</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0,003</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70000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13,061</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10,041</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2,997</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0,022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145,992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142,618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3,362</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0,011</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111,705</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108,640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3,059</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0,004</w:t>
            </w:r>
          </w:p>
        </w:tc>
      </w:tr>
      <w:tr w:rsidR="00DE420A" w:rsidRPr="00B90098" w:rsidTr="00DE420A">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DE420A" w:rsidRPr="00B90098" w:rsidRDefault="00DE420A" w:rsidP="00DE420A">
            <w:pPr>
              <w:ind w:firstLine="0"/>
              <w:rPr>
                <w:rFonts w:ascii="Calibri" w:hAnsi="Calibri"/>
                <w:color w:val="000000"/>
                <w:sz w:val="18"/>
                <w:szCs w:val="18"/>
              </w:rPr>
            </w:pPr>
          </w:p>
        </w:tc>
        <w:tc>
          <w:tcPr>
            <w:tcW w:w="306"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90000</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19,727</w:t>
            </w:r>
          </w:p>
        </w:tc>
        <w:tc>
          <w:tcPr>
            <w:tcW w:w="322"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15,146</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4,549</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0,032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242,929</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238,615</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4,300</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0,012</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184,648</w:t>
            </w:r>
          </w:p>
        </w:tc>
        <w:tc>
          <w:tcPr>
            <w:tcW w:w="355"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180,108</w:t>
            </w:r>
          </w:p>
        </w:tc>
        <w:tc>
          <w:tcPr>
            <w:tcW w:w="257"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0,001</w:t>
            </w:r>
          </w:p>
        </w:tc>
        <w:tc>
          <w:tcPr>
            <w:tcW w:w="290"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4,533</w:t>
            </w:r>
          </w:p>
        </w:tc>
        <w:tc>
          <w:tcPr>
            <w:tcW w:w="258" w:type="pct"/>
            <w:noWrap/>
            <w:hideMark/>
          </w:tcPr>
          <w:p w:rsidR="00DE420A" w:rsidRPr="00B90098" w:rsidRDefault="00DE420A" w:rsidP="00DE420A">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B90098">
              <w:rPr>
                <w:rFonts w:ascii="Calibri" w:hAnsi="Calibri"/>
                <w:color w:val="000000"/>
                <w:sz w:val="18"/>
                <w:szCs w:val="18"/>
              </w:rPr>
              <w:t>0,006</w:t>
            </w:r>
          </w:p>
        </w:tc>
      </w:tr>
    </w:tbl>
    <w:p w:rsidR="00DE420A" w:rsidRDefault="00DE420A" w:rsidP="00F52EDD">
      <w:pPr>
        <w:sectPr w:rsidR="00DE420A" w:rsidSect="00DE420A">
          <w:pgSz w:w="16838" w:h="11906" w:orient="landscape"/>
          <w:pgMar w:top="1560" w:right="1985" w:bottom="1560" w:left="1985" w:header="1134" w:footer="1134" w:gutter="0"/>
          <w:pgNumType w:start="43"/>
          <w:cols w:space="708"/>
          <w:titlePg/>
          <w:docGrid w:linePitch="360"/>
        </w:sectPr>
      </w:pPr>
    </w:p>
    <w:p w:rsidR="00F52EDD" w:rsidRDefault="00F52EDD" w:rsidP="00F52EDD">
      <w:r>
        <w:lastRenderedPageBreak/>
        <w:t xml:space="preserve">Różnice w czasach wykonania algorytmu dla strategii rzutowania wykonanych na zbiorach tekstowych są na tyle niewielkie, że nie pozwalają na wyciągnięcie wniosków na temat użyteczności danej metody. Rezultaty eksperymentów wykonanych na gęstych zbiorach danych świadczą, że projekcja na wymiar o najszerszej dziedzinie pozwala na przyspieszenie wyznaczania k sąsiedztwa o rząd wielkości w porównaniu do pozostałych strategii rzutowania. Liczność dziedziny wymiaru, na który wykonywana jest projekcja ma kluczowy wpływ na sprawność algorytmu </w:t>
      </w:r>
      <w:r>
        <w:rPr>
          <w:i/>
        </w:rPr>
        <w:t>k-</w:t>
      </w:r>
      <w:proofErr w:type="spellStart"/>
      <w:r>
        <w:rPr>
          <w:i/>
        </w:rPr>
        <w:t>Neighborhood</w:t>
      </w:r>
      <w:proofErr w:type="spellEnd"/>
      <w:r>
        <w:rPr>
          <w:i/>
        </w:rPr>
        <w:t>-Index-</w:t>
      </w:r>
      <w:proofErr w:type="spellStart"/>
      <w:r>
        <w:rPr>
          <w:i/>
        </w:rPr>
        <w:t>Projection</w:t>
      </w:r>
      <w:proofErr w:type="spellEnd"/>
      <w:r>
        <w:t xml:space="preserve">. Następujące wyjaśnienie jest oparte na </w:t>
      </w:r>
      <w:proofErr w:type="spellStart"/>
      <w:r>
        <w:t>Eps</w:t>
      </w:r>
      <w:proofErr w:type="spellEnd"/>
      <w:r>
        <w:t xml:space="preserve">-sąsiedztwie bez straty wartości merytorycznej dla k-sąsiedztwa ponieważ problem k sąsiedztwa można sprowadzić do problemu </w:t>
      </w:r>
      <w:proofErr w:type="spellStart"/>
      <w:r>
        <w:t>Eps</w:t>
      </w:r>
      <w:proofErr w:type="spellEnd"/>
      <w:r>
        <w:t>-sąsiedztwa.</w:t>
      </w:r>
    </w:p>
    <w:p w:rsidR="005C7AC6" w:rsidRDefault="005C7AC6" w:rsidP="005C7AC6">
      <w:r>
        <w:t xml:space="preserve">Na </w:t>
      </w:r>
      <w:r w:rsidR="00F14F39" w:rsidRPr="00F14F39">
        <w:rPr>
          <w:szCs w:val="22"/>
        </w:rPr>
        <w:fldChar w:fldCharType="begin"/>
      </w:r>
      <w:r w:rsidR="00F14F39" w:rsidRPr="00F14F39">
        <w:rPr>
          <w:szCs w:val="22"/>
        </w:rPr>
        <w:instrText xml:space="preserve"> REF _Ref355186641 \h </w:instrText>
      </w:r>
      <w:r w:rsidR="00F14F39" w:rsidRPr="00F14F39">
        <w:rPr>
          <w:szCs w:val="22"/>
        </w:rPr>
      </w:r>
      <w:r w:rsidR="00F14F39">
        <w:rPr>
          <w:szCs w:val="22"/>
        </w:rPr>
        <w:instrText xml:space="preserve"> \* MERGEFORMAT </w:instrText>
      </w:r>
      <w:r w:rsidR="00F14F39" w:rsidRPr="00F14F39">
        <w:rPr>
          <w:szCs w:val="22"/>
        </w:rPr>
        <w:fldChar w:fldCharType="separate"/>
      </w:r>
      <w:r w:rsidR="00F14F39" w:rsidRPr="00F14F39">
        <w:rPr>
          <w:szCs w:val="22"/>
        </w:rPr>
        <w:t xml:space="preserve">Rys. </w:t>
      </w:r>
      <w:r w:rsidR="00F14F39" w:rsidRPr="00F14F39">
        <w:rPr>
          <w:noProof/>
          <w:szCs w:val="22"/>
        </w:rPr>
        <w:t>16</w:t>
      </w:r>
      <w:r w:rsidR="00F14F39" w:rsidRPr="00F14F39">
        <w:rPr>
          <w:szCs w:val="22"/>
        </w:rPr>
        <w:fldChar w:fldCharType="end"/>
      </w:r>
      <w:r>
        <w:t xml:space="preserve"> przedstawiono przykładowy zbiór </w:t>
      </w:r>
      <m:oMath>
        <m:r>
          <w:rPr>
            <w:rFonts w:ascii="Cambria Math" w:hAnsi="Cambria Math"/>
          </w:rPr>
          <m:t>Z</m:t>
        </m:r>
      </m:oMath>
      <w:r>
        <w:t xml:space="preserve"> dwuwymiarowej przestrzeni (</w:t>
      </w:r>
      <m:oMath>
        <m:r>
          <w:rPr>
            <w:rFonts w:ascii="Cambria Math" w:hAnsi="Cambria Math"/>
          </w:rPr>
          <m:t>d1</m:t>
        </m:r>
      </m:oMath>
      <w:r>
        <w:t xml:space="preserve">, </w:t>
      </w:r>
      <m:oMath>
        <m:r>
          <w:rPr>
            <w:rFonts w:ascii="Cambria Math" w:hAnsi="Cambria Math"/>
          </w:rPr>
          <m:t>d2</m:t>
        </m:r>
      </m:oMath>
      <w:r>
        <w:t xml:space="preserve">). Przerywanymi liniami zaznaczono rzuty punktów zbioru </w:t>
      </w:r>
      <m:oMath>
        <m:r>
          <w:rPr>
            <w:rFonts w:ascii="Cambria Math" w:hAnsi="Cambria Math"/>
          </w:rPr>
          <m:t>Z</m:t>
        </m:r>
      </m:oMath>
      <w:r>
        <w:t xml:space="preserve"> odpowiednio na wymiary </w:t>
      </w:r>
      <m:oMath>
        <m:r>
          <w:rPr>
            <w:rFonts w:ascii="Cambria Math" w:hAnsi="Cambria Math"/>
          </w:rPr>
          <m:t>d1</m:t>
        </m:r>
      </m:oMath>
      <w:r>
        <w:t xml:space="preserve"> i </w:t>
      </w:r>
      <m:oMath>
        <m:r>
          <w:rPr>
            <w:rFonts w:ascii="Cambria Math" w:hAnsi="Cambria Math"/>
          </w:rPr>
          <m:t>d2</m:t>
        </m:r>
      </m:oMath>
      <w:r>
        <w:t xml:space="preserve">. Zbiór punktów </w:t>
      </w:r>
      <m:oMath>
        <m:r>
          <w:rPr>
            <w:rFonts w:ascii="Cambria Math" w:hAnsi="Cambria Math"/>
          </w:rPr>
          <m:t>D1</m:t>
        </m:r>
      </m:oMath>
      <w:r>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t xml:space="preserve">) będących wynikiem rzutowania zbioru </w:t>
      </w:r>
      <m:oMath>
        <m:r>
          <w:rPr>
            <w:rFonts w:ascii="Cambria Math" w:hAnsi="Cambria Math"/>
          </w:rPr>
          <m:t>Z</m:t>
        </m:r>
      </m:oMath>
      <w:r>
        <w:t xml:space="preserve"> na </w:t>
      </w:r>
      <m:oMath>
        <m:r>
          <w:rPr>
            <w:rFonts w:ascii="Cambria Math" w:hAnsi="Cambria Math"/>
          </w:rPr>
          <m:t>d1</m:t>
        </m:r>
      </m:oMath>
      <w:r>
        <w:t xml:space="preserve"> ma liczność 3, natomiast zbiór D2 (</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t xml:space="preserve">) powstały w wyniku rzutowania </w:t>
      </w:r>
      <m:oMath>
        <m:r>
          <w:rPr>
            <w:rFonts w:ascii="Cambria Math" w:hAnsi="Cambria Math"/>
          </w:rPr>
          <m:t>Z</m:t>
        </m:r>
      </m:oMath>
      <w:r>
        <w:t xml:space="preserve"> na </w:t>
      </w:r>
      <m:oMath>
        <m:r>
          <w:rPr>
            <w:rFonts w:ascii="Cambria Math" w:hAnsi="Cambria Math"/>
          </w:rPr>
          <m:t>d2</m:t>
        </m:r>
      </m:oMath>
      <w:r>
        <w:t xml:space="preserve"> jest liczności 8.</w:t>
      </w:r>
    </w:p>
    <w:p w:rsidR="00DE420A" w:rsidRDefault="00DE420A" w:rsidP="005C7AC6"/>
    <w:p w:rsidR="005C7AC6" w:rsidRDefault="005C7AC6" w:rsidP="005C7AC6">
      <w:pPr>
        <w:keepNext/>
        <w:ind w:firstLine="0"/>
        <w:jc w:val="center"/>
      </w:pPr>
      <w:r>
        <w:rPr>
          <w:noProof/>
        </w:rPr>
        <w:drawing>
          <wp:inline distT="0" distB="0" distL="0" distR="0" wp14:anchorId="1E71167F" wp14:editId="7378BA82">
            <wp:extent cx="2719319" cy="2552700"/>
            <wp:effectExtent l="0" t="0" r="508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19319" cy="2552700"/>
                    </a:xfrm>
                    <a:prstGeom prst="rect">
                      <a:avLst/>
                    </a:prstGeom>
                  </pic:spPr>
                </pic:pic>
              </a:graphicData>
            </a:graphic>
          </wp:inline>
        </w:drawing>
      </w:r>
    </w:p>
    <w:p w:rsidR="00F52EDD" w:rsidRPr="005C7AC6" w:rsidRDefault="005C7AC6" w:rsidP="005C7AC6">
      <w:pPr>
        <w:pStyle w:val="Legenda"/>
        <w:spacing w:before="240" w:after="720"/>
        <w:ind w:firstLine="0"/>
        <w:jc w:val="center"/>
        <w:rPr>
          <w:b w:val="0"/>
          <w:color w:val="auto"/>
          <w:sz w:val="20"/>
        </w:rPr>
      </w:pPr>
      <w:bookmarkStart w:id="74" w:name="_Ref355186641"/>
      <w:r w:rsidRPr="005C7AC6">
        <w:rPr>
          <w:color w:val="auto"/>
          <w:sz w:val="20"/>
        </w:rPr>
        <w:t xml:space="preserve">Rys. </w:t>
      </w:r>
      <w:r w:rsidRPr="005C7AC6">
        <w:rPr>
          <w:color w:val="auto"/>
          <w:sz w:val="20"/>
        </w:rPr>
        <w:fldChar w:fldCharType="begin"/>
      </w:r>
      <w:r w:rsidRPr="005C7AC6">
        <w:rPr>
          <w:color w:val="auto"/>
          <w:sz w:val="20"/>
        </w:rPr>
        <w:instrText xml:space="preserve"> SEQ Rys. \* ARABIC </w:instrText>
      </w:r>
      <w:r w:rsidRPr="005C7AC6">
        <w:rPr>
          <w:color w:val="auto"/>
          <w:sz w:val="20"/>
        </w:rPr>
        <w:fldChar w:fldCharType="separate"/>
      </w:r>
      <w:r w:rsidR="00C5006B">
        <w:rPr>
          <w:noProof/>
          <w:color w:val="auto"/>
          <w:sz w:val="20"/>
        </w:rPr>
        <w:t>16</w:t>
      </w:r>
      <w:r w:rsidRPr="005C7AC6">
        <w:rPr>
          <w:color w:val="auto"/>
          <w:sz w:val="20"/>
        </w:rPr>
        <w:fldChar w:fldCharType="end"/>
      </w:r>
      <w:bookmarkEnd w:id="74"/>
      <w:r w:rsidRPr="005C7AC6">
        <w:rPr>
          <w:color w:val="auto"/>
          <w:sz w:val="20"/>
        </w:rPr>
        <w:t>.</w:t>
      </w:r>
      <w:r w:rsidRPr="005C7AC6">
        <w:rPr>
          <w:b w:val="0"/>
          <w:color w:val="auto"/>
          <w:sz w:val="20"/>
        </w:rPr>
        <w:t xml:space="preserve"> Zbiór punktów Z</w:t>
      </w:r>
    </w:p>
    <w:p w:rsidR="005C7AC6" w:rsidRDefault="005C7AC6" w:rsidP="005C7AC6">
      <w:r>
        <w:t xml:space="preserve">Załóżmy, że szukamy pewnego otoczenia </w:t>
      </w:r>
      <w:proofErr w:type="spellStart"/>
      <w:r>
        <w:t>epsilonowego</w:t>
      </w:r>
      <w:proofErr w:type="spellEnd"/>
      <w:r>
        <w:t xml:space="preserve"> punktu </w:t>
      </w:r>
      <m:oMath>
        <m:r>
          <w:rPr>
            <w:rFonts w:ascii="Cambria Math" w:hAnsi="Cambria Math"/>
          </w:rPr>
          <m:t>C</m:t>
        </m:r>
      </m:oMath>
      <w:r>
        <w:t xml:space="preserve"> (Na </w:t>
      </w:r>
      <w:r w:rsidR="00F14F39" w:rsidRPr="00F14F39">
        <w:rPr>
          <w:szCs w:val="22"/>
        </w:rPr>
        <w:fldChar w:fldCharType="begin"/>
      </w:r>
      <w:r w:rsidR="00F14F39" w:rsidRPr="00F14F39">
        <w:rPr>
          <w:szCs w:val="22"/>
        </w:rPr>
        <w:instrText xml:space="preserve"> REF _Ref355186641 \h </w:instrText>
      </w:r>
      <w:r w:rsidR="00F14F39" w:rsidRPr="00F14F39">
        <w:rPr>
          <w:szCs w:val="22"/>
        </w:rPr>
      </w:r>
      <w:r w:rsidR="00F14F39">
        <w:rPr>
          <w:szCs w:val="22"/>
        </w:rPr>
        <w:instrText xml:space="preserve"> \* MERGEFORMAT </w:instrText>
      </w:r>
      <w:r w:rsidR="00F14F39" w:rsidRPr="00F14F39">
        <w:rPr>
          <w:szCs w:val="22"/>
        </w:rPr>
        <w:fldChar w:fldCharType="separate"/>
      </w:r>
      <w:r w:rsidR="00F14F39" w:rsidRPr="00F14F39">
        <w:rPr>
          <w:szCs w:val="22"/>
        </w:rPr>
        <w:t xml:space="preserve">Rys. </w:t>
      </w:r>
      <w:r w:rsidR="00F14F39" w:rsidRPr="00F14F39">
        <w:rPr>
          <w:noProof/>
          <w:szCs w:val="22"/>
        </w:rPr>
        <w:t>16</w:t>
      </w:r>
      <w:r w:rsidR="00F14F39" w:rsidRPr="00F14F39">
        <w:rPr>
          <w:szCs w:val="22"/>
        </w:rPr>
        <w:fldChar w:fldCharType="end"/>
      </w:r>
      <w:r w:rsidRPr="00306632">
        <w:t xml:space="preserve"> </w:t>
      </w:r>
      <w:proofErr w:type="spellStart"/>
      <w:r>
        <w:t>epsilonowe</w:t>
      </w:r>
      <w:proofErr w:type="spellEnd"/>
      <w:r>
        <w:t xml:space="preserve"> otoczenie zostało oznaczone fragmentem okręgu). Gdy posłużymy się projekcją na </w:t>
      </w:r>
      <m:oMath>
        <m:r>
          <w:rPr>
            <w:rFonts w:ascii="Cambria Math" w:hAnsi="Cambria Math"/>
          </w:rPr>
          <m:t>d1</m:t>
        </m:r>
      </m:oMath>
      <w:r>
        <w:t xml:space="preserve"> to żaden punkt zbioru </w:t>
      </w:r>
      <m:oMath>
        <m:r>
          <w:rPr>
            <w:rFonts w:ascii="Cambria Math" w:hAnsi="Cambria Math"/>
          </w:rPr>
          <m:t>Z</m:t>
        </m:r>
      </m:oMath>
      <w:r>
        <w:t xml:space="preserve"> nie zostanie odrzucony w procesie wyznaczania potencjalnych sąsiadów na podstawie kryterium rzutowania na dany wymiar, ponieważ wszystkie punkty </w:t>
      </w:r>
      <w:r>
        <w:lastRenderedPageBreak/>
        <w:t xml:space="preserve">zbioru </w:t>
      </w:r>
      <m:oMath>
        <m:r>
          <w:rPr>
            <w:rFonts w:ascii="Cambria Math" w:hAnsi="Cambria Math"/>
          </w:rPr>
          <m:t>D1</m:t>
        </m:r>
      </m:oMath>
      <w:r>
        <w:t xml:space="preserve"> należą do otoczenia epsilonowego punktu powstałego po projekcji </w:t>
      </w:r>
      <m:oMath>
        <m:r>
          <w:rPr>
            <w:rFonts w:ascii="Cambria Math" w:hAnsi="Cambria Math"/>
          </w:rPr>
          <m:t>P</m:t>
        </m:r>
      </m:oMath>
      <w:r>
        <w:t xml:space="preserve"> na </w:t>
      </w:r>
      <m:oMath>
        <m:r>
          <w:rPr>
            <w:rFonts w:ascii="Cambria Math" w:hAnsi="Cambria Math"/>
          </w:rPr>
          <m:t>d1</m:t>
        </m:r>
      </m:oMath>
      <w:r>
        <w:t xml:space="preserve"> (Krawędzie otoczenia epsilonowego rzutów punktu </w:t>
      </w:r>
      <m:oMath>
        <m:r>
          <w:rPr>
            <w:rFonts w:ascii="Cambria Math" w:hAnsi="Cambria Math"/>
          </w:rPr>
          <m:t>C</m:t>
        </m:r>
      </m:oMath>
      <w:r>
        <w:t xml:space="preserve"> na wymiary </w:t>
      </w:r>
      <m:oMath>
        <m:r>
          <w:rPr>
            <w:rFonts w:ascii="Cambria Math" w:hAnsi="Cambria Math"/>
          </w:rPr>
          <m:t>d1</m:t>
        </m:r>
      </m:oMath>
      <w:r>
        <w:t xml:space="preserve"> i </w:t>
      </w:r>
      <m:oMath>
        <m:r>
          <w:rPr>
            <w:rFonts w:ascii="Cambria Math" w:hAnsi="Cambria Math"/>
          </w:rPr>
          <m:t>d2</m:t>
        </m:r>
      </m:oMath>
      <w:r>
        <w:t xml:space="preserve"> zostały oznaczone na </w:t>
      </w:r>
      <w:r w:rsidR="00F14F39" w:rsidRPr="00F14F39">
        <w:rPr>
          <w:szCs w:val="22"/>
        </w:rPr>
        <w:fldChar w:fldCharType="begin"/>
      </w:r>
      <w:r w:rsidR="00F14F39" w:rsidRPr="00F14F39">
        <w:rPr>
          <w:szCs w:val="22"/>
        </w:rPr>
        <w:instrText xml:space="preserve"> REF _Ref355186641 \h </w:instrText>
      </w:r>
      <w:r w:rsidR="00F14F39" w:rsidRPr="00F14F39">
        <w:rPr>
          <w:szCs w:val="22"/>
        </w:rPr>
      </w:r>
      <w:r w:rsidR="00F14F39">
        <w:rPr>
          <w:szCs w:val="22"/>
        </w:rPr>
        <w:instrText xml:space="preserve"> \* MERGEFORMAT </w:instrText>
      </w:r>
      <w:r w:rsidR="00F14F39" w:rsidRPr="00F14F39">
        <w:rPr>
          <w:szCs w:val="22"/>
        </w:rPr>
        <w:fldChar w:fldCharType="separate"/>
      </w:r>
      <w:r w:rsidR="00F14F39" w:rsidRPr="00F14F39">
        <w:rPr>
          <w:szCs w:val="22"/>
        </w:rPr>
        <w:t xml:space="preserve">Rys. </w:t>
      </w:r>
      <w:r w:rsidR="00F14F39" w:rsidRPr="00F14F39">
        <w:rPr>
          <w:noProof/>
          <w:szCs w:val="22"/>
        </w:rPr>
        <w:t>16</w:t>
      </w:r>
      <w:r w:rsidR="00F14F39" w:rsidRPr="00F14F39">
        <w:rPr>
          <w:szCs w:val="22"/>
        </w:rPr>
        <w:fldChar w:fldCharType="end"/>
      </w:r>
      <w:r>
        <w:t xml:space="preserve"> odpowiednio szarymi ciągłymi liniami pionowymi i linią poziomą.). Tym samym zastosowanie rzutowania w tym szczególnym przypadku nie przyspiesza wyznaczania sąsiedztwa. Gdy posłużymy się rzutowaniem na </w:t>
      </w:r>
      <m:oMath>
        <m:r>
          <w:rPr>
            <w:rFonts w:ascii="Cambria Math" w:hAnsi="Cambria Math"/>
          </w:rPr>
          <m:t>d2</m:t>
        </m:r>
      </m:oMath>
      <w:r>
        <w:t xml:space="preserve"> to aż połowa punktów zbioru </w:t>
      </w:r>
      <m:oMath>
        <m:r>
          <w:rPr>
            <w:rFonts w:ascii="Cambria Math" w:hAnsi="Cambria Math"/>
          </w:rPr>
          <m:t>Z</m:t>
        </m:r>
      </m:oMath>
      <w:r>
        <w:t xml:space="preserve"> zostanie odrzuconych w procesie wyznaczania potencjalnych sąsiadów na podstawie kryterium rzutowania na dany wymiar co znacząco przyspieszy wyznaczanie sąsiedztwa.</w:t>
      </w:r>
    </w:p>
    <w:p w:rsidR="005C7AC6" w:rsidRDefault="005C7AC6" w:rsidP="00C10FD5">
      <w:r w:rsidRPr="006C68FF">
        <w:t xml:space="preserve">W algorytmie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rsidRPr="006C68FF">
        <w:t xml:space="preserve"> rzutowanie </w:t>
      </w:r>
      <w:r>
        <w:t>tym mocniej wspiera selektywność wyznaczania potencjalnych sąsiadów im liczniejsza jest dziedzina wymiaru, na który wykonywana jest projekcja</w:t>
      </w:r>
      <w:r w:rsidR="00F14F39">
        <w:t>. Dlatego, w</w:t>
      </w:r>
      <w:r>
        <w:t xml:space="preserve"> dalszej części pracy jako wyniki czasowe algorytmu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t xml:space="preserve"> będą prezentowane rezultaty osiągnięte przy zastosowaniu rzutowania na wymiar [</w:t>
      </w:r>
      <w:proofErr w:type="spellStart"/>
      <w:r>
        <w:t>dmax</w:t>
      </w:r>
      <w:proofErr w:type="spellEnd"/>
      <w:r>
        <w:t>].</w:t>
      </w:r>
    </w:p>
    <w:p w:rsidR="00A94BBC" w:rsidRDefault="00A94BBC" w:rsidP="00A94BBC">
      <w:pPr>
        <w:pStyle w:val="Nagwek3"/>
        <w:ind w:left="567" w:hanging="567"/>
        <w:rPr>
          <w:lang w:val="en-US"/>
        </w:rPr>
      </w:pPr>
      <w:r w:rsidRPr="00A94BBC">
        <w:rPr>
          <w:lang w:val="en-US"/>
        </w:rPr>
        <w:t xml:space="preserve">7.2.3. </w:t>
      </w:r>
      <w:proofErr w:type="spellStart"/>
      <w:r w:rsidRPr="00A94BBC">
        <w:rPr>
          <w:lang w:val="en-US"/>
        </w:rPr>
        <w:t>Porównanie</w:t>
      </w:r>
      <w:proofErr w:type="spellEnd"/>
      <w:r w:rsidRPr="00A94BBC">
        <w:rPr>
          <w:lang w:val="en-US"/>
        </w:rPr>
        <w:t xml:space="preserve"> </w:t>
      </w:r>
      <w:proofErr w:type="spellStart"/>
      <w:r w:rsidRPr="00A94BBC">
        <w:rPr>
          <w:lang w:val="en-US"/>
        </w:rPr>
        <w:t>algorytmów</w:t>
      </w:r>
      <w:proofErr w:type="spellEnd"/>
      <w:r w:rsidRPr="00A94BBC">
        <w:rPr>
          <w:lang w:val="en-US"/>
        </w:rPr>
        <w:t xml:space="preserve"> k-Neighborhood-Index-Pro</w:t>
      </w:r>
      <w:r>
        <w:rPr>
          <w:lang w:val="en-US"/>
        </w:rPr>
        <w:t xml:space="preserve">jection </w:t>
      </w:r>
      <w:proofErr w:type="spellStart"/>
      <w:r>
        <w:rPr>
          <w:lang w:val="en-US"/>
        </w:rPr>
        <w:t>i</w:t>
      </w:r>
      <w:proofErr w:type="spellEnd"/>
      <w:r>
        <w:rPr>
          <w:lang w:val="en-US"/>
        </w:rPr>
        <w:t xml:space="preserve"> TI-k-Neighborhood-Inde</w:t>
      </w:r>
      <w:r w:rsidRPr="00A94BBC">
        <w:rPr>
          <w:lang w:val="en-US"/>
        </w:rPr>
        <w:t>x</w:t>
      </w:r>
    </w:p>
    <w:p w:rsidR="00A94BBC" w:rsidRDefault="000A089F" w:rsidP="00A94BBC">
      <w:pPr>
        <w:ind w:firstLine="0"/>
      </w:pPr>
      <w:r w:rsidRPr="000A089F">
        <w:t xml:space="preserve">W celu porównania podejścia korzystającego z nierówności trójkąta z podejściem </w:t>
      </w:r>
      <w:r>
        <w:t>stosującym rzutowanie n</w:t>
      </w:r>
      <w:r w:rsidR="00D94FB1" w:rsidRPr="00A13F3B">
        <w:t xml:space="preserve">a </w:t>
      </w:r>
      <w:r w:rsidR="005268A2" w:rsidRPr="005268A2">
        <w:rPr>
          <w:szCs w:val="22"/>
        </w:rPr>
        <w:fldChar w:fldCharType="begin"/>
      </w:r>
      <w:r w:rsidR="005268A2" w:rsidRPr="005268A2">
        <w:rPr>
          <w:szCs w:val="22"/>
        </w:rPr>
        <w:instrText xml:space="preserve"> REF _Ref355187520 \h </w:instrText>
      </w:r>
      <w:r w:rsidR="005268A2" w:rsidRPr="005268A2">
        <w:rPr>
          <w:szCs w:val="22"/>
        </w:rPr>
      </w:r>
      <w:r w:rsidR="005268A2">
        <w:rPr>
          <w:szCs w:val="22"/>
        </w:rPr>
        <w:instrText xml:space="preserve"> \* MERGEFORMAT </w:instrText>
      </w:r>
      <w:r w:rsidR="005268A2" w:rsidRPr="005268A2">
        <w:rPr>
          <w:szCs w:val="22"/>
        </w:rPr>
        <w:fldChar w:fldCharType="separate"/>
      </w:r>
      <w:r w:rsidR="005268A2" w:rsidRPr="005268A2">
        <w:rPr>
          <w:szCs w:val="22"/>
        </w:rPr>
        <w:t xml:space="preserve">Rys. </w:t>
      </w:r>
      <w:r w:rsidR="005268A2" w:rsidRPr="005268A2">
        <w:rPr>
          <w:noProof/>
          <w:szCs w:val="22"/>
        </w:rPr>
        <w:t>17</w:t>
      </w:r>
      <w:r w:rsidR="005268A2" w:rsidRPr="005268A2">
        <w:rPr>
          <w:szCs w:val="22"/>
        </w:rPr>
        <w:fldChar w:fldCharType="end"/>
      </w:r>
      <w:r w:rsidR="00D94FB1">
        <w:t xml:space="preserve"> zamieściłem wykresy czasów wykonania algorytmów </w:t>
      </w:r>
      <w:r w:rsidR="00D94FB1">
        <w:rPr>
          <w:i/>
        </w:rPr>
        <w:t>k-</w:t>
      </w:r>
      <w:proofErr w:type="spellStart"/>
      <w:r w:rsidR="00D94FB1">
        <w:rPr>
          <w:i/>
        </w:rPr>
        <w:t>Neighborhood</w:t>
      </w:r>
      <w:proofErr w:type="spellEnd"/>
      <w:r w:rsidR="00D94FB1">
        <w:rPr>
          <w:i/>
        </w:rPr>
        <w:t>-Index-</w:t>
      </w:r>
      <w:proofErr w:type="spellStart"/>
      <w:r w:rsidR="00D94FB1">
        <w:rPr>
          <w:i/>
        </w:rPr>
        <w:t>Projection</w:t>
      </w:r>
      <w:proofErr w:type="spellEnd"/>
      <w:r w:rsidR="00D94FB1">
        <w:t xml:space="preserve"> i </w:t>
      </w:r>
      <w:r w:rsidR="00D94FB1">
        <w:rPr>
          <w:i/>
        </w:rPr>
        <w:t>TI-k-</w:t>
      </w:r>
      <w:proofErr w:type="spellStart"/>
      <w:r w:rsidR="00D94FB1">
        <w:rPr>
          <w:i/>
        </w:rPr>
        <w:t>Neighborhood</w:t>
      </w:r>
      <w:proofErr w:type="spellEnd"/>
      <w:r w:rsidR="00D94FB1">
        <w:rPr>
          <w:i/>
        </w:rPr>
        <w:t>-Index</w:t>
      </w:r>
      <w:r w:rsidR="00D94FB1">
        <w:t xml:space="preserve"> w funkcji liczby punktów we wszystkich badanych przypadkach zastosowania punktu referencyjnego i strategii rzutowania na wymiar. Dane zamieszczone na wykresach odpowiadają tym zgromadzonym w tabelach </w:t>
      </w:r>
      <w:r w:rsidR="005268A2" w:rsidRPr="005268A2">
        <w:rPr>
          <w:szCs w:val="22"/>
        </w:rPr>
        <w:fldChar w:fldCharType="begin"/>
      </w:r>
      <w:r w:rsidR="005268A2" w:rsidRPr="005268A2">
        <w:rPr>
          <w:szCs w:val="22"/>
        </w:rPr>
        <w:instrText xml:space="preserve"> REF _Ref355176992 \h </w:instrText>
      </w:r>
      <w:r w:rsidR="005268A2" w:rsidRPr="005268A2">
        <w:rPr>
          <w:szCs w:val="22"/>
        </w:rPr>
      </w:r>
      <w:r w:rsidR="005268A2">
        <w:rPr>
          <w:szCs w:val="22"/>
        </w:rPr>
        <w:instrText xml:space="preserve"> \* MERGEFORMAT </w:instrText>
      </w:r>
      <w:r w:rsidR="005268A2" w:rsidRPr="005268A2">
        <w:rPr>
          <w:szCs w:val="22"/>
        </w:rPr>
        <w:fldChar w:fldCharType="separate"/>
      </w:r>
      <w:r w:rsidR="005268A2" w:rsidRPr="005268A2">
        <w:rPr>
          <w:szCs w:val="22"/>
        </w:rPr>
        <w:t>Ta</w:t>
      </w:r>
      <w:r w:rsidR="005268A2" w:rsidRPr="005268A2">
        <w:rPr>
          <w:szCs w:val="22"/>
        </w:rPr>
        <w:t>b</w:t>
      </w:r>
      <w:r w:rsidR="005268A2" w:rsidRPr="005268A2">
        <w:rPr>
          <w:szCs w:val="22"/>
        </w:rPr>
        <w:t xml:space="preserve">. </w:t>
      </w:r>
      <w:r w:rsidR="005268A2" w:rsidRPr="005268A2">
        <w:rPr>
          <w:noProof/>
          <w:szCs w:val="22"/>
        </w:rPr>
        <w:t>8</w:t>
      </w:r>
      <w:r w:rsidR="005268A2" w:rsidRPr="005268A2">
        <w:rPr>
          <w:szCs w:val="22"/>
        </w:rPr>
        <w:fldChar w:fldCharType="end"/>
      </w:r>
      <w:r w:rsidR="00D94FB1">
        <w:t xml:space="preserve">, </w:t>
      </w:r>
      <w:r w:rsidR="005268A2" w:rsidRPr="005268A2">
        <w:rPr>
          <w:szCs w:val="22"/>
        </w:rPr>
        <w:fldChar w:fldCharType="begin"/>
      </w:r>
      <w:r w:rsidR="005268A2" w:rsidRPr="005268A2">
        <w:rPr>
          <w:szCs w:val="22"/>
        </w:rPr>
        <w:instrText xml:space="preserve"> REF _Ref355177001 \h </w:instrText>
      </w:r>
      <w:r w:rsidR="005268A2" w:rsidRPr="005268A2">
        <w:rPr>
          <w:szCs w:val="22"/>
        </w:rPr>
      </w:r>
      <w:r w:rsidR="005268A2">
        <w:rPr>
          <w:szCs w:val="22"/>
        </w:rPr>
        <w:instrText xml:space="preserve"> \* MERGEFORMAT </w:instrText>
      </w:r>
      <w:r w:rsidR="005268A2" w:rsidRPr="005268A2">
        <w:rPr>
          <w:szCs w:val="22"/>
        </w:rPr>
        <w:fldChar w:fldCharType="separate"/>
      </w:r>
      <w:r w:rsidR="005268A2" w:rsidRPr="005268A2">
        <w:rPr>
          <w:szCs w:val="22"/>
        </w:rPr>
        <w:t xml:space="preserve">Tab. </w:t>
      </w:r>
      <w:r w:rsidR="005268A2" w:rsidRPr="005268A2">
        <w:rPr>
          <w:noProof/>
          <w:szCs w:val="22"/>
        </w:rPr>
        <w:t>9</w:t>
      </w:r>
      <w:r w:rsidR="005268A2" w:rsidRPr="005268A2">
        <w:rPr>
          <w:szCs w:val="22"/>
        </w:rPr>
        <w:fldChar w:fldCharType="end"/>
      </w:r>
      <w:r w:rsidR="005268A2">
        <w:t>,</w:t>
      </w:r>
      <w:r w:rsidR="005268A2">
        <w:br/>
        <w:t xml:space="preserve"> </w:t>
      </w:r>
      <w:r w:rsidR="00C10FD5" w:rsidRPr="00C10FD5">
        <w:rPr>
          <w:szCs w:val="22"/>
        </w:rPr>
        <w:fldChar w:fldCharType="begin"/>
      </w:r>
      <w:r w:rsidR="00C10FD5" w:rsidRPr="00C10FD5">
        <w:rPr>
          <w:szCs w:val="22"/>
        </w:rPr>
        <w:instrText xml:space="preserve"> REF _Ref355188757 \h </w:instrText>
      </w:r>
      <w:r w:rsidR="00C10FD5" w:rsidRPr="00C10FD5">
        <w:rPr>
          <w:szCs w:val="22"/>
        </w:rPr>
      </w:r>
      <w:r w:rsidR="00C10FD5">
        <w:rPr>
          <w:szCs w:val="22"/>
        </w:rPr>
        <w:instrText xml:space="preserve"> \* MERGEFORMAT </w:instrText>
      </w:r>
      <w:r w:rsidR="00C10FD5" w:rsidRPr="00C10FD5">
        <w:rPr>
          <w:szCs w:val="22"/>
        </w:rPr>
        <w:fldChar w:fldCharType="separate"/>
      </w:r>
      <w:r w:rsidR="00C10FD5" w:rsidRPr="00C10FD5">
        <w:rPr>
          <w:szCs w:val="22"/>
        </w:rPr>
        <w:t>Tab</w:t>
      </w:r>
      <w:r w:rsidR="00C10FD5" w:rsidRPr="00C10FD5">
        <w:rPr>
          <w:szCs w:val="22"/>
        </w:rPr>
        <w:t>.</w:t>
      </w:r>
      <w:r w:rsidR="00C10FD5" w:rsidRPr="00C10FD5">
        <w:rPr>
          <w:szCs w:val="22"/>
        </w:rPr>
        <w:t xml:space="preserve"> </w:t>
      </w:r>
      <w:r w:rsidR="00C10FD5" w:rsidRPr="00C10FD5">
        <w:rPr>
          <w:noProof/>
          <w:szCs w:val="22"/>
        </w:rPr>
        <w:t>10</w:t>
      </w:r>
      <w:r w:rsidR="00C10FD5" w:rsidRPr="00C10FD5">
        <w:rPr>
          <w:szCs w:val="22"/>
        </w:rPr>
        <w:fldChar w:fldCharType="end"/>
      </w:r>
      <w:r w:rsidR="00D94FB1">
        <w:t>.</w:t>
      </w:r>
    </w:p>
    <w:p w:rsidR="00D94FB1" w:rsidRDefault="00C10FD5" w:rsidP="00C10FD5">
      <w:r>
        <w:t>Z rezultatów eksperymentów wynika, że dla danych tekstowych algorytm</w:t>
      </w:r>
      <w:r w:rsidR="00CF4453">
        <w:br/>
      </w:r>
      <w:r w:rsidR="00CF4453">
        <w:rPr>
          <w:i/>
        </w:rPr>
        <w:t>k-</w:t>
      </w:r>
      <w:proofErr w:type="spellStart"/>
      <w:r w:rsidR="00CF4453">
        <w:rPr>
          <w:i/>
        </w:rPr>
        <w:t>neighborhood</w:t>
      </w:r>
      <w:proofErr w:type="spellEnd"/>
      <w:r w:rsidR="00CF4453">
        <w:rPr>
          <w:i/>
        </w:rPr>
        <w:t>-Index-</w:t>
      </w:r>
      <w:proofErr w:type="spellStart"/>
      <w:r w:rsidR="00CF4453">
        <w:rPr>
          <w:i/>
        </w:rPr>
        <w:t>Projection</w:t>
      </w:r>
      <w:proofErr w:type="spellEnd"/>
      <w:r w:rsidR="00CF4453">
        <w:t xml:space="preserve"> </w:t>
      </w:r>
      <w:r>
        <w:t xml:space="preserve">wykorzystujący rzutowanie wykonuje się nieznacznie wolniej niż </w:t>
      </w:r>
      <w:r>
        <w:rPr>
          <w:i/>
        </w:rPr>
        <w:t>TI-k-</w:t>
      </w:r>
      <w:proofErr w:type="spellStart"/>
      <w:r>
        <w:rPr>
          <w:i/>
        </w:rPr>
        <w:t>Neighborhood</w:t>
      </w:r>
      <w:proofErr w:type="spellEnd"/>
      <w:r>
        <w:rPr>
          <w:i/>
        </w:rPr>
        <w:t>-Index</w:t>
      </w:r>
      <w:r>
        <w:t>. W przypadku gęstych zbiorów wyszukiwanie sąsiedztwa z zastosowaniem rzutowania na [</w:t>
      </w:r>
      <w:proofErr w:type="spellStart"/>
      <w:r>
        <w:t>drand</w:t>
      </w:r>
      <w:proofErr w:type="spellEnd"/>
      <w:r>
        <w:t>] i [</w:t>
      </w:r>
      <w:proofErr w:type="spellStart"/>
      <w:r>
        <w:t>dmin</w:t>
      </w:r>
      <w:proofErr w:type="spellEnd"/>
      <w:r>
        <w:t xml:space="preserve">] </w:t>
      </w:r>
      <w:r w:rsidR="00CF4453">
        <w:t>realizuje</w:t>
      </w:r>
      <w:r>
        <w:t xml:space="preserve"> się o rząd wielkości wolniej niż w pozostałych przypadkach. Natomiast sprawność </w:t>
      </w:r>
      <w:r>
        <w:rPr>
          <w:i/>
        </w:rPr>
        <w:t>k-</w:t>
      </w:r>
      <w:proofErr w:type="spellStart"/>
      <w:r>
        <w:rPr>
          <w:i/>
        </w:rPr>
        <w:t>neighborhood</w:t>
      </w:r>
      <w:proofErr w:type="spellEnd"/>
      <w:r>
        <w:rPr>
          <w:i/>
        </w:rPr>
        <w:t>-Index-</w:t>
      </w:r>
      <w:proofErr w:type="spellStart"/>
      <w:r>
        <w:rPr>
          <w:i/>
        </w:rPr>
        <w:t>Projection</w:t>
      </w:r>
      <w:proofErr w:type="spellEnd"/>
      <w:r>
        <w:t xml:space="preserve"> z rzutowaniem</w:t>
      </w:r>
      <w:r w:rsidR="000A089F">
        <w:t xml:space="preserve"> na [</w:t>
      </w:r>
      <w:proofErr w:type="spellStart"/>
      <w:r w:rsidR="000A089F">
        <w:t>dmax</w:t>
      </w:r>
      <w:proofErr w:type="spellEnd"/>
      <w:r w:rsidR="000A089F">
        <w:t xml:space="preserve">] jest porównywalna z </w:t>
      </w:r>
      <w:r>
        <w:rPr>
          <w:i/>
        </w:rPr>
        <w:t>TI-k-</w:t>
      </w:r>
      <w:proofErr w:type="spellStart"/>
      <w:r>
        <w:rPr>
          <w:i/>
        </w:rPr>
        <w:t>Neighborhood</w:t>
      </w:r>
      <w:proofErr w:type="spellEnd"/>
      <w:r>
        <w:rPr>
          <w:i/>
        </w:rPr>
        <w:t>-Index</w:t>
      </w:r>
      <w:r>
        <w:t xml:space="preserve"> dla badanych punktów referencyjnych. Na niekorzyść rzutowania w porównaniu do punktu referencyjnego przemawia zależność tej metody od liczności dziedzin wymiarów.</w:t>
      </w:r>
    </w:p>
    <w:p w:rsidR="000A089F" w:rsidRDefault="000A089F" w:rsidP="000A089F">
      <w:pPr>
        <w:ind w:firstLine="0"/>
      </w:pPr>
    </w:p>
    <w:p w:rsidR="00D94FB1" w:rsidRDefault="00D94FB1" w:rsidP="000A089F">
      <w:pPr>
        <w:keepNext/>
        <w:ind w:firstLine="0"/>
      </w:pPr>
      <w:r>
        <w:rPr>
          <w:noProof/>
        </w:rPr>
        <w:lastRenderedPageBreak/>
        <w:drawing>
          <wp:inline distT="0" distB="0" distL="0" distR="0" wp14:anchorId="79980C27" wp14:editId="591728D5">
            <wp:extent cx="5399405" cy="5149515"/>
            <wp:effectExtent l="0" t="0" r="10795" b="13335"/>
            <wp:docPr id="288" name="Wykres 2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94FB1" w:rsidRDefault="00D94FB1" w:rsidP="00D94FB1">
      <w:pPr>
        <w:pStyle w:val="Legenda"/>
        <w:spacing w:before="240" w:after="720"/>
        <w:ind w:firstLine="0"/>
        <w:rPr>
          <w:b w:val="0"/>
          <w:color w:val="auto"/>
          <w:sz w:val="20"/>
          <w:szCs w:val="20"/>
        </w:rPr>
      </w:pPr>
      <w:bookmarkStart w:id="75" w:name="_Ref355187520"/>
      <w:r w:rsidRPr="00D94FB1">
        <w:rPr>
          <w:color w:val="auto"/>
          <w:sz w:val="20"/>
          <w:szCs w:val="20"/>
        </w:rPr>
        <w:t xml:space="preserve">Rys. </w:t>
      </w:r>
      <w:r w:rsidRPr="00D94FB1">
        <w:rPr>
          <w:color w:val="auto"/>
          <w:sz w:val="20"/>
          <w:szCs w:val="20"/>
        </w:rPr>
        <w:fldChar w:fldCharType="begin"/>
      </w:r>
      <w:r w:rsidRPr="00D94FB1">
        <w:rPr>
          <w:color w:val="auto"/>
          <w:sz w:val="20"/>
          <w:szCs w:val="20"/>
        </w:rPr>
        <w:instrText xml:space="preserve"> SEQ Rys. \* ARABIC </w:instrText>
      </w:r>
      <w:r w:rsidRPr="00D94FB1">
        <w:rPr>
          <w:color w:val="auto"/>
          <w:sz w:val="20"/>
          <w:szCs w:val="20"/>
        </w:rPr>
        <w:fldChar w:fldCharType="separate"/>
      </w:r>
      <w:r w:rsidR="00C5006B">
        <w:rPr>
          <w:noProof/>
          <w:color w:val="auto"/>
          <w:sz w:val="20"/>
          <w:szCs w:val="20"/>
        </w:rPr>
        <w:t>17</w:t>
      </w:r>
      <w:r w:rsidRPr="00D94FB1">
        <w:rPr>
          <w:color w:val="auto"/>
          <w:sz w:val="20"/>
          <w:szCs w:val="20"/>
        </w:rPr>
        <w:fldChar w:fldCharType="end"/>
      </w:r>
      <w:bookmarkEnd w:id="75"/>
      <w:r w:rsidRPr="00D94FB1">
        <w:rPr>
          <w:color w:val="auto"/>
          <w:sz w:val="20"/>
          <w:szCs w:val="20"/>
        </w:rPr>
        <w:t>.</w:t>
      </w:r>
      <w:r w:rsidRPr="00D94FB1">
        <w:rPr>
          <w:b w:val="0"/>
          <w:color w:val="auto"/>
          <w:sz w:val="20"/>
          <w:szCs w:val="20"/>
        </w:rPr>
        <w:t xml:space="preserve"> Porównanie wydajności algorytmu k-</w:t>
      </w:r>
      <w:proofErr w:type="spellStart"/>
      <w:r w:rsidRPr="00D94FB1">
        <w:rPr>
          <w:b w:val="0"/>
          <w:color w:val="auto"/>
          <w:sz w:val="20"/>
          <w:szCs w:val="20"/>
        </w:rPr>
        <w:t>Neighborhood</w:t>
      </w:r>
      <w:proofErr w:type="spellEnd"/>
      <w:r w:rsidRPr="00D94FB1">
        <w:rPr>
          <w:b w:val="0"/>
          <w:color w:val="auto"/>
          <w:sz w:val="20"/>
          <w:szCs w:val="20"/>
        </w:rPr>
        <w:t>-Index-</w:t>
      </w:r>
      <w:proofErr w:type="spellStart"/>
      <w:r w:rsidRPr="00D94FB1">
        <w:rPr>
          <w:b w:val="0"/>
          <w:color w:val="auto"/>
          <w:sz w:val="20"/>
          <w:szCs w:val="20"/>
        </w:rPr>
        <w:t>Projection</w:t>
      </w:r>
      <w:proofErr w:type="spellEnd"/>
      <w:r w:rsidRPr="00D94FB1">
        <w:rPr>
          <w:b w:val="0"/>
          <w:color w:val="auto"/>
          <w:sz w:val="20"/>
          <w:szCs w:val="20"/>
        </w:rPr>
        <w:t xml:space="preserve"> z TI-k-</w:t>
      </w:r>
      <w:proofErr w:type="spellStart"/>
      <w:r w:rsidRPr="00D94FB1">
        <w:rPr>
          <w:b w:val="0"/>
          <w:color w:val="auto"/>
          <w:sz w:val="20"/>
          <w:szCs w:val="20"/>
        </w:rPr>
        <w:t>Neighborhood</w:t>
      </w:r>
      <w:proofErr w:type="spellEnd"/>
      <w:r w:rsidRPr="00D94FB1">
        <w:rPr>
          <w:b w:val="0"/>
          <w:color w:val="auto"/>
          <w:sz w:val="20"/>
          <w:szCs w:val="20"/>
        </w:rPr>
        <w:t xml:space="preserve">-Index w zależności od wybranego wymiaru rzutowania i punktu referencyjnego na przykładowych zbiorach danych. Wykresy zawierają czasy wykonania (w sekundach) poszukiwań </w:t>
      </w:r>
      <w:proofErr w:type="spellStart"/>
      <w:r w:rsidRPr="00D94FB1">
        <w:rPr>
          <w:b w:val="0"/>
          <w:color w:val="auto"/>
          <w:sz w:val="20"/>
          <w:szCs w:val="20"/>
        </w:rPr>
        <w:t>poszukiwań</w:t>
      </w:r>
      <w:proofErr w:type="spellEnd"/>
      <w:r w:rsidRPr="00D94FB1">
        <w:rPr>
          <w:b w:val="0"/>
          <w:color w:val="auto"/>
          <w:sz w:val="20"/>
          <w:szCs w:val="20"/>
        </w:rPr>
        <w:t xml:space="preserve"> k=5 sąsiadów w przykładowych zbiorach danych dla 10% losowo wybranych punktów</w:t>
      </w:r>
    </w:p>
    <w:p w:rsidR="000A089F" w:rsidRDefault="000A089F">
      <w:pPr>
        <w:spacing w:line="240" w:lineRule="auto"/>
        <w:ind w:firstLine="0"/>
        <w:jc w:val="left"/>
      </w:pPr>
      <w:r>
        <w:br w:type="page"/>
      </w:r>
    </w:p>
    <w:p w:rsidR="005268A2" w:rsidRPr="00A37D22" w:rsidRDefault="00A37D22" w:rsidP="00A37D22">
      <w:pPr>
        <w:pStyle w:val="Nagwek3"/>
        <w:ind w:left="709" w:hanging="709"/>
      </w:pPr>
      <w:r w:rsidRPr="00A37D22">
        <w:rPr>
          <w:lang w:val="en-US"/>
        </w:rPr>
        <w:lastRenderedPageBreak/>
        <w:t xml:space="preserve">7.2.4. </w:t>
      </w:r>
      <w:r w:rsidRPr="00A37D22">
        <w:t>Badanie algorytmu TI-k-</w:t>
      </w:r>
      <w:proofErr w:type="spellStart"/>
      <w:r w:rsidRPr="00A37D22">
        <w:t>Neighborhood</w:t>
      </w:r>
      <w:proofErr w:type="spellEnd"/>
      <w:r w:rsidRPr="00A37D22">
        <w:t>-Index-Ref – wybór dwóch punktów referencyjnych</w:t>
      </w:r>
    </w:p>
    <w:p w:rsidR="005268A2" w:rsidRDefault="0001796F" w:rsidP="0001796F">
      <w:pPr>
        <w:ind w:firstLine="0"/>
      </w:pPr>
      <w:r>
        <w:t xml:space="preserve">W celu </w:t>
      </w:r>
      <w:r w:rsidR="001A6601">
        <w:t xml:space="preserve">zbadania </w:t>
      </w:r>
      <w:r>
        <w:t xml:space="preserve">algorytmu </w:t>
      </w:r>
      <w:r>
        <w:rPr>
          <w:i/>
        </w:rPr>
        <w:t>TI-k-</w:t>
      </w:r>
      <w:proofErr w:type="spellStart"/>
      <w:r>
        <w:rPr>
          <w:i/>
        </w:rPr>
        <w:t>Neighborhood</w:t>
      </w:r>
      <w:proofErr w:type="spellEnd"/>
      <w:r>
        <w:rPr>
          <w:i/>
        </w:rPr>
        <w:t>-Index</w:t>
      </w:r>
      <w:r>
        <w:t xml:space="preserve"> przeprowadziłem eksperymenty testując różne pary punktów</w:t>
      </w:r>
      <w:r w:rsidR="001A6601">
        <w:t xml:space="preserve"> referencyjnych</w:t>
      </w:r>
      <w:r>
        <w:t xml:space="preserve">. W tabelach </w:t>
      </w:r>
      <w:r w:rsidR="001A6601" w:rsidRPr="001A6601">
        <w:rPr>
          <w:szCs w:val="22"/>
        </w:rPr>
        <w:fldChar w:fldCharType="begin"/>
      </w:r>
      <w:r w:rsidR="001A6601" w:rsidRPr="001A6601">
        <w:rPr>
          <w:szCs w:val="22"/>
        </w:rPr>
        <w:instrText xml:space="preserve"> REF _Ref355203357 \h </w:instrText>
      </w:r>
      <w:r w:rsidR="001A6601" w:rsidRPr="001A6601">
        <w:rPr>
          <w:szCs w:val="22"/>
        </w:rPr>
      </w:r>
      <w:r w:rsidR="001A6601">
        <w:rPr>
          <w:szCs w:val="22"/>
        </w:rPr>
        <w:instrText xml:space="preserve"> \* MERGEFORMAT </w:instrText>
      </w:r>
      <w:r w:rsidR="001A6601" w:rsidRPr="001A6601">
        <w:rPr>
          <w:szCs w:val="22"/>
        </w:rPr>
        <w:fldChar w:fldCharType="separate"/>
      </w:r>
      <w:r w:rsidR="001A6601" w:rsidRPr="001A6601">
        <w:rPr>
          <w:szCs w:val="22"/>
        </w:rPr>
        <w:t xml:space="preserve">Tab. </w:t>
      </w:r>
      <w:r w:rsidR="001A6601" w:rsidRPr="001A6601">
        <w:rPr>
          <w:noProof/>
          <w:szCs w:val="22"/>
        </w:rPr>
        <w:t>11</w:t>
      </w:r>
      <w:r w:rsidR="001A6601" w:rsidRPr="001A6601">
        <w:rPr>
          <w:szCs w:val="22"/>
        </w:rPr>
        <w:fldChar w:fldCharType="end"/>
      </w:r>
      <w:r>
        <w:t xml:space="preserve"> i </w:t>
      </w:r>
      <w:r w:rsidR="001A6601" w:rsidRPr="001A6601">
        <w:rPr>
          <w:szCs w:val="22"/>
        </w:rPr>
        <w:fldChar w:fldCharType="begin"/>
      </w:r>
      <w:r w:rsidR="001A6601" w:rsidRPr="001A6601">
        <w:rPr>
          <w:szCs w:val="22"/>
        </w:rPr>
        <w:instrText xml:space="preserve"> REF _Ref355203367 \h </w:instrText>
      </w:r>
      <w:r w:rsidR="001A6601" w:rsidRPr="001A6601">
        <w:rPr>
          <w:szCs w:val="22"/>
        </w:rPr>
      </w:r>
      <w:r w:rsidR="001A6601">
        <w:rPr>
          <w:szCs w:val="22"/>
        </w:rPr>
        <w:instrText xml:space="preserve"> \* MERGEFORMAT </w:instrText>
      </w:r>
      <w:r w:rsidR="001A6601" w:rsidRPr="001A6601">
        <w:rPr>
          <w:szCs w:val="22"/>
        </w:rPr>
        <w:fldChar w:fldCharType="separate"/>
      </w:r>
      <w:r w:rsidR="001A6601" w:rsidRPr="001A6601">
        <w:rPr>
          <w:szCs w:val="22"/>
        </w:rPr>
        <w:t xml:space="preserve">Tab. </w:t>
      </w:r>
      <w:r w:rsidR="001A6601" w:rsidRPr="001A6601">
        <w:rPr>
          <w:noProof/>
          <w:szCs w:val="22"/>
        </w:rPr>
        <w:t>12</w:t>
      </w:r>
      <w:r w:rsidR="001A6601" w:rsidRPr="001A6601">
        <w:rPr>
          <w:szCs w:val="22"/>
        </w:rPr>
        <w:fldChar w:fldCharType="end"/>
      </w:r>
      <w:r>
        <w:t xml:space="preserve"> zamieściłem czasy uruchomień algorytmu </w:t>
      </w:r>
      <w:r>
        <w:rPr>
          <w:i/>
        </w:rPr>
        <w:t>TI-k-</w:t>
      </w:r>
      <w:proofErr w:type="spellStart"/>
      <w:r>
        <w:rPr>
          <w:i/>
        </w:rPr>
        <w:t>Neighborhood</w:t>
      </w:r>
      <w:proofErr w:type="spellEnd"/>
      <w:r>
        <w:rPr>
          <w:i/>
        </w:rPr>
        <w:t>-Index</w:t>
      </w:r>
      <w:r>
        <w:t xml:space="preserve"> </w:t>
      </w:r>
      <w:r>
        <w:rPr>
          <w:i/>
        </w:rPr>
        <w:t>-Ref</w:t>
      </w:r>
      <w:r>
        <w:t xml:space="preserve"> wraz z trwaniem składających się na niego kroków. Na </w:t>
      </w:r>
      <w:r w:rsidR="001A6601" w:rsidRPr="001A6601">
        <w:rPr>
          <w:szCs w:val="22"/>
        </w:rPr>
        <w:fldChar w:fldCharType="begin"/>
      </w:r>
      <w:r w:rsidR="001A6601" w:rsidRPr="001A6601">
        <w:rPr>
          <w:szCs w:val="22"/>
        </w:rPr>
        <w:instrText xml:space="preserve"> REF _Ref355203401 \h </w:instrText>
      </w:r>
      <w:r w:rsidR="001A6601" w:rsidRPr="001A6601">
        <w:rPr>
          <w:szCs w:val="22"/>
        </w:rPr>
      </w:r>
      <w:r w:rsidR="001A6601">
        <w:rPr>
          <w:szCs w:val="22"/>
        </w:rPr>
        <w:instrText xml:space="preserve"> \* MERGEFORMAT </w:instrText>
      </w:r>
      <w:r w:rsidR="001A6601" w:rsidRPr="001A6601">
        <w:rPr>
          <w:szCs w:val="22"/>
        </w:rPr>
        <w:fldChar w:fldCharType="separate"/>
      </w:r>
      <w:r w:rsidR="001A6601" w:rsidRPr="001A6601">
        <w:rPr>
          <w:szCs w:val="22"/>
        </w:rPr>
        <w:t xml:space="preserve">Rys. </w:t>
      </w:r>
      <w:r w:rsidR="001A6601" w:rsidRPr="001A6601">
        <w:rPr>
          <w:noProof/>
          <w:szCs w:val="22"/>
        </w:rPr>
        <w:t>18</w:t>
      </w:r>
      <w:r w:rsidR="001A6601" w:rsidRPr="001A6601">
        <w:rPr>
          <w:szCs w:val="22"/>
        </w:rPr>
        <w:fldChar w:fldCharType="end"/>
      </w:r>
      <w:r>
        <w:t xml:space="preserve"> znajdują się wykresy czasu wykonania algorytmu w funkcji liczby punktów.</w:t>
      </w:r>
    </w:p>
    <w:p w:rsidR="000A089F" w:rsidRDefault="000A089F" w:rsidP="0001796F">
      <w:pPr>
        <w:ind w:firstLine="0"/>
      </w:pPr>
    </w:p>
    <w:p w:rsidR="00A042CC" w:rsidRDefault="000A089F" w:rsidP="00A042CC">
      <w:pPr>
        <w:keepNext/>
        <w:ind w:firstLine="0"/>
      </w:pPr>
      <w:r>
        <w:rPr>
          <w:noProof/>
        </w:rPr>
        <w:drawing>
          <wp:inline distT="0" distB="0" distL="0" distR="0" wp14:anchorId="7297CBF6" wp14:editId="447881D2">
            <wp:extent cx="5399405" cy="4936905"/>
            <wp:effectExtent l="0" t="0" r="10795" b="16510"/>
            <wp:docPr id="289" name="Wykres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0A089F" w:rsidRDefault="00A042CC" w:rsidP="00A042CC">
      <w:pPr>
        <w:pStyle w:val="Legenda"/>
        <w:spacing w:before="240" w:after="720"/>
        <w:ind w:firstLine="0"/>
        <w:rPr>
          <w:b w:val="0"/>
          <w:color w:val="auto"/>
          <w:sz w:val="20"/>
        </w:rPr>
      </w:pPr>
      <w:bookmarkStart w:id="76" w:name="_Ref355203401"/>
      <w:r w:rsidRPr="00A042CC">
        <w:rPr>
          <w:color w:val="auto"/>
          <w:sz w:val="20"/>
        </w:rPr>
        <w:t xml:space="preserve">Rys. </w:t>
      </w:r>
      <w:r w:rsidRPr="00A042CC">
        <w:rPr>
          <w:color w:val="auto"/>
          <w:sz w:val="20"/>
        </w:rPr>
        <w:fldChar w:fldCharType="begin"/>
      </w:r>
      <w:r w:rsidRPr="00A042CC">
        <w:rPr>
          <w:color w:val="auto"/>
          <w:sz w:val="20"/>
        </w:rPr>
        <w:instrText xml:space="preserve"> SEQ Rys. \* ARABIC </w:instrText>
      </w:r>
      <w:r w:rsidRPr="00A042CC">
        <w:rPr>
          <w:color w:val="auto"/>
          <w:sz w:val="20"/>
        </w:rPr>
        <w:fldChar w:fldCharType="separate"/>
      </w:r>
      <w:r w:rsidR="00C5006B">
        <w:rPr>
          <w:noProof/>
          <w:color w:val="auto"/>
          <w:sz w:val="20"/>
        </w:rPr>
        <w:t>18</w:t>
      </w:r>
      <w:r w:rsidRPr="00A042CC">
        <w:rPr>
          <w:color w:val="auto"/>
          <w:sz w:val="20"/>
        </w:rPr>
        <w:fldChar w:fldCharType="end"/>
      </w:r>
      <w:bookmarkEnd w:id="76"/>
      <w:r w:rsidRPr="00A042CC">
        <w:rPr>
          <w:color w:val="auto"/>
          <w:sz w:val="20"/>
        </w:rPr>
        <w:t>.</w:t>
      </w:r>
      <w:r w:rsidRPr="00A042CC">
        <w:rPr>
          <w:b w:val="0"/>
          <w:color w:val="auto"/>
          <w:sz w:val="20"/>
        </w:rPr>
        <w:t xml:space="preserve"> Porównanie wydajności algorytmu TI-k-</w:t>
      </w:r>
      <w:proofErr w:type="spellStart"/>
      <w:r w:rsidRPr="00A042CC">
        <w:rPr>
          <w:b w:val="0"/>
          <w:color w:val="auto"/>
          <w:sz w:val="20"/>
        </w:rPr>
        <w:t>Neighborhood</w:t>
      </w:r>
      <w:proofErr w:type="spellEnd"/>
      <w:r w:rsidRPr="00A042CC">
        <w:rPr>
          <w:b w:val="0"/>
          <w:color w:val="auto"/>
          <w:sz w:val="20"/>
        </w:rPr>
        <w:t>-Index-Ref w zależności od wybranej pary punktów referencyjnych na przykładowych zbiorach danych. Wykresy zawierają czasy wykonania (w sekundach) poszukiwań k=5 sąsiadów w przykładowych zbiorach danych dla 10% losowo wybranych punktów</w:t>
      </w:r>
    </w:p>
    <w:p w:rsidR="00A042CC" w:rsidRDefault="00A042CC" w:rsidP="00A042CC">
      <w:pPr>
        <w:sectPr w:rsidR="00A042CC" w:rsidSect="00A042CC">
          <w:pgSz w:w="11906" w:h="16838"/>
          <w:pgMar w:top="1985" w:right="1418" w:bottom="1985" w:left="1985" w:header="1134" w:footer="1134" w:gutter="0"/>
          <w:pgNumType w:start="43"/>
          <w:cols w:space="708"/>
          <w:titlePg/>
          <w:docGrid w:linePitch="360"/>
        </w:sectPr>
      </w:pPr>
    </w:p>
    <w:p w:rsidR="00A042CC" w:rsidRPr="00A042CC" w:rsidRDefault="00A042CC" w:rsidP="00A042CC">
      <w:pPr>
        <w:pStyle w:val="Legenda"/>
        <w:keepNext/>
        <w:spacing w:after="240"/>
        <w:ind w:firstLine="0"/>
        <w:rPr>
          <w:b w:val="0"/>
          <w:color w:val="auto"/>
          <w:sz w:val="20"/>
        </w:rPr>
      </w:pPr>
      <w:bookmarkStart w:id="77" w:name="_Ref355203357"/>
      <w:r w:rsidRPr="00A042CC">
        <w:rPr>
          <w:color w:val="auto"/>
          <w:sz w:val="20"/>
        </w:rPr>
        <w:lastRenderedPageBreak/>
        <w:t xml:space="preserve">Tab. </w:t>
      </w:r>
      <w:r w:rsidRPr="00A042CC">
        <w:rPr>
          <w:color w:val="auto"/>
          <w:sz w:val="20"/>
        </w:rPr>
        <w:fldChar w:fldCharType="begin"/>
      </w:r>
      <w:r w:rsidRPr="00A042CC">
        <w:rPr>
          <w:color w:val="auto"/>
          <w:sz w:val="20"/>
        </w:rPr>
        <w:instrText xml:space="preserve"> SEQ Tab. \* ARABIC </w:instrText>
      </w:r>
      <w:r w:rsidRPr="00A042CC">
        <w:rPr>
          <w:color w:val="auto"/>
          <w:sz w:val="20"/>
        </w:rPr>
        <w:fldChar w:fldCharType="separate"/>
      </w:r>
      <w:r w:rsidR="002F624D">
        <w:rPr>
          <w:noProof/>
          <w:color w:val="auto"/>
          <w:sz w:val="20"/>
        </w:rPr>
        <w:t>11</w:t>
      </w:r>
      <w:r w:rsidRPr="00A042CC">
        <w:rPr>
          <w:color w:val="auto"/>
          <w:sz w:val="20"/>
        </w:rPr>
        <w:fldChar w:fldCharType="end"/>
      </w:r>
      <w:bookmarkEnd w:id="77"/>
      <w:r w:rsidRPr="00A042CC">
        <w:rPr>
          <w:b w:val="0"/>
          <w:color w:val="auto"/>
          <w:sz w:val="20"/>
        </w:rPr>
        <w:t>. Porównanie wydajności algorytmu TI-k-</w:t>
      </w:r>
      <w:proofErr w:type="spellStart"/>
      <w:r w:rsidRPr="00A042CC">
        <w:rPr>
          <w:b w:val="0"/>
          <w:color w:val="auto"/>
          <w:sz w:val="20"/>
        </w:rPr>
        <w:t>Neighborhood</w:t>
      </w:r>
      <w:proofErr w:type="spellEnd"/>
      <w:r w:rsidRPr="00A042CC">
        <w:rPr>
          <w:b w:val="0"/>
          <w:color w:val="auto"/>
          <w:sz w:val="20"/>
        </w:rPr>
        <w:t>-Index-Ref w zależności od wybranej pary punktów referencyjnych na przykładowych zbiorach danych. Tabela zawiera czasy wykonania (w sekundach) poszukiwań k=5 sąsiadów w przykładowych zbiorach danych dla 10% losowo wybranych punktów</w:t>
      </w:r>
    </w:p>
    <w:tbl>
      <w:tblPr>
        <w:tblStyle w:val="Tabela-Klasyczny1"/>
        <w:tblW w:w="5000" w:type="pct"/>
        <w:jc w:val="center"/>
        <w:tblLook w:val="04A0" w:firstRow="1" w:lastRow="0" w:firstColumn="1" w:lastColumn="0" w:noHBand="0" w:noVBand="1"/>
      </w:tblPr>
      <w:tblGrid>
        <w:gridCol w:w="561"/>
        <w:gridCol w:w="826"/>
        <w:gridCol w:w="868"/>
        <w:gridCol w:w="868"/>
        <w:gridCol w:w="690"/>
        <w:gridCol w:w="780"/>
        <w:gridCol w:w="691"/>
        <w:gridCol w:w="869"/>
        <w:gridCol w:w="869"/>
        <w:gridCol w:w="691"/>
        <w:gridCol w:w="780"/>
        <w:gridCol w:w="691"/>
        <w:gridCol w:w="869"/>
        <w:gridCol w:w="869"/>
        <w:gridCol w:w="691"/>
        <w:gridCol w:w="780"/>
        <w:gridCol w:w="691"/>
      </w:tblGrid>
      <w:tr w:rsidR="00A042CC" w:rsidRPr="00A042CC" w:rsidTr="00A042CC">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A042CC" w:rsidRPr="00A042CC" w:rsidRDefault="00A042CC" w:rsidP="00A042CC">
            <w:pPr>
              <w:ind w:firstLine="0"/>
              <w:jc w:val="center"/>
              <w:rPr>
                <w:rFonts w:ascii="Calibri" w:hAnsi="Calibri"/>
                <w:b/>
                <w:color w:val="000000"/>
                <w:sz w:val="18"/>
                <w:szCs w:val="18"/>
                <w:lang w:val="en-US"/>
              </w:rPr>
            </w:pPr>
            <w:proofErr w:type="spellStart"/>
            <w:r w:rsidRPr="00A042CC">
              <w:rPr>
                <w:rFonts w:ascii="Calibri" w:hAnsi="Calibri"/>
                <w:b/>
                <w:color w:val="000000"/>
                <w:sz w:val="18"/>
                <w:szCs w:val="18"/>
                <w:lang w:val="en-US"/>
              </w:rPr>
              <w:t>zbioór</w:t>
            </w:r>
            <w:proofErr w:type="spellEnd"/>
          </w:p>
        </w:tc>
        <w:tc>
          <w:tcPr>
            <w:tcW w:w="316" w:type="pct"/>
            <w:vMerge w:val="restart"/>
            <w:hideMark/>
          </w:tcPr>
          <w:p w:rsidR="00A042CC" w:rsidRPr="00E47A1C" w:rsidRDefault="00A042CC" w:rsidP="00A042CC">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E47A1C">
              <w:rPr>
                <w:rFonts w:ascii="Calibri" w:hAnsi="Calibri"/>
                <w:b/>
                <w:color w:val="000000"/>
                <w:sz w:val="18"/>
                <w:szCs w:val="18"/>
                <w:lang w:val="en-US"/>
              </w:rPr>
              <w:t xml:space="preserve">l. </w:t>
            </w:r>
            <w:r>
              <w:rPr>
                <w:rFonts w:ascii="Calibri" w:hAnsi="Calibri"/>
                <w:b/>
                <w:color w:val="000000"/>
                <w:sz w:val="18"/>
                <w:szCs w:val="18"/>
                <w:lang w:val="en-US"/>
              </w:rPr>
              <w:t>p.</w:t>
            </w:r>
          </w:p>
        </w:tc>
        <w:tc>
          <w:tcPr>
            <w:tcW w:w="1490" w:type="pct"/>
            <w:gridSpan w:val="5"/>
            <w:noWrap/>
            <w:hideMark/>
          </w:tcPr>
          <w:p w:rsidR="00A042CC" w:rsidRPr="00E47A1C" w:rsidRDefault="00A042CC" w:rsidP="00A042CC">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E47A1C">
              <w:rPr>
                <w:rFonts w:ascii="Calibri" w:hAnsi="Calibri"/>
                <w:b/>
                <w:color w:val="000000"/>
                <w:sz w:val="18"/>
                <w:szCs w:val="18"/>
                <w:lang w:val="en-US"/>
              </w:rPr>
              <w:t>TI-k-Neighborhood-Index-Ref [max][min]</w:t>
            </w:r>
          </w:p>
        </w:tc>
        <w:tc>
          <w:tcPr>
            <w:tcW w:w="1490" w:type="pct"/>
            <w:gridSpan w:val="5"/>
            <w:noWrap/>
            <w:hideMark/>
          </w:tcPr>
          <w:p w:rsidR="00A042CC" w:rsidRPr="00E47A1C" w:rsidRDefault="00A042CC" w:rsidP="00A042CC">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E47A1C">
              <w:rPr>
                <w:rFonts w:ascii="Calibri" w:hAnsi="Calibri"/>
                <w:b/>
                <w:color w:val="000000"/>
                <w:sz w:val="18"/>
                <w:szCs w:val="18"/>
                <w:lang w:val="en-US"/>
              </w:rPr>
              <w:t>TI-k-Neighborhood-Index-Ref [max][</w:t>
            </w:r>
            <w:proofErr w:type="spellStart"/>
            <w:r w:rsidRPr="00E47A1C">
              <w:rPr>
                <w:rFonts w:ascii="Calibri" w:hAnsi="Calibri"/>
                <w:b/>
                <w:color w:val="000000"/>
                <w:sz w:val="18"/>
                <w:szCs w:val="18"/>
                <w:lang w:val="en-US"/>
              </w:rPr>
              <w:t>max_min</w:t>
            </w:r>
            <w:proofErr w:type="spellEnd"/>
            <w:r w:rsidRPr="00E47A1C">
              <w:rPr>
                <w:rFonts w:ascii="Calibri" w:hAnsi="Calibri"/>
                <w:b/>
                <w:color w:val="000000"/>
                <w:sz w:val="18"/>
                <w:szCs w:val="18"/>
                <w:lang w:val="en-US"/>
              </w:rPr>
              <w:t>]</w:t>
            </w:r>
          </w:p>
        </w:tc>
        <w:tc>
          <w:tcPr>
            <w:tcW w:w="1490" w:type="pct"/>
            <w:gridSpan w:val="5"/>
            <w:noWrap/>
            <w:hideMark/>
          </w:tcPr>
          <w:p w:rsidR="00A042CC" w:rsidRPr="00E47A1C" w:rsidRDefault="00A042CC" w:rsidP="00A042CC">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E47A1C">
              <w:rPr>
                <w:rFonts w:ascii="Calibri" w:hAnsi="Calibri"/>
                <w:b/>
                <w:color w:val="000000"/>
                <w:sz w:val="18"/>
                <w:szCs w:val="18"/>
                <w:lang w:val="en-US"/>
              </w:rPr>
              <w:t>TI-k-Neighborhood-Index-Ref [max][rand]</w:t>
            </w:r>
          </w:p>
        </w:tc>
      </w:tr>
      <w:tr w:rsidR="00A042CC" w:rsidRPr="00E47A1C" w:rsidTr="00A042CC">
        <w:trPr>
          <w:trHeight w:val="33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lang w:val="en-US"/>
              </w:rPr>
            </w:pPr>
          </w:p>
        </w:tc>
        <w:tc>
          <w:tcPr>
            <w:tcW w:w="316"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32"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A042CC"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32"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A042CC"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32"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A042CC"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A042CC" w:rsidRPr="00B66CCA" w:rsidRDefault="00A042CC" w:rsidP="00A042CC">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A042CC" w:rsidRPr="00E47A1C" w:rsidTr="00A042CC">
        <w:trPr>
          <w:trHeight w:val="36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A042CC" w:rsidRPr="00E47A1C" w:rsidRDefault="00A042CC" w:rsidP="00A042CC">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A042CC" w:rsidRPr="00E47A1C" w:rsidRDefault="00A042CC" w:rsidP="00A042CC">
            <w:pPr>
              <w:ind w:firstLine="0"/>
              <w:jc w:val="center"/>
              <w:rPr>
                <w:rFonts w:ascii="Calibri" w:hAnsi="Calibri"/>
                <w:color w:val="000000"/>
                <w:sz w:val="18"/>
                <w:szCs w:val="18"/>
              </w:rPr>
            </w:pPr>
            <w:proofErr w:type="spellStart"/>
            <w:r w:rsidRPr="00E47A1C">
              <w:rPr>
                <w:rFonts w:ascii="Calibri" w:hAnsi="Calibri"/>
                <w:color w:val="000000"/>
                <w:sz w:val="18"/>
                <w:szCs w:val="18"/>
              </w:rPr>
              <w:t>karypis_sport</w:t>
            </w:r>
            <w:proofErr w:type="spellEnd"/>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1000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2000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4000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6000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8000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A042CC" w:rsidRPr="00E47A1C" w:rsidRDefault="00A042CC" w:rsidP="00A042CC">
            <w:pPr>
              <w:ind w:firstLine="0"/>
              <w:jc w:val="center"/>
              <w:rPr>
                <w:rFonts w:ascii="Calibri" w:hAnsi="Calibri"/>
                <w:color w:val="000000"/>
                <w:sz w:val="18"/>
                <w:szCs w:val="18"/>
              </w:rPr>
            </w:pPr>
            <w:proofErr w:type="spellStart"/>
            <w:r w:rsidRPr="00E47A1C">
              <w:rPr>
                <w:rFonts w:ascii="Calibri" w:hAnsi="Calibri"/>
                <w:color w:val="000000"/>
                <w:sz w:val="18"/>
                <w:szCs w:val="18"/>
              </w:rPr>
              <w:t>karypis_review</w:t>
            </w:r>
            <w:proofErr w:type="spellEnd"/>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500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1000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2000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3000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4000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A042CC" w:rsidRPr="00E47A1C" w:rsidRDefault="00A042CC" w:rsidP="00A042CC">
            <w:pPr>
              <w:ind w:firstLine="0"/>
              <w:jc w:val="center"/>
              <w:rPr>
                <w:rFonts w:ascii="Calibri" w:hAnsi="Calibri"/>
                <w:color w:val="000000"/>
                <w:sz w:val="18"/>
                <w:szCs w:val="18"/>
              </w:rPr>
            </w:pPr>
            <w:proofErr w:type="spellStart"/>
            <w:r w:rsidRPr="00E47A1C">
              <w:rPr>
                <w:rFonts w:ascii="Calibri" w:hAnsi="Calibri"/>
                <w:color w:val="000000"/>
                <w:sz w:val="18"/>
                <w:szCs w:val="18"/>
              </w:rPr>
              <w:t>covtype</w:t>
            </w:r>
            <w:proofErr w:type="spellEnd"/>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10000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50000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100000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300000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500000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A042CC" w:rsidRPr="00E47A1C" w:rsidRDefault="00A042CC" w:rsidP="00A042CC">
            <w:pPr>
              <w:ind w:firstLine="0"/>
              <w:jc w:val="center"/>
              <w:rPr>
                <w:rFonts w:ascii="Calibri" w:hAnsi="Calibri"/>
                <w:color w:val="000000"/>
                <w:sz w:val="18"/>
                <w:szCs w:val="18"/>
              </w:rPr>
            </w:pPr>
            <w:r w:rsidRPr="00E47A1C">
              <w:rPr>
                <w:rFonts w:ascii="Calibri" w:hAnsi="Calibri"/>
                <w:color w:val="000000"/>
                <w:sz w:val="18"/>
                <w:szCs w:val="18"/>
              </w:rPr>
              <w:t>cup98</w:t>
            </w: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10000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30000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50000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70000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042CC" w:rsidRPr="00E47A1C" w:rsidTr="00A042CC">
        <w:trPr>
          <w:trHeight w:val="240"/>
          <w:jc w:val="center"/>
        </w:trPr>
        <w:tc>
          <w:tcPr>
            <w:cnfStyle w:val="001000000000" w:firstRow="0" w:lastRow="0" w:firstColumn="1" w:lastColumn="0" w:oddVBand="0" w:evenVBand="0" w:oddHBand="0" w:evenHBand="0" w:firstRowFirstColumn="0" w:firstRowLastColumn="0" w:lastRowFirstColumn="0" w:lastRowLastColumn="0"/>
            <w:tcW w:w="214" w:type="pct"/>
            <w:vMerge/>
            <w:hideMark/>
          </w:tcPr>
          <w:p w:rsidR="00A042CC" w:rsidRPr="00E47A1C" w:rsidRDefault="00A042CC" w:rsidP="00A042CC">
            <w:pPr>
              <w:ind w:firstLine="0"/>
              <w:rPr>
                <w:rFonts w:ascii="Calibri" w:hAnsi="Calibri"/>
                <w:color w:val="000000"/>
                <w:sz w:val="18"/>
                <w:szCs w:val="18"/>
              </w:rPr>
            </w:pPr>
          </w:p>
        </w:tc>
        <w:tc>
          <w:tcPr>
            <w:tcW w:w="316" w:type="pct"/>
            <w:noWrap/>
            <w:hideMark/>
          </w:tcPr>
          <w:p w:rsidR="00A042CC" w:rsidRPr="00E47A1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E47A1C">
              <w:rPr>
                <w:rFonts w:ascii="Calibri" w:hAnsi="Calibri"/>
                <w:color w:val="000000"/>
                <w:sz w:val="18"/>
                <w:szCs w:val="18"/>
              </w:rPr>
              <w:t>90000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332"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264" w:type="pct"/>
            <w:noWrap/>
            <w:hideMark/>
          </w:tcPr>
          <w:p w:rsidR="00A042CC" w:rsidRDefault="00A042CC" w:rsidP="00A042C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1A6601" w:rsidRPr="001A6601" w:rsidRDefault="001A6601" w:rsidP="001A6601">
      <w:pPr>
        <w:pStyle w:val="Legenda"/>
        <w:keepNext/>
        <w:spacing w:after="240"/>
        <w:ind w:firstLine="0"/>
        <w:rPr>
          <w:b w:val="0"/>
          <w:color w:val="auto"/>
          <w:sz w:val="20"/>
        </w:rPr>
      </w:pPr>
      <w:bookmarkStart w:id="78" w:name="_Ref355203367"/>
      <w:r w:rsidRPr="001A6601">
        <w:rPr>
          <w:color w:val="auto"/>
          <w:sz w:val="20"/>
        </w:rPr>
        <w:lastRenderedPageBreak/>
        <w:t xml:space="preserve">Tab. </w:t>
      </w:r>
      <w:r w:rsidRPr="001A6601">
        <w:rPr>
          <w:color w:val="auto"/>
          <w:sz w:val="20"/>
        </w:rPr>
        <w:fldChar w:fldCharType="begin"/>
      </w:r>
      <w:r w:rsidRPr="001A6601">
        <w:rPr>
          <w:color w:val="auto"/>
          <w:sz w:val="20"/>
        </w:rPr>
        <w:instrText xml:space="preserve"> SEQ Tab. \* ARABIC </w:instrText>
      </w:r>
      <w:r w:rsidRPr="001A6601">
        <w:rPr>
          <w:color w:val="auto"/>
          <w:sz w:val="20"/>
        </w:rPr>
        <w:fldChar w:fldCharType="separate"/>
      </w:r>
      <w:r w:rsidR="002F624D">
        <w:rPr>
          <w:noProof/>
          <w:color w:val="auto"/>
          <w:sz w:val="20"/>
        </w:rPr>
        <w:t>12</w:t>
      </w:r>
      <w:r w:rsidRPr="001A6601">
        <w:rPr>
          <w:color w:val="auto"/>
          <w:sz w:val="20"/>
        </w:rPr>
        <w:fldChar w:fldCharType="end"/>
      </w:r>
      <w:bookmarkEnd w:id="78"/>
      <w:r w:rsidRPr="001A6601">
        <w:rPr>
          <w:color w:val="auto"/>
          <w:sz w:val="20"/>
        </w:rPr>
        <w:t>.</w:t>
      </w:r>
      <w:r w:rsidRPr="001A6601">
        <w:rPr>
          <w:b w:val="0"/>
          <w:color w:val="auto"/>
          <w:sz w:val="20"/>
        </w:rPr>
        <w:t xml:space="preserve"> Porównanie wydajności algorytmu TI-k-</w:t>
      </w:r>
      <w:proofErr w:type="spellStart"/>
      <w:r w:rsidRPr="001A6601">
        <w:rPr>
          <w:b w:val="0"/>
          <w:color w:val="auto"/>
          <w:sz w:val="20"/>
        </w:rPr>
        <w:t>Neighborhood</w:t>
      </w:r>
      <w:proofErr w:type="spellEnd"/>
      <w:r w:rsidRPr="001A6601">
        <w:rPr>
          <w:b w:val="0"/>
          <w:color w:val="auto"/>
          <w:sz w:val="20"/>
        </w:rPr>
        <w:t>-Index-Ref w zależności od wybranej pary punktów referencyjnych na przykładowych zbiorach danych. Tabela zawiera czasy wykonania (w sekundach) poszukiwań k=5 sąsiadów w przykładowych zbiorach danych dla 10 % losowo wybranych punktów</w:t>
      </w:r>
    </w:p>
    <w:tbl>
      <w:tblPr>
        <w:tblStyle w:val="Tabela-Klasyczny1"/>
        <w:tblW w:w="5000" w:type="pct"/>
        <w:tblLook w:val="04A0" w:firstRow="1" w:lastRow="0" w:firstColumn="1" w:lastColumn="0" w:noHBand="0" w:noVBand="1"/>
      </w:tblPr>
      <w:tblGrid>
        <w:gridCol w:w="561"/>
        <w:gridCol w:w="826"/>
        <w:gridCol w:w="868"/>
        <w:gridCol w:w="868"/>
        <w:gridCol w:w="690"/>
        <w:gridCol w:w="780"/>
        <w:gridCol w:w="691"/>
        <w:gridCol w:w="869"/>
        <w:gridCol w:w="869"/>
        <w:gridCol w:w="691"/>
        <w:gridCol w:w="780"/>
        <w:gridCol w:w="691"/>
        <w:gridCol w:w="869"/>
        <w:gridCol w:w="869"/>
        <w:gridCol w:w="691"/>
        <w:gridCol w:w="780"/>
        <w:gridCol w:w="691"/>
      </w:tblGrid>
      <w:tr w:rsidR="001A6601" w:rsidRPr="001A6601" w:rsidTr="001A660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1A6601" w:rsidRPr="001A6601" w:rsidRDefault="001A6601" w:rsidP="002852AD">
            <w:pPr>
              <w:ind w:firstLine="0"/>
              <w:jc w:val="center"/>
              <w:rPr>
                <w:rFonts w:ascii="Calibri" w:hAnsi="Calibri"/>
                <w:b/>
                <w:color w:val="000000"/>
                <w:sz w:val="18"/>
                <w:szCs w:val="18"/>
                <w:lang w:val="en-US"/>
              </w:rPr>
            </w:pPr>
            <w:proofErr w:type="spellStart"/>
            <w:r w:rsidRPr="001A6601">
              <w:rPr>
                <w:rFonts w:ascii="Calibri" w:hAnsi="Calibri"/>
                <w:b/>
                <w:color w:val="000000"/>
                <w:sz w:val="18"/>
                <w:szCs w:val="18"/>
                <w:lang w:val="en-US"/>
              </w:rPr>
              <w:t>zbioór</w:t>
            </w:r>
            <w:proofErr w:type="spellEnd"/>
          </w:p>
        </w:tc>
        <w:tc>
          <w:tcPr>
            <w:tcW w:w="316" w:type="pct"/>
            <w:vMerge w:val="restart"/>
            <w:hideMark/>
          </w:tcPr>
          <w:p w:rsidR="001A6601" w:rsidRPr="004D44C7" w:rsidRDefault="001A6601"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r w:rsidRPr="004D44C7">
              <w:rPr>
                <w:rFonts w:ascii="Calibri" w:hAnsi="Calibri"/>
                <w:b/>
                <w:color w:val="000000"/>
                <w:sz w:val="18"/>
                <w:szCs w:val="18"/>
                <w:lang w:val="en-US"/>
              </w:rPr>
              <w:t xml:space="preserve">l. </w:t>
            </w:r>
            <w:r>
              <w:rPr>
                <w:rFonts w:ascii="Calibri" w:hAnsi="Calibri"/>
                <w:b/>
                <w:color w:val="000000"/>
                <w:sz w:val="18"/>
                <w:szCs w:val="18"/>
                <w:lang w:val="en-US"/>
              </w:rPr>
              <w:t>p.</w:t>
            </w:r>
          </w:p>
        </w:tc>
        <w:tc>
          <w:tcPr>
            <w:tcW w:w="1490" w:type="pct"/>
            <w:gridSpan w:val="5"/>
            <w:noWrap/>
            <w:hideMark/>
          </w:tcPr>
          <w:p w:rsidR="001A6601" w:rsidRPr="004D44C7" w:rsidRDefault="001A6601"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4D44C7">
              <w:rPr>
                <w:rFonts w:ascii="Calibri" w:hAnsi="Calibri"/>
                <w:b/>
                <w:color w:val="000000"/>
                <w:sz w:val="18"/>
                <w:szCs w:val="18"/>
                <w:lang w:val="en-US"/>
              </w:rPr>
              <w:t>TI-k-Neighborhood-Index-Ref [min][max]</w:t>
            </w:r>
          </w:p>
        </w:tc>
        <w:tc>
          <w:tcPr>
            <w:tcW w:w="1490" w:type="pct"/>
            <w:gridSpan w:val="5"/>
            <w:noWrap/>
            <w:hideMark/>
          </w:tcPr>
          <w:p w:rsidR="001A6601" w:rsidRPr="004D44C7" w:rsidRDefault="001A6601"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4D44C7">
              <w:rPr>
                <w:rFonts w:ascii="Calibri" w:hAnsi="Calibri"/>
                <w:b/>
                <w:color w:val="000000"/>
                <w:sz w:val="18"/>
                <w:szCs w:val="18"/>
                <w:lang w:val="en-US"/>
              </w:rPr>
              <w:t>TI-k-Neighborhood-Index-Ref [</w:t>
            </w:r>
            <w:proofErr w:type="spellStart"/>
            <w:r w:rsidRPr="004D44C7">
              <w:rPr>
                <w:rFonts w:ascii="Calibri" w:hAnsi="Calibri"/>
                <w:b/>
                <w:color w:val="000000"/>
                <w:sz w:val="18"/>
                <w:szCs w:val="18"/>
                <w:lang w:val="en-US"/>
              </w:rPr>
              <w:t>max_min</w:t>
            </w:r>
            <w:proofErr w:type="spellEnd"/>
            <w:r w:rsidRPr="004D44C7">
              <w:rPr>
                <w:rFonts w:ascii="Calibri" w:hAnsi="Calibri"/>
                <w:b/>
                <w:color w:val="000000"/>
                <w:sz w:val="18"/>
                <w:szCs w:val="18"/>
                <w:lang w:val="en-US"/>
              </w:rPr>
              <w:t>][max]</w:t>
            </w:r>
          </w:p>
        </w:tc>
        <w:tc>
          <w:tcPr>
            <w:tcW w:w="1490" w:type="pct"/>
            <w:gridSpan w:val="5"/>
            <w:noWrap/>
            <w:hideMark/>
          </w:tcPr>
          <w:p w:rsidR="001A6601" w:rsidRPr="004D44C7" w:rsidRDefault="001A6601"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4D44C7">
              <w:rPr>
                <w:rFonts w:ascii="Calibri" w:hAnsi="Calibri"/>
                <w:b/>
                <w:color w:val="000000"/>
                <w:sz w:val="18"/>
                <w:szCs w:val="18"/>
                <w:lang w:val="en-US"/>
              </w:rPr>
              <w:t>TI-k-Neighborhood-Index-Ref [rand][max]</w:t>
            </w:r>
          </w:p>
        </w:tc>
      </w:tr>
      <w:tr w:rsidR="001A6601" w:rsidRPr="004D44C7" w:rsidTr="001A6601">
        <w:trPr>
          <w:trHeight w:val="33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lang w:val="en-US"/>
              </w:rPr>
            </w:pPr>
          </w:p>
        </w:tc>
        <w:tc>
          <w:tcPr>
            <w:tcW w:w="316"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332"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1A6601"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32"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1A6601"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332"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332" w:type="pct"/>
            <w:vMerge w:val="restart"/>
            <w:hideMark/>
          </w:tcPr>
          <w:p w:rsidR="001A6601" w:rsidRPr="00B66CCA" w:rsidRDefault="002D4CE8"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298"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264" w:type="pct"/>
            <w:vMerge w:val="restart"/>
            <w:hideMark/>
          </w:tcPr>
          <w:p w:rsidR="001A6601" w:rsidRPr="00B66CCA" w:rsidRDefault="001A6601"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1A6601" w:rsidRPr="004D44C7" w:rsidTr="001A6601">
        <w:trPr>
          <w:trHeight w:val="33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332"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98"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64" w:type="pct"/>
            <w:vMerge/>
            <w:hideMark/>
          </w:tcPr>
          <w:p w:rsidR="001A6601" w:rsidRPr="004D44C7" w:rsidRDefault="001A6601"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1A6601" w:rsidRPr="004D44C7" w:rsidRDefault="001A6601" w:rsidP="002852AD">
            <w:pPr>
              <w:ind w:firstLine="0"/>
              <w:jc w:val="center"/>
              <w:rPr>
                <w:rFonts w:ascii="Calibri" w:hAnsi="Calibri"/>
                <w:color w:val="000000"/>
                <w:sz w:val="18"/>
                <w:szCs w:val="18"/>
              </w:rPr>
            </w:pPr>
            <w:proofErr w:type="spellStart"/>
            <w:r w:rsidRPr="004D44C7">
              <w:rPr>
                <w:rFonts w:ascii="Calibri" w:hAnsi="Calibri"/>
                <w:color w:val="000000"/>
                <w:sz w:val="18"/>
                <w:szCs w:val="18"/>
              </w:rPr>
              <w:t>karypis_sport</w:t>
            </w:r>
            <w:proofErr w:type="spellEnd"/>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1000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2000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4000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6000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8000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1A6601" w:rsidRPr="004D44C7" w:rsidRDefault="001A6601" w:rsidP="002852AD">
            <w:pPr>
              <w:ind w:firstLine="0"/>
              <w:jc w:val="center"/>
              <w:rPr>
                <w:rFonts w:ascii="Calibri" w:hAnsi="Calibri"/>
                <w:color w:val="000000"/>
                <w:sz w:val="18"/>
                <w:szCs w:val="18"/>
              </w:rPr>
            </w:pPr>
            <w:proofErr w:type="spellStart"/>
            <w:r w:rsidRPr="004D44C7">
              <w:rPr>
                <w:rFonts w:ascii="Calibri" w:hAnsi="Calibri"/>
                <w:color w:val="000000"/>
                <w:sz w:val="18"/>
                <w:szCs w:val="18"/>
              </w:rPr>
              <w:t>karypis_review</w:t>
            </w:r>
            <w:proofErr w:type="spellEnd"/>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500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1000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2000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3000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4000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1A6601" w:rsidRPr="004D44C7" w:rsidRDefault="001A6601" w:rsidP="002852AD">
            <w:pPr>
              <w:ind w:firstLine="0"/>
              <w:jc w:val="center"/>
              <w:rPr>
                <w:rFonts w:ascii="Calibri" w:hAnsi="Calibri"/>
                <w:color w:val="000000"/>
                <w:sz w:val="18"/>
                <w:szCs w:val="18"/>
              </w:rPr>
            </w:pPr>
            <w:proofErr w:type="spellStart"/>
            <w:r w:rsidRPr="004D44C7">
              <w:rPr>
                <w:rFonts w:ascii="Calibri" w:hAnsi="Calibri"/>
                <w:color w:val="000000"/>
                <w:sz w:val="18"/>
                <w:szCs w:val="18"/>
              </w:rPr>
              <w:t>covtype</w:t>
            </w:r>
            <w:proofErr w:type="spellEnd"/>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10000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50000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100000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300000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500000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val="restart"/>
            <w:noWrap/>
            <w:textDirection w:val="btLr"/>
            <w:hideMark/>
          </w:tcPr>
          <w:p w:rsidR="001A6601" w:rsidRPr="004D44C7" w:rsidRDefault="001A6601" w:rsidP="002852AD">
            <w:pPr>
              <w:ind w:firstLine="0"/>
              <w:jc w:val="center"/>
              <w:rPr>
                <w:rFonts w:ascii="Calibri" w:hAnsi="Calibri"/>
                <w:color w:val="000000"/>
                <w:sz w:val="18"/>
                <w:szCs w:val="18"/>
              </w:rPr>
            </w:pPr>
            <w:r w:rsidRPr="004D44C7">
              <w:rPr>
                <w:rFonts w:ascii="Calibri" w:hAnsi="Calibri"/>
                <w:color w:val="000000"/>
                <w:sz w:val="18"/>
                <w:szCs w:val="18"/>
              </w:rPr>
              <w:t>cup98</w:t>
            </w: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10000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30000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50000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70000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1A6601" w:rsidRPr="004D44C7" w:rsidTr="001A6601">
        <w:trPr>
          <w:trHeight w:val="240"/>
        </w:trPr>
        <w:tc>
          <w:tcPr>
            <w:cnfStyle w:val="001000000000" w:firstRow="0" w:lastRow="0" w:firstColumn="1" w:lastColumn="0" w:oddVBand="0" w:evenVBand="0" w:oddHBand="0" w:evenHBand="0" w:firstRowFirstColumn="0" w:firstRowLastColumn="0" w:lastRowFirstColumn="0" w:lastRowLastColumn="0"/>
            <w:tcW w:w="214" w:type="pct"/>
            <w:vMerge/>
            <w:hideMark/>
          </w:tcPr>
          <w:p w:rsidR="001A6601" w:rsidRPr="004D44C7" w:rsidRDefault="001A6601" w:rsidP="002852AD">
            <w:pPr>
              <w:ind w:firstLine="0"/>
              <w:rPr>
                <w:rFonts w:ascii="Calibri" w:hAnsi="Calibri"/>
                <w:color w:val="000000"/>
                <w:sz w:val="18"/>
                <w:szCs w:val="18"/>
              </w:rPr>
            </w:pPr>
          </w:p>
        </w:tc>
        <w:tc>
          <w:tcPr>
            <w:tcW w:w="316" w:type="pct"/>
            <w:noWrap/>
            <w:hideMark/>
          </w:tcPr>
          <w:p w:rsidR="001A6601" w:rsidRPr="004D44C7"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4D44C7">
              <w:rPr>
                <w:rFonts w:ascii="Calibri" w:hAnsi="Calibri"/>
                <w:color w:val="000000"/>
                <w:sz w:val="18"/>
                <w:szCs w:val="18"/>
              </w:rPr>
              <w:t>90000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332"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298"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264" w:type="pct"/>
            <w:noWrap/>
            <w:hideMark/>
          </w:tcPr>
          <w:p w:rsidR="001A6601" w:rsidRDefault="001A6601"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A042CC" w:rsidRDefault="00A042CC" w:rsidP="00DA4FFF">
      <w:pPr>
        <w:sectPr w:rsidR="00A042CC" w:rsidSect="00A042CC">
          <w:pgSz w:w="16838" w:h="11906" w:orient="landscape"/>
          <w:pgMar w:top="1418" w:right="1985" w:bottom="1985" w:left="1985" w:header="1134" w:footer="1134" w:gutter="0"/>
          <w:pgNumType w:start="43"/>
          <w:cols w:space="708"/>
          <w:titlePg/>
          <w:docGrid w:linePitch="360"/>
        </w:sectPr>
      </w:pPr>
    </w:p>
    <w:p w:rsidR="001A6601" w:rsidRDefault="001A6601" w:rsidP="001A6601">
      <w:r>
        <w:lastRenderedPageBreak/>
        <w:t>Z rezultatów przeprowadzonych eksperymentów trudno jednoznacznie wskazać, która kombinacja punktów referencyjnych najbar</w:t>
      </w:r>
      <w:r w:rsidR="00496535">
        <w:t xml:space="preserve">dziej przyspiesza wyznaczenie k </w:t>
      </w:r>
      <w:r>
        <w:t>sąsiedztwa. Wyniki świadczą, że najkorzystniej jako pierwszy punkt referencyjny wybrać [max], ponieważ w</w:t>
      </w:r>
      <w:r w:rsidR="00496535">
        <w:t> </w:t>
      </w:r>
      <w:r>
        <w:t>większości przypadków eksperymenty z punktem maksymalnym jako pierwszym punktem referencyjnym wykonują się szybciej niż dla punktu losowego [</w:t>
      </w:r>
      <w:proofErr w:type="spellStart"/>
      <w:r>
        <w:t>rand</w:t>
      </w:r>
      <w:proofErr w:type="spellEnd"/>
      <w:r>
        <w:t xml:space="preserve">] czy innego punktu skrajnego [min]. </w:t>
      </w:r>
    </w:p>
    <w:p w:rsidR="001A6601" w:rsidRDefault="001A6601" w:rsidP="001A6601">
      <w:r>
        <w:t>Różnice w czasach wykonania algorytmu dla poszczególnych zestawów punktów referencyjnych są na tyle niewielkie, że nie pozwalają jednoznacznie stwierdzić, która z badanych kombinacji punktów referencyjnych najbardziej przyspiesza wykonanie algorytmu. Tym co wyniki badań pozwalają stwierdzić jest wniosek, że jako pierwszy punkt referencyjny najlepiej jest wybrać punkt maksymalny.</w:t>
      </w:r>
    </w:p>
    <w:p w:rsidR="001A6601" w:rsidRPr="00B752E4" w:rsidRDefault="001A6601" w:rsidP="001A6601">
      <w:r>
        <w:t xml:space="preserve">Ponieważ dla algorytmu </w:t>
      </w:r>
      <w:r>
        <w:rPr>
          <w:i/>
        </w:rPr>
        <w:t>TI-k-</w:t>
      </w:r>
      <w:proofErr w:type="spellStart"/>
      <w:r>
        <w:rPr>
          <w:i/>
        </w:rPr>
        <w:t>Neighborhood</w:t>
      </w:r>
      <w:proofErr w:type="spellEnd"/>
      <w:r>
        <w:rPr>
          <w:i/>
        </w:rPr>
        <w:t xml:space="preserve">-Index </w:t>
      </w:r>
      <w:r w:rsidRPr="002F6F82">
        <w:t>na</w:t>
      </w:r>
      <w:r w:rsidR="00496535">
        <w:t xml:space="preserve">jlepszym punktem referencyjnym </w:t>
      </w:r>
      <w:r w:rsidRPr="002F6F82">
        <w:t>o</w:t>
      </w:r>
      <w:r w:rsidR="00496535">
        <w:t>k</w:t>
      </w:r>
      <w:r w:rsidRPr="002F6F82">
        <w:t>azał się być [min], dlatego</w:t>
      </w:r>
      <w:r>
        <w:t xml:space="preserve"> 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A042CC" w:rsidRDefault="00496535" w:rsidP="00496535">
      <w:pPr>
        <w:pStyle w:val="Nagwek3"/>
        <w:ind w:firstLine="0"/>
      </w:pPr>
      <w:r>
        <w:t>7.2.5. Porównanie implementacji k-</w:t>
      </w:r>
      <w:proofErr w:type="spellStart"/>
      <w:r>
        <w:t>Neighborhood</w:t>
      </w:r>
      <w:proofErr w:type="spellEnd"/>
      <w:r>
        <w:t>-Index</w:t>
      </w:r>
    </w:p>
    <w:p w:rsidR="00496535" w:rsidRPr="00496535" w:rsidRDefault="00496535" w:rsidP="00496535">
      <w:pPr>
        <w:ind w:firstLine="0"/>
      </w:pPr>
      <w:r>
        <w:t xml:space="preserve">W </w:t>
      </w:r>
      <w:r w:rsidR="001A5873" w:rsidRPr="001A5873">
        <w:rPr>
          <w:szCs w:val="22"/>
        </w:rPr>
        <w:fldChar w:fldCharType="begin"/>
      </w:r>
      <w:r w:rsidR="001A5873" w:rsidRPr="001A5873">
        <w:rPr>
          <w:szCs w:val="22"/>
        </w:rPr>
        <w:instrText xml:space="preserve"> REF _Ref355205895 \h </w:instrText>
      </w:r>
      <w:r w:rsidR="001A5873" w:rsidRPr="001A5873">
        <w:rPr>
          <w:szCs w:val="22"/>
        </w:rPr>
      </w:r>
      <w:r w:rsidR="001A5873">
        <w:rPr>
          <w:szCs w:val="22"/>
        </w:rPr>
        <w:instrText xml:space="preserve"> \* MERGEFORMAT </w:instrText>
      </w:r>
      <w:r w:rsidR="001A5873" w:rsidRPr="001A5873">
        <w:rPr>
          <w:szCs w:val="22"/>
        </w:rPr>
        <w:fldChar w:fldCharType="separate"/>
      </w:r>
      <w:r w:rsidR="001A5873" w:rsidRPr="001A5873">
        <w:rPr>
          <w:szCs w:val="22"/>
        </w:rPr>
        <w:t xml:space="preserve">Tab. </w:t>
      </w:r>
      <w:r w:rsidR="001A5873" w:rsidRPr="001A5873">
        <w:rPr>
          <w:noProof/>
          <w:szCs w:val="22"/>
        </w:rPr>
        <w:t>13</w:t>
      </w:r>
      <w:r w:rsidR="001A5873" w:rsidRPr="001A5873">
        <w:rPr>
          <w:szCs w:val="22"/>
        </w:rPr>
        <w:fldChar w:fldCharType="end"/>
      </w:r>
      <w:r w:rsidR="001A5873">
        <w:t xml:space="preserve">, </w:t>
      </w:r>
      <w:r w:rsidR="001A5873" w:rsidRPr="001A5873">
        <w:rPr>
          <w:szCs w:val="22"/>
        </w:rPr>
        <w:fldChar w:fldCharType="begin"/>
      </w:r>
      <w:r w:rsidR="001A5873" w:rsidRPr="001A5873">
        <w:rPr>
          <w:szCs w:val="22"/>
        </w:rPr>
        <w:instrText xml:space="preserve"> REF _Ref355205902 \h </w:instrText>
      </w:r>
      <w:r w:rsidR="001A5873" w:rsidRPr="001A5873">
        <w:rPr>
          <w:szCs w:val="22"/>
        </w:rPr>
      </w:r>
      <w:r w:rsidR="001A5873">
        <w:rPr>
          <w:szCs w:val="22"/>
        </w:rPr>
        <w:instrText xml:space="preserve"> \* MERGEFORMAT </w:instrText>
      </w:r>
      <w:r w:rsidR="001A5873" w:rsidRPr="001A5873">
        <w:rPr>
          <w:szCs w:val="22"/>
        </w:rPr>
        <w:fldChar w:fldCharType="separate"/>
      </w:r>
      <w:r w:rsidR="001A5873" w:rsidRPr="001A5873">
        <w:rPr>
          <w:szCs w:val="22"/>
        </w:rPr>
        <w:t xml:space="preserve">Tab. </w:t>
      </w:r>
      <w:r w:rsidR="001A5873" w:rsidRPr="001A5873">
        <w:rPr>
          <w:noProof/>
          <w:szCs w:val="22"/>
        </w:rPr>
        <w:t>14</w:t>
      </w:r>
      <w:r w:rsidR="001A5873" w:rsidRPr="001A5873">
        <w:rPr>
          <w:szCs w:val="22"/>
        </w:rPr>
        <w:fldChar w:fldCharType="end"/>
      </w:r>
      <w:r>
        <w:t xml:space="preserve"> i na </w:t>
      </w:r>
      <w:r w:rsidR="001A5873" w:rsidRPr="001A5873">
        <w:rPr>
          <w:szCs w:val="22"/>
        </w:rPr>
        <w:fldChar w:fldCharType="begin"/>
      </w:r>
      <w:r w:rsidR="001A5873" w:rsidRPr="001A5873">
        <w:rPr>
          <w:szCs w:val="22"/>
        </w:rPr>
        <w:instrText xml:space="preserve"> REF _Ref355205915 \h </w:instrText>
      </w:r>
      <w:r w:rsidR="001A5873" w:rsidRPr="001A5873">
        <w:rPr>
          <w:szCs w:val="22"/>
        </w:rPr>
      </w:r>
      <w:r w:rsidR="001A5873">
        <w:rPr>
          <w:szCs w:val="22"/>
        </w:rPr>
        <w:instrText xml:space="preserve"> \* MERGEFORMAT </w:instrText>
      </w:r>
      <w:r w:rsidR="001A5873" w:rsidRPr="001A5873">
        <w:rPr>
          <w:szCs w:val="22"/>
        </w:rPr>
        <w:fldChar w:fldCharType="separate"/>
      </w:r>
      <w:r w:rsidR="001A5873" w:rsidRPr="001A5873">
        <w:rPr>
          <w:szCs w:val="22"/>
        </w:rPr>
        <w:t xml:space="preserve">Rys. </w:t>
      </w:r>
      <w:r w:rsidR="001A5873" w:rsidRPr="001A5873">
        <w:rPr>
          <w:noProof/>
          <w:szCs w:val="22"/>
        </w:rPr>
        <w:t>19</w:t>
      </w:r>
      <w:r w:rsidR="001A5873" w:rsidRPr="001A5873">
        <w:rPr>
          <w:szCs w:val="22"/>
        </w:rPr>
        <w:fldChar w:fldCharType="end"/>
      </w:r>
      <w:r>
        <w:t xml:space="preserve"> przedstawiono rezultaty ba</w:t>
      </w:r>
      <w:r w:rsidR="00AE61F7">
        <w:t>dań wariacji na temat algorytmu</w:t>
      </w:r>
      <w:r w:rsidR="00AE61F7">
        <w:br/>
      </w:r>
      <w:r>
        <w:rPr>
          <w:i/>
        </w:rPr>
        <w:t>k-</w:t>
      </w:r>
      <w:proofErr w:type="spellStart"/>
      <w:r>
        <w:rPr>
          <w:i/>
        </w:rPr>
        <w:t>Neighborhood</w:t>
      </w:r>
      <w:proofErr w:type="spellEnd"/>
      <w:r>
        <w:rPr>
          <w:i/>
        </w:rPr>
        <w:t>-Index</w:t>
      </w:r>
      <w:r>
        <w:t xml:space="preserve">. </w:t>
      </w:r>
      <w:r w:rsidR="002D4CE8">
        <w:t>W</w:t>
      </w:r>
      <w:r>
        <w:t xml:space="preserve">yniki algorytmu </w:t>
      </w:r>
      <w:r>
        <w:rPr>
          <w:i/>
        </w:rPr>
        <w:t>TI-k-</w:t>
      </w:r>
      <w:proofErr w:type="spellStart"/>
      <w:r>
        <w:rPr>
          <w:i/>
        </w:rPr>
        <w:t>Neighborhood</w:t>
      </w:r>
      <w:proofErr w:type="spellEnd"/>
      <w:r>
        <w:rPr>
          <w:i/>
        </w:rPr>
        <w:t>-Index</w:t>
      </w:r>
      <w:r>
        <w:t xml:space="preserve"> zostały zebrane dla punktu referencyjnego [min], </w:t>
      </w:r>
      <w:r>
        <w:rPr>
          <w:i/>
        </w:rPr>
        <w:t>k-</w:t>
      </w:r>
      <w:proofErr w:type="spellStart"/>
      <w:r>
        <w:rPr>
          <w:i/>
        </w:rPr>
        <w:t>Neighborhood</w:t>
      </w:r>
      <w:proofErr w:type="spellEnd"/>
      <w:r>
        <w:rPr>
          <w:i/>
        </w:rPr>
        <w:t>-Index-</w:t>
      </w:r>
      <w:proofErr w:type="spellStart"/>
      <w:r>
        <w:rPr>
          <w:i/>
        </w:rPr>
        <w:t>Projection</w:t>
      </w:r>
      <w:proofErr w:type="spellEnd"/>
      <w:r>
        <w:t xml:space="preserve"> dla [</w:t>
      </w:r>
      <w:proofErr w:type="spellStart"/>
      <w:r>
        <w:t>dmax</w:t>
      </w:r>
      <w:proofErr w:type="spellEnd"/>
      <w:r>
        <w:t xml:space="preserve">], natomiast rezultaty </w:t>
      </w:r>
      <w:r w:rsidR="00AE61F7">
        <w:br/>
      </w:r>
      <w:r>
        <w:rPr>
          <w:i/>
        </w:rPr>
        <w:t>TI-k-</w:t>
      </w:r>
      <w:proofErr w:type="spellStart"/>
      <w:r>
        <w:rPr>
          <w:i/>
        </w:rPr>
        <w:t>Neighborhood</w:t>
      </w:r>
      <w:proofErr w:type="spellEnd"/>
      <w:r>
        <w:rPr>
          <w:i/>
        </w:rPr>
        <w:t>-Ref</w:t>
      </w:r>
      <w:r>
        <w:t xml:space="preserve"> dla punktów referencyjnych [max][min]. Algorytm </w:t>
      </w:r>
      <w:r>
        <w:rPr>
          <w:i/>
        </w:rPr>
        <w:t>k-</w:t>
      </w:r>
      <w:proofErr w:type="spellStart"/>
      <w:r>
        <w:rPr>
          <w:i/>
        </w:rPr>
        <w:t>Neighborhood</w:t>
      </w:r>
      <w:proofErr w:type="spellEnd"/>
      <w:r>
        <w:rPr>
          <w:i/>
        </w:rPr>
        <w:t>-Index</w:t>
      </w:r>
      <w:r w:rsidR="002852AD">
        <w:rPr>
          <w:i/>
        </w:rPr>
        <w:t>-Brutal</w:t>
      </w:r>
      <w:r>
        <w:t xml:space="preserve"> jest brutalną implementacją wyszukiwania k sąsiedztwa o złożoności kwadratowej.</w:t>
      </w:r>
    </w:p>
    <w:p w:rsidR="002852AD" w:rsidRDefault="00496535" w:rsidP="00496535">
      <w:r>
        <w:t xml:space="preserve">Rezultaty jednoznacznie wskazują wzrosty wydajności </w:t>
      </w:r>
      <w:r>
        <w:rPr>
          <w:i/>
        </w:rPr>
        <w:t>TI-k-</w:t>
      </w:r>
      <w:proofErr w:type="spellStart"/>
      <w:r>
        <w:rPr>
          <w:i/>
        </w:rPr>
        <w:t>Neighborhood</w:t>
      </w:r>
      <w:proofErr w:type="spellEnd"/>
      <w:r>
        <w:rPr>
          <w:i/>
        </w:rPr>
        <w:t>-Index</w:t>
      </w:r>
      <w:r w:rsidR="002D4CE8">
        <w:t>,</w:t>
      </w:r>
      <w:r w:rsidR="00AE61F7">
        <w:br/>
      </w:r>
      <w:r>
        <w:rPr>
          <w:i/>
        </w:rPr>
        <w:t>TI-k-</w:t>
      </w:r>
      <w:proofErr w:type="spellStart"/>
      <w:r>
        <w:rPr>
          <w:i/>
        </w:rPr>
        <w:t>Neighborhood</w:t>
      </w:r>
      <w:proofErr w:type="spellEnd"/>
      <w:r>
        <w:rPr>
          <w:i/>
        </w:rPr>
        <w:t>-Index-Ref</w:t>
      </w:r>
      <w:r>
        <w:t xml:space="preserve"> </w:t>
      </w:r>
      <w:r w:rsidR="002D4CE8">
        <w:t xml:space="preserve">oraz </w:t>
      </w:r>
      <w:r w:rsidR="002D4CE8">
        <w:rPr>
          <w:i/>
        </w:rPr>
        <w:t>k-</w:t>
      </w:r>
      <w:proofErr w:type="spellStart"/>
      <w:r w:rsidR="002D4CE8">
        <w:rPr>
          <w:i/>
        </w:rPr>
        <w:t>Neighborhood</w:t>
      </w:r>
      <w:proofErr w:type="spellEnd"/>
      <w:r w:rsidR="002D4CE8">
        <w:rPr>
          <w:i/>
        </w:rPr>
        <w:t>-Index-</w:t>
      </w:r>
      <w:proofErr w:type="spellStart"/>
      <w:r w:rsidR="002D4CE8">
        <w:rPr>
          <w:i/>
        </w:rPr>
        <w:t>Projection</w:t>
      </w:r>
      <w:proofErr w:type="spellEnd"/>
      <w:r w:rsidR="002D4CE8">
        <w:t xml:space="preserve"> </w:t>
      </w:r>
      <w:r w:rsidR="00AE61F7">
        <w:t>w stosunku do algorytmu</w:t>
      </w:r>
      <w:r w:rsidR="00AE61F7">
        <w:br/>
      </w:r>
      <w:r>
        <w:rPr>
          <w:i/>
        </w:rPr>
        <w:t>k-</w:t>
      </w:r>
      <w:proofErr w:type="spellStart"/>
      <w:r>
        <w:rPr>
          <w:i/>
        </w:rPr>
        <w:t>Neighborhood</w:t>
      </w:r>
      <w:proofErr w:type="spellEnd"/>
      <w:r w:rsidR="002D4CE8">
        <w:rPr>
          <w:i/>
        </w:rPr>
        <w:t>-Index</w:t>
      </w:r>
      <w:r w:rsidR="002852AD">
        <w:rPr>
          <w:i/>
        </w:rPr>
        <w:t>-Brutal</w:t>
      </w:r>
      <w:r>
        <w:t>. Zastosowanie nierówności trójkąta pozwala uzyskiwać wyniki o dwa rzędy wielkości szybciej. Wzrost ten jest mniej widoczny dla danych tekstowych niż dla pozostałych zbiorów z uwagi na ich rzadki charakter. Zwiększenie liczby punktów referencyjnych z jednego do dwóch nie przyniosło znaczącej poprawy sprawności wyznaczania k sąsiedztwa. Dalsze zwiększanie liczby punktów referencyjnych może spowolnić wykonanie algorytmu, ponieważ koszt obsługi wielu punktów referencyjnych może przewyższyć zysk z ich zastosowania.</w:t>
      </w:r>
    </w:p>
    <w:p w:rsidR="002852AD" w:rsidRDefault="002852AD" w:rsidP="002852AD">
      <w:r>
        <w:br w:type="page"/>
      </w:r>
    </w:p>
    <w:p w:rsidR="002852AD" w:rsidRPr="002852AD" w:rsidRDefault="002852AD" w:rsidP="002852AD">
      <w:pPr>
        <w:pStyle w:val="Legenda"/>
        <w:keepNext/>
        <w:spacing w:before="720" w:after="240"/>
        <w:ind w:firstLine="0"/>
        <w:rPr>
          <w:b w:val="0"/>
          <w:color w:val="auto"/>
          <w:sz w:val="20"/>
        </w:rPr>
      </w:pPr>
      <w:bookmarkStart w:id="79" w:name="_Ref355205895"/>
      <w:r w:rsidRPr="001A5873">
        <w:rPr>
          <w:color w:val="auto"/>
          <w:sz w:val="20"/>
        </w:rPr>
        <w:lastRenderedPageBreak/>
        <w:t xml:space="preserve">Tab. </w:t>
      </w:r>
      <w:r w:rsidRPr="001A5873">
        <w:rPr>
          <w:color w:val="auto"/>
          <w:sz w:val="20"/>
        </w:rPr>
        <w:fldChar w:fldCharType="begin"/>
      </w:r>
      <w:r w:rsidRPr="001A5873">
        <w:rPr>
          <w:color w:val="auto"/>
          <w:sz w:val="20"/>
        </w:rPr>
        <w:instrText xml:space="preserve"> SEQ Tab. \* ARABIC </w:instrText>
      </w:r>
      <w:r w:rsidRPr="001A5873">
        <w:rPr>
          <w:color w:val="auto"/>
          <w:sz w:val="20"/>
        </w:rPr>
        <w:fldChar w:fldCharType="separate"/>
      </w:r>
      <w:r w:rsidR="002F624D">
        <w:rPr>
          <w:noProof/>
          <w:color w:val="auto"/>
          <w:sz w:val="20"/>
        </w:rPr>
        <w:t>13</w:t>
      </w:r>
      <w:r w:rsidRPr="001A5873">
        <w:rPr>
          <w:color w:val="auto"/>
          <w:sz w:val="20"/>
        </w:rPr>
        <w:fldChar w:fldCharType="end"/>
      </w:r>
      <w:bookmarkEnd w:id="79"/>
      <w:r w:rsidRPr="001A5873">
        <w:rPr>
          <w:color w:val="auto"/>
          <w:sz w:val="20"/>
        </w:rPr>
        <w:t>.</w:t>
      </w:r>
      <w:r w:rsidRPr="002852AD">
        <w:rPr>
          <w:b w:val="0"/>
          <w:color w:val="auto"/>
          <w:sz w:val="20"/>
        </w:rPr>
        <w:t xml:space="preserve"> Porównanie wydajności odmian algorytmu k-</w:t>
      </w:r>
      <w:proofErr w:type="spellStart"/>
      <w:r w:rsidRPr="002852AD">
        <w:rPr>
          <w:b w:val="0"/>
          <w:color w:val="auto"/>
          <w:sz w:val="20"/>
        </w:rPr>
        <w:t>Neighborhood</w:t>
      </w:r>
      <w:proofErr w:type="spellEnd"/>
      <w:r w:rsidRPr="002852AD">
        <w:rPr>
          <w:b w:val="0"/>
          <w:color w:val="auto"/>
          <w:sz w:val="20"/>
        </w:rPr>
        <w:t>-Index na przykładowych zbiorach danych. Tabela zawiera czasy wykonania (w sekundach) poszukiwań k=5 sąsiadów w przykładowych zbiorach danych dla 10% losowo wybranych punktów</w:t>
      </w:r>
    </w:p>
    <w:tbl>
      <w:tblPr>
        <w:tblStyle w:val="Tabela-Klasyczny1"/>
        <w:tblW w:w="5000" w:type="pct"/>
        <w:jc w:val="center"/>
        <w:tblLook w:val="04A0" w:firstRow="1" w:lastRow="0" w:firstColumn="1" w:lastColumn="0" w:noHBand="0" w:noVBand="1"/>
      </w:tblPr>
      <w:tblGrid>
        <w:gridCol w:w="562"/>
        <w:gridCol w:w="764"/>
        <w:gridCol w:w="900"/>
        <w:gridCol w:w="900"/>
        <w:gridCol w:w="631"/>
        <w:gridCol w:w="718"/>
        <w:gridCol w:w="635"/>
        <w:gridCol w:w="809"/>
        <w:gridCol w:w="809"/>
        <w:gridCol w:w="636"/>
        <w:gridCol w:w="720"/>
        <w:gridCol w:w="635"/>
      </w:tblGrid>
      <w:tr w:rsidR="002852AD" w:rsidRPr="000244CB" w:rsidTr="001A587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2852AD" w:rsidRPr="002852AD" w:rsidRDefault="002852AD" w:rsidP="002852AD">
            <w:pPr>
              <w:ind w:firstLine="0"/>
              <w:jc w:val="center"/>
              <w:rPr>
                <w:rFonts w:ascii="Calibri" w:hAnsi="Calibri"/>
                <w:b/>
                <w:color w:val="000000"/>
                <w:sz w:val="18"/>
                <w:szCs w:val="18"/>
              </w:rPr>
            </w:pPr>
            <w:proofErr w:type="spellStart"/>
            <w:r w:rsidRPr="002852AD">
              <w:rPr>
                <w:rFonts w:ascii="Calibri" w:hAnsi="Calibri"/>
                <w:b/>
                <w:color w:val="000000"/>
                <w:sz w:val="18"/>
                <w:szCs w:val="18"/>
              </w:rPr>
              <w:t>zbioór</w:t>
            </w:r>
            <w:proofErr w:type="spellEnd"/>
          </w:p>
        </w:tc>
        <w:tc>
          <w:tcPr>
            <w:tcW w:w="438" w:type="pct"/>
            <w:vMerge w:val="restart"/>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sidRPr="000309EB">
              <w:rPr>
                <w:rFonts w:ascii="Calibri" w:hAnsi="Calibri"/>
                <w:b/>
                <w:color w:val="000000"/>
                <w:sz w:val="18"/>
                <w:szCs w:val="18"/>
              </w:rPr>
              <w:t>l. p.</w:t>
            </w:r>
          </w:p>
        </w:tc>
        <w:tc>
          <w:tcPr>
            <w:tcW w:w="1806" w:type="pct"/>
            <w:gridSpan w:val="4"/>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rPr>
            </w:pPr>
            <w:r w:rsidRPr="000244CB">
              <w:rPr>
                <w:rFonts w:ascii="Calibri" w:hAnsi="Calibri"/>
                <w:b/>
                <w:color w:val="000000"/>
                <w:sz w:val="18"/>
                <w:szCs w:val="18"/>
              </w:rPr>
              <w:t>k-</w:t>
            </w:r>
            <w:proofErr w:type="spellStart"/>
            <w:r w:rsidRPr="000244CB">
              <w:rPr>
                <w:rFonts w:ascii="Calibri" w:hAnsi="Calibri"/>
                <w:b/>
                <w:color w:val="000000"/>
                <w:sz w:val="18"/>
                <w:szCs w:val="18"/>
              </w:rPr>
              <w:t>Neighborhood</w:t>
            </w:r>
            <w:proofErr w:type="spellEnd"/>
            <w:r w:rsidRPr="000244CB">
              <w:rPr>
                <w:rFonts w:ascii="Calibri" w:hAnsi="Calibri"/>
                <w:b/>
                <w:color w:val="000000"/>
                <w:sz w:val="18"/>
                <w:szCs w:val="18"/>
              </w:rPr>
              <w:t>-Index</w:t>
            </w:r>
            <w:r>
              <w:rPr>
                <w:rFonts w:ascii="Calibri" w:hAnsi="Calibri"/>
                <w:b/>
                <w:color w:val="000000"/>
                <w:sz w:val="18"/>
                <w:szCs w:val="18"/>
              </w:rPr>
              <w:t>-Brutal</w:t>
            </w:r>
          </w:p>
        </w:tc>
        <w:tc>
          <w:tcPr>
            <w:tcW w:w="364" w:type="pct"/>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1705" w:type="pct"/>
            <w:gridSpan w:val="4"/>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rPr>
            </w:pPr>
            <w:r w:rsidRPr="000244CB">
              <w:rPr>
                <w:rFonts w:ascii="Calibri" w:hAnsi="Calibri"/>
                <w:b/>
                <w:color w:val="000000"/>
                <w:sz w:val="18"/>
                <w:szCs w:val="18"/>
              </w:rPr>
              <w:t>TI-k-</w:t>
            </w:r>
            <w:proofErr w:type="spellStart"/>
            <w:r w:rsidRPr="000244CB">
              <w:rPr>
                <w:rFonts w:ascii="Calibri" w:hAnsi="Calibri"/>
                <w:b/>
                <w:color w:val="000000"/>
                <w:sz w:val="18"/>
                <w:szCs w:val="18"/>
              </w:rPr>
              <w:t>Neighborhood</w:t>
            </w:r>
            <w:proofErr w:type="spellEnd"/>
            <w:r w:rsidRPr="000244CB">
              <w:rPr>
                <w:rFonts w:ascii="Calibri" w:hAnsi="Calibri"/>
                <w:b/>
                <w:color w:val="000000"/>
                <w:sz w:val="18"/>
                <w:szCs w:val="18"/>
              </w:rPr>
              <w:t>-Index</w:t>
            </w:r>
          </w:p>
        </w:tc>
        <w:tc>
          <w:tcPr>
            <w:tcW w:w="365" w:type="pct"/>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p>
        </w:tc>
      </w:tr>
      <w:tr w:rsidR="002852AD" w:rsidRPr="000244CB" w:rsidTr="001A5873">
        <w:trPr>
          <w:trHeight w:val="33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516"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516" w:type="pct"/>
            <w:vMerge w:val="restart"/>
            <w:hideMark/>
          </w:tcPr>
          <w:p w:rsidR="002852AD" w:rsidRPr="00B66CCA" w:rsidRDefault="002852AD"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62"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11"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364"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464"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464" w:type="pct"/>
            <w:vMerge w:val="restart"/>
            <w:hideMark/>
          </w:tcPr>
          <w:p w:rsidR="002852AD" w:rsidRPr="00B66CCA" w:rsidRDefault="002852AD"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65"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13"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365" w:type="pct"/>
            <w:vMerge w:val="restart"/>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2852AD" w:rsidRPr="000244CB" w:rsidTr="001A5873">
        <w:trPr>
          <w:trHeight w:val="36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516"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516"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2"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11"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4"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64"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64"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5"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13"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5"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karypis_sport</w:t>
            </w:r>
            <w:proofErr w:type="spellEnd"/>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0,322</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0,320</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0,171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0,169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1,397</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1,394</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0,004</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0,636</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0,632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0,004</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6,014</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6,005</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0,008</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2,684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2,675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0,008</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15,178</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15,162</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0,014</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6,470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6,455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0,013</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30,516</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30,497</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0,016</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11,770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11,751</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0,017</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karypis_review</w:t>
            </w:r>
            <w:proofErr w:type="spellEnd"/>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0,093</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0,092</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0,062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0,061</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0,385</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0,383</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0,241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0,239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2,631</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2,626</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1,084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1,079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9,183</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9,175</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0,007</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2,356</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2,348</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0,007</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9,803</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9,793</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0,009</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4,209</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4,198</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0,010</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covtype</w:t>
            </w:r>
            <w:proofErr w:type="spellEnd"/>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40,337</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40,115</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0,219</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0,551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0,370</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0,179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844,863</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842,475</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2,372</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0,015</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7,804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5,526</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2,262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0,015</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4575,759</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4570,870</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4,851</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0,036</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19,962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15,025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4,901</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0,035</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300000</w:t>
            </w:r>
          </w:p>
        </w:tc>
        <w:tc>
          <w:tcPr>
            <w:tcW w:w="516"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516"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362"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411"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364"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93,868</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78,047</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15,686</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0,132</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500000</w:t>
            </w:r>
          </w:p>
        </w:tc>
        <w:tc>
          <w:tcPr>
            <w:tcW w:w="516"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516"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362"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411"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364" w:type="pct"/>
            <w:noWrap/>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246,482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219,916</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26,312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0,249</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r w:rsidRPr="000244CB">
              <w:rPr>
                <w:rFonts w:ascii="Calibri" w:hAnsi="Calibri"/>
                <w:color w:val="000000"/>
                <w:sz w:val="18"/>
                <w:szCs w:val="18"/>
              </w:rPr>
              <w:t>cup98</w:t>
            </w: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16,170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15,947</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0,219</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0,388</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0,259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0,126</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164,166</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163,038</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1,116</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2,785</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2,105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0,669</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475,873</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473,576</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2,276</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0,019</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6,942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5,287</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1,635</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0,019</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996,087</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992,978</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3,078</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13,095</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9,933</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3,132</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0,029</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2" w:type="pct"/>
            <w:vMerge/>
            <w:hideMark/>
          </w:tcPr>
          <w:p w:rsidR="002852AD" w:rsidRPr="000244CB" w:rsidRDefault="002852AD" w:rsidP="002852AD">
            <w:pPr>
              <w:ind w:firstLine="0"/>
              <w:rPr>
                <w:rFonts w:ascii="Calibri" w:hAnsi="Calibri"/>
                <w:color w:val="000000"/>
                <w:sz w:val="18"/>
                <w:szCs w:val="18"/>
              </w:rPr>
            </w:pPr>
          </w:p>
        </w:tc>
        <w:tc>
          <w:tcPr>
            <w:tcW w:w="438"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90000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1717,090</w:t>
            </w:r>
          </w:p>
        </w:tc>
        <w:tc>
          <w:tcPr>
            <w:tcW w:w="51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1712,660</w:t>
            </w:r>
          </w:p>
        </w:tc>
        <w:tc>
          <w:tcPr>
            <w:tcW w:w="362"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11"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4,387</w:t>
            </w:r>
          </w:p>
        </w:tc>
        <w:tc>
          <w:tcPr>
            <w:tcW w:w="3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0,041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19,041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14,683</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4,316</w:t>
            </w:r>
          </w:p>
        </w:tc>
        <w:tc>
          <w:tcPr>
            <w:tcW w:w="365"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0,041</w:t>
            </w:r>
          </w:p>
        </w:tc>
      </w:tr>
    </w:tbl>
    <w:p w:rsidR="002852AD" w:rsidRDefault="002852AD" w:rsidP="00496535"/>
    <w:p w:rsidR="002852AD" w:rsidRDefault="002852AD" w:rsidP="002852AD">
      <w:r>
        <w:br w:type="page"/>
      </w:r>
    </w:p>
    <w:p w:rsidR="002852AD" w:rsidRPr="002852AD" w:rsidRDefault="002852AD" w:rsidP="002852AD">
      <w:pPr>
        <w:pStyle w:val="Legenda"/>
        <w:keepNext/>
        <w:spacing w:before="720" w:after="240"/>
        <w:ind w:firstLine="0"/>
        <w:rPr>
          <w:b w:val="0"/>
          <w:color w:val="auto"/>
          <w:sz w:val="20"/>
        </w:rPr>
      </w:pPr>
      <w:bookmarkStart w:id="80" w:name="_Ref355205902"/>
      <w:r w:rsidRPr="002852AD">
        <w:rPr>
          <w:color w:val="auto"/>
          <w:sz w:val="20"/>
        </w:rPr>
        <w:lastRenderedPageBreak/>
        <w:t xml:space="preserve">Tab. </w:t>
      </w:r>
      <w:r w:rsidRPr="002852AD">
        <w:rPr>
          <w:color w:val="auto"/>
          <w:sz w:val="20"/>
        </w:rPr>
        <w:fldChar w:fldCharType="begin"/>
      </w:r>
      <w:r w:rsidRPr="002852AD">
        <w:rPr>
          <w:color w:val="auto"/>
          <w:sz w:val="20"/>
        </w:rPr>
        <w:instrText xml:space="preserve"> SEQ Tab. \* ARABIC </w:instrText>
      </w:r>
      <w:r w:rsidRPr="002852AD">
        <w:rPr>
          <w:color w:val="auto"/>
          <w:sz w:val="20"/>
        </w:rPr>
        <w:fldChar w:fldCharType="separate"/>
      </w:r>
      <w:r w:rsidR="002F624D">
        <w:rPr>
          <w:noProof/>
          <w:color w:val="auto"/>
          <w:sz w:val="20"/>
        </w:rPr>
        <w:t>14</w:t>
      </w:r>
      <w:r w:rsidRPr="002852AD">
        <w:rPr>
          <w:color w:val="auto"/>
          <w:sz w:val="20"/>
        </w:rPr>
        <w:fldChar w:fldCharType="end"/>
      </w:r>
      <w:bookmarkEnd w:id="80"/>
      <w:r w:rsidRPr="002852AD">
        <w:rPr>
          <w:color w:val="auto"/>
          <w:sz w:val="20"/>
        </w:rPr>
        <w:t>.</w:t>
      </w:r>
      <w:r w:rsidRPr="002852AD">
        <w:rPr>
          <w:b w:val="0"/>
          <w:color w:val="auto"/>
          <w:sz w:val="20"/>
        </w:rPr>
        <w:t xml:space="preserve"> Porównanie wydajności odmian algorytmu k-</w:t>
      </w:r>
      <w:proofErr w:type="spellStart"/>
      <w:r w:rsidRPr="002852AD">
        <w:rPr>
          <w:b w:val="0"/>
          <w:color w:val="auto"/>
          <w:sz w:val="20"/>
        </w:rPr>
        <w:t>Neighborhood</w:t>
      </w:r>
      <w:proofErr w:type="spellEnd"/>
      <w:r w:rsidRPr="002852AD">
        <w:rPr>
          <w:b w:val="0"/>
          <w:color w:val="auto"/>
          <w:sz w:val="20"/>
        </w:rPr>
        <w:t>-Index na przykładowych zbiorach danych. Tabela zawiera czasy wykonania (w sekundach) poszukiwań k=5 sąsiadów w przykładowych zbiorach danych dla 10% losowo wybranych punktów</w:t>
      </w:r>
    </w:p>
    <w:tbl>
      <w:tblPr>
        <w:tblStyle w:val="Tabela-Klasyczny1"/>
        <w:tblW w:w="5000" w:type="pct"/>
        <w:jc w:val="center"/>
        <w:tblLook w:val="04A0" w:firstRow="1" w:lastRow="0" w:firstColumn="1" w:lastColumn="0" w:noHBand="0" w:noVBand="1"/>
      </w:tblPr>
      <w:tblGrid>
        <w:gridCol w:w="563"/>
        <w:gridCol w:w="766"/>
        <w:gridCol w:w="888"/>
        <w:gridCol w:w="888"/>
        <w:gridCol w:w="638"/>
        <w:gridCol w:w="720"/>
        <w:gridCol w:w="638"/>
        <w:gridCol w:w="809"/>
        <w:gridCol w:w="809"/>
        <w:gridCol w:w="638"/>
        <w:gridCol w:w="720"/>
        <w:gridCol w:w="642"/>
      </w:tblGrid>
      <w:tr w:rsidR="002852AD" w:rsidRPr="000244CB" w:rsidTr="001A5873">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zbioór</w:t>
            </w:r>
            <w:proofErr w:type="spellEnd"/>
          </w:p>
        </w:tc>
        <w:tc>
          <w:tcPr>
            <w:tcW w:w="439" w:type="pct"/>
            <w:vMerge w:val="restart"/>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sidRPr="004D44C7">
              <w:rPr>
                <w:rFonts w:ascii="Calibri" w:hAnsi="Calibri"/>
                <w:b/>
                <w:color w:val="000000"/>
                <w:sz w:val="18"/>
                <w:szCs w:val="18"/>
                <w:lang w:val="en-US"/>
              </w:rPr>
              <w:t xml:space="preserve">l. </w:t>
            </w:r>
            <w:r>
              <w:rPr>
                <w:rFonts w:ascii="Calibri" w:hAnsi="Calibri"/>
                <w:b/>
                <w:color w:val="000000"/>
                <w:sz w:val="18"/>
                <w:szCs w:val="18"/>
                <w:lang w:val="en-US"/>
              </w:rPr>
              <w:t>p.</w:t>
            </w:r>
          </w:p>
        </w:tc>
        <w:tc>
          <w:tcPr>
            <w:tcW w:w="1797" w:type="pct"/>
            <w:gridSpan w:val="4"/>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rPr>
            </w:pPr>
            <w:r w:rsidRPr="000244CB">
              <w:rPr>
                <w:rFonts w:ascii="Calibri" w:hAnsi="Calibri"/>
                <w:b/>
                <w:color w:val="000000"/>
                <w:sz w:val="18"/>
                <w:szCs w:val="18"/>
              </w:rPr>
              <w:t>k-</w:t>
            </w:r>
            <w:proofErr w:type="spellStart"/>
            <w:r w:rsidRPr="000244CB">
              <w:rPr>
                <w:rFonts w:ascii="Calibri" w:hAnsi="Calibri"/>
                <w:b/>
                <w:color w:val="000000"/>
                <w:sz w:val="18"/>
                <w:szCs w:val="18"/>
              </w:rPr>
              <w:t>Neighborhood</w:t>
            </w:r>
            <w:proofErr w:type="spellEnd"/>
            <w:r w:rsidRPr="000244CB">
              <w:rPr>
                <w:rFonts w:ascii="Calibri" w:hAnsi="Calibri"/>
                <w:b/>
                <w:color w:val="000000"/>
                <w:sz w:val="18"/>
                <w:szCs w:val="18"/>
              </w:rPr>
              <w:t>-Index-</w:t>
            </w:r>
            <w:proofErr w:type="spellStart"/>
            <w:r w:rsidRPr="000244CB">
              <w:rPr>
                <w:rFonts w:ascii="Calibri" w:hAnsi="Calibri"/>
                <w:b/>
                <w:color w:val="000000"/>
                <w:sz w:val="18"/>
                <w:szCs w:val="18"/>
              </w:rPr>
              <w:t>Projection</w:t>
            </w:r>
            <w:proofErr w:type="spellEnd"/>
          </w:p>
        </w:tc>
        <w:tc>
          <w:tcPr>
            <w:tcW w:w="366" w:type="pct"/>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2075" w:type="pct"/>
            <w:gridSpan w:val="5"/>
            <w:noWrap/>
            <w:hideMark/>
          </w:tcPr>
          <w:p w:rsidR="002852AD" w:rsidRPr="000244CB" w:rsidRDefault="002852AD" w:rsidP="002852AD">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i w:val="0"/>
                <w:iCs w:val="0"/>
                <w:color w:val="000000"/>
                <w:sz w:val="18"/>
                <w:szCs w:val="18"/>
                <w:lang w:val="en-US"/>
              </w:rPr>
            </w:pPr>
            <w:r w:rsidRPr="000244CB">
              <w:rPr>
                <w:rFonts w:ascii="Calibri" w:hAnsi="Calibri"/>
                <w:b/>
                <w:color w:val="000000"/>
                <w:sz w:val="18"/>
                <w:szCs w:val="18"/>
                <w:lang w:val="en-US"/>
              </w:rPr>
              <w:t>TI-k-Neighborhood-Index-Ref</w:t>
            </w:r>
          </w:p>
        </w:tc>
      </w:tr>
      <w:tr w:rsidR="002852AD" w:rsidRPr="000244CB" w:rsidTr="001A5873">
        <w:trPr>
          <w:trHeight w:val="33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lang w:val="en-US"/>
              </w:rPr>
            </w:pPr>
          </w:p>
        </w:tc>
        <w:tc>
          <w:tcPr>
            <w:tcW w:w="439"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lang w:val="en-US"/>
              </w:rPr>
            </w:pPr>
          </w:p>
        </w:tc>
        <w:tc>
          <w:tcPr>
            <w:tcW w:w="509"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509" w:type="pct"/>
            <w:vMerge w:val="restart"/>
            <w:hideMark/>
          </w:tcPr>
          <w:p w:rsidR="002852AD" w:rsidRPr="00B66CCA" w:rsidRDefault="002852AD"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66"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13"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t>rz.</w:t>
            </w:r>
          </w:p>
        </w:tc>
        <w:tc>
          <w:tcPr>
            <w:tcW w:w="366"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c>
          <w:tcPr>
            <w:tcW w:w="464"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w:t>
            </w:r>
            <w:r w:rsidRPr="00B66CCA">
              <w:rPr>
                <w:rFonts w:ascii="Calibri" w:hAnsi="Calibri"/>
                <w:b/>
                <w:color w:val="000000"/>
                <w:sz w:val="18"/>
                <w:szCs w:val="18"/>
              </w:rPr>
              <w:t>yk</w:t>
            </w:r>
            <w:r>
              <w:rPr>
                <w:rFonts w:ascii="Calibri" w:hAnsi="Calibri"/>
                <w:b/>
                <w:color w:val="000000"/>
                <w:sz w:val="18"/>
                <w:szCs w:val="18"/>
              </w:rPr>
              <w:t>.</w:t>
            </w:r>
            <w:r>
              <w:rPr>
                <w:rFonts w:ascii="Calibri" w:hAnsi="Calibri"/>
                <w:b/>
                <w:color w:val="000000"/>
                <w:sz w:val="18"/>
                <w:szCs w:val="18"/>
              </w:rPr>
              <w:br/>
              <w:t>a</w:t>
            </w:r>
            <w:r w:rsidRPr="00B66CCA">
              <w:rPr>
                <w:rFonts w:ascii="Calibri" w:hAnsi="Calibri"/>
                <w:b/>
                <w:color w:val="000000"/>
                <w:sz w:val="18"/>
                <w:szCs w:val="18"/>
              </w:rPr>
              <w:t>lg</w:t>
            </w:r>
            <w:r>
              <w:rPr>
                <w:rFonts w:ascii="Calibri" w:hAnsi="Calibri"/>
                <w:b/>
                <w:color w:val="000000"/>
                <w:sz w:val="18"/>
                <w:szCs w:val="18"/>
              </w:rPr>
              <w:t>.</w:t>
            </w:r>
          </w:p>
        </w:tc>
        <w:tc>
          <w:tcPr>
            <w:tcW w:w="464" w:type="pct"/>
            <w:vMerge w:val="restart"/>
            <w:hideMark/>
          </w:tcPr>
          <w:p w:rsidR="002852AD" w:rsidRPr="00B66CCA" w:rsidRDefault="002852AD" w:rsidP="002B3CF0">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b/>
                <w:color w:val="000000"/>
                <w:sz w:val="18"/>
                <w:szCs w:val="18"/>
              </w:rPr>
              <w:t>wysz.</w:t>
            </w:r>
            <w:proofErr w:type="spellEnd"/>
            <w:r w:rsidR="002B3CF0">
              <w:rPr>
                <w:b/>
                <w:color w:val="000000"/>
                <w:sz w:val="18"/>
                <w:szCs w:val="18"/>
              </w:rPr>
              <w:br/>
            </w:r>
            <w:r>
              <w:rPr>
                <w:b/>
                <w:color w:val="000000"/>
                <w:sz w:val="18"/>
                <w:szCs w:val="18"/>
              </w:rPr>
              <w:t>sąsiad.</w:t>
            </w:r>
          </w:p>
        </w:tc>
        <w:tc>
          <w:tcPr>
            <w:tcW w:w="366"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w:t>
            </w:r>
            <w:r w:rsidRPr="00B66CCA">
              <w:rPr>
                <w:rFonts w:ascii="Calibri" w:hAnsi="Calibri"/>
                <w:b/>
                <w:color w:val="000000"/>
                <w:sz w:val="18"/>
                <w:szCs w:val="18"/>
              </w:rPr>
              <w:t>ud</w:t>
            </w:r>
            <w:r>
              <w:rPr>
                <w:rFonts w:ascii="Calibri" w:hAnsi="Calibri"/>
                <w:b/>
                <w:color w:val="000000"/>
                <w:sz w:val="18"/>
                <w:szCs w:val="18"/>
              </w:rPr>
              <w:t>.</w:t>
            </w:r>
            <w:r>
              <w:rPr>
                <w:rFonts w:ascii="Calibri" w:hAnsi="Calibri"/>
                <w:b/>
                <w:color w:val="000000"/>
                <w:sz w:val="18"/>
                <w:szCs w:val="18"/>
              </w:rPr>
              <w:br/>
              <w:t>i</w:t>
            </w:r>
            <w:r w:rsidRPr="00B66CCA">
              <w:rPr>
                <w:rFonts w:ascii="Calibri" w:hAnsi="Calibri"/>
                <w:b/>
                <w:color w:val="000000"/>
                <w:sz w:val="18"/>
                <w:szCs w:val="18"/>
              </w:rPr>
              <w:t>nd</w:t>
            </w:r>
            <w:r>
              <w:rPr>
                <w:rFonts w:ascii="Calibri" w:hAnsi="Calibri"/>
                <w:b/>
                <w:color w:val="000000"/>
                <w:sz w:val="18"/>
                <w:szCs w:val="18"/>
              </w:rPr>
              <w:t>.</w:t>
            </w:r>
          </w:p>
        </w:tc>
        <w:tc>
          <w:tcPr>
            <w:tcW w:w="413" w:type="pct"/>
            <w:vMerge w:val="restart"/>
            <w:hideMark/>
          </w:tcPr>
          <w:p w:rsidR="002852AD" w:rsidRPr="00B66CCA" w:rsidRDefault="002852AD" w:rsidP="002852AD">
            <w:pPr>
              <w:ind w:hanging="6"/>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o</w:t>
            </w:r>
            <w:r w:rsidRPr="00B66CCA">
              <w:rPr>
                <w:rFonts w:ascii="Calibri" w:hAnsi="Calibri"/>
                <w:b/>
                <w:color w:val="000000"/>
                <w:sz w:val="18"/>
                <w:szCs w:val="18"/>
              </w:rPr>
              <w:t>bl</w:t>
            </w:r>
            <w:proofErr w:type="spellEnd"/>
            <w:r>
              <w:rPr>
                <w:rFonts w:ascii="Calibri" w:hAnsi="Calibri"/>
                <w:b/>
                <w:color w:val="000000"/>
                <w:sz w:val="18"/>
                <w:szCs w:val="18"/>
              </w:rPr>
              <w:t>.</w:t>
            </w:r>
            <w:r>
              <w:rPr>
                <w:rFonts w:ascii="Calibri" w:hAnsi="Calibri"/>
                <w:b/>
                <w:color w:val="000000"/>
                <w:sz w:val="18"/>
                <w:szCs w:val="18"/>
              </w:rPr>
              <w:br/>
            </w:r>
            <w:proofErr w:type="spellStart"/>
            <w:r>
              <w:rPr>
                <w:rFonts w:ascii="Calibri" w:hAnsi="Calibri"/>
                <w:b/>
                <w:color w:val="000000"/>
                <w:sz w:val="18"/>
                <w:szCs w:val="18"/>
              </w:rPr>
              <w:t>o</w:t>
            </w:r>
            <w:r w:rsidRPr="00B66CCA">
              <w:rPr>
                <w:rFonts w:ascii="Calibri" w:hAnsi="Calibri"/>
                <w:b/>
                <w:color w:val="000000"/>
                <w:sz w:val="18"/>
                <w:szCs w:val="18"/>
              </w:rPr>
              <w:t>dl</w:t>
            </w:r>
            <w:proofErr w:type="spellEnd"/>
            <w:r>
              <w:rPr>
                <w:rFonts w:ascii="Calibri" w:hAnsi="Calibri"/>
                <w:b/>
                <w:color w:val="000000"/>
                <w:sz w:val="18"/>
                <w:szCs w:val="18"/>
              </w:rPr>
              <w:t>.</w:t>
            </w:r>
          </w:p>
        </w:tc>
        <w:tc>
          <w:tcPr>
            <w:tcW w:w="369" w:type="pct"/>
            <w:vMerge w:val="restart"/>
            <w:hideMark/>
          </w:tcPr>
          <w:p w:rsidR="002852AD" w:rsidRPr="000244CB" w:rsidRDefault="002852AD" w:rsidP="002852AD">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b/>
                <w:color w:val="000000"/>
                <w:sz w:val="18"/>
                <w:szCs w:val="18"/>
              </w:rPr>
              <w:t>s</w:t>
            </w:r>
            <w:r w:rsidRPr="00B66CCA">
              <w:rPr>
                <w:rFonts w:ascii="Calibri" w:hAnsi="Calibri"/>
                <w:b/>
                <w:color w:val="000000"/>
                <w:sz w:val="18"/>
                <w:szCs w:val="18"/>
              </w:rPr>
              <w:t>ort</w:t>
            </w:r>
            <w:r>
              <w:rPr>
                <w:rFonts w:ascii="Calibri" w:hAnsi="Calibri"/>
                <w:b/>
                <w:color w:val="000000"/>
                <w:sz w:val="18"/>
                <w:szCs w:val="18"/>
              </w:rPr>
              <w:t>.</w:t>
            </w:r>
          </w:p>
        </w:tc>
      </w:tr>
      <w:tr w:rsidR="002852AD" w:rsidRPr="000244CB" w:rsidTr="001A5873">
        <w:trPr>
          <w:trHeight w:val="33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509"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509"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6"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13"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6"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64"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64"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6"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413"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369" w:type="pct"/>
            <w:vMerge/>
            <w:hideMark/>
          </w:tcPr>
          <w:p w:rsidR="002852AD" w:rsidRPr="000244CB" w:rsidRDefault="002852AD" w:rsidP="002852AD">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karypis_sport</w:t>
            </w:r>
            <w:proofErr w:type="spellEnd"/>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0,214</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0,213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0,176</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0,171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0,809</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0,807</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0,634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0,629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3,436</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3,432</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0,004</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2,694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2,678</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0,016</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7,830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7,823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6,427</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6,396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0,031</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14,077</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14,068</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0,008</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11,783</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11,726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0,057</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karypis_review</w:t>
            </w:r>
            <w:proofErr w:type="spellEnd"/>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0,073</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0,073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0,062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0,062</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0,288</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0,287</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0,244</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0,239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1,258</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1,257</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1,092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1,076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0,016</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2,813</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2,811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2,381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2,366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0,015</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5,088</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5,085</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4,238</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4,212</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0,026</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proofErr w:type="spellStart"/>
            <w:r w:rsidRPr="000244CB">
              <w:rPr>
                <w:rFonts w:ascii="Calibri" w:hAnsi="Calibri"/>
                <w:color w:val="000000"/>
                <w:sz w:val="18"/>
                <w:szCs w:val="18"/>
              </w:rPr>
              <w:t>covtype</w:t>
            </w:r>
            <w:proofErr w:type="spellEnd"/>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0,440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0,320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0,118</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0,515</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0,276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0,229</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6,376</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4,026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2,335</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0,013</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6,661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4,227</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2,418</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0,015</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14,753</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9,833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4,891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0,028</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16,260</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10,956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5,268</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0,031</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97,557</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82,223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0,003</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15,230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0,101</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65,057</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48,391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16,526</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0,135</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283,132</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256,854</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26,091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0,182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144,289</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115,575</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0,005</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28,454</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0,255</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val="restart"/>
            <w:noWrap/>
            <w:textDirection w:val="btLr"/>
            <w:hideMark/>
          </w:tcPr>
          <w:p w:rsidR="002852AD" w:rsidRPr="000244CB" w:rsidRDefault="002852AD" w:rsidP="002852AD">
            <w:pPr>
              <w:ind w:firstLine="0"/>
              <w:jc w:val="center"/>
              <w:rPr>
                <w:rFonts w:ascii="Calibri" w:hAnsi="Calibri"/>
                <w:color w:val="000000"/>
                <w:sz w:val="18"/>
                <w:szCs w:val="18"/>
              </w:rPr>
            </w:pPr>
            <w:r w:rsidRPr="000244CB">
              <w:rPr>
                <w:rFonts w:ascii="Calibri" w:hAnsi="Calibri"/>
                <w:color w:val="000000"/>
                <w:sz w:val="18"/>
                <w:szCs w:val="18"/>
              </w:rPr>
              <w:t>cup98</w:t>
            </w: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0,357</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0,239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0,116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0,406</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0,271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0,135</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2,756</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2,094</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0,653</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0,008</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2,783</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1,919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0,848</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0,016</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6,906</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5,230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1,660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0,015</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7,057</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5,070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1,971</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0,016</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70000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13,061</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10,041</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2,997</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0,022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12,397</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8,829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3,536</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0,031</w:t>
            </w:r>
          </w:p>
        </w:tc>
      </w:tr>
      <w:tr w:rsidR="002852AD" w:rsidRPr="000244CB" w:rsidTr="001A5873">
        <w:trPr>
          <w:trHeight w:val="240"/>
          <w:jc w:val="center"/>
        </w:trPr>
        <w:tc>
          <w:tcPr>
            <w:cnfStyle w:val="001000000000" w:firstRow="0" w:lastRow="0" w:firstColumn="1" w:lastColumn="0" w:oddVBand="0" w:evenVBand="0" w:oddHBand="0" w:evenHBand="0" w:firstRowFirstColumn="0" w:firstRowLastColumn="0" w:lastRowFirstColumn="0" w:lastRowLastColumn="0"/>
            <w:tcW w:w="323" w:type="pct"/>
            <w:vMerge/>
            <w:hideMark/>
          </w:tcPr>
          <w:p w:rsidR="002852AD" w:rsidRPr="000244CB" w:rsidRDefault="002852AD" w:rsidP="002852AD">
            <w:pPr>
              <w:ind w:firstLine="0"/>
              <w:rPr>
                <w:rFonts w:ascii="Calibri" w:hAnsi="Calibri"/>
                <w:color w:val="000000"/>
                <w:sz w:val="18"/>
                <w:szCs w:val="18"/>
              </w:rPr>
            </w:pPr>
          </w:p>
        </w:tc>
        <w:tc>
          <w:tcPr>
            <w:tcW w:w="43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90000</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19,727</w:t>
            </w:r>
          </w:p>
        </w:tc>
        <w:tc>
          <w:tcPr>
            <w:tcW w:w="50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15,146</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0,001</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4,549</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0,032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16,552</w:t>
            </w:r>
          </w:p>
        </w:tc>
        <w:tc>
          <w:tcPr>
            <w:tcW w:w="464"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12,210</w:t>
            </w:r>
          </w:p>
        </w:tc>
        <w:tc>
          <w:tcPr>
            <w:tcW w:w="366"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0,000</w:t>
            </w:r>
          </w:p>
        </w:tc>
        <w:tc>
          <w:tcPr>
            <w:tcW w:w="413"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4,300</w:t>
            </w:r>
          </w:p>
        </w:tc>
        <w:tc>
          <w:tcPr>
            <w:tcW w:w="369" w:type="pct"/>
            <w:noWrap/>
            <w:hideMark/>
          </w:tcPr>
          <w:p w:rsidR="002852AD" w:rsidRPr="000244CB" w:rsidRDefault="002852AD" w:rsidP="002852AD">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0244CB">
              <w:rPr>
                <w:rFonts w:ascii="Calibri" w:hAnsi="Calibri"/>
                <w:color w:val="000000"/>
                <w:sz w:val="18"/>
                <w:szCs w:val="18"/>
              </w:rPr>
              <w:t>0,042</w:t>
            </w:r>
          </w:p>
        </w:tc>
      </w:tr>
    </w:tbl>
    <w:p w:rsidR="002D4CE8" w:rsidRDefault="002D4CE8" w:rsidP="001A5873">
      <w:pPr>
        <w:ind w:firstLine="0"/>
      </w:pPr>
    </w:p>
    <w:p w:rsidR="001A5873" w:rsidRDefault="002852AD" w:rsidP="001A5873">
      <w:pPr>
        <w:keepNext/>
        <w:ind w:firstLine="0"/>
      </w:pPr>
      <w:r>
        <w:rPr>
          <w:noProof/>
        </w:rPr>
        <w:lastRenderedPageBreak/>
        <w:drawing>
          <wp:inline distT="0" distB="0" distL="0" distR="0" wp14:anchorId="25D165D5" wp14:editId="6D3C52ED">
            <wp:extent cx="5399405" cy="5051344"/>
            <wp:effectExtent l="0" t="0" r="10795" b="16510"/>
            <wp:docPr id="290" name="Wykres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852AD" w:rsidRPr="001A5873" w:rsidRDefault="001A5873" w:rsidP="001A5873">
      <w:pPr>
        <w:pStyle w:val="Legenda"/>
        <w:spacing w:before="240" w:after="720"/>
        <w:ind w:firstLine="0"/>
        <w:rPr>
          <w:b w:val="0"/>
          <w:color w:val="auto"/>
          <w:sz w:val="20"/>
        </w:rPr>
      </w:pPr>
      <w:bookmarkStart w:id="81" w:name="_Ref355205915"/>
      <w:r w:rsidRPr="001A5873">
        <w:rPr>
          <w:color w:val="auto"/>
          <w:sz w:val="20"/>
        </w:rPr>
        <w:t xml:space="preserve">Rys. </w:t>
      </w:r>
      <w:r w:rsidRPr="001A5873">
        <w:rPr>
          <w:color w:val="auto"/>
          <w:sz w:val="20"/>
        </w:rPr>
        <w:fldChar w:fldCharType="begin"/>
      </w:r>
      <w:r w:rsidRPr="001A5873">
        <w:rPr>
          <w:color w:val="auto"/>
          <w:sz w:val="20"/>
        </w:rPr>
        <w:instrText xml:space="preserve"> SEQ Rys. \* ARABIC </w:instrText>
      </w:r>
      <w:r w:rsidRPr="001A5873">
        <w:rPr>
          <w:color w:val="auto"/>
          <w:sz w:val="20"/>
        </w:rPr>
        <w:fldChar w:fldCharType="separate"/>
      </w:r>
      <w:r w:rsidR="00C5006B">
        <w:rPr>
          <w:noProof/>
          <w:color w:val="auto"/>
          <w:sz w:val="20"/>
        </w:rPr>
        <w:t>19</w:t>
      </w:r>
      <w:r w:rsidRPr="001A5873">
        <w:rPr>
          <w:color w:val="auto"/>
          <w:sz w:val="20"/>
        </w:rPr>
        <w:fldChar w:fldCharType="end"/>
      </w:r>
      <w:bookmarkEnd w:id="81"/>
      <w:r w:rsidRPr="001A5873">
        <w:rPr>
          <w:color w:val="auto"/>
          <w:sz w:val="20"/>
        </w:rPr>
        <w:t>.</w:t>
      </w:r>
      <w:r w:rsidRPr="001A5873">
        <w:rPr>
          <w:b w:val="0"/>
          <w:color w:val="auto"/>
          <w:sz w:val="20"/>
        </w:rPr>
        <w:t xml:space="preserve"> Porównanie wydajności odmian algorytmu k-</w:t>
      </w:r>
      <w:proofErr w:type="spellStart"/>
      <w:r w:rsidRPr="001A5873">
        <w:rPr>
          <w:b w:val="0"/>
          <w:color w:val="auto"/>
          <w:sz w:val="20"/>
        </w:rPr>
        <w:t>Neighborhood</w:t>
      </w:r>
      <w:proofErr w:type="spellEnd"/>
      <w:r w:rsidRPr="001A5873">
        <w:rPr>
          <w:b w:val="0"/>
          <w:color w:val="auto"/>
          <w:sz w:val="20"/>
        </w:rPr>
        <w:t>-Index na przykładowych zbiorach danych. Wykresy zawierają czasy wykonania (w sekundach) poszukiwań k=5 sąsiadów w przykładowych zbiorach danych dla 10% losowo wybranych punktów</w:t>
      </w:r>
    </w:p>
    <w:p w:rsidR="00496535" w:rsidRDefault="00496535" w:rsidP="00496535">
      <w:r>
        <w:t xml:space="preserve">Na </w:t>
      </w:r>
      <w:r w:rsidR="001A5873" w:rsidRPr="001A5873">
        <w:rPr>
          <w:szCs w:val="22"/>
        </w:rPr>
        <w:fldChar w:fldCharType="begin"/>
      </w:r>
      <w:r w:rsidR="001A5873" w:rsidRPr="001A5873">
        <w:rPr>
          <w:szCs w:val="22"/>
        </w:rPr>
        <w:instrText xml:space="preserve"> REF _Ref355205834 \h </w:instrText>
      </w:r>
      <w:r w:rsidR="001A5873" w:rsidRPr="001A5873">
        <w:rPr>
          <w:szCs w:val="22"/>
        </w:rPr>
      </w:r>
      <w:r w:rsidR="001A5873">
        <w:rPr>
          <w:szCs w:val="22"/>
        </w:rPr>
        <w:instrText xml:space="preserve"> \* MERGEFORMAT </w:instrText>
      </w:r>
      <w:r w:rsidR="001A5873" w:rsidRPr="001A5873">
        <w:rPr>
          <w:szCs w:val="22"/>
        </w:rPr>
        <w:fldChar w:fldCharType="separate"/>
      </w:r>
      <w:r w:rsidR="001A5873" w:rsidRPr="001A5873">
        <w:rPr>
          <w:szCs w:val="22"/>
        </w:rPr>
        <w:t xml:space="preserve">Rys. </w:t>
      </w:r>
      <w:r w:rsidR="001A5873" w:rsidRPr="001A5873">
        <w:rPr>
          <w:noProof/>
          <w:szCs w:val="22"/>
        </w:rPr>
        <w:t>20</w:t>
      </w:r>
      <w:r w:rsidR="001A5873" w:rsidRPr="001A5873">
        <w:rPr>
          <w:szCs w:val="22"/>
        </w:rPr>
        <w:fldChar w:fldCharType="end"/>
      </w:r>
      <w:r>
        <w:t xml:space="preserve"> przedstawiono rezultaty z pominięcie algorytmu </w:t>
      </w:r>
      <w:r>
        <w:rPr>
          <w:i/>
        </w:rPr>
        <w:t>k-</w:t>
      </w:r>
      <w:proofErr w:type="spellStart"/>
      <w:r>
        <w:rPr>
          <w:i/>
        </w:rPr>
        <w:t>Neighborhood</w:t>
      </w:r>
      <w:proofErr w:type="spellEnd"/>
      <w:r>
        <w:rPr>
          <w:i/>
        </w:rPr>
        <w:t xml:space="preserve">-Index </w:t>
      </w:r>
      <w:r w:rsidRPr="006C3DBC">
        <w:t>dla uwidocznienia różnic między po</w:t>
      </w:r>
      <w:r>
        <w:t xml:space="preserve">zostałymi eksperymentami. </w:t>
      </w:r>
      <w:r w:rsidR="002D4CE8">
        <w:t>Wyniki</w:t>
      </w:r>
      <w:r>
        <w:t xml:space="preserve"> wykazują, że zastosowanie rzutowania nie przyspiesza wyszukiwania k sąsiedztwa bardziej niż wykorzystanie nierówności trójkąta.</w:t>
      </w:r>
    </w:p>
    <w:p w:rsidR="001A5873" w:rsidRDefault="001A5873" w:rsidP="001A5873">
      <w:pPr>
        <w:keepNext/>
        <w:ind w:firstLine="0"/>
      </w:pPr>
      <w:r>
        <w:rPr>
          <w:noProof/>
        </w:rPr>
        <w:lastRenderedPageBreak/>
        <w:drawing>
          <wp:inline distT="0" distB="0" distL="0" distR="0" wp14:anchorId="7F6D3271" wp14:editId="1B350D44">
            <wp:extent cx="5399405" cy="5176289"/>
            <wp:effectExtent l="0" t="0" r="10795" b="24765"/>
            <wp:docPr id="291" name="Wykres 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96535" w:rsidRPr="001A5873" w:rsidRDefault="001A5873" w:rsidP="001A5873">
      <w:pPr>
        <w:pStyle w:val="Legenda"/>
        <w:spacing w:before="240" w:after="720"/>
        <w:ind w:firstLine="0"/>
        <w:rPr>
          <w:b w:val="0"/>
          <w:color w:val="auto"/>
          <w:sz w:val="20"/>
        </w:rPr>
      </w:pPr>
      <w:bookmarkStart w:id="82" w:name="_Ref355205834"/>
      <w:r w:rsidRPr="001A5873">
        <w:rPr>
          <w:color w:val="auto"/>
          <w:sz w:val="20"/>
        </w:rPr>
        <w:t xml:space="preserve">Rys. </w:t>
      </w:r>
      <w:r w:rsidRPr="001A5873">
        <w:rPr>
          <w:color w:val="auto"/>
          <w:sz w:val="20"/>
        </w:rPr>
        <w:fldChar w:fldCharType="begin"/>
      </w:r>
      <w:r w:rsidRPr="001A5873">
        <w:rPr>
          <w:color w:val="auto"/>
          <w:sz w:val="20"/>
        </w:rPr>
        <w:instrText xml:space="preserve"> SEQ Rys. \* ARABIC </w:instrText>
      </w:r>
      <w:r w:rsidRPr="001A5873">
        <w:rPr>
          <w:color w:val="auto"/>
          <w:sz w:val="20"/>
        </w:rPr>
        <w:fldChar w:fldCharType="separate"/>
      </w:r>
      <w:r w:rsidR="00C5006B">
        <w:rPr>
          <w:noProof/>
          <w:color w:val="auto"/>
          <w:sz w:val="20"/>
        </w:rPr>
        <w:t>20</w:t>
      </w:r>
      <w:r w:rsidRPr="001A5873">
        <w:rPr>
          <w:color w:val="auto"/>
          <w:sz w:val="20"/>
        </w:rPr>
        <w:fldChar w:fldCharType="end"/>
      </w:r>
      <w:bookmarkEnd w:id="82"/>
      <w:r w:rsidRPr="001A5873">
        <w:rPr>
          <w:color w:val="auto"/>
          <w:sz w:val="20"/>
        </w:rPr>
        <w:t>.</w:t>
      </w:r>
      <w:r w:rsidRPr="001A5873">
        <w:rPr>
          <w:b w:val="0"/>
          <w:color w:val="auto"/>
          <w:sz w:val="20"/>
        </w:rPr>
        <w:t xml:space="preserve"> Porównanie wydajności odmian algorytmu k-</w:t>
      </w:r>
      <w:proofErr w:type="spellStart"/>
      <w:r w:rsidRPr="001A5873">
        <w:rPr>
          <w:b w:val="0"/>
          <w:color w:val="auto"/>
          <w:sz w:val="20"/>
        </w:rPr>
        <w:t>Neighborhood</w:t>
      </w:r>
      <w:proofErr w:type="spellEnd"/>
      <w:r w:rsidRPr="001A5873">
        <w:rPr>
          <w:b w:val="0"/>
          <w:color w:val="auto"/>
          <w:sz w:val="20"/>
        </w:rPr>
        <w:t>-Index na przykładowych zbiorach danych. Wykresy zawierają czasy wykonania (w sekundach) poszukiwań k=5 sąsiadów w przykładowych zbiorach danych dla 10% losowo wybranych punktów</w:t>
      </w:r>
    </w:p>
    <w:p w:rsidR="001A5873" w:rsidRDefault="001A5873">
      <w:pPr>
        <w:spacing w:line="240" w:lineRule="auto"/>
        <w:ind w:firstLine="0"/>
        <w:jc w:val="left"/>
      </w:pPr>
      <w:r>
        <w:br w:type="page"/>
      </w:r>
    </w:p>
    <w:p w:rsidR="00A042CC" w:rsidRDefault="001A5873" w:rsidP="001A5873">
      <w:pPr>
        <w:pStyle w:val="Nagwek2"/>
        <w:rPr>
          <w:lang w:val="en-US"/>
        </w:rPr>
      </w:pPr>
      <w:r w:rsidRPr="001A5873">
        <w:rPr>
          <w:lang w:val="en-US"/>
        </w:rPr>
        <w:lastRenderedPageBreak/>
        <w:t xml:space="preserve">7.3. </w:t>
      </w:r>
      <w:proofErr w:type="spellStart"/>
      <w:r w:rsidRPr="001A5873">
        <w:rPr>
          <w:lang w:val="en-US"/>
        </w:rPr>
        <w:t>Badanie</w:t>
      </w:r>
      <w:proofErr w:type="spellEnd"/>
      <w:r w:rsidRPr="001A5873">
        <w:rPr>
          <w:lang w:val="en-US"/>
        </w:rPr>
        <w:t xml:space="preserve"> </w:t>
      </w:r>
      <w:proofErr w:type="spellStart"/>
      <w:r w:rsidRPr="001A5873">
        <w:rPr>
          <w:lang w:val="en-US"/>
        </w:rPr>
        <w:t>algorytmu</w:t>
      </w:r>
      <w:proofErr w:type="spellEnd"/>
      <w:r w:rsidRPr="001A5873">
        <w:rPr>
          <w:lang w:val="en-US"/>
        </w:rPr>
        <w:t xml:space="preserve"> k-Neighborhood-Index-</w:t>
      </w:r>
      <w:proofErr w:type="spellStart"/>
      <w:r w:rsidRPr="001A5873">
        <w:rPr>
          <w:lang w:val="en-US"/>
        </w:rPr>
        <w:t>Vp</w:t>
      </w:r>
      <w:proofErr w:type="spellEnd"/>
      <w:r w:rsidRPr="001A5873">
        <w:rPr>
          <w:lang w:val="en-US"/>
        </w:rPr>
        <w:t>-Tree</w:t>
      </w:r>
    </w:p>
    <w:p w:rsidR="00530F20" w:rsidRPr="00530F20" w:rsidRDefault="0004281E" w:rsidP="00530F20">
      <w:pPr>
        <w:ind w:firstLine="0"/>
      </w:pPr>
      <w:r>
        <w:t xml:space="preserve">W następującym rozdziale przedstawiłem rezultaty badań implementacji algorytmu </w:t>
      </w:r>
      <w:r>
        <w:br/>
        <w:t>k-</w:t>
      </w:r>
      <w:proofErr w:type="spellStart"/>
      <w:r>
        <w:t>Neighborhood</w:t>
      </w:r>
      <w:proofErr w:type="spellEnd"/>
      <w:r>
        <w:t>-Index-</w:t>
      </w:r>
      <w:proofErr w:type="spellStart"/>
      <w:r>
        <w:t>Vp</w:t>
      </w:r>
      <w:proofErr w:type="spellEnd"/>
      <w:r>
        <w:t>-</w:t>
      </w:r>
      <w:proofErr w:type="spellStart"/>
      <w:r>
        <w:t>Tree</w:t>
      </w:r>
      <w:proofErr w:type="spellEnd"/>
      <w:r>
        <w:t>. W swoich eksperymentach</w:t>
      </w:r>
      <w:r w:rsidR="002B3CF0">
        <w:t xml:space="preserve"> skupiłem się na metodach</w:t>
      </w:r>
      <w:r>
        <w:t xml:space="preserve"> przeszukiwania indeksu metrycznego w celu wyznaczenia k sąsiedztwa</w:t>
      </w:r>
      <w:r w:rsidR="002B3CF0">
        <w:t xml:space="preserve"> danego zapytania</w:t>
      </w:r>
      <w:r>
        <w:t>. Badałem również wpływ implementacji punktu na wydajność algorytmu</w:t>
      </w:r>
      <w:r w:rsidR="002B3CF0">
        <w:t xml:space="preserve"> w zależności od charakteru zbioru danych, na którym działał</w:t>
      </w:r>
      <w:r>
        <w:t>.</w:t>
      </w:r>
    </w:p>
    <w:p w:rsidR="00530F20" w:rsidRPr="00530F20" w:rsidRDefault="00530F20" w:rsidP="00530F20">
      <w:pPr>
        <w:pStyle w:val="Nagwek3"/>
        <w:ind w:firstLine="0"/>
      </w:pPr>
      <w:r w:rsidRPr="00530F20">
        <w:t xml:space="preserve">7.3.1. </w:t>
      </w:r>
      <w:r>
        <w:t>Implementacja algorytmu</w:t>
      </w:r>
    </w:p>
    <w:p w:rsidR="00530F20" w:rsidRDefault="00AE61F7" w:rsidP="00AE61F7">
      <w:pPr>
        <w:ind w:firstLine="0"/>
      </w:pPr>
      <w:r>
        <w:t xml:space="preserve">Na przykładowych zbiorach danych przetestowałem dwie metody wyszukiwania k sąsiedztwa w oparciu o indeks </w:t>
      </w:r>
      <w:r w:rsidRPr="00AE61F7">
        <w:t>metryczny</w:t>
      </w:r>
      <w:r>
        <w:t xml:space="preserve">: </w:t>
      </w:r>
    </w:p>
    <w:p w:rsidR="00530F20" w:rsidRDefault="00AE61F7" w:rsidP="00530F20">
      <w:pPr>
        <w:pStyle w:val="Akapitzlist"/>
        <w:numPr>
          <w:ilvl w:val="0"/>
          <w:numId w:val="29"/>
        </w:numPr>
      </w:pPr>
      <w:r>
        <w:t xml:space="preserve">pierwszą, której kryterium przeszukiwania kolejnych gałęzi indeksu metrycznego stanowi mediana odległości punktów do punktu obserwacyjnego, zwaną dalej </w:t>
      </w:r>
      <w:r w:rsidRPr="00530F20">
        <w:rPr>
          <w:i/>
        </w:rPr>
        <w:t>metodą mediany</w:t>
      </w:r>
      <w:r w:rsidR="00530F20">
        <w:t>;</w:t>
      </w:r>
    </w:p>
    <w:p w:rsidR="00530F20" w:rsidRDefault="00AE61F7" w:rsidP="00530F20">
      <w:pPr>
        <w:pStyle w:val="Akapitzlist"/>
        <w:numPr>
          <w:ilvl w:val="0"/>
          <w:numId w:val="29"/>
        </w:numPr>
      </w:pPr>
      <w:r>
        <w:t xml:space="preserve">drugą, której kryterium przeszukiwania kolejnych gałęzi indeksu metrycznego </w:t>
      </w:r>
      <w:r w:rsidR="00530F20">
        <w:t>stanowią lewe i prawe ograniczenie</w:t>
      </w:r>
      <w:r>
        <w:t xml:space="preserve">, zwaną dalej </w:t>
      </w:r>
      <w:r w:rsidRPr="00530F20">
        <w:rPr>
          <w:i/>
        </w:rPr>
        <w:t>metodą ograniczeń</w:t>
      </w:r>
      <w:r>
        <w:t>.</w:t>
      </w:r>
    </w:p>
    <w:p w:rsidR="00AE61F7" w:rsidRDefault="00AE61F7" w:rsidP="0004281E">
      <w:r>
        <w:t xml:space="preserve">W ?? i na ?? zamieściłem czasy uruchomień algorytmu </w:t>
      </w:r>
      <w:r w:rsidRPr="00530F20">
        <w:rPr>
          <w:i/>
        </w:rPr>
        <w:t>k-</w:t>
      </w:r>
      <w:proofErr w:type="spellStart"/>
      <w:r w:rsidRPr="00530F20">
        <w:rPr>
          <w:i/>
        </w:rPr>
        <w:t>Neighborhood</w:t>
      </w:r>
      <w:proofErr w:type="spellEnd"/>
      <w:r w:rsidRPr="00530F20">
        <w:rPr>
          <w:i/>
        </w:rPr>
        <w:t>-Index-</w:t>
      </w:r>
      <w:proofErr w:type="spellStart"/>
      <w:r w:rsidRPr="00530F20">
        <w:rPr>
          <w:i/>
        </w:rPr>
        <w:t>Vp</w:t>
      </w:r>
      <w:proofErr w:type="spellEnd"/>
      <w:r w:rsidRPr="00530F20">
        <w:rPr>
          <w:i/>
        </w:rPr>
        <w:t>-</w:t>
      </w:r>
      <w:proofErr w:type="spellStart"/>
      <w:r w:rsidRPr="00530F20">
        <w:rPr>
          <w:i/>
        </w:rPr>
        <w:t>Tree</w:t>
      </w:r>
      <w:proofErr w:type="spellEnd"/>
      <w:r w:rsidRPr="00530F20">
        <w:rPr>
          <w:i/>
        </w:rPr>
        <w:t xml:space="preserve"> </w:t>
      </w:r>
      <w:r>
        <w:t xml:space="preserve">dla obu metod wyszukiwania k sąsiedztwa. Z rezultatów badań wynika, że </w:t>
      </w:r>
      <w:r w:rsidRPr="00530F20">
        <w:rPr>
          <w:i/>
        </w:rPr>
        <w:t>metoda ograniczeń</w:t>
      </w:r>
      <w:r>
        <w:t xml:space="preserve"> zapewnia szybsze wyszukiwanie k sąsiedztwa niż </w:t>
      </w:r>
      <w:r w:rsidRPr="00530F20">
        <w:rPr>
          <w:i/>
        </w:rPr>
        <w:t>metoda mediany</w:t>
      </w:r>
      <w:r>
        <w:t xml:space="preserve">. Największa różnica w czasach wykonania algorytmów występuje dla wyszukiwania k-sąsiedztwa spośród 500000 punktów zbioru </w:t>
      </w:r>
      <w:proofErr w:type="spellStart"/>
      <w:r>
        <w:t>covtype</w:t>
      </w:r>
      <w:proofErr w:type="spellEnd"/>
      <w:r>
        <w:t xml:space="preserve">. Implementacja korzystająca z </w:t>
      </w:r>
      <w:r w:rsidRPr="00530F20">
        <w:rPr>
          <w:i/>
        </w:rPr>
        <w:t>metody ograniczeń</w:t>
      </w:r>
      <w:r>
        <w:t xml:space="preserve"> wykonuje się blisko 1.5 razy szybciej niż implementacja stosująca </w:t>
      </w:r>
      <w:r w:rsidRPr="00530F20">
        <w:rPr>
          <w:i/>
        </w:rPr>
        <w:t>metodę mediany</w:t>
      </w:r>
      <w:r>
        <w:t>.</w:t>
      </w:r>
    </w:p>
    <w:p w:rsidR="002B3CF0" w:rsidRDefault="00AE61F7" w:rsidP="00AE61F7">
      <w:r>
        <w:t xml:space="preserve">Wartym podkreślenia jest fakt, iż mimo, że w obu rozpatrywanych przypadkach indeks </w:t>
      </w:r>
      <w:r w:rsidR="00530F20">
        <w:t>metryczny</w:t>
      </w:r>
      <w:r>
        <w:t xml:space="preserve"> budowany był w ten sam sposób oraz mimo, że prezentowane są uśrednione wyniki, to różnice w czasie budowy drzewa są znaczące. Zachowanie to wynika z heurystyki zastosowanej w procesie wyboru punktu </w:t>
      </w:r>
      <w:r w:rsidR="00530F20">
        <w:t>obserwacyjnego. Pewna kombinacja punktów obserwacyjnych</w:t>
      </w:r>
      <w:r>
        <w:t xml:space="preserve"> pozwala zbudować drzewo szybciej niż inna, stąd różnice w czasie budowy drzewa.</w:t>
      </w:r>
    </w:p>
    <w:p w:rsidR="00412531" w:rsidRDefault="00412531" w:rsidP="00412531">
      <w:r>
        <w:t xml:space="preserve">Jednakże wariancja ta nie wpływa decydująco na różnice w czasie wykonania obu </w:t>
      </w:r>
      <w:bookmarkStart w:id="83" w:name="_GoBack"/>
      <w:r>
        <w:t xml:space="preserve">implementacji. Powodem tych różnic jest kryterium wyszukiwania. Następujące wyjaśnienie </w:t>
      </w:r>
      <w:bookmarkEnd w:id="83"/>
      <w:r>
        <w:t xml:space="preserve">jest oparte na </w:t>
      </w:r>
      <w:proofErr w:type="spellStart"/>
      <w:r>
        <w:t>Eps</w:t>
      </w:r>
      <w:proofErr w:type="spellEnd"/>
      <w:r>
        <w:t xml:space="preserve">-sąsiedztwie bez straty wartości merytorycznej dla k sąsiedztwa ponieważ problem k-sąsiedztwa można sprowadzić do problemu </w:t>
      </w:r>
      <w:proofErr w:type="spellStart"/>
      <w:r>
        <w:t>Eps</w:t>
      </w:r>
      <w:proofErr w:type="spellEnd"/>
      <w:r>
        <w:t>-sąsiedztwa.</w:t>
      </w:r>
    </w:p>
    <w:p w:rsidR="002F624D" w:rsidRPr="002F624D" w:rsidRDefault="002F624D" w:rsidP="002F624D">
      <w:pPr>
        <w:pStyle w:val="Legenda"/>
        <w:keepNext/>
        <w:spacing w:before="720" w:after="240"/>
        <w:ind w:firstLine="0"/>
        <w:rPr>
          <w:b w:val="0"/>
          <w:color w:val="auto"/>
          <w:sz w:val="20"/>
        </w:rPr>
      </w:pPr>
      <w:r w:rsidRPr="002F624D">
        <w:rPr>
          <w:color w:val="auto"/>
          <w:sz w:val="20"/>
        </w:rPr>
        <w:lastRenderedPageBreak/>
        <w:t xml:space="preserve">Tab. </w:t>
      </w:r>
      <w:r w:rsidRPr="002F624D">
        <w:rPr>
          <w:color w:val="auto"/>
          <w:sz w:val="20"/>
        </w:rPr>
        <w:fldChar w:fldCharType="begin"/>
      </w:r>
      <w:r w:rsidRPr="002F624D">
        <w:rPr>
          <w:color w:val="auto"/>
          <w:sz w:val="20"/>
        </w:rPr>
        <w:instrText xml:space="preserve"> SEQ Tab. \* ARABIC </w:instrText>
      </w:r>
      <w:r w:rsidRPr="002F624D">
        <w:rPr>
          <w:color w:val="auto"/>
          <w:sz w:val="20"/>
        </w:rPr>
        <w:fldChar w:fldCharType="separate"/>
      </w:r>
      <w:r w:rsidRPr="002F624D">
        <w:rPr>
          <w:noProof/>
          <w:color w:val="auto"/>
          <w:sz w:val="20"/>
        </w:rPr>
        <w:t>15</w:t>
      </w:r>
      <w:r w:rsidRPr="002F624D">
        <w:rPr>
          <w:color w:val="auto"/>
          <w:sz w:val="20"/>
        </w:rPr>
        <w:fldChar w:fldCharType="end"/>
      </w:r>
      <w:r w:rsidRPr="002F624D">
        <w:rPr>
          <w:color w:val="auto"/>
          <w:sz w:val="20"/>
        </w:rPr>
        <w:t>.</w:t>
      </w:r>
      <w:r w:rsidRPr="002F624D">
        <w:rPr>
          <w:b w:val="0"/>
          <w:color w:val="auto"/>
          <w:sz w:val="20"/>
        </w:rPr>
        <w:t xml:space="preserve"> Porównanie wydajności algorytmu </w:t>
      </w:r>
      <w:r>
        <w:rPr>
          <w:b w:val="0"/>
          <w:color w:val="auto"/>
          <w:sz w:val="20"/>
        </w:rPr>
        <w:t>k-</w:t>
      </w:r>
      <w:proofErr w:type="spellStart"/>
      <w:r>
        <w:rPr>
          <w:b w:val="0"/>
          <w:color w:val="auto"/>
          <w:sz w:val="20"/>
        </w:rPr>
        <w:t>Neighborhood</w:t>
      </w:r>
      <w:proofErr w:type="spellEnd"/>
      <w:r>
        <w:rPr>
          <w:b w:val="0"/>
          <w:color w:val="auto"/>
          <w:sz w:val="20"/>
        </w:rPr>
        <w:t>-Index-</w:t>
      </w:r>
      <w:r w:rsidRPr="002F624D">
        <w:rPr>
          <w:b w:val="0"/>
          <w:color w:val="auto"/>
          <w:sz w:val="20"/>
        </w:rPr>
        <w:t>VP-</w:t>
      </w:r>
      <w:proofErr w:type="spellStart"/>
      <w:r w:rsidRPr="002F624D">
        <w:rPr>
          <w:b w:val="0"/>
          <w:color w:val="auto"/>
          <w:sz w:val="20"/>
        </w:rPr>
        <w:t>Tree</w:t>
      </w:r>
      <w:proofErr w:type="spellEnd"/>
      <w:r w:rsidRPr="002F624D">
        <w:rPr>
          <w:b w:val="0"/>
          <w:color w:val="auto"/>
          <w:sz w:val="20"/>
        </w:rPr>
        <w:t xml:space="preserve"> w zależności od implementacji metody </w:t>
      </w:r>
      <w:r>
        <w:rPr>
          <w:b w:val="0"/>
          <w:color w:val="auto"/>
          <w:sz w:val="20"/>
        </w:rPr>
        <w:t>przeszukiwania indeksu metrycznego</w:t>
      </w:r>
      <w:r w:rsidRPr="002F624D">
        <w:rPr>
          <w:b w:val="0"/>
          <w:color w:val="auto"/>
          <w:sz w:val="20"/>
        </w:rPr>
        <w:t xml:space="preserve"> na przykładowych zbiorach danych. Tabela zawiera czasy wykonania (w sekundach) poszukiwań k=5 sąsiadów w przykładowych zbiorach dla 10% losowo wybranych punktów</w:t>
      </w:r>
    </w:p>
    <w:tbl>
      <w:tblPr>
        <w:tblStyle w:val="Tabela-Klasyczny1"/>
        <w:tblW w:w="0" w:type="auto"/>
        <w:jc w:val="center"/>
        <w:tblLook w:val="04A0" w:firstRow="1" w:lastRow="0" w:firstColumn="1" w:lastColumn="0" w:noHBand="0" w:noVBand="1"/>
      </w:tblPr>
      <w:tblGrid>
        <w:gridCol w:w="561"/>
        <w:gridCol w:w="764"/>
        <w:gridCol w:w="809"/>
        <w:gridCol w:w="809"/>
        <w:gridCol w:w="809"/>
        <w:gridCol w:w="809"/>
        <w:gridCol w:w="809"/>
        <w:gridCol w:w="718"/>
      </w:tblGrid>
      <w:tr w:rsidR="002B3CF0" w:rsidRPr="002F6CA7" w:rsidTr="002B3CF0">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2B3CF0" w:rsidRPr="002F6CA7" w:rsidRDefault="002B3CF0" w:rsidP="002B3CF0">
            <w:pPr>
              <w:ind w:firstLine="0"/>
              <w:jc w:val="center"/>
              <w:rPr>
                <w:rFonts w:ascii="Calibri" w:hAnsi="Calibri"/>
                <w:color w:val="000000"/>
                <w:sz w:val="18"/>
                <w:szCs w:val="18"/>
              </w:rPr>
            </w:pPr>
            <w:proofErr w:type="spellStart"/>
            <w:r w:rsidRPr="002F6CA7">
              <w:rPr>
                <w:rFonts w:ascii="Calibri" w:hAnsi="Calibri"/>
                <w:color w:val="000000"/>
                <w:sz w:val="18"/>
                <w:szCs w:val="18"/>
              </w:rPr>
              <w:t>zbioór</w:t>
            </w:r>
            <w:proofErr w:type="spellEnd"/>
          </w:p>
        </w:tc>
        <w:tc>
          <w:tcPr>
            <w:tcW w:w="0" w:type="auto"/>
            <w:vMerge w:val="restart"/>
            <w:hideMark/>
          </w:tcPr>
          <w:p w:rsidR="002B3CF0" w:rsidRPr="002F6CA7" w:rsidRDefault="002B3CF0" w:rsidP="002B3CF0">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l. p.</w:t>
            </w:r>
          </w:p>
        </w:tc>
        <w:tc>
          <w:tcPr>
            <w:tcW w:w="0" w:type="auto"/>
            <w:gridSpan w:val="3"/>
            <w:noWrap/>
            <w:hideMark/>
          </w:tcPr>
          <w:p w:rsidR="002B3CF0" w:rsidRPr="002F6CA7" w:rsidRDefault="002B3CF0" w:rsidP="002B3CF0">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sidRPr="002F6CA7">
              <w:rPr>
                <w:rFonts w:ascii="Calibri" w:hAnsi="Calibri"/>
                <w:b/>
                <w:color w:val="000000"/>
                <w:sz w:val="18"/>
                <w:szCs w:val="18"/>
              </w:rPr>
              <w:t>VP-</w:t>
            </w:r>
            <w:proofErr w:type="spellStart"/>
            <w:r w:rsidRPr="002F6CA7">
              <w:rPr>
                <w:rFonts w:ascii="Calibri" w:hAnsi="Calibri"/>
                <w:b/>
                <w:color w:val="000000"/>
                <w:sz w:val="18"/>
                <w:szCs w:val="18"/>
              </w:rPr>
              <w:t>Tree</w:t>
            </w:r>
            <w:proofErr w:type="spellEnd"/>
            <w:r w:rsidRPr="002F6CA7">
              <w:rPr>
                <w:rFonts w:ascii="Calibri" w:hAnsi="Calibri"/>
                <w:b/>
                <w:color w:val="000000"/>
                <w:sz w:val="18"/>
                <w:szCs w:val="18"/>
              </w:rPr>
              <w:t>-Index mediana</w:t>
            </w:r>
          </w:p>
        </w:tc>
        <w:tc>
          <w:tcPr>
            <w:tcW w:w="0" w:type="auto"/>
            <w:gridSpan w:val="3"/>
            <w:noWrap/>
            <w:hideMark/>
          </w:tcPr>
          <w:p w:rsidR="002B3CF0" w:rsidRPr="002F6CA7" w:rsidRDefault="002B3CF0" w:rsidP="002B3CF0">
            <w:pPr>
              <w:ind w:firstLine="0"/>
              <w:jc w:val="center"/>
              <w:cnfStyle w:val="100000000000" w:firstRow="1" w:lastRow="0" w:firstColumn="0" w:lastColumn="0" w:oddVBand="0" w:evenVBand="0" w:oddHBand="0" w:evenHBand="0" w:firstRowFirstColumn="0" w:firstRowLastColumn="0" w:lastRowFirstColumn="0" w:lastRowLastColumn="0"/>
              <w:rPr>
                <w:rFonts w:ascii="Calibri" w:hAnsi="Calibri"/>
                <w:b/>
                <w:color w:val="000000"/>
                <w:sz w:val="18"/>
                <w:szCs w:val="18"/>
              </w:rPr>
            </w:pPr>
            <w:r w:rsidRPr="002F6CA7">
              <w:rPr>
                <w:rFonts w:ascii="Calibri" w:hAnsi="Calibri"/>
                <w:b/>
                <w:color w:val="000000"/>
                <w:sz w:val="18"/>
                <w:szCs w:val="18"/>
              </w:rPr>
              <w:t>VP-</w:t>
            </w:r>
            <w:proofErr w:type="spellStart"/>
            <w:r w:rsidRPr="002F6CA7">
              <w:rPr>
                <w:rFonts w:ascii="Calibri" w:hAnsi="Calibri"/>
                <w:b/>
                <w:color w:val="000000"/>
                <w:sz w:val="18"/>
                <w:szCs w:val="18"/>
              </w:rPr>
              <w:t>Tree</w:t>
            </w:r>
            <w:proofErr w:type="spellEnd"/>
            <w:r w:rsidRPr="002F6CA7">
              <w:rPr>
                <w:rFonts w:ascii="Calibri" w:hAnsi="Calibri"/>
                <w:b/>
                <w:color w:val="000000"/>
                <w:sz w:val="18"/>
                <w:szCs w:val="18"/>
              </w:rPr>
              <w:t>-Index ograniczenia</w:t>
            </w:r>
          </w:p>
        </w:tc>
      </w:tr>
      <w:tr w:rsidR="002B3CF0" w:rsidRPr="002F6CA7" w:rsidTr="002B3CF0">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wyk.</w:t>
            </w:r>
            <w:r>
              <w:rPr>
                <w:rFonts w:ascii="Calibri" w:hAnsi="Calibri"/>
                <w:b/>
                <w:color w:val="000000"/>
                <w:sz w:val="18"/>
                <w:szCs w:val="18"/>
              </w:rPr>
              <w:br/>
              <w:t>alg.</w:t>
            </w:r>
            <w:r w:rsidRPr="002F6CA7">
              <w:rPr>
                <w:rFonts w:ascii="Calibri" w:hAnsi="Calibri"/>
                <w:b/>
                <w:color w:val="000000"/>
                <w:sz w:val="18"/>
                <w:szCs w:val="18"/>
              </w:rPr>
              <w:t xml:space="preserve"> </w:t>
            </w: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wysz.</w:t>
            </w:r>
            <w:proofErr w:type="spellEnd"/>
            <w:r>
              <w:rPr>
                <w:rFonts w:ascii="Calibri" w:hAnsi="Calibri"/>
                <w:b/>
                <w:color w:val="000000"/>
                <w:sz w:val="18"/>
                <w:szCs w:val="18"/>
              </w:rPr>
              <w:br/>
              <w:t>sąsiad.</w:t>
            </w:r>
            <w:r w:rsidRPr="002F6CA7">
              <w:rPr>
                <w:rFonts w:ascii="Calibri" w:hAnsi="Calibri"/>
                <w:b/>
                <w:color w:val="000000"/>
                <w:sz w:val="18"/>
                <w:szCs w:val="18"/>
              </w:rPr>
              <w:t xml:space="preserve"> </w:t>
            </w: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bud.</w:t>
            </w:r>
            <w:r>
              <w:rPr>
                <w:rFonts w:ascii="Calibri" w:hAnsi="Calibri"/>
                <w:b/>
                <w:color w:val="000000"/>
                <w:sz w:val="18"/>
                <w:szCs w:val="18"/>
              </w:rPr>
              <w:br/>
              <w:t>ind.</w:t>
            </w:r>
            <w:r w:rsidRPr="002F6CA7">
              <w:rPr>
                <w:rFonts w:ascii="Calibri" w:hAnsi="Calibri"/>
                <w:b/>
                <w:color w:val="000000"/>
                <w:sz w:val="18"/>
                <w:szCs w:val="18"/>
              </w:rPr>
              <w:t xml:space="preserve"> </w:t>
            </w: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wyk.</w:t>
            </w:r>
            <w:r>
              <w:rPr>
                <w:rFonts w:ascii="Calibri" w:hAnsi="Calibri"/>
                <w:b/>
                <w:color w:val="000000"/>
                <w:sz w:val="18"/>
                <w:szCs w:val="18"/>
              </w:rPr>
              <w:br/>
              <w:t>alg.</w:t>
            </w: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proofErr w:type="spellStart"/>
            <w:r>
              <w:rPr>
                <w:rFonts w:ascii="Calibri" w:hAnsi="Calibri"/>
                <w:b/>
                <w:color w:val="000000"/>
                <w:sz w:val="18"/>
                <w:szCs w:val="18"/>
              </w:rPr>
              <w:t>wysz.</w:t>
            </w:r>
            <w:proofErr w:type="spellEnd"/>
            <w:r>
              <w:rPr>
                <w:rFonts w:ascii="Calibri" w:hAnsi="Calibri"/>
                <w:b/>
                <w:color w:val="000000"/>
                <w:sz w:val="18"/>
                <w:szCs w:val="18"/>
              </w:rPr>
              <w:br/>
              <w:t>sąsiad.</w:t>
            </w:r>
          </w:p>
        </w:tc>
        <w:tc>
          <w:tcPr>
            <w:tcW w:w="0" w:type="auto"/>
            <w:vMerge w:val="restart"/>
            <w:hideMark/>
          </w:tcPr>
          <w:p w:rsidR="002B3CF0" w:rsidRPr="002F6CA7" w:rsidRDefault="002B3CF0" w:rsidP="002B3CF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b/>
                <w:color w:val="000000"/>
                <w:sz w:val="18"/>
                <w:szCs w:val="18"/>
              </w:rPr>
            </w:pPr>
            <w:r>
              <w:rPr>
                <w:rFonts w:ascii="Calibri" w:hAnsi="Calibri"/>
                <w:b/>
                <w:color w:val="000000"/>
                <w:sz w:val="18"/>
                <w:szCs w:val="18"/>
              </w:rPr>
              <w:t>bud.</w:t>
            </w:r>
            <w:r>
              <w:rPr>
                <w:rFonts w:ascii="Calibri" w:hAnsi="Calibri"/>
                <w:b/>
                <w:color w:val="000000"/>
                <w:sz w:val="18"/>
                <w:szCs w:val="18"/>
              </w:rPr>
              <w:br/>
              <w:t>ind.</w:t>
            </w:r>
          </w:p>
        </w:tc>
      </w:tr>
      <w:tr w:rsidR="002B3CF0" w:rsidRPr="002F6CA7" w:rsidTr="002B3CF0">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c>
          <w:tcPr>
            <w:tcW w:w="0" w:type="auto"/>
            <w:vMerge/>
            <w:hideMark/>
          </w:tcPr>
          <w:p w:rsidR="002B3CF0" w:rsidRPr="002F6CA7" w:rsidRDefault="002B3CF0" w:rsidP="002B3CF0">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2B3CF0" w:rsidRPr="002F6CA7" w:rsidRDefault="002B3CF0" w:rsidP="002B3CF0">
            <w:pPr>
              <w:ind w:firstLine="0"/>
              <w:jc w:val="center"/>
              <w:rPr>
                <w:rFonts w:ascii="Calibri" w:hAnsi="Calibri"/>
                <w:color w:val="000000"/>
                <w:sz w:val="18"/>
                <w:szCs w:val="18"/>
              </w:rPr>
            </w:pPr>
            <w:proofErr w:type="spellStart"/>
            <w:r w:rsidRPr="002F6CA7">
              <w:rPr>
                <w:rFonts w:ascii="Calibri" w:hAnsi="Calibri"/>
                <w:color w:val="000000"/>
                <w:sz w:val="18"/>
                <w:szCs w:val="18"/>
              </w:rPr>
              <w:t>karypis_sport</w:t>
            </w:r>
            <w:proofErr w:type="spellEnd"/>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0,614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0,241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0,373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0,296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0,218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0,078</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1,562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0,883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0,678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0,988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0,822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0,166</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4,976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3,747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1,229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3,879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3,510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0,369</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6000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10,276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8,483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1,793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8,684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8,107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0,577</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15,944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15,039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0,905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15,543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14,768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0,774</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2B3CF0" w:rsidRPr="002F6CA7" w:rsidRDefault="002B3CF0" w:rsidP="002B3CF0">
            <w:pPr>
              <w:ind w:firstLine="0"/>
              <w:jc w:val="center"/>
              <w:rPr>
                <w:rFonts w:ascii="Calibri" w:hAnsi="Calibri"/>
                <w:color w:val="000000"/>
                <w:sz w:val="18"/>
                <w:szCs w:val="18"/>
              </w:rPr>
            </w:pPr>
            <w:proofErr w:type="spellStart"/>
            <w:r w:rsidRPr="002F6CA7">
              <w:rPr>
                <w:rFonts w:ascii="Calibri" w:hAnsi="Calibri"/>
                <w:color w:val="000000"/>
                <w:sz w:val="18"/>
                <w:szCs w:val="18"/>
              </w:rPr>
              <w:t>karypis_review</w:t>
            </w:r>
            <w:proofErr w:type="spellEnd"/>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0,392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0,084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0,308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0,270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0,078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0,192</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0,911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0,318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0,593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0,675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0,296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0,379</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2,530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1,385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1,145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1,986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1,326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0,660</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4,650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3,089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1,561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3,630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2,949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0,681</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7,344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5,462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1,882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5,840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5,247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0,593</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2B3CF0" w:rsidRPr="002F6CA7" w:rsidRDefault="002B3CF0" w:rsidP="002B3CF0">
            <w:pPr>
              <w:ind w:firstLine="0"/>
              <w:jc w:val="center"/>
              <w:rPr>
                <w:rFonts w:ascii="Calibri" w:hAnsi="Calibri"/>
                <w:color w:val="000000"/>
                <w:sz w:val="18"/>
                <w:szCs w:val="18"/>
              </w:rPr>
            </w:pPr>
            <w:proofErr w:type="spellStart"/>
            <w:r w:rsidRPr="002F6CA7">
              <w:rPr>
                <w:rFonts w:ascii="Calibri" w:hAnsi="Calibri"/>
                <w:color w:val="000000"/>
                <w:sz w:val="18"/>
                <w:szCs w:val="18"/>
              </w:rPr>
              <w:t>covtype</w:t>
            </w:r>
            <w:proofErr w:type="spellEnd"/>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1,858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0,366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1,491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0,859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0,298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0,561</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9,037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3,029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6,008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5,010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2,241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2,770</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27,845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10,687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17,158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14,204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7,703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6,501</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300000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126,437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67,943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58,494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106,525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70,103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36,422</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500000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346,216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219,689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126,527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249,375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180,813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68,562</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hideMark/>
          </w:tcPr>
          <w:p w:rsidR="002B3CF0" w:rsidRPr="002F6CA7" w:rsidRDefault="002B3CF0" w:rsidP="002B3CF0">
            <w:pPr>
              <w:ind w:firstLine="0"/>
              <w:jc w:val="center"/>
              <w:rPr>
                <w:rFonts w:ascii="Calibri" w:hAnsi="Calibri"/>
                <w:color w:val="000000"/>
                <w:sz w:val="18"/>
                <w:szCs w:val="18"/>
              </w:rPr>
            </w:pPr>
            <w:r w:rsidRPr="002F6CA7">
              <w:rPr>
                <w:rFonts w:ascii="Calibri" w:hAnsi="Calibri"/>
                <w:color w:val="000000"/>
                <w:sz w:val="18"/>
                <w:szCs w:val="18"/>
              </w:rPr>
              <w:t>cup98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2,477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0,494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1,983</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0,728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0,307</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0,421</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8,068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4,054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4,014</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4,178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2,812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1,366</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50000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19,508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11,432</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8,076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10,215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7,766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2,450</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70000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29,371</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18,886</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10,485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20,500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16,790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3,710</w:t>
            </w:r>
          </w:p>
        </w:tc>
      </w:tr>
      <w:tr w:rsidR="002B3CF0" w:rsidRPr="002F6CA7" w:rsidTr="002B3CF0">
        <w:trPr>
          <w:trHeight w:val="24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rsidR="002B3CF0" w:rsidRPr="002F6CA7" w:rsidRDefault="002B3CF0" w:rsidP="002B3CF0">
            <w:pPr>
              <w:rPr>
                <w:rFonts w:ascii="Calibri" w:hAnsi="Calibri"/>
                <w:color w:val="000000"/>
                <w:sz w:val="18"/>
                <w:szCs w:val="18"/>
              </w:rPr>
            </w:pP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90000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44,818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29,800</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15,018</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40,305</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27,149</w:t>
            </w:r>
          </w:p>
        </w:tc>
        <w:tc>
          <w:tcPr>
            <w:tcW w:w="0" w:type="auto"/>
            <w:noWrap/>
            <w:hideMark/>
          </w:tcPr>
          <w:p w:rsidR="002B3CF0" w:rsidRPr="002F6CA7" w:rsidRDefault="002B3CF0" w:rsidP="002B3CF0">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sidRPr="002F6CA7">
              <w:rPr>
                <w:rFonts w:ascii="Calibri" w:hAnsi="Calibri"/>
                <w:color w:val="000000"/>
                <w:sz w:val="18"/>
                <w:szCs w:val="18"/>
              </w:rPr>
              <w:t>13,156</w:t>
            </w:r>
          </w:p>
        </w:tc>
      </w:tr>
    </w:tbl>
    <w:p w:rsidR="002B3CF0" w:rsidRPr="00AE61F7" w:rsidRDefault="002B3CF0" w:rsidP="00DA4FFF"/>
    <w:p w:rsidR="00A042CC" w:rsidRDefault="00A042CC" w:rsidP="00DA4FFF"/>
    <w:p w:rsidR="00C5006B" w:rsidRDefault="00C5006B" w:rsidP="00412531">
      <w:r>
        <w:t xml:space="preserve">Na ?? przedstawiono sytuację znajdowania </w:t>
      </w:r>
      <w:proofErr w:type="spellStart"/>
      <w:r>
        <w:t>Eps</w:t>
      </w:r>
      <w:proofErr w:type="spellEnd"/>
      <w:r>
        <w:t>-sąsiedztwa punktu P (obszar pokryty czarno-białą kratą) w węźle indeksu metrycznego</w:t>
      </w:r>
      <w:r>
        <w:rPr>
          <w:i/>
        </w:rPr>
        <w:t xml:space="preserve"> metodą mediany</w:t>
      </w:r>
      <w:r>
        <w:t xml:space="preserve">. Fragmentem okręgu zaznaczono medianę odległości punktów od punktu obserwacyjnego. Algorytm znajdowania </w:t>
      </w:r>
      <w:proofErr w:type="spellStart"/>
      <w:r>
        <w:t>Eps</w:t>
      </w:r>
      <w:proofErr w:type="spellEnd"/>
      <w:r>
        <w:t xml:space="preserve">-sąsiedztwa punktu </w:t>
      </w:r>
      <m:oMath>
        <m:r>
          <w:rPr>
            <w:rFonts w:ascii="Cambria Math" w:hAnsi="Cambria Math"/>
          </w:rPr>
          <m:t>P</m:t>
        </m:r>
      </m:oMath>
      <w:r>
        <w:t xml:space="preserve"> </w:t>
      </w:r>
      <w:r>
        <w:rPr>
          <w:i/>
        </w:rPr>
        <w:t xml:space="preserve">metodą </w:t>
      </w:r>
      <w:r w:rsidRPr="007C55F5">
        <w:rPr>
          <w:i/>
        </w:rPr>
        <w:t>mediany</w:t>
      </w:r>
      <w:r>
        <w:rPr>
          <w:i/>
        </w:rPr>
        <w:t xml:space="preserve"> </w:t>
      </w:r>
      <w:r>
        <w:t xml:space="preserve">odwiedzając węzeł indeksu metrycznego </w:t>
      </w:r>
      <m:oMath>
        <m:r>
          <w:rPr>
            <w:rFonts w:ascii="Cambria Math" w:hAnsi="Cambria Math"/>
          </w:rPr>
          <m:t>VP</m:t>
        </m:r>
      </m:oMath>
      <w:r>
        <w:rPr>
          <w:i/>
        </w:rPr>
        <w:t xml:space="preserve"> </w:t>
      </w:r>
      <w:r>
        <w:t xml:space="preserve">oblicza odległość punktu obserwacyjnego od </w:t>
      </w:r>
      <m:oMath>
        <m:r>
          <w:rPr>
            <w:rFonts w:ascii="Cambria Math" w:hAnsi="Cambria Math"/>
          </w:rPr>
          <m:t>P</m:t>
        </m:r>
      </m:oMath>
      <w:r>
        <w:t xml:space="preserve"> a następnie:</w:t>
      </w:r>
    </w:p>
    <w:p w:rsidR="00412531" w:rsidRDefault="00412531" w:rsidP="00412531">
      <w:pPr>
        <w:pStyle w:val="Akapitzlist"/>
        <w:numPr>
          <w:ilvl w:val="0"/>
          <w:numId w:val="32"/>
        </w:numPr>
      </w:pPr>
      <w:r>
        <w:t xml:space="preserve">przeszukuje lewe poddrzewo </w:t>
      </w:r>
      <w:r w:rsidR="00DD7895">
        <w:t xml:space="preserve">węzła </w:t>
      </w:r>
      <m:oMath>
        <m:r>
          <w:rPr>
            <w:rFonts w:ascii="Cambria Math" w:hAnsi="Cambria Math"/>
          </w:rPr>
          <m:t>VP</m:t>
        </m:r>
      </m:oMath>
      <w:r w:rsidR="00DD7895">
        <w:t xml:space="preserve"> </w:t>
      </w:r>
      <w:r>
        <w:t xml:space="preserve">indeksu metrycznego jeśli </w:t>
      </w:r>
      <m:oMath>
        <m:r>
          <w:rPr>
            <w:rFonts w:ascii="Cambria Math" w:hAnsi="Cambria Math"/>
          </w:rPr>
          <m:t>distance(</m:t>
        </m:r>
        <m:r>
          <w:rPr>
            <w:rFonts w:ascii="Cambria Math" w:hAnsi="Cambria Math"/>
          </w:rPr>
          <m:t>VP</m:t>
        </m:r>
        <m:r>
          <w:rPr>
            <w:rFonts w:ascii="Cambria Math" w:hAnsi="Cambria Math"/>
          </w:rPr>
          <m:t>,</m:t>
        </m:r>
        <m:r>
          <w:rPr>
            <w:rFonts w:ascii="Cambria Math" w:hAnsi="Cambria Math"/>
          </w:rPr>
          <m:t>P</m:t>
        </m:r>
        <m:r>
          <w:rPr>
            <w:rFonts w:ascii="Cambria Math" w:hAnsi="Cambria Math"/>
          </w:rPr>
          <m:t>)-Eps&lt;mediana</m:t>
        </m:r>
      </m:oMath>
      <w:r>
        <w:t xml:space="preserve"> i </w:t>
      </w:r>
      <m:oMath>
        <m:r>
          <w:rPr>
            <w:rFonts w:ascii="Cambria Math" w:hAnsi="Cambria Math"/>
          </w:rPr>
          <m:t>distance(</m:t>
        </m:r>
        <m:r>
          <w:rPr>
            <w:rFonts w:ascii="Cambria Math" w:hAnsi="Cambria Math"/>
          </w:rPr>
          <m:t>VP</m:t>
        </m:r>
        <m:r>
          <w:rPr>
            <w:rFonts w:ascii="Cambria Math" w:hAnsi="Cambria Math"/>
          </w:rPr>
          <m:t>,</m:t>
        </m:r>
        <m:r>
          <w:rPr>
            <w:rFonts w:ascii="Cambria Math" w:hAnsi="Cambria Math"/>
          </w:rPr>
          <m:t>P</m:t>
        </m:r>
        <m:r>
          <w:rPr>
            <w:rFonts w:ascii="Cambria Math" w:hAnsi="Cambria Math"/>
          </w:rPr>
          <m:t>)+Eps</m:t>
        </m:r>
        <m:r>
          <w:rPr>
            <w:rFonts w:ascii="Cambria Math" w:hAnsi="Cambria Math"/>
          </w:rPr>
          <m:t>≤mediana</m:t>
        </m:r>
      </m:oMath>
    </w:p>
    <w:p w:rsidR="00412531" w:rsidRDefault="00412531" w:rsidP="00412531">
      <w:pPr>
        <w:pStyle w:val="Akapitzlist"/>
        <w:numPr>
          <w:ilvl w:val="0"/>
          <w:numId w:val="32"/>
        </w:numPr>
      </w:pPr>
      <w:r>
        <w:lastRenderedPageBreak/>
        <w:t xml:space="preserve">przeszukuje lewe poddrzewo </w:t>
      </w:r>
      <w:r w:rsidR="00DD7895">
        <w:t xml:space="preserve">węzła </w:t>
      </w:r>
      <m:oMath>
        <m:r>
          <w:rPr>
            <w:rFonts w:ascii="Cambria Math" w:hAnsi="Cambria Math"/>
          </w:rPr>
          <m:t>VP</m:t>
        </m:r>
      </m:oMath>
      <w:r w:rsidR="00DD7895">
        <w:t xml:space="preserve"> </w:t>
      </w:r>
      <w:r>
        <w:t xml:space="preserve">indeksu metrycznego jeśli </w:t>
      </w:r>
      <m:oMath>
        <m:r>
          <w:rPr>
            <w:rFonts w:ascii="Cambria Math" w:hAnsi="Cambria Math"/>
          </w:rPr>
          <m:t>distance</m:t>
        </m:r>
        <m:d>
          <m:dPr>
            <m:ctrlPr>
              <w:rPr>
                <w:rFonts w:ascii="Cambria Math" w:hAnsi="Cambria Math"/>
                <w:i/>
              </w:rPr>
            </m:ctrlPr>
          </m:dPr>
          <m:e>
            <m:r>
              <w:rPr>
                <w:rFonts w:ascii="Cambria Math" w:hAnsi="Cambria Math"/>
              </w:rPr>
              <m:t>VP</m:t>
            </m:r>
            <m:r>
              <w:rPr>
                <w:rFonts w:ascii="Cambria Math" w:hAnsi="Cambria Math"/>
              </w:rPr>
              <m:t>,</m:t>
            </m:r>
            <m:r>
              <w:rPr>
                <w:rFonts w:ascii="Cambria Math" w:hAnsi="Cambria Math"/>
              </w:rPr>
              <m:t>P</m:t>
            </m:r>
          </m:e>
        </m:d>
        <m:r>
          <w:rPr>
            <w:rFonts w:ascii="Cambria Math" w:hAnsi="Cambria Math"/>
          </w:rPr>
          <m:t>+</m:t>
        </m:r>
        <m:r>
          <w:rPr>
            <w:rFonts w:ascii="Cambria Math" w:hAnsi="Cambria Math"/>
          </w:rPr>
          <m:t>Eps</m:t>
        </m:r>
        <m:r>
          <w:rPr>
            <w:rFonts w:ascii="Cambria Math" w:hAnsi="Cambria Math"/>
          </w:rPr>
          <m:t>≥</m:t>
        </m:r>
        <m:r>
          <w:rPr>
            <w:rFonts w:ascii="Cambria Math" w:hAnsi="Cambria Math"/>
          </w:rPr>
          <m:t>mediana</m:t>
        </m:r>
      </m:oMath>
      <w:r>
        <w:t xml:space="preserve"> i </w:t>
      </w:r>
      <m:oMath>
        <m:r>
          <w:rPr>
            <w:rFonts w:ascii="Cambria Math" w:hAnsi="Cambria Math"/>
          </w:rPr>
          <m:t>distance</m:t>
        </m:r>
        <m:d>
          <m:dPr>
            <m:ctrlPr>
              <w:rPr>
                <w:rFonts w:ascii="Cambria Math" w:hAnsi="Cambria Math"/>
                <w:i/>
              </w:rPr>
            </m:ctrlPr>
          </m:dPr>
          <m:e>
            <m:r>
              <w:rPr>
                <w:rFonts w:ascii="Cambria Math" w:hAnsi="Cambria Math"/>
              </w:rPr>
              <m:t>VP</m:t>
            </m:r>
            <m:r>
              <w:rPr>
                <w:rFonts w:ascii="Cambria Math" w:hAnsi="Cambria Math"/>
              </w:rPr>
              <m:t>,</m:t>
            </m:r>
            <m:r>
              <w:rPr>
                <w:rFonts w:ascii="Cambria Math" w:hAnsi="Cambria Math"/>
              </w:rPr>
              <m:t>P</m:t>
            </m:r>
          </m:e>
        </m:d>
        <m:r>
          <w:rPr>
            <w:rFonts w:ascii="Cambria Math" w:hAnsi="Cambria Math"/>
          </w:rPr>
          <m:t>-</m:t>
        </m:r>
        <m:r>
          <w:rPr>
            <w:rFonts w:ascii="Cambria Math" w:hAnsi="Cambria Math"/>
          </w:rPr>
          <m:t>Eps</m:t>
        </m:r>
        <m:r>
          <w:rPr>
            <w:rFonts w:ascii="Cambria Math" w:hAnsi="Cambria Math"/>
          </w:rPr>
          <m:t>≥mediana</m:t>
        </m:r>
      </m:oMath>
      <w:r>
        <w:t>;</w:t>
      </w:r>
    </w:p>
    <w:p w:rsidR="00412531" w:rsidRDefault="00412531" w:rsidP="00412531">
      <w:pPr>
        <w:pStyle w:val="Akapitzlist"/>
        <w:numPr>
          <w:ilvl w:val="0"/>
          <w:numId w:val="32"/>
        </w:numPr>
      </w:pPr>
      <w:r>
        <w:t>przeszukuje lewe i prawe poddrzewo</w:t>
      </w:r>
      <w:r w:rsidR="00DD7895">
        <w:t xml:space="preserve"> węzła </w:t>
      </w:r>
      <m:oMath>
        <m:r>
          <w:rPr>
            <w:rFonts w:ascii="Cambria Math" w:hAnsi="Cambria Math"/>
          </w:rPr>
          <m:t>VP</m:t>
        </m:r>
      </m:oMath>
      <w:r>
        <w:t xml:space="preserve"> indeksu metrycznego jeśli </w:t>
      </w:r>
      <m:oMath>
        <m:r>
          <w:rPr>
            <w:rFonts w:ascii="Cambria Math" w:hAnsi="Cambria Math"/>
          </w:rPr>
          <m:t>distance(</m:t>
        </m:r>
        <m:r>
          <w:rPr>
            <w:rFonts w:ascii="Cambria Math" w:hAnsi="Cambria Math"/>
          </w:rPr>
          <m:t>VP</m:t>
        </m:r>
        <m:r>
          <w:rPr>
            <w:rFonts w:ascii="Cambria Math" w:hAnsi="Cambria Math"/>
          </w:rPr>
          <m:t>,</m:t>
        </m:r>
        <m:r>
          <w:rPr>
            <w:rFonts w:ascii="Cambria Math" w:hAnsi="Cambria Math"/>
          </w:rPr>
          <m:t>P</m:t>
        </m:r>
        <m:r>
          <w:rPr>
            <w:rFonts w:ascii="Cambria Math" w:hAnsi="Cambria Math"/>
          </w:rPr>
          <m:t>)-Eps&lt;mediana</m:t>
        </m:r>
      </m:oMath>
      <w:r>
        <w:t xml:space="preserve"> i </w:t>
      </w:r>
      <m:oMath>
        <m:r>
          <w:rPr>
            <w:rFonts w:ascii="Cambria Math" w:hAnsi="Cambria Math"/>
          </w:rPr>
          <m:t>distance</m:t>
        </m:r>
        <m:d>
          <m:dPr>
            <m:ctrlPr>
              <w:rPr>
                <w:rFonts w:ascii="Cambria Math" w:hAnsi="Cambria Math"/>
                <w:i/>
              </w:rPr>
            </m:ctrlPr>
          </m:dPr>
          <m:e>
            <m:r>
              <w:rPr>
                <w:rFonts w:ascii="Cambria Math" w:hAnsi="Cambria Math"/>
              </w:rPr>
              <m:t>VP,P</m:t>
            </m:r>
          </m:e>
        </m:d>
        <m:r>
          <w:rPr>
            <w:rFonts w:ascii="Cambria Math" w:hAnsi="Cambria Math"/>
          </w:rPr>
          <m:t>+</m:t>
        </m:r>
        <m:r>
          <w:rPr>
            <w:rFonts w:ascii="Cambria Math" w:hAnsi="Cambria Math"/>
          </w:rPr>
          <m:t>Eps</m:t>
        </m:r>
        <m:r>
          <w:rPr>
            <w:rFonts w:ascii="Cambria Math" w:hAnsi="Cambria Math"/>
          </w:rPr>
          <m:t>≥</m:t>
        </m:r>
        <m:r>
          <w:rPr>
            <w:rFonts w:ascii="Cambria Math" w:hAnsi="Cambria Math"/>
          </w:rPr>
          <m:t>mediana</m:t>
        </m:r>
      </m:oMath>
      <w:r>
        <w:t>;</w:t>
      </w:r>
    </w:p>
    <w:p w:rsidR="00C5006B" w:rsidRPr="00C5006B" w:rsidRDefault="00C5006B" w:rsidP="00412531">
      <w:pPr>
        <w:ind w:firstLine="0"/>
      </w:pPr>
      <w:r>
        <w:t xml:space="preserve">Zatem w przypadku przedstawionym na </w:t>
      </w:r>
      <w:r w:rsidR="00412531">
        <w:t>??</w:t>
      </w:r>
      <w:r>
        <w:t xml:space="preserve"> </w:t>
      </w:r>
      <w:r w:rsidRPr="00412531">
        <w:rPr>
          <w:i/>
        </w:rPr>
        <w:t xml:space="preserve">metoda mediany </w:t>
      </w:r>
      <w:r>
        <w:t>przeszuka zarówno lewe jak i prawe poddrzewo mimo, że żaden z punktów prawego poddrzewa (</w:t>
      </w:r>
      <m:oMath>
        <m:r>
          <w:rPr>
            <w:rFonts w:ascii="Cambria Math" w:hAnsi="Cambria Math"/>
          </w:rPr>
          <m:t>F</m:t>
        </m:r>
      </m:oMath>
      <w:r>
        <w:t xml:space="preserve">, </w:t>
      </w:r>
      <m:oMath>
        <m:r>
          <w:rPr>
            <w:rFonts w:ascii="Cambria Math" w:hAnsi="Cambria Math"/>
          </w:rPr>
          <m:t>G</m:t>
        </m:r>
      </m:oMath>
      <w:r>
        <w:t xml:space="preserve">, </w:t>
      </w:r>
      <m:oMath>
        <m:r>
          <w:rPr>
            <w:rFonts w:ascii="Cambria Math" w:hAnsi="Cambria Math"/>
          </w:rPr>
          <m:t>H</m:t>
        </m:r>
      </m:oMath>
      <w:r>
        <w:t xml:space="preserve">, </w:t>
      </w:r>
      <m:oMath>
        <m:r>
          <w:rPr>
            <w:rFonts w:ascii="Cambria Math" w:hAnsi="Cambria Math"/>
          </w:rPr>
          <m:t>I</m:t>
        </m:r>
      </m:oMath>
      <w:r>
        <w:t xml:space="preserve">) nie należy do Eps-sąsiedztwa punktu </w:t>
      </w:r>
      <m:oMath>
        <m:r>
          <w:rPr>
            <w:rFonts w:ascii="Cambria Math" w:hAnsi="Cambria Math"/>
          </w:rPr>
          <m:t>P</m:t>
        </m:r>
      </m:oMath>
      <w:r>
        <w:t>.</w:t>
      </w:r>
    </w:p>
    <w:p w:rsidR="00C5006B" w:rsidRDefault="00C5006B" w:rsidP="00DA4FFF"/>
    <w:p w:rsidR="00C5006B" w:rsidRDefault="002F624D" w:rsidP="00C5006B">
      <w:pPr>
        <w:keepNext/>
        <w:ind w:firstLine="0"/>
      </w:pPr>
      <w:r>
        <w:rPr>
          <w:noProof/>
        </w:rPr>
        <w:drawing>
          <wp:inline distT="0" distB="0" distL="0" distR="0" wp14:anchorId="58087543" wp14:editId="578761BB">
            <wp:extent cx="5399405" cy="5139732"/>
            <wp:effectExtent l="0" t="0" r="10795" b="22860"/>
            <wp:docPr id="292" name="Wykres 29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F624D" w:rsidRDefault="00C5006B" w:rsidP="00C5006B">
      <w:pPr>
        <w:pStyle w:val="Legenda"/>
        <w:spacing w:before="240" w:after="720"/>
        <w:ind w:firstLine="0"/>
        <w:rPr>
          <w:b w:val="0"/>
          <w:color w:val="auto"/>
          <w:sz w:val="20"/>
        </w:rPr>
      </w:pPr>
      <w:r w:rsidRPr="00C5006B">
        <w:rPr>
          <w:color w:val="auto"/>
          <w:sz w:val="20"/>
        </w:rPr>
        <w:t xml:space="preserve">Rys. </w:t>
      </w:r>
      <w:r w:rsidRPr="00C5006B">
        <w:rPr>
          <w:color w:val="auto"/>
          <w:sz w:val="20"/>
        </w:rPr>
        <w:fldChar w:fldCharType="begin"/>
      </w:r>
      <w:r w:rsidRPr="00C5006B">
        <w:rPr>
          <w:color w:val="auto"/>
          <w:sz w:val="20"/>
        </w:rPr>
        <w:instrText xml:space="preserve"> SEQ Rys. \* ARABIC </w:instrText>
      </w:r>
      <w:r w:rsidRPr="00C5006B">
        <w:rPr>
          <w:color w:val="auto"/>
          <w:sz w:val="20"/>
        </w:rPr>
        <w:fldChar w:fldCharType="separate"/>
      </w:r>
      <w:r w:rsidRPr="00C5006B">
        <w:rPr>
          <w:noProof/>
          <w:color w:val="auto"/>
          <w:sz w:val="20"/>
        </w:rPr>
        <w:t>21</w:t>
      </w:r>
      <w:r w:rsidRPr="00C5006B">
        <w:rPr>
          <w:color w:val="auto"/>
          <w:sz w:val="20"/>
        </w:rPr>
        <w:fldChar w:fldCharType="end"/>
      </w:r>
      <w:r w:rsidRPr="00C5006B">
        <w:rPr>
          <w:color w:val="auto"/>
          <w:sz w:val="20"/>
        </w:rPr>
        <w:t>.</w:t>
      </w:r>
      <w:r w:rsidRPr="00C5006B">
        <w:rPr>
          <w:b w:val="0"/>
          <w:color w:val="auto"/>
          <w:sz w:val="20"/>
        </w:rPr>
        <w:t xml:space="preserve"> Porównanie wydajności algorytmu k-</w:t>
      </w:r>
      <w:proofErr w:type="spellStart"/>
      <w:r w:rsidRPr="00C5006B">
        <w:rPr>
          <w:b w:val="0"/>
          <w:color w:val="auto"/>
          <w:sz w:val="20"/>
        </w:rPr>
        <w:t>neighborhood</w:t>
      </w:r>
      <w:proofErr w:type="spellEnd"/>
      <w:r w:rsidRPr="00C5006B">
        <w:rPr>
          <w:b w:val="0"/>
          <w:color w:val="auto"/>
          <w:sz w:val="20"/>
        </w:rPr>
        <w:t>-Index-VP-</w:t>
      </w:r>
      <w:proofErr w:type="spellStart"/>
      <w:r w:rsidRPr="00C5006B">
        <w:rPr>
          <w:b w:val="0"/>
          <w:color w:val="auto"/>
          <w:sz w:val="20"/>
        </w:rPr>
        <w:t>Tree</w:t>
      </w:r>
      <w:proofErr w:type="spellEnd"/>
      <w:r w:rsidRPr="00C5006B">
        <w:rPr>
          <w:b w:val="0"/>
          <w:color w:val="auto"/>
          <w:sz w:val="20"/>
        </w:rPr>
        <w:t xml:space="preserve"> w zależności od implementacji metody przeszukiwania indeksu metrycznego na przykładowych zbiorach danych. Wykresy zawierają czasy wykonania (w sekundach) poszukiwań k=5 sąsiadów w przykładowych zbiorach dla 10% losowo wybranych punktów</w:t>
      </w:r>
    </w:p>
    <w:p w:rsidR="003661C7" w:rsidRDefault="003661C7" w:rsidP="00DD7895">
      <w:pPr>
        <w:ind w:firstLine="0"/>
      </w:pPr>
      <w:r>
        <w:lastRenderedPageBreak/>
        <w:t>??</w:t>
      </w:r>
      <w:r w:rsidRPr="001414C8">
        <w:t xml:space="preserve"> </w:t>
      </w:r>
      <w:r>
        <w:t xml:space="preserve">przedstawia sytuację znajdowania </w:t>
      </w:r>
      <w:proofErr w:type="spellStart"/>
      <w:r>
        <w:t>Eps</w:t>
      </w:r>
      <w:proofErr w:type="spellEnd"/>
      <w:r>
        <w:t xml:space="preserve">-sąsiedztwa punktu </w:t>
      </w:r>
      <m:oMath>
        <m:r>
          <w:rPr>
            <w:rFonts w:ascii="Cambria Math" w:hAnsi="Cambria Math"/>
          </w:rPr>
          <m:t>P</m:t>
        </m:r>
      </m:oMath>
      <w:r>
        <w:t xml:space="preserve"> (obszar pokryty czarno-białą kratą) w węźle </w:t>
      </w:r>
      <m:oMath>
        <m:r>
          <w:rPr>
            <w:rFonts w:ascii="Cambria Math" w:hAnsi="Cambria Math"/>
          </w:rPr>
          <m:t>VP</m:t>
        </m:r>
      </m:oMath>
      <w:r>
        <w:t xml:space="preserve"> </w:t>
      </w:r>
      <w:r w:rsidRPr="003661C7">
        <w:t>indeksu metrycznego</w:t>
      </w:r>
      <w:r>
        <w:rPr>
          <w:i/>
        </w:rPr>
        <w:t xml:space="preserve"> </w:t>
      </w:r>
      <w:r>
        <w:rPr>
          <w:i/>
        </w:rPr>
        <w:t>metodą ograniczeń.</w:t>
      </w:r>
      <w:r>
        <w:t xml:space="preserve"> Fragmentami okręgów zostały oznaczone </w:t>
      </w:r>
      <w:r>
        <w:t>ograniczenie górne</w:t>
      </w:r>
      <w:r>
        <w:t xml:space="preserve"> </w:t>
      </w:r>
      <m:oMath>
        <m:r>
          <w:rPr>
            <w:rFonts w:ascii="Cambria Math" w:hAnsi="Cambria Math"/>
          </w:rPr>
          <m:t>bhl</m:t>
        </m:r>
      </m:oMath>
      <w:r>
        <w:t xml:space="preserve"> i</w:t>
      </w:r>
      <w:r>
        <w:t xml:space="preserve"> ograniczenie dolne </w:t>
      </w:r>
      <m:oMath>
        <m:r>
          <w:rPr>
            <w:rFonts w:ascii="Cambria Math" w:hAnsi="Cambria Math"/>
          </w:rPr>
          <m:t>blh</m:t>
        </m:r>
      </m:oMath>
      <w:r>
        <w:t xml:space="preserve">. Algorytm znajdowania </w:t>
      </w:r>
      <w:proofErr w:type="spellStart"/>
      <w:r>
        <w:t>E</w:t>
      </w:r>
      <w:r>
        <w:t>ps</w:t>
      </w:r>
      <w:proofErr w:type="spellEnd"/>
      <w:r>
        <w:t xml:space="preserve">-sąsiedztwa punktu </w:t>
      </w:r>
      <m:oMath>
        <m:r>
          <w:rPr>
            <w:rFonts w:ascii="Cambria Math" w:hAnsi="Cambria Math"/>
          </w:rPr>
          <m:t>P</m:t>
        </m:r>
      </m:oMath>
      <w:r>
        <w:rPr>
          <w:i/>
        </w:rPr>
        <w:t xml:space="preserve"> metodą ograniczeń</w:t>
      </w:r>
      <w:r>
        <w:t xml:space="preserve"> odwiedzając węzeł </w:t>
      </w:r>
      <m:oMath>
        <m:r>
          <w:rPr>
            <w:rFonts w:ascii="Cambria Math" w:hAnsi="Cambria Math"/>
          </w:rPr>
          <m:t>VP</m:t>
        </m:r>
      </m:oMath>
      <w:r>
        <w:t xml:space="preserve"> indeksu </w:t>
      </w:r>
      <w:r>
        <w:t xml:space="preserve">oblicza odległość </w:t>
      </w:r>
      <m:oMath>
        <m:r>
          <w:rPr>
            <w:rFonts w:ascii="Cambria Math" w:hAnsi="Cambria Math"/>
          </w:rPr>
          <m:t>distance(VP,P)</m:t>
        </m:r>
      </m:oMath>
      <w:r>
        <w:t xml:space="preserve"> a następnie:</w:t>
      </w:r>
    </w:p>
    <w:p w:rsidR="00DD7895" w:rsidRDefault="00DD7895" w:rsidP="00DD7895">
      <w:pPr>
        <w:pStyle w:val="Akapitzlist"/>
        <w:numPr>
          <w:ilvl w:val="0"/>
          <w:numId w:val="34"/>
        </w:numPr>
      </w:pPr>
      <w:r>
        <w:t xml:space="preserve">przeszukuje lewe poddrzewo węzła </w:t>
      </w:r>
      <m:oMath>
        <m:r>
          <w:rPr>
            <w:rFonts w:ascii="Cambria Math" w:hAnsi="Cambria Math"/>
          </w:rPr>
          <m:t>VP</m:t>
        </m:r>
      </m:oMath>
      <w:r>
        <w:t xml:space="preserve"> indeksu metrycznego jeśli </w:t>
      </w:r>
      <m:oMath>
        <m:r>
          <w:rPr>
            <w:rFonts w:ascii="Cambria Math" w:hAnsi="Cambria Math"/>
          </w:rPr>
          <m:t>distance(VP,P)-Eps</m:t>
        </m:r>
        <m:r>
          <w:rPr>
            <w:rFonts w:ascii="Cambria Math" w:hAnsi="Cambria Math"/>
          </w:rPr>
          <m:t>≤blh</m:t>
        </m:r>
      </m:oMath>
      <w:r>
        <w:t xml:space="preserve"> i </w:t>
      </w:r>
      <m:oMath>
        <m:r>
          <w:rPr>
            <w:rFonts w:ascii="Cambria Math" w:hAnsi="Cambria Math"/>
          </w:rPr>
          <m:t>distance(VP,P)+Eps&lt;bhl</m:t>
        </m:r>
      </m:oMath>
      <w:r>
        <w:t>;</w:t>
      </w:r>
    </w:p>
    <w:p w:rsidR="00DD7895" w:rsidRDefault="00DD7895" w:rsidP="00DD7895">
      <w:pPr>
        <w:pStyle w:val="Akapitzlist"/>
        <w:numPr>
          <w:ilvl w:val="0"/>
          <w:numId w:val="34"/>
        </w:numPr>
      </w:pPr>
      <w:r>
        <w:t xml:space="preserve">przeszukuje prawe poddrzewo węzła </w:t>
      </w:r>
      <m:oMath>
        <m:r>
          <w:rPr>
            <w:rFonts w:ascii="Cambria Math" w:hAnsi="Cambria Math"/>
          </w:rPr>
          <m:t>VP</m:t>
        </m:r>
      </m:oMath>
      <w:r>
        <w:t xml:space="preserve"> indeksu metrycznego jeśli </w:t>
      </w:r>
      <m:oMath>
        <m:r>
          <w:rPr>
            <w:rFonts w:ascii="Cambria Math" w:hAnsi="Cambria Math"/>
          </w:rPr>
          <m:t>distance(VP,P)+Eps</m:t>
        </m:r>
        <m:r>
          <w:rPr>
            <w:rFonts w:ascii="Cambria Math" w:hAnsi="Cambria Math"/>
          </w:rPr>
          <m:t>≥</m:t>
        </m:r>
        <m:r>
          <w:rPr>
            <w:rFonts w:ascii="Cambria Math" w:hAnsi="Cambria Math"/>
          </w:rPr>
          <m:t>bhl</m:t>
        </m:r>
      </m:oMath>
      <w:r w:rsidR="00E97144">
        <w:t xml:space="preserve"> 0 </w:t>
      </w:r>
      <m:oMath>
        <m:r>
          <w:rPr>
            <w:rFonts w:ascii="Cambria Math" w:hAnsi="Cambria Math"/>
          </w:rPr>
          <m:t>distance(VP,P)+Eps&lt;bhl</m:t>
        </m:r>
      </m:oMath>
      <w:r w:rsidR="00E97144">
        <w:t>;</w:t>
      </w:r>
    </w:p>
    <w:p w:rsidR="00E97144" w:rsidRDefault="00E97144" w:rsidP="00DD7895">
      <w:pPr>
        <w:pStyle w:val="Akapitzlist"/>
        <w:numPr>
          <w:ilvl w:val="0"/>
          <w:numId w:val="34"/>
        </w:numPr>
      </w:pPr>
      <w:r>
        <w:t xml:space="preserve">przeszukuje lewe i prawe poddrzewo węzła VP indeksu metrycznego jeśli </w:t>
      </w:r>
      <m:oMath>
        <m:r>
          <w:rPr>
            <w:rFonts w:ascii="Cambria Math" w:hAnsi="Cambria Math"/>
          </w:rPr>
          <m:t>distance(VP,P)+Eps</m:t>
        </m:r>
        <m:r>
          <w:rPr>
            <w:rFonts w:ascii="Cambria Math" w:hAnsi="Cambria Math"/>
          </w:rPr>
          <m:t>≥bhl</m:t>
        </m:r>
      </m:oMath>
      <w:r>
        <w:t xml:space="preserve"> i </w:t>
      </w:r>
      <m:oMath>
        <m:r>
          <w:rPr>
            <w:rFonts w:ascii="Cambria Math" w:hAnsi="Cambria Math"/>
          </w:rPr>
          <m:t>distance(VP,P)-Eps</m:t>
        </m:r>
        <m:r>
          <w:rPr>
            <w:rFonts w:ascii="Cambria Math" w:hAnsi="Cambria Math"/>
          </w:rPr>
          <m:t>≤blh</m:t>
        </m:r>
      </m:oMath>
      <w:r>
        <w:t>;</w:t>
      </w:r>
    </w:p>
    <w:p w:rsidR="003661C7" w:rsidRDefault="003661C7" w:rsidP="003661C7">
      <w:r>
        <w:t>Zatem</w:t>
      </w:r>
      <w:r w:rsidR="00E97144">
        <w:t>,</w:t>
      </w:r>
      <w:r>
        <w:t xml:space="preserve"> w przypadku przedstawionym na </w:t>
      </w:r>
      <w:r w:rsidR="00E97144">
        <w:t>??</w:t>
      </w:r>
      <w:r>
        <w:t xml:space="preserve"> </w:t>
      </w:r>
      <w:r>
        <w:rPr>
          <w:i/>
        </w:rPr>
        <w:t>metoda ograniczeń</w:t>
      </w:r>
      <w:r>
        <w:t xml:space="preserve"> przeszuka jedynie lewe poddrzewo </w:t>
      </w:r>
      <w:proofErr w:type="spellStart"/>
      <w:r>
        <w:rPr>
          <w:i/>
        </w:rPr>
        <w:t>vp</w:t>
      </w:r>
      <w:proofErr w:type="spellEnd"/>
      <w:r>
        <w:rPr>
          <w:i/>
        </w:rPr>
        <w:t>-drzewa</w:t>
      </w:r>
      <w:r>
        <w:t>.</w:t>
      </w:r>
    </w:p>
    <w:p w:rsidR="003661C7" w:rsidRDefault="003661C7" w:rsidP="003661C7">
      <w:r w:rsidRPr="00DB252E">
        <w:rPr>
          <w:i/>
        </w:rPr>
        <w:t>Metoda ograniczeń</w:t>
      </w:r>
      <w:r>
        <w:t xml:space="preserve"> szybciej znajduje k-sąsiedztwo niż </w:t>
      </w:r>
      <w:r>
        <w:rPr>
          <w:i/>
        </w:rPr>
        <w:t>metoda mediany</w:t>
      </w:r>
      <w:r>
        <w:t xml:space="preserve">, ponieważ znajomość </w:t>
      </w:r>
      <m:oMath>
        <m:r>
          <w:rPr>
            <w:rFonts w:ascii="Cambria Math" w:hAnsi="Cambria Math"/>
          </w:rPr>
          <m:t>blh</m:t>
        </m:r>
      </m:oMath>
      <w:r>
        <w:t xml:space="preserve"> i </w:t>
      </w:r>
      <m:oMath>
        <m:r>
          <w:rPr>
            <w:rFonts w:ascii="Cambria Math" w:hAnsi="Cambria Math"/>
          </w:rPr>
          <m:t>bhl</m:t>
        </m:r>
      </m:oMath>
      <w:r>
        <w:t xml:space="preserve"> pozwala w pewnych przypadkach wcześniej zdecydować o braku konieczności eksploracji aktualnie rozpatrywanej gałęzi</w:t>
      </w:r>
      <w:r w:rsidR="00E97144">
        <w:t xml:space="preserve"> indeksu metrycznego</w:t>
      </w:r>
      <w:r>
        <w:rPr>
          <w:i/>
        </w:rPr>
        <w:t xml:space="preserve"> </w:t>
      </w:r>
      <w:r>
        <w:t xml:space="preserve">niż </w:t>
      </w:r>
      <w:r w:rsidRPr="00DB252E">
        <w:rPr>
          <w:i/>
        </w:rPr>
        <w:t>metoda mediany</w:t>
      </w:r>
      <w:r>
        <w:t>.</w:t>
      </w:r>
    </w:p>
    <w:p w:rsidR="003661C7" w:rsidRPr="00AE61F7" w:rsidRDefault="003661C7" w:rsidP="00DA4FFF"/>
    <w:p w:rsidR="00E15939" w:rsidRPr="00AE61F7" w:rsidRDefault="00E15939" w:rsidP="00DA4FFF">
      <w:pPr>
        <w:sectPr w:rsidR="00E15939" w:rsidRPr="00AE61F7" w:rsidSect="00DE420A">
          <w:pgSz w:w="11906" w:h="16838"/>
          <w:pgMar w:top="1985" w:right="1418" w:bottom="1985" w:left="1985" w:header="1134" w:footer="1134" w:gutter="0"/>
          <w:pgNumType w:start="43"/>
          <w:cols w:space="708"/>
          <w:titlePg/>
          <w:docGrid w:linePitch="360"/>
        </w:sectPr>
      </w:pPr>
    </w:p>
    <w:p w:rsidR="005C5EB6" w:rsidRPr="00AE61F7" w:rsidRDefault="005C5EB6" w:rsidP="00DA4FFF">
      <w:pPr>
        <w:sectPr w:rsidR="005C5EB6" w:rsidRPr="00AE61F7" w:rsidSect="00D633A2">
          <w:pgSz w:w="11906" w:h="16838"/>
          <w:pgMar w:top="1985" w:right="1418" w:bottom="1985" w:left="1985" w:header="1134" w:footer="1134" w:gutter="0"/>
          <w:pgNumType w:start="17"/>
          <w:cols w:space="708"/>
          <w:titlePg/>
          <w:docGrid w:linePitch="360"/>
        </w:sectPr>
      </w:pPr>
    </w:p>
    <w:bookmarkStart w:id="84" w:name="_Toc355125789" w:displacedByCustomXml="next"/>
    <w:sdt>
      <w:sdtPr>
        <w:rPr>
          <w:b w:val="0"/>
          <w:bCs w:val="0"/>
          <w:kern w:val="0"/>
          <w:sz w:val="22"/>
          <w:szCs w:val="24"/>
        </w:rPr>
        <w:id w:val="-1621525992"/>
        <w:docPartObj>
          <w:docPartGallery w:val="Bibliographies"/>
          <w:docPartUnique/>
        </w:docPartObj>
      </w:sdtPr>
      <w:sdtContent>
        <w:p w:rsidR="00FB1A12" w:rsidRDefault="00FB1A12">
          <w:pPr>
            <w:pStyle w:val="Nagwek1"/>
          </w:pPr>
          <w:r>
            <w:t>Bibliografia</w:t>
          </w:r>
          <w:bookmarkEnd w:id="84"/>
        </w:p>
        <w:sdt>
          <w:sdtPr>
            <w:id w:val="111145805"/>
            <w:bibliography/>
          </w:sdtPr>
          <w:sdtContent>
            <w:p w:rsidR="00435871" w:rsidRDefault="00FB1A12" w:rsidP="00435871">
              <w:pPr>
                <w:pStyle w:val="Bibliografia"/>
                <w:rPr>
                  <w:noProof/>
                  <w:vanish/>
                </w:rPr>
              </w:pPr>
              <w:r>
                <w:fldChar w:fldCharType="begin"/>
              </w:r>
              <w:r>
                <w:instrText>BIBLIOGRAPHY</w:instrText>
              </w:r>
              <w:r>
                <w:fldChar w:fldCharType="separate"/>
              </w:r>
              <w:r w:rsidR="0043587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1"/>
              </w:tblGrid>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bookmarkStart w:id="85" w:name="MEs66"/>
                    <w:r>
                      <w:rPr>
                        <w:noProof/>
                      </w:rPr>
                      <w:t>[1]</w:t>
                    </w:r>
                    <w:bookmarkEnd w:id="85"/>
                  </w:p>
                </w:tc>
                <w:tc>
                  <w:tcPr>
                    <w:tcW w:w="0" w:type="auto"/>
                    <w:hideMark/>
                  </w:tcPr>
                  <w:p w:rsidR="00435871" w:rsidRPr="00435871" w:rsidRDefault="00435871">
                    <w:pPr>
                      <w:pStyle w:val="Bibliografia"/>
                      <w:rPr>
                        <w:rFonts w:eastAsiaTheme="minorEastAsia"/>
                        <w:noProof/>
                        <w:lang w:val="en-US"/>
                      </w:rPr>
                    </w:pPr>
                    <w:r w:rsidRPr="00435871">
                      <w:rPr>
                        <w:noProof/>
                        <w:lang w:val="en-US"/>
                      </w:rPr>
                      <w:t>Ester M., Kriegel H.P., Sander J., and Xu X., "A Density-Based Algorithm of Discovering Clusters in LargeSpatial Database with Noise," , Portland, 1966.</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bookmarkStart w:id="86" w:name="CEl03"/>
                    <w:r>
                      <w:rPr>
                        <w:noProof/>
                      </w:rPr>
                      <w:t>[2]</w:t>
                    </w:r>
                    <w:bookmarkEnd w:id="86"/>
                  </w:p>
                </w:tc>
                <w:tc>
                  <w:tcPr>
                    <w:tcW w:w="0" w:type="auto"/>
                    <w:hideMark/>
                  </w:tcPr>
                  <w:p w:rsidR="00435871" w:rsidRPr="00435871" w:rsidRDefault="00435871">
                    <w:pPr>
                      <w:pStyle w:val="Bibliografia"/>
                      <w:rPr>
                        <w:rFonts w:eastAsiaTheme="minorEastAsia"/>
                        <w:noProof/>
                        <w:lang w:val="en-US"/>
                      </w:rPr>
                    </w:pPr>
                    <w:r w:rsidRPr="00435871">
                      <w:rPr>
                        <w:noProof/>
                        <w:lang w:val="en-US"/>
                      </w:rPr>
                      <w:t>Elkan C., "Using the triangle inequality to accelerate k-Means," 2003.</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bookmarkStart w:id="87" w:name="Kry10"/>
                    <w:r>
                      <w:rPr>
                        <w:noProof/>
                      </w:rPr>
                      <w:t>[3]</w:t>
                    </w:r>
                    <w:bookmarkEnd w:id="87"/>
                  </w:p>
                </w:tc>
                <w:tc>
                  <w:tcPr>
                    <w:tcW w:w="0" w:type="auto"/>
                    <w:hideMark/>
                  </w:tcPr>
                  <w:p w:rsidR="00435871" w:rsidRPr="00435871" w:rsidRDefault="00435871">
                    <w:pPr>
                      <w:pStyle w:val="Bibliografia"/>
                      <w:rPr>
                        <w:rFonts w:eastAsiaTheme="minorEastAsia"/>
                        <w:noProof/>
                        <w:lang w:val="en-US"/>
                      </w:rPr>
                    </w:pPr>
                    <w:r w:rsidRPr="00435871">
                      <w:rPr>
                        <w:noProof/>
                        <w:lang w:val="en-US"/>
                      </w:rPr>
                      <w:t>Kryszkiewicz M. and Lasek P., "TI-DBSCAN: Clustering with DBSCAN by Means of the Triangle Inequality," 2010.</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bookmarkStart w:id="88" w:name="MKr11_2"/>
                    <w:r>
                      <w:rPr>
                        <w:noProof/>
                      </w:rPr>
                      <w:t>[4]</w:t>
                    </w:r>
                    <w:bookmarkEnd w:id="88"/>
                  </w:p>
                </w:tc>
                <w:tc>
                  <w:tcPr>
                    <w:tcW w:w="0" w:type="auto"/>
                    <w:hideMark/>
                  </w:tcPr>
                  <w:p w:rsidR="00435871" w:rsidRPr="00435871" w:rsidRDefault="00435871">
                    <w:pPr>
                      <w:pStyle w:val="Bibliografia"/>
                      <w:rPr>
                        <w:rFonts w:eastAsiaTheme="minorEastAsia"/>
                        <w:noProof/>
                        <w:lang w:val="en-US"/>
                      </w:rPr>
                    </w:pPr>
                    <w:r w:rsidRPr="00435871">
                      <w:rPr>
                        <w:noProof/>
                        <w:lang w:val="en-US"/>
                      </w:rPr>
                      <w:t>Kryszkiewicz M. and Lasek P., "A Neighborhood Based Clustering by Means of the Triangle Inequality and Reference Points," 2011.</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bookmarkStart w:id="89" w:name="MKr12"/>
                    <w:r>
                      <w:rPr>
                        <w:noProof/>
                      </w:rPr>
                      <w:t>[5]</w:t>
                    </w:r>
                    <w:bookmarkEnd w:id="89"/>
                  </w:p>
                </w:tc>
                <w:tc>
                  <w:tcPr>
                    <w:tcW w:w="0" w:type="auto"/>
                    <w:hideMark/>
                  </w:tcPr>
                  <w:p w:rsidR="00435871" w:rsidRPr="00435871" w:rsidRDefault="00435871">
                    <w:pPr>
                      <w:pStyle w:val="Bibliografia"/>
                      <w:rPr>
                        <w:rFonts w:eastAsiaTheme="minorEastAsia"/>
                        <w:noProof/>
                        <w:lang w:val="en-US"/>
                      </w:rPr>
                    </w:pPr>
                    <w:r w:rsidRPr="00435871">
                      <w:rPr>
                        <w:noProof/>
                        <w:lang w:val="en-US"/>
                      </w:rPr>
                      <w:t>Kryszkiewicz M., "Determining Cosine Similarity Neighborhoods by Means of the Euclidean Distance," 2012.</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r>
                      <w:rPr>
                        <w:noProof/>
                      </w:rPr>
                      <w:t>[6]</w:t>
                    </w:r>
                  </w:p>
                </w:tc>
                <w:tc>
                  <w:tcPr>
                    <w:tcW w:w="0" w:type="auto"/>
                    <w:hideMark/>
                  </w:tcPr>
                  <w:p w:rsidR="00435871" w:rsidRPr="00435871" w:rsidRDefault="00435871">
                    <w:pPr>
                      <w:pStyle w:val="Bibliografia"/>
                      <w:rPr>
                        <w:rFonts w:eastAsiaTheme="minorEastAsia"/>
                        <w:noProof/>
                        <w:lang w:val="en-US"/>
                      </w:rPr>
                    </w:pPr>
                    <w:r w:rsidRPr="00435871">
                      <w:rPr>
                        <w:noProof/>
                        <w:lang w:val="en-US"/>
                      </w:rPr>
                      <w:t>Yanilos P., "Data Struvtures and Algorithms of Nearest Neighbor Search in General Metric Spaces,".</w:t>
                    </w:r>
                  </w:p>
                </w:tc>
              </w:tr>
              <w:tr w:rsidR="00435871" w:rsidRPr="00F52EDD" w:rsidTr="00435871">
                <w:trPr>
                  <w:tblCellSpacing w:w="15" w:type="dxa"/>
                </w:trPr>
                <w:tc>
                  <w:tcPr>
                    <w:tcW w:w="0" w:type="auto"/>
                    <w:hideMark/>
                  </w:tcPr>
                  <w:p w:rsidR="00435871" w:rsidRDefault="00435871">
                    <w:pPr>
                      <w:pStyle w:val="Bibliografia"/>
                      <w:jc w:val="right"/>
                      <w:rPr>
                        <w:rFonts w:eastAsiaTheme="minorEastAsia"/>
                        <w:noProof/>
                      </w:rPr>
                    </w:pPr>
                    <w:r>
                      <w:rPr>
                        <w:noProof/>
                      </w:rPr>
                      <w:t>[7]</w:t>
                    </w:r>
                  </w:p>
                </w:tc>
                <w:tc>
                  <w:tcPr>
                    <w:tcW w:w="0" w:type="auto"/>
                    <w:hideMark/>
                  </w:tcPr>
                  <w:p w:rsidR="00435871" w:rsidRPr="00435871" w:rsidRDefault="00435871">
                    <w:pPr>
                      <w:pStyle w:val="Bibliografia"/>
                      <w:rPr>
                        <w:rFonts w:eastAsiaTheme="minorEastAsia"/>
                        <w:noProof/>
                        <w:lang w:val="en-US"/>
                      </w:rPr>
                    </w:pPr>
                    <w:r w:rsidRPr="00435871">
                      <w:rPr>
                        <w:noProof/>
                        <w:lang w:val="en-US"/>
                      </w:rPr>
                      <w:t>Bozkaya T. and Ozsoyoglu M., "Distance based indexing for high-dimensional metric spaces,".</w:t>
                    </w:r>
                  </w:p>
                </w:tc>
              </w:tr>
              <w:tr w:rsidR="00435871" w:rsidTr="00435871">
                <w:trPr>
                  <w:tblCellSpacing w:w="15" w:type="dxa"/>
                </w:trPr>
                <w:tc>
                  <w:tcPr>
                    <w:tcW w:w="0" w:type="auto"/>
                    <w:hideMark/>
                  </w:tcPr>
                  <w:p w:rsidR="00435871" w:rsidRDefault="00435871">
                    <w:pPr>
                      <w:pStyle w:val="Bibliografia"/>
                      <w:jc w:val="right"/>
                      <w:rPr>
                        <w:rFonts w:eastAsiaTheme="minorEastAsia"/>
                        <w:noProof/>
                      </w:rPr>
                    </w:pPr>
                    <w:r>
                      <w:rPr>
                        <w:noProof/>
                      </w:rPr>
                      <w:t>[8]</w:t>
                    </w:r>
                  </w:p>
                </w:tc>
                <w:tc>
                  <w:tcPr>
                    <w:tcW w:w="0" w:type="auto"/>
                    <w:hideMark/>
                  </w:tcPr>
                  <w:p w:rsidR="00435871" w:rsidRDefault="00435871">
                    <w:pPr>
                      <w:pStyle w:val="Bibliografia"/>
                      <w:rPr>
                        <w:rFonts w:eastAsiaTheme="minorEastAsia"/>
                        <w:noProof/>
                      </w:rPr>
                    </w:pPr>
                    <w:r>
                      <w:rPr>
                        <w:noProof/>
                      </w:rPr>
                      <w:t>Kryszkiewicz M. and Skonieczny Ł., "Faster Clustering with DBSCAN," Gdańsk, Materiały z IIPWM'05, p. 605-614 2005.</w:t>
                    </w:r>
                  </w:p>
                </w:tc>
              </w:tr>
              <w:tr w:rsidR="00435871" w:rsidTr="00435871">
                <w:trPr>
                  <w:tblCellSpacing w:w="15" w:type="dxa"/>
                </w:trPr>
                <w:tc>
                  <w:tcPr>
                    <w:tcW w:w="0" w:type="auto"/>
                    <w:hideMark/>
                  </w:tcPr>
                  <w:p w:rsidR="00435871" w:rsidRDefault="00435871">
                    <w:pPr>
                      <w:pStyle w:val="Bibliografia"/>
                      <w:jc w:val="right"/>
                      <w:rPr>
                        <w:rFonts w:eastAsiaTheme="minorEastAsia"/>
                        <w:noProof/>
                      </w:rPr>
                    </w:pPr>
                    <w:bookmarkStart w:id="90" w:name="12Ma"/>
                    <w:r>
                      <w:rPr>
                        <w:noProof/>
                      </w:rPr>
                      <w:t>[9]</w:t>
                    </w:r>
                    <w:bookmarkEnd w:id="90"/>
                  </w:p>
                </w:tc>
                <w:tc>
                  <w:tcPr>
                    <w:tcW w:w="0" w:type="auto"/>
                    <w:hideMark/>
                  </w:tcPr>
                  <w:p w:rsidR="00435871" w:rsidRDefault="00435871">
                    <w:pPr>
                      <w:pStyle w:val="Bibliografia"/>
                      <w:rPr>
                        <w:rFonts w:eastAsiaTheme="minorEastAsia"/>
                        <w:noProof/>
                      </w:rPr>
                    </w:pPr>
                    <w:r w:rsidRPr="00435871">
                      <w:rPr>
                        <w:noProof/>
                        <w:lang w:val="en-US"/>
                      </w:rPr>
                      <w:t xml:space="preserve">US Forest Service. (2012, Marzec) The Forest CoverType dataset. </w:t>
                    </w:r>
                    <w:r>
                      <w:rPr>
                        <w:noProof/>
                      </w:rPr>
                      <w:t xml:space="preserve">[Online]. </w:t>
                    </w:r>
                    <w:hyperlink r:id="rId37" w:history="1">
                      <w:r>
                        <w:rPr>
                          <w:rStyle w:val="Hipercze"/>
                          <w:noProof/>
                        </w:rPr>
                        <w:t>http://ftp.ics.uci.edu/pub/machine-learning-databases/covtype/covtype.info</w:t>
                      </w:r>
                    </w:hyperlink>
                  </w:p>
                </w:tc>
              </w:tr>
              <w:tr w:rsidR="00435871" w:rsidTr="00435871">
                <w:trPr>
                  <w:tblCellSpacing w:w="15" w:type="dxa"/>
                </w:trPr>
                <w:tc>
                  <w:tcPr>
                    <w:tcW w:w="0" w:type="auto"/>
                    <w:hideMark/>
                  </w:tcPr>
                  <w:p w:rsidR="00435871" w:rsidRDefault="00435871">
                    <w:pPr>
                      <w:pStyle w:val="Bibliografia"/>
                      <w:jc w:val="right"/>
                      <w:rPr>
                        <w:rFonts w:eastAsiaTheme="minorEastAsia"/>
                        <w:noProof/>
                      </w:rPr>
                    </w:pPr>
                    <w:bookmarkStart w:id="91" w:name="The12"/>
                    <w:r>
                      <w:rPr>
                        <w:noProof/>
                      </w:rPr>
                      <w:t>[10]</w:t>
                    </w:r>
                    <w:bookmarkEnd w:id="91"/>
                  </w:p>
                </w:tc>
                <w:tc>
                  <w:tcPr>
                    <w:tcW w:w="0" w:type="auto"/>
                    <w:hideMark/>
                  </w:tcPr>
                  <w:p w:rsidR="00435871" w:rsidRDefault="00435871">
                    <w:pPr>
                      <w:pStyle w:val="Bibliografia"/>
                      <w:rPr>
                        <w:rFonts w:eastAsiaTheme="minorEastAsia"/>
                        <w:noProof/>
                      </w:rPr>
                    </w:pPr>
                    <w:r w:rsidRPr="00435871">
                      <w:rPr>
                        <w:noProof/>
                        <w:lang w:val="en-US"/>
                      </w:rPr>
                      <w:t xml:space="preserve">The Second International Knowledge Discovery and Data Mining Tools Competition. </w:t>
                    </w:r>
                    <w:r>
                      <w:rPr>
                        <w:noProof/>
                      </w:rPr>
                      <w:t xml:space="preserve">(2012, Marzec) KDD Cup 1998 Data. [Online]. </w:t>
                    </w:r>
                    <w:hyperlink r:id="rId38" w:history="1">
                      <w:r>
                        <w:rPr>
                          <w:rStyle w:val="Hipercze"/>
                          <w:noProof/>
                        </w:rPr>
                        <w:t>http://kdd.ics.uci.edu/databases/kddcup98/kddcup98.html</w:t>
                      </w:r>
                    </w:hyperlink>
                  </w:p>
                </w:tc>
              </w:tr>
              <w:tr w:rsidR="00435871" w:rsidTr="00435871">
                <w:trPr>
                  <w:tblCellSpacing w:w="15" w:type="dxa"/>
                </w:trPr>
                <w:tc>
                  <w:tcPr>
                    <w:tcW w:w="0" w:type="auto"/>
                    <w:hideMark/>
                  </w:tcPr>
                  <w:p w:rsidR="00435871" w:rsidRDefault="00435871">
                    <w:pPr>
                      <w:pStyle w:val="Bibliografia"/>
                      <w:jc w:val="right"/>
                      <w:rPr>
                        <w:rFonts w:eastAsiaTheme="minorEastAsia"/>
                        <w:noProof/>
                      </w:rPr>
                    </w:pPr>
                    <w:bookmarkStart w:id="92" w:name="GKa12"/>
                    <w:r>
                      <w:rPr>
                        <w:noProof/>
                      </w:rPr>
                      <w:t>[11]</w:t>
                    </w:r>
                    <w:bookmarkEnd w:id="92"/>
                  </w:p>
                </w:tc>
                <w:tc>
                  <w:tcPr>
                    <w:tcW w:w="0" w:type="auto"/>
                    <w:hideMark/>
                  </w:tcPr>
                  <w:p w:rsidR="00435871" w:rsidRDefault="00435871">
                    <w:pPr>
                      <w:pStyle w:val="Bibliografia"/>
                      <w:rPr>
                        <w:rFonts w:eastAsiaTheme="minorEastAsia"/>
                        <w:noProof/>
                      </w:rPr>
                    </w:pPr>
                    <w:r w:rsidRPr="00435871">
                      <w:rPr>
                        <w:noProof/>
                        <w:lang w:val="en-US"/>
                      </w:rPr>
                      <w:t xml:space="preserve">Karypis G. (2012, Marzec) The various datasets used in evaluating the performance of CLUTO's clustering algorithms. </w:t>
                    </w:r>
                    <w:r>
                      <w:rPr>
                        <w:noProof/>
                      </w:rPr>
                      <w:t xml:space="preserve">[Online]. </w:t>
                    </w:r>
                    <w:hyperlink r:id="rId39" w:history="1">
                      <w:r>
                        <w:rPr>
                          <w:rStyle w:val="Hipercze"/>
                          <w:noProof/>
                        </w:rPr>
                        <w:t>http://glaros.dtc.umn.edu/gkhome/cluto/cluto/download</w:t>
                      </w:r>
                    </w:hyperlink>
                  </w:p>
                </w:tc>
              </w:tr>
            </w:tbl>
            <w:p w:rsidR="00435871" w:rsidRDefault="00435871" w:rsidP="00435871">
              <w:pPr>
                <w:pStyle w:val="Bibliografia"/>
                <w:rPr>
                  <w:rFonts w:eastAsiaTheme="minorEastAsia"/>
                  <w:noProof/>
                  <w:vanish/>
                </w:rPr>
              </w:pPr>
              <w:r>
                <w:rPr>
                  <w:noProof/>
                  <w:vanish/>
                </w:rPr>
                <w:t>x</w:t>
              </w:r>
            </w:p>
            <w:p w:rsidR="00FB1A12" w:rsidRDefault="00FB1A12" w:rsidP="00435871">
              <w:r>
                <w:rPr>
                  <w:b/>
                  <w:bCs/>
                </w:rPr>
                <w:lastRenderedPageBreak/>
                <w:fldChar w:fldCharType="end"/>
              </w:r>
            </w:p>
          </w:sdtContent>
        </w:sdt>
      </w:sdtContent>
    </w:sdt>
    <w:p w:rsidR="003E5431" w:rsidRDefault="003E5431" w:rsidP="0060536F">
      <w:pPr>
        <w:pStyle w:val="Bibliografia"/>
      </w:pPr>
    </w:p>
    <w:sectPr w:rsidR="003E5431"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257" w:rsidRDefault="00A71257" w:rsidP="00F7289D">
      <w:pPr>
        <w:spacing w:line="240" w:lineRule="auto"/>
      </w:pPr>
      <w:r>
        <w:separator/>
      </w:r>
    </w:p>
  </w:endnote>
  <w:endnote w:type="continuationSeparator" w:id="0">
    <w:p w:rsidR="00A71257" w:rsidRDefault="00A71257"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Content>
      <w:p w:rsidR="002B3CF0" w:rsidRPr="00983CBF" w:rsidRDefault="002B3CF0">
        <w:pPr>
          <w:pStyle w:val="Stopka"/>
          <w:jc w:val="right"/>
        </w:pPr>
        <w:r w:rsidRPr="00983CBF">
          <w:fldChar w:fldCharType="begin"/>
        </w:r>
        <w:r w:rsidRPr="00983CBF">
          <w:instrText>PAGE   \* MERGEFORMAT</w:instrText>
        </w:r>
        <w:r w:rsidRPr="00983CBF">
          <w:fldChar w:fldCharType="separate"/>
        </w:r>
        <w:r w:rsidR="003661C7">
          <w:rPr>
            <w:noProof/>
          </w:rPr>
          <w:t>1</w:t>
        </w:r>
        <w:r w:rsidRPr="00983CBF">
          <w:fldChar w:fldCharType="end"/>
        </w:r>
      </w:p>
    </w:sdtContent>
  </w:sdt>
  <w:p w:rsidR="002B3CF0" w:rsidRPr="00983CBF" w:rsidRDefault="002B3C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CF0" w:rsidRDefault="002B3CF0">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CF0" w:rsidRPr="00983CBF" w:rsidRDefault="002B3CF0">
    <w:pPr>
      <w:pStyle w:val="Stopka"/>
      <w:jc w:val="right"/>
    </w:pPr>
    <w:r w:rsidRPr="00983CBF">
      <w:fldChar w:fldCharType="begin"/>
    </w:r>
    <w:r w:rsidRPr="00983CBF">
      <w:instrText>PAGE   \* MERGEFORMAT</w:instrText>
    </w:r>
    <w:r w:rsidRPr="00983CBF">
      <w:fldChar w:fldCharType="separate"/>
    </w:r>
    <w:r w:rsidR="003A0A95">
      <w:rPr>
        <w:noProof/>
      </w:rPr>
      <w:t>49</w:t>
    </w:r>
    <w:r w:rsidRPr="00983CBF">
      <w:fldChar w:fldCharType="end"/>
    </w:r>
  </w:p>
  <w:p w:rsidR="002B3CF0" w:rsidRPr="00983CBF" w:rsidRDefault="002B3CF0">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584951"/>
      <w:docPartObj>
        <w:docPartGallery w:val="Page Numbers (Bottom of Page)"/>
        <w:docPartUnique/>
      </w:docPartObj>
    </w:sdtPr>
    <w:sdtContent>
      <w:p w:rsidR="002B3CF0" w:rsidRPr="00983CBF" w:rsidRDefault="002B3CF0">
        <w:pPr>
          <w:pStyle w:val="Stopka"/>
          <w:jc w:val="right"/>
        </w:pPr>
        <w:r w:rsidRPr="00983CBF">
          <w:fldChar w:fldCharType="begin"/>
        </w:r>
        <w:r w:rsidRPr="00983CBF">
          <w:instrText>PAGE   \* MERGEFORMAT</w:instrText>
        </w:r>
        <w:r w:rsidRPr="00983CBF">
          <w:fldChar w:fldCharType="separate"/>
        </w:r>
        <w:r w:rsidR="003A0A95">
          <w:rPr>
            <w:noProof/>
          </w:rPr>
          <w:t>43</w:t>
        </w:r>
        <w:r w:rsidRPr="00983CBF">
          <w:fldChar w:fldCharType="end"/>
        </w:r>
      </w:p>
    </w:sdtContent>
  </w:sdt>
  <w:p w:rsidR="002B3CF0" w:rsidRPr="00983CBF" w:rsidRDefault="002B3CF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257" w:rsidRDefault="00A71257" w:rsidP="00F7289D">
      <w:pPr>
        <w:spacing w:line="240" w:lineRule="auto"/>
      </w:pPr>
      <w:r>
        <w:separator/>
      </w:r>
    </w:p>
  </w:footnote>
  <w:footnote w:type="continuationSeparator" w:id="0">
    <w:p w:rsidR="00A71257" w:rsidRDefault="00A71257" w:rsidP="00F7289D">
      <w:pPr>
        <w:spacing w:line="240" w:lineRule="auto"/>
      </w:pPr>
      <w:r>
        <w:continuationSeparator/>
      </w:r>
    </w:p>
  </w:footnote>
  <w:footnote w:id="1">
    <w:p w:rsidR="002B3CF0" w:rsidRDefault="002B3CF0" w:rsidP="00B53D26">
      <w:pPr>
        <w:pStyle w:val="Tekstprzypisudolnego"/>
        <w:ind w:left="567" w:firstLine="0"/>
      </w:pPr>
      <w:r>
        <w:rPr>
          <w:rStyle w:val="Odwoanieprzypisudolnego"/>
        </w:rPr>
        <w:footnoteRef/>
      </w:r>
      <w:r>
        <w:t xml:space="preserve"> Znormalizowaną formą wektora </w:t>
      </w:r>
      <m:oMath>
        <m:r>
          <w:rPr>
            <w:rFonts w:ascii="Cambria Math" w:hAnsi="Cambria Math"/>
          </w:rPr>
          <m:t>u</m:t>
        </m:r>
      </m:oMath>
      <w:r>
        <w:t xml:space="preserve"> jest wektor </w:t>
      </w:r>
      <m:oMath>
        <m:r>
          <w:rPr>
            <w:rFonts w:ascii="Cambria Math" w:hAnsi="Cambria Math"/>
          </w:rPr>
          <m:t>NF(u)</m:t>
        </m:r>
      </m:oMath>
      <w:r>
        <w:t xml:space="preserve"> powstały przez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2B3CF0" w:rsidRDefault="002B3CF0">
      <w:pPr>
        <w:pStyle w:val="Tekstprzypisudolnego"/>
      </w:pPr>
      <w:r>
        <w:rPr>
          <w:rStyle w:val="Odwoanieprzypisudolnego"/>
        </w:rPr>
        <w:footnoteRef/>
      </w:r>
      <w:r>
        <w:t xml:space="preserve"> kosinusowe sąsiedztwo jest sąsiedztwem opartym na podobieństwie kosinusowym</w:t>
      </w:r>
    </w:p>
  </w:footnote>
  <w:footnote w:id="3">
    <w:p w:rsidR="002B3CF0" w:rsidRDefault="002B3CF0">
      <w:pPr>
        <w:pStyle w:val="Tekstprzypisudolnego"/>
      </w:pPr>
      <w:r>
        <w:rPr>
          <w:rStyle w:val="Odwoanieprzypisudolnego"/>
        </w:rPr>
        <w:footnoteRef/>
      </w:r>
      <w:r>
        <w:t xml:space="preserve"> α-znormalizowany wektor to znormalizowany wektor przemnożony przez stałą α</w:t>
      </w:r>
    </w:p>
  </w:footnote>
  <w:footnote w:id="4">
    <w:p w:rsidR="002B3CF0" w:rsidRDefault="002B3CF0" w:rsidP="00F82365">
      <w:pPr>
        <w:pStyle w:val="Tekstprzypisudolnego"/>
        <w:ind w:left="567" w:firstLine="0"/>
      </w:pPr>
      <w:r>
        <w:rPr>
          <w:rStyle w:val="Odwoanieprzypisudolnego"/>
        </w:rPr>
        <w:footnoteRef/>
      </w:r>
      <w:r>
        <w:t xml:space="preserve"> Dendrogram to diagram stosowany do prezentacji związków między elementami lub grupami elementów w kształcie przypominający drzewo.</w:t>
      </w:r>
    </w:p>
  </w:footnote>
  <w:footnote w:id="5">
    <w:p w:rsidR="002B3CF0" w:rsidRDefault="002B3CF0"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2B3CF0" w:rsidRDefault="002B3CF0" w:rsidP="00C14EB0">
      <w:pPr>
        <w:pStyle w:val="Tekstprzypisudolnego"/>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2B3CF0" w:rsidRDefault="002B3CF0" w:rsidP="0085551E">
      <w:pPr>
        <w:pStyle w:val="Tekstprzypisudolnego"/>
        <w:ind w:left="567" w:firstLine="0"/>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m:t>
            </m:r>
            <m:r>
              <w:rPr>
                <w:rFonts w:ascii="Cambria Math" w:hAnsi="Cambria Math"/>
              </w:rPr>
              <m: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CF0" w:rsidRPr="00983CBF" w:rsidRDefault="002B3CF0">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2196E6E"/>
    <w:multiLevelType w:val="hybridMultilevel"/>
    <w:tmpl w:val="7C5C4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3CC300D"/>
    <w:multiLevelType w:val="hybridMultilevel"/>
    <w:tmpl w:val="218080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6EB2F0D"/>
    <w:multiLevelType w:val="hybridMultilevel"/>
    <w:tmpl w:val="86EA5A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A83739F"/>
    <w:multiLevelType w:val="hybridMultilevel"/>
    <w:tmpl w:val="E6E8F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5B5811AB"/>
    <w:multiLevelType w:val="hybridMultilevel"/>
    <w:tmpl w:val="1E5CFEB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B7E37C8"/>
    <w:multiLevelType w:val="hybridMultilevel"/>
    <w:tmpl w:val="898AD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B8C4E79"/>
    <w:multiLevelType w:val="hybridMultilevel"/>
    <w:tmpl w:val="879AC4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5EC0458F"/>
    <w:multiLevelType w:val="hybridMultilevel"/>
    <w:tmpl w:val="85243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9">
    <w:nsid w:val="6F142CB9"/>
    <w:multiLevelType w:val="hybridMultilevel"/>
    <w:tmpl w:val="FF6ED6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31">
    <w:nsid w:val="742870E0"/>
    <w:multiLevelType w:val="hybridMultilevel"/>
    <w:tmpl w:val="FE849A7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2">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5"/>
  </w:num>
  <w:num w:numId="2">
    <w:abstractNumId w:val="2"/>
  </w:num>
  <w:num w:numId="3">
    <w:abstractNumId w:val="27"/>
  </w:num>
  <w:num w:numId="4">
    <w:abstractNumId w:val="5"/>
  </w:num>
  <w:num w:numId="5">
    <w:abstractNumId w:val="32"/>
  </w:num>
  <w:num w:numId="6">
    <w:abstractNumId w:val="7"/>
  </w:num>
  <w:num w:numId="7">
    <w:abstractNumId w:val="13"/>
  </w:num>
  <w:num w:numId="8">
    <w:abstractNumId w:val="10"/>
  </w:num>
  <w:num w:numId="9">
    <w:abstractNumId w:val="25"/>
  </w:num>
  <w:num w:numId="10">
    <w:abstractNumId w:val="18"/>
  </w:num>
  <w:num w:numId="11">
    <w:abstractNumId w:val="30"/>
  </w:num>
  <w:num w:numId="12">
    <w:abstractNumId w:val="33"/>
  </w:num>
  <w:num w:numId="13">
    <w:abstractNumId w:val="17"/>
  </w:num>
  <w:num w:numId="14">
    <w:abstractNumId w:val="14"/>
  </w:num>
  <w:num w:numId="15">
    <w:abstractNumId w:val="21"/>
  </w:num>
  <w:num w:numId="16">
    <w:abstractNumId w:val="19"/>
  </w:num>
  <w:num w:numId="17">
    <w:abstractNumId w:val="9"/>
  </w:num>
  <w:num w:numId="18">
    <w:abstractNumId w:val="28"/>
  </w:num>
  <w:num w:numId="19">
    <w:abstractNumId w:val="31"/>
  </w:num>
  <w:num w:numId="20">
    <w:abstractNumId w:val="26"/>
  </w:num>
  <w:num w:numId="21">
    <w:abstractNumId w:val="16"/>
  </w:num>
  <w:num w:numId="22">
    <w:abstractNumId w:val="8"/>
  </w:num>
  <w:num w:numId="23">
    <w:abstractNumId w:val="11"/>
  </w:num>
  <w:num w:numId="24">
    <w:abstractNumId w:val="29"/>
  </w:num>
  <w:num w:numId="25">
    <w:abstractNumId w:val="22"/>
  </w:num>
  <w:num w:numId="26">
    <w:abstractNumId w:val="12"/>
  </w:num>
  <w:num w:numId="27">
    <w:abstractNumId w:val="0"/>
  </w:num>
  <w:num w:numId="28">
    <w:abstractNumId w:val="24"/>
  </w:num>
  <w:num w:numId="29">
    <w:abstractNumId w:val="23"/>
  </w:num>
  <w:num w:numId="30">
    <w:abstractNumId w:val="4"/>
  </w:num>
  <w:num w:numId="31">
    <w:abstractNumId w:val="6"/>
  </w:num>
  <w:num w:numId="32">
    <w:abstractNumId w:val="1"/>
  </w:num>
  <w:num w:numId="33">
    <w:abstractNumId w:val="2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2162"/>
    <w:rsid w:val="000030F3"/>
    <w:rsid w:val="00016D68"/>
    <w:rsid w:val="0001796F"/>
    <w:rsid w:val="000221C5"/>
    <w:rsid w:val="000331EC"/>
    <w:rsid w:val="00033565"/>
    <w:rsid w:val="00033EA5"/>
    <w:rsid w:val="00035440"/>
    <w:rsid w:val="00036731"/>
    <w:rsid w:val="00036EC1"/>
    <w:rsid w:val="00037E18"/>
    <w:rsid w:val="0004067D"/>
    <w:rsid w:val="0004281E"/>
    <w:rsid w:val="00050AEC"/>
    <w:rsid w:val="0005299E"/>
    <w:rsid w:val="00064F87"/>
    <w:rsid w:val="00074677"/>
    <w:rsid w:val="000814BC"/>
    <w:rsid w:val="00085299"/>
    <w:rsid w:val="0008620C"/>
    <w:rsid w:val="00087A48"/>
    <w:rsid w:val="0009064D"/>
    <w:rsid w:val="000973EF"/>
    <w:rsid w:val="000A089F"/>
    <w:rsid w:val="000A6043"/>
    <w:rsid w:val="000B2DD1"/>
    <w:rsid w:val="000B49C8"/>
    <w:rsid w:val="000B6F66"/>
    <w:rsid w:val="000C5233"/>
    <w:rsid w:val="000C64DA"/>
    <w:rsid w:val="000C67C1"/>
    <w:rsid w:val="000D2256"/>
    <w:rsid w:val="000D35E1"/>
    <w:rsid w:val="000D60CE"/>
    <w:rsid w:val="000D6212"/>
    <w:rsid w:val="000E2B17"/>
    <w:rsid w:val="000F2947"/>
    <w:rsid w:val="000F4501"/>
    <w:rsid w:val="001012A1"/>
    <w:rsid w:val="00101427"/>
    <w:rsid w:val="00103C97"/>
    <w:rsid w:val="001078B8"/>
    <w:rsid w:val="0011265B"/>
    <w:rsid w:val="00113559"/>
    <w:rsid w:val="00115DBB"/>
    <w:rsid w:val="001208EB"/>
    <w:rsid w:val="00120909"/>
    <w:rsid w:val="0012558B"/>
    <w:rsid w:val="00126929"/>
    <w:rsid w:val="001342EA"/>
    <w:rsid w:val="001358FD"/>
    <w:rsid w:val="0013742F"/>
    <w:rsid w:val="00143FC0"/>
    <w:rsid w:val="001468A7"/>
    <w:rsid w:val="00153FA0"/>
    <w:rsid w:val="00155BC5"/>
    <w:rsid w:val="00167E12"/>
    <w:rsid w:val="0017156F"/>
    <w:rsid w:val="00175FA0"/>
    <w:rsid w:val="0017789F"/>
    <w:rsid w:val="0018009E"/>
    <w:rsid w:val="0018373B"/>
    <w:rsid w:val="001845C0"/>
    <w:rsid w:val="00185F56"/>
    <w:rsid w:val="001976A7"/>
    <w:rsid w:val="001A4BFF"/>
    <w:rsid w:val="001A5873"/>
    <w:rsid w:val="001A6601"/>
    <w:rsid w:val="001B299A"/>
    <w:rsid w:val="001B53ED"/>
    <w:rsid w:val="001B5AE4"/>
    <w:rsid w:val="001C6A84"/>
    <w:rsid w:val="001D0DDB"/>
    <w:rsid w:val="001D1364"/>
    <w:rsid w:val="001D4011"/>
    <w:rsid w:val="001E1653"/>
    <w:rsid w:val="001E20C3"/>
    <w:rsid w:val="001E299C"/>
    <w:rsid w:val="001F2FCE"/>
    <w:rsid w:val="001F6B48"/>
    <w:rsid w:val="00201FC0"/>
    <w:rsid w:val="00202122"/>
    <w:rsid w:val="00204EC9"/>
    <w:rsid w:val="00205723"/>
    <w:rsid w:val="002109E1"/>
    <w:rsid w:val="00215140"/>
    <w:rsid w:val="002174D9"/>
    <w:rsid w:val="0022403B"/>
    <w:rsid w:val="0022458C"/>
    <w:rsid w:val="00227D75"/>
    <w:rsid w:val="00232EC9"/>
    <w:rsid w:val="00233973"/>
    <w:rsid w:val="00236BAC"/>
    <w:rsid w:val="002408B6"/>
    <w:rsid w:val="002409B0"/>
    <w:rsid w:val="00244EC0"/>
    <w:rsid w:val="00245F43"/>
    <w:rsid w:val="0025056B"/>
    <w:rsid w:val="00254A9B"/>
    <w:rsid w:val="00261E0F"/>
    <w:rsid w:val="0026450F"/>
    <w:rsid w:val="00271988"/>
    <w:rsid w:val="00274096"/>
    <w:rsid w:val="00274976"/>
    <w:rsid w:val="0027656B"/>
    <w:rsid w:val="00284ADC"/>
    <w:rsid w:val="00285289"/>
    <w:rsid w:val="002852AD"/>
    <w:rsid w:val="0029029E"/>
    <w:rsid w:val="00291424"/>
    <w:rsid w:val="002A6585"/>
    <w:rsid w:val="002B1A4A"/>
    <w:rsid w:val="002B2B0E"/>
    <w:rsid w:val="002B2C08"/>
    <w:rsid w:val="002B3CF0"/>
    <w:rsid w:val="002C2469"/>
    <w:rsid w:val="002C43E0"/>
    <w:rsid w:val="002C4423"/>
    <w:rsid w:val="002C6C1D"/>
    <w:rsid w:val="002C71F6"/>
    <w:rsid w:val="002D488F"/>
    <w:rsid w:val="002D4CE8"/>
    <w:rsid w:val="002D4F4B"/>
    <w:rsid w:val="002D6290"/>
    <w:rsid w:val="002F624D"/>
    <w:rsid w:val="002F64B7"/>
    <w:rsid w:val="002F79FA"/>
    <w:rsid w:val="00301595"/>
    <w:rsid w:val="00301C3C"/>
    <w:rsid w:val="00302F2C"/>
    <w:rsid w:val="003042CA"/>
    <w:rsid w:val="003042F5"/>
    <w:rsid w:val="00305033"/>
    <w:rsid w:val="003051DA"/>
    <w:rsid w:val="00307811"/>
    <w:rsid w:val="0031227C"/>
    <w:rsid w:val="003126AD"/>
    <w:rsid w:val="00313A63"/>
    <w:rsid w:val="00316D95"/>
    <w:rsid w:val="00320E3F"/>
    <w:rsid w:val="00325DFF"/>
    <w:rsid w:val="003306E3"/>
    <w:rsid w:val="00331481"/>
    <w:rsid w:val="00336D85"/>
    <w:rsid w:val="00336E78"/>
    <w:rsid w:val="00337148"/>
    <w:rsid w:val="00337D10"/>
    <w:rsid w:val="00342456"/>
    <w:rsid w:val="00343D91"/>
    <w:rsid w:val="00346556"/>
    <w:rsid w:val="00346F53"/>
    <w:rsid w:val="00355BA3"/>
    <w:rsid w:val="00356E11"/>
    <w:rsid w:val="00357E0F"/>
    <w:rsid w:val="00360287"/>
    <w:rsid w:val="00360CD8"/>
    <w:rsid w:val="00362EA3"/>
    <w:rsid w:val="003661C7"/>
    <w:rsid w:val="003712B9"/>
    <w:rsid w:val="00371946"/>
    <w:rsid w:val="003815A9"/>
    <w:rsid w:val="0038237C"/>
    <w:rsid w:val="00382AB6"/>
    <w:rsid w:val="00387969"/>
    <w:rsid w:val="0039560E"/>
    <w:rsid w:val="00396B8B"/>
    <w:rsid w:val="003A0A95"/>
    <w:rsid w:val="003A32EC"/>
    <w:rsid w:val="003B5FC2"/>
    <w:rsid w:val="003B7215"/>
    <w:rsid w:val="003C33A9"/>
    <w:rsid w:val="003C34C1"/>
    <w:rsid w:val="003C470A"/>
    <w:rsid w:val="003C6C24"/>
    <w:rsid w:val="003C7C35"/>
    <w:rsid w:val="003D27E3"/>
    <w:rsid w:val="003D32D3"/>
    <w:rsid w:val="003D3C0E"/>
    <w:rsid w:val="003D55DB"/>
    <w:rsid w:val="003E1901"/>
    <w:rsid w:val="003E2382"/>
    <w:rsid w:val="003E5431"/>
    <w:rsid w:val="003E6D5C"/>
    <w:rsid w:val="003F4FA6"/>
    <w:rsid w:val="003F5322"/>
    <w:rsid w:val="003F657E"/>
    <w:rsid w:val="003F7570"/>
    <w:rsid w:val="00403397"/>
    <w:rsid w:val="00411C89"/>
    <w:rsid w:val="00412531"/>
    <w:rsid w:val="00421799"/>
    <w:rsid w:val="00425C62"/>
    <w:rsid w:val="0042641C"/>
    <w:rsid w:val="00426F2E"/>
    <w:rsid w:val="0043130B"/>
    <w:rsid w:val="00435871"/>
    <w:rsid w:val="00436E19"/>
    <w:rsid w:val="004374FA"/>
    <w:rsid w:val="00444B31"/>
    <w:rsid w:val="00454653"/>
    <w:rsid w:val="004665BF"/>
    <w:rsid w:val="0046760A"/>
    <w:rsid w:val="0047183B"/>
    <w:rsid w:val="00480B5F"/>
    <w:rsid w:val="0048384F"/>
    <w:rsid w:val="004844FA"/>
    <w:rsid w:val="00491FB1"/>
    <w:rsid w:val="00492DFC"/>
    <w:rsid w:val="00494508"/>
    <w:rsid w:val="00496535"/>
    <w:rsid w:val="004A0F4F"/>
    <w:rsid w:val="004A47A7"/>
    <w:rsid w:val="004A5079"/>
    <w:rsid w:val="004A5EBF"/>
    <w:rsid w:val="004B06D8"/>
    <w:rsid w:val="004B4050"/>
    <w:rsid w:val="004C0DB6"/>
    <w:rsid w:val="004C46B2"/>
    <w:rsid w:val="004E151A"/>
    <w:rsid w:val="004E16F3"/>
    <w:rsid w:val="004E3431"/>
    <w:rsid w:val="004E3C20"/>
    <w:rsid w:val="004E3DBD"/>
    <w:rsid w:val="004E6736"/>
    <w:rsid w:val="004E6E50"/>
    <w:rsid w:val="004F0C1B"/>
    <w:rsid w:val="004F2FAB"/>
    <w:rsid w:val="004F3422"/>
    <w:rsid w:val="004F71F8"/>
    <w:rsid w:val="005009AB"/>
    <w:rsid w:val="00502D2E"/>
    <w:rsid w:val="005055BF"/>
    <w:rsid w:val="00506BD9"/>
    <w:rsid w:val="00506CA1"/>
    <w:rsid w:val="00510D10"/>
    <w:rsid w:val="00516767"/>
    <w:rsid w:val="00520CB4"/>
    <w:rsid w:val="00521710"/>
    <w:rsid w:val="005233D1"/>
    <w:rsid w:val="005245B1"/>
    <w:rsid w:val="00525A44"/>
    <w:rsid w:val="005268A2"/>
    <w:rsid w:val="00526B4F"/>
    <w:rsid w:val="00530F20"/>
    <w:rsid w:val="00536BE8"/>
    <w:rsid w:val="005441E9"/>
    <w:rsid w:val="0054429E"/>
    <w:rsid w:val="005526AB"/>
    <w:rsid w:val="00565BE7"/>
    <w:rsid w:val="00580032"/>
    <w:rsid w:val="00586093"/>
    <w:rsid w:val="005867FE"/>
    <w:rsid w:val="00587A32"/>
    <w:rsid w:val="00591D97"/>
    <w:rsid w:val="00593A20"/>
    <w:rsid w:val="005A07F6"/>
    <w:rsid w:val="005A23DB"/>
    <w:rsid w:val="005A2E7A"/>
    <w:rsid w:val="005B3943"/>
    <w:rsid w:val="005B399A"/>
    <w:rsid w:val="005B3C50"/>
    <w:rsid w:val="005B4AE6"/>
    <w:rsid w:val="005B52AB"/>
    <w:rsid w:val="005C5674"/>
    <w:rsid w:val="005C5EB6"/>
    <w:rsid w:val="005C7AC6"/>
    <w:rsid w:val="005D533C"/>
    <w:rsid w:val="005E2E9A"/>
    <w:rsid w:val="005F14D0"/>
    <w:rsid w:val="0060536F"/>
    <w:rsid w:val="00605C85"/>
    <w:rsid w:val="00611F8C"/>
    <w:rsid w:val="0061212D"/>
    <w:rsid w:val="00614A34"/>
    <w:rsid w:val="00616872"/>
    <w:rsid w:val="006253AE"/>
    <w:rsid w:val="00625D6F"/>
    <w:rsid w:val="006326E0"/>
    <w:rsid w:val="006332D7"/>
    <w:rsid w:val="0063345E"/>
    <w:rsid w:val="00636159"/>
    <w:rsid w:val="00636806"/>
    <w:rsid w:val="00644AD3"/>
    <w:rsid w:val="006464F0"/>
    <w:rsid w:val="00652E6A"/>
    <w:rsid w:val="00653060"/>
    <w:rsid w:val="00656724"/>
    <w:rsid w:val="00657E25"/>
    <w:rsid w:val="00674BD1"/>
    <w:rsid w:val="00675B80"/>
    <w:rsid w:val="0067679A"/>
    <w:rsid w:val="00690297"/>
    <w:rsid w:val="006A1F9E"/>
    <w:rsid w:val="006B3955"/>
    <w:rsid w:val="006B50D4"/>
    <w:rsid w:val="006B56DD"/>
    <w:rsid w:val="006B6DD9"/>
    <w:rsid w:val="006C1186"/>
    <w:rsid w:val="006C4716"/>
    <w:rsid w:val="006C55B7"/>
    <w:rsid w:val="006C6563"/>
    <w:rsid w:val="006C71F6"/>
    <w:rsid w:val="006D6434"/>
    <w:rsid w:val="006E3CB7"/>
    <w:rsid w:val="006E4F25"/>
    <w:rsid w:val="006F089C"/>
    <w:rsid w:val="006F3491"/>
    <w:rsid w:val="006F4999"/>
    <w:rsid w:val="00706379"/>
    <w:rsid w:val="0070773B"/>
    <w:rsid w:val="0071121D"/>
    <w:rsid w:val="00714C89"/>
    <w:rsid w:val="00723330"/>
    <w:rsid w:val="00724C65"/>
    <w:rsid w:val="0073127B"/>
    <w:rsid w:val="00733994"/>
    <w:rsid w:val="00736E1D"/>
    <w:rsid w:val="00740837"/>
    <w:rsid w:val="00741DF4"/>
    <w:rsid w:val="00747425"/>
    <w:rsid w:val="007513F4"/>
    <w:rsid w:val="00751B1F"/>
    <w:rsid w:val="00755016"/>
    <w:rsid w:val="00760030"/>
    <w:rsid w:val="007651D2"/>
    <w:rsid w:val="007669A7"/>
    <w:rsid w:val="00772C57"/>
    <w:rsid w:val="00772D85"/>
    <w:rsid w:val="0077363F"/>
    <w:rsid w:val="007745AF"/>
    <w:rsid w:val="00775F67"/>
    <w:rsid w:val="007800F3"/>
    <w:rsid w:val="00782995"/>
    <w:rsid w:val="00785351"/>
    <w:rsid w:val="007869BE"/>
    <w:rsid w:val="00786B18"/>
    <w:rsid w:val="00786E84"/>
    <w:rsid w:val="00792895"/>
    <w:rsid w:val="007A0FB9"/>
    <w:rsid w:val="007A1D18"/>
    <w:rsid w:val="007A71D0"/>
    <w:rsid w:val="007A75E1"/>
    <w:rsid w:val="007B44E6"/>
    <w:rsid w:val="007B4590"/>
    <w:rsid w:val="007B5194"/>
    <w:rsid w:val="007C1281"/>
    <w:rsid w:val="007C324D"/>
    <w:rsid w:val="007C7207"/>
    <w:rsid w:val="007D0DD5"/>
    <w:rsid w:val="007D2473"/>
    <w:rsid w:val="007D4990"/>
    <w:rsid w:val="007D5652"/>
    <w:rsid w:val="007E3B15"/>
    <w:rsid w:val="007E40F9"/>
    <w:rsid w:val="007E43E5"/>
    <w:rsid w:val="008007A8"/>
    <w:rsid w:val="00810FB0"/>
    <w:rsid w:val="00813188"/>
    <w:rsid w:val="0081347B"/>
    <w:rsid w:val="00821654"/>
    <w:rsid w:val="008270B6"/>
    <w:rsid w:val="00827702"/>
    <w:rsid w:val="00832574"/>
    <w:rsid w:val="00833542"/>
    <w:rsid w:val="0083432F"/>
    <w:rsid w:val="008363C7"/>
    <w:rsid w:val="008372EA"/>
    <w:rsid w:val="0084469C"/>
    <w:rsid w:val="0084507C"/>
    <w:rsid w:val="00845B48"/>
    <w:rsid w:val="00851FBE"/>
    <w:rsid w:val="00852030"/>
    <w:rsid w:val="0085250D"/>
    <w:rsid w:val="008530F8"/>
    <w:rsid w:val="00853E8C"/>
    <w:rsid w:val="0085551E"/>
    <w:rsid w:val="008577D9"/>
    <w:rsid w:val="00862103"/>
    <w:rsid w:val="0086550E"/>
    <w:rsid w:val="00866AE6"/>
    <w:rsid w:val="008714B7"/>
    <w:rsid w:val="00871DB2"/>
    <w:rsid w:val="00874BCC"/>
    <w:rsid w:val="0087676B"/>
    <w:rsid w:val="008777AC"/>
    <w:rsid w:val="008809DE"/>
    <w:rsid w:val="00885F61"/>
    <w:rsid w:val="00891495"/>
    <w:rsid w:val="00892923"/>
    <w:rsid w:val="00893ADC"/>
    <w:rsid w:val="008A0819"/>
    <w:rsid w:val="008A3672"/>
    <w:rsid w:val="008A49EB"/>
    <w:rsid w:val="008B4063"/>
    <w:rsid w:val="008B4E33"/>
    <w:rsid w:val="008C0A6E"/>
    <w:rsid w:val="008C6061"/>
    <w:rsid w:val="008C778B"/>
    <w:rsid w:val="008D240C"/>
    <w:rsid w:val="008D40E6"/>
    <w:rsid w:val="008D49A8"/>
    <w:rsid w:val="008D4B3B"/>
    <w:rsid w:val="008D6B44"/>
    <w:rsid w:val="008E03E5"/>
    <w:rsid w:val="008E05D8"/>
    <w:rsid w:val="008E1B01"/>
    <w:rsid w:val="008E1D8E"/>
    <w:rsid w:val="008E38A4"/>
    <w:rsid w:val="008E505B"/>
    <w:rsid w:val="008F1121"/>
    <w:rsid w:val="008F4A6D"/>
    <w:rsid w:val="00910BF8"/>
    <w:rsid w:val="00912155"/>
    <w:rsid w:val="0091667E"/>
    <w:rsid w:val="00931919"/>
    <w:rsid w:val="00935FA5"/>
    <w:rsid w:val="009402E2"/>
    <w:rsid w:val="009414FC"/>
    <w:rsid w:val="00943100"/>
    <w:rsid w:val="00950D85"/>
    <w:rsid w:val="00951C36"/>
    <w:rsid w:val="0095285F"/>
    <w:rsid w:val="00952FEF"/>
    <w:rsid w:val="00954BD2"/>
    <w:rsid w:val="009605E4"/>
    <w:rsid w:val="00963498"/>
    <w:rsid w:val="00964D9C"/>
    <w:rsid w:val="00974C06"/>
    <w:rsid w:val="00980A46"/>
    <w:rsid w:val="00983CBF"/>
    <w:rsid w:val="00997D8C"/>
    <w:rsid w:val="009A2DD0"/>
    <w:rsid w:val="009A6F2D"/>
    <w:rsid w:val="009C04C2"/>
    <w:rsid w:val="009C1976"/>
    <w:rsid w:val="009D17E7"/>
    <w:rsid w:val="009E420D"/>
    <w:rsid w:val="009F74ED"/>
    <w:rsid w:val="00A004AE"/>
    <w:rsid w:val="00A00762"/>
    <w:rsid w:val="00A014E9"/>
    <w:rsid w:val="00A042CC"/>
    <w:rsid w:val="00A056C7"/>
    <w:rsid w:val="00A11774"/>
    <w:rsid w:val="00A14382"/>
    <w:rsid w:val="00A22BFD"/>
    <w:rsid w:val="00A24193"/>
    <w:rsid w:val="00A24878"/>
    <w:rsid w:val="00A271D6"/>
    <w:rsid w:val="00A37D22"/>
    <w:rsid w:val="00A42112"/>
    <w:rsid w:val="00A443E5"/>
    <w:rsid w:val="00A51EDB"/>
    <w:rsid w:val="00A57022"/>
    <w:rsid w:val="00A61C09"/>
    <w:rsid w:val="00A627C5"/>
    <w:rsid w:val="00A62F98"/>
    <w:rsid w:val="00A64131"/>
    <w:rsid w:val="00A67605"/>
    <w:rsid w:val="00A67738"/>
    <w:rsid w:val="00A71257"/>
    <w:rsid w:val="00A77EB6"/>
    <w:rsid w:val="00A837D1"/>
    <w:rsid w:val="00A86191"/>
    <w:rsid w:val="00A87BA7"/>
    <w:rsid w:val="00A94BBC"/>
    <w:rsid w:val="00A967B6"/>
    <w:rsid w:val="00A9741A"/>
    <w:rsid w:val="00AA4679"/>
    <w:rsid w:val="00AA74A9"/>
    <w:rsid w:val="00AB3BEE"/>
    <w:rsid w:val="00AC06B4"/>
    <w:rsid w:val="00AC11D0"/>
    <w:rsid w:val="00AC6B5A"/>
    <w:rsid w:val="00AD3746"/>
    <w:rsid w:val="00AE0EBA"/>
    <w:rsid w:val="00AE61F7"/>
    <w:rsid w:val="00AE6374"/>
    <w:rsid w:val="00AE6540"/>
    <w:rsid w:val="00AF07EC"/>
    <w:rsid w:val="00AF49BC"/>
    <w:rsid w:val="00AF618A"/>
    <w:rsid w:val="00AF7A2D"/>
    <w:rsid w:val="00B10112"/>
    <w:rsid w:val="00B12419"/>
    <w:rsid w:val="00B1424A"/>
    <w:rsid w:val="00B146F0"/>
    <w:rsid w:val="00B21930"/>
    <w:rsid w:val="00B22565"/>
    <w:rsid w:val="00B30E16"/>
    <w:rsid w:val="00B37935"/>
    <w:rsid w:val="00B43631"/>
    <w:rsid w:val="00B50DC0"/>
    <w:rsid w:val="00B53D26"/>
    <w:rsid w:val="00B67540"/>
    <w:rsid w:val="00B7398C"/>
    <w:rsid w:val="00B74AA3"/>
    <w:rsid w:val="00B864AA"/>
    <w:rsid w:val="00B93DAC"/>
    <w:rsid w:val="00BA1EC7"/>
    <w:rsid w:val="00BA3E66"/>
    <w:rsid w:val="00BB2BC0"/>
    <w:rsid w:val="00BB2CF6"/>
    <w:rsid w:val="00BC09B0"/>
    <w:rsid w:val="00BC46D2"/>
    <w:rsid w:val="00BC4E5C"/>
    <w:rsid w:val="00BC6538"/>
    <w:rsid w:val="00BD2F2F"/>
    <w:rsid w:val="00BD4A23"/>
    <w:rsid w:val="00BD6749"/>
    <w:rsid w:val="00BE26DE"/>
    <w:rsid w:val="00BF44D6"/>
    <w:rsid w:val="00C03C63"/>
    <w:rsid w:val="00C04C14"/>
    <w:rsid w:val="00C10FD5"/>
    <w:rsid w:val="00C1235E"/>
    <w:rsid w:val="00C12641"/>
    <w:rsid w:val="00C14EB0"/>
    <w:rsid w:val="00C15BD5"/>
    <w:rsid w:val="00C30E27"/>
    <w:rsid w:val="00C3106C"/>
    <w:rsid w:val="00C33731"/>
    <w:rsid w:val="00C415AC"/>
    <w:rsid w:val="00C44118"/>
    <w:rsid w:val="00C5006B"/>
    <w:rsid w:val="00C61D51"/>
    <w:rsid w:val="00C6311D"/>
    <w:rsid w:val="00C65FD0"/>
    <w:rsid w:val="00C70300"/>
    <w:rsid w:val="00C75AD3"/>
    <w:rsid w:val="00C8024D"/>
    <w:rsid w:val="00C81495"/>
    <w:rsid w:val="00C817A7"/>
    <w:rsid w:val="00C84764"/>
    <w:rsid w:val="00C87BE8"/>
    <w:rsid w:val="00C90E32"/>
    <w:rsid w:val="00C92940"/>
    <w:rsid w:val="00C944ED"/>
    <w:rsid w:val="00CA44D8"/>
    <w:rsid w:val="00CA4732"/>
    <w:rsid w:val="00CA49E9"/>
    <w:rsid w:val="00CA4B01"/>
    <w:rsid w:val="00CA4C70"/>
    <w:rsid w:val="00CA6762"/>
    <w:rsid w:val="00CB097A"/>
    <w:rsid w:val="00CB130B"/>
    <w:rsid w:val="00CB13AE"/>
    <w:rsid w:val="00CB2677"/>
    <w:rsid w:val="00CB6F42"/>
    <w:rsid w:val="00CC2820"/>
    <w:rsid w:val="00CD13F4"/>
    <w:rsid w:val="00CD7B7D"/>
    <w:rsid w:val="00CE4B23"/>
    <w:rsid w:val="00CE6C67"/>
    <w:rsid w:val="00CF3061"/>
    <w:rsid w:val="00CF4453"/>
    <w:rsid w:val="00CF7205"/>
    <w:rsid w:val="00D0083A"/>
    <w:rsid w:val="00D127D2"/>
    <w:rsid w:val="00D129CD"/>
    <w:rsid w:val="00D170DA"/>
    <w:rsid w:val="00D27602"/>
    <w:rsid w:val="00D308ED"/>
    <w:rsid w:val="00D30FCA"/>
    <w:rsid w:val="00D31F4E"/>
    <w:rsid w:val="00D3484A"/>
    <w:rsid w:val="00D44C0F"/>
    <w:rsid w:val="00D4560C"/>
    <w:rsid w:val="00D465D1"/>
    <w:rsid w:val="00D510B6"/>
    <w:rsid w:val="00D53340"/>
    <w:rsid w:val="00D53831"/>
    <w:rsid w:val="00D633A2"/>
    <w:rsid w:val="00D64F5D"/>
    <w:rsid w:val="00D72C01"/>
    <w:rsid w:val="00D72EF9"/>
    <w:rsid w:val="00D73E06"/>
    <w:rsid w:val="00D77A2F"/>
    <w:rsid w:val="00D81520"/>
    <w:rsid w:val="00D84D52"/>
    <w:rsid w:val="00D850A2"/>
    <w:rsid w:val="00D8535D"/>
    <w:rsid w:val="00D85AB2"/>
    <w:rsid w:val="00D87E12"/>
    <w:rsid w:val="00D941CD"/>
    <w:rsid w:val="00D94FB1"/>
    <w:rsid w:val="00DA1C90"/>
    <w:rsid w:val="00DA1EB1"/>
    <w:rsid w:val="00DA4FFF"/>
    <w:rsid w:val="00DB028B"/>
    <w:rsid w:val="00DB05EA"/>
    <w:rsid w:val="00DB106A"/>
    <w:rsid w:val="00DB296B"/>
    <w:rsid w:val="00DB2C7C"/>
    <w:rsid w:val="00DB52A0"/>
    <w:rsid w:val="00DB5B31"/>
    <w:rsid w:val="00DB7427"/>
    <w:rsid w:val="00DB7BF2"/>
    <w:rsid w:val="00DC33EC"/>
    <w:rsid w:val="00DC36E3"/>
    <w:rsid w:val="00DC59D8"/>
    <w:rsid w:val="00DD7546"/>
    <w:rsid w:val="00DD7895"/>
    <w:rsid w:val="00DE420A"/>
    <w:rsid w:val="00DE6057"/>
    <w:rsid w:val="00DE6E36"/>
    <w:rsid w:val="00DF1FB8"/>
    <w:rsid w:val="00DF2CFF"/>
    <w:rsid w:val="00E052A2"/>
    <w:rsid w:val="00E06B17"/>
    <w:rsid w:val="00E0798D"/>
    <w:rsid w:val="00E10CEB"/>
    <w:rsid w:val="00E1222E"/>
    <w:rsid w:val="00E13777"/>
    <w:rsid w:val="00E151C2"/>
    <w:rsid w:val="00E15939"/>
    <w:rsid w:val="00E238FD"/>
    <w:rsid w:val="00E25293"/>
    <w:rsid w:val="00E274E5"/>
    <w:rsid w:val="00E306F3"/>
    <w:rsid w:val="00E35121"/>
    <w:rsid w:val="00E37005"/>
    <w:rsid w:val="00E42904"/>
    <w:rsid w:val="00E44A9E"/>
    <w:rsid w:val="00E576F7"/>
    <w:rsid w:val="00E6182F"/>
    <w:rsid w:val="00E67ECA"/>
    <w:rsid w:val="00E70999"/>
    <w:rsid w:val="00E719B9"/>
    <w:rsid w:val="00E73B91"/>
    <w:rsid w:val="00E73EF3"/>
    <w:rsid w:val="00E7533C"/>
    <w:rsid w:val="00E766F2"/>
    <w:rsid w:val="00E80254"/>
    <w:rsid w:val="00E80534"/>
    <w:rsid w:val="00E809A3"/>
    <w:rsid w:val="00E8290C"/>
    <w:rsid w:val="00E83DCC"/>
    <w:rsid w:val="00E8407A"/>
    <w:rsid w:val="00E86DD3"/>
    <w:rsid w:val="00E879ED"/>
    <w:rsid w:val="00E90B10"/>
    <w:rsid w:val="00E94B1F"/>
    <w:rsid w:val="00E97144"/>
    <w:rsid w:val="00EA06A5"/>
    <w:rsid w:val="00EA3768"/>
    <w:rsid w:val="00EA47AA"/>
    <w:rsid w:val="00EB5565"/>
    <w:rsid w:val="00EB6ACD"/>
    <w:rsid w:val="00EB6FBF"/>
    <w:rsid w:val="00EC41DD"/>
    <w:rsid w:val="00ED075A"/>
    <w:rsid w:val="00ED429E"/>
    <w:rsid w:val="00ED6085"/>
    <w:rsid w:val="00ED6489"/>
    <w:rsid w:val="00EE12BE"/>
    <w:rsid w:val="00EE1CC0"/>
    <w:rsid w:val="00EE2EAB"/>
    <w:rsid w:val="00EF47CE"/>
    <w:rsid w:val="00F00767"/>
    <w:rsid w:val="00F04ECF"/>
    <w:rsid w:val="00F05F88"/>
    <w:rsid w:val="00F06811"/>
    <w:rsid w:val="00F1075A"/>
    <w:rsid w:val="00F14F39"/>
    <w:rsid w:val="00F16324"/>
    <w:rsid w:val="00F212AD"/>
    <w:rsid w:val="00F21E96"/>
    <w:rsid w:val="00F228E2"/>
    <w:rsid w:val="00F23AA0"/>
    <w:rsid w:val="00F25C7A"/>
    <w:rsid w:val="00F2701E"/>
    <w:rsid w:val="00F37900"/>
    <w:rsid w:val="00F37AD9"/>
    <w:rsid w:val="00F37BD0"/>
    <w:rsid w:val="00F417F4"/>
    <w:rsid w:val="00F50884"/>
    <w:rsid w:val="00F51371"/>
    <w:rsid w:val="00F52EDD"/>
    <w:rsid w:val="00F53E86"/>
    <w:rsid w:val="00F56D5E"/>
    <w:rsid w:val="00F7289D"/>
    <w:rsid w:val="00F737AF"/>
    <w:rsid w:val="00F80E9F"/>
    <w:rsid w:val="00F82365"/>
    <w:rsid w:val="00F83022"/>
    <w:rsid w:val="00F94521"/>
    <w:rsid w:val="00F96A49"/>
    <w:rsid w:val="00FA3CC4"/>
    <w:rsid w:val="00FB001D"/>
    <w:rsid w:val="00FB1A12"/>
    <w:rsid w:val="00FB1F83"/>
    <w:rsid w:val="00FB3966"/>
    <w:rsid w:val="00FC163A"/>
    <w:rsid w:val="00FD49BE"/>
    <w:rsid w:val="00FD6A84"/>
    <w:rsid w:val="00FD74F6"/>
    <w:rsid w:val="00FE0B6D"/>
    <w:rsid w:val="00FE327B"/>
    <w:rsid w:val="00FF213D"/>
    <w:rsid w:val="00FF2F46"/>
    <w:rsid w:val="00FF32F0"/>
    <w:rsid w:val="00FF335A"/>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F74ED"/>
    <w:pPr>
      <w:spacing w:line="360" w:lineRule="auto"/>
      <w:ind w:firstLine="567"/>
      <w:jc w:val="both"/>
    </w:pPr>
    <w:rPr>
      <w:sz w:val="22"/>
      <w:szCs w:val="24"/>
    </w:rPr>
  </w:style>
  <w:style w:type="paragraph" w:styleId="Nagwek1">
    <w:name w:val="heading 1"/>
    <w:basedOn w:val="Normalny"/>
    <w:next w:val="Normalny"/>
    <w:link w:val="Nagwek1Znak"/>
    <w:uiPriority w:val="9"/>
    <w:qFormat/>
    <w:rsid w:val="009F74ED"/>
    <w:pPr>
      <w:keepNext/>
      <w:spacing w:before="960" w:after="720"/>
      <w:outlineLvl w:val="0"/>
    </w:pPr>
    <w:rPr>
      <w:b/>
      <w:bCs/>
      <w:kern w:val="32"/>
      <w:sz w:val="32"/>
      <w:szCs w:val="32"/>
    </w:rPr>
  </w:style>
  <w:style w:type="paragraph" w:styleId="Nagwek2">
    <w:name w:val="heading 2"/>
    <w:basedOn w:val="Normalny"/>
    <w:next w:val="Normalny"/>
    <w:link w:val="Nagwek2Znak"/>
    <w:unhideWhenUsed/>
    <w:qFormat/>
    <w:rsid w:val="009F74ED"/>
    <w:pPr>
      <w:keepNext/>
      <w:keepLines/>
      <w:spacing w:before="960" w:after="480"/>
      <w:ind w:firstLine="0"/>
      <w:outlineLvl w:val="1"/>
    </w:pPr>
    <w:rPr>
      <w:rFonts w:eastAsiaTheme="majorEastAsia" w:cstheme="majorBidi"/>
      <w:b/>
      <w:bCs/>
      <w:sz w:val="24"/>
      <w:szCs w:val="26"/>
    </w:rPr>
  </w:style>
  <w:style w:type="paragraph" w:styleId="Nagwek3">
    <w:name w:val="heading 3"/>
    <w:basedOn w:val="Normalny"/>
    <w:next w:val="Normalny"/>
    <w:link w:val="Nagwek3Znak"/>
    <w:unhideWhenUsed/>
    <w:qFormat/>
    <w:rsid w:val="0018009E"/>
    <w:pPr>
      <w:keepNext/>
      <w:keepLines/>
      <w:spacing w:before="600" w:after="240"/>
      <w:outlineLvl w:val="2"/>
    </w:pPr>
    <w:rPr>
      <w:rFonts w:eastAsiaTheme="majorEastAsia" w:cstheme="majorBidi"/>
      <w:b/>
      <w:bCs/>
    </w:rPr>
  </w:style>
  <w:style w:type="paragraph" w:styleId="Nagwek4">
    <w:name w:val="heading 4"/>
    <w:basedOn w:val="Normalny"/>
    <w:next w:val="Normalny"/>
    <w:link w:val="Nagwek4Znak"/>
    <w:unhideWhenUsed/>
    <w:qFormat/>
    <w:rsid w:val="00DE6057"/>
    <w:pPr>
      <w:keepNext/>
      <w:keepLines/>
      <w:spacing w:before="600" w:after="240"/>
      <w:outlineLvl w:val="3"/>
    </w:pPr>
    <w:rPr>
      <w:rFonts w:eastAsiaTheme="majorEastAsia" w:cstheme="majorBidi"/>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9F74ED"/>
    <w:rPr>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9F74ED"/>
    <w:rPr>
      <w:rFonts w:eastAsiaTheme="majorEastAsia"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iPriority w:val="35"/>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agwek3"/>
    <w:next w:val="Normalny"/>
    <w:link w:val="Naglowek3Znak"/>
    <w:rsid w:val="009F74ED"/>
    <w:pPr>
      <w:ind w:firstLine="0"/>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9F74ED"/>
    <w:rPr>
      <w:rFonts w:eastAsiaTheme="majorEastAsia" w:cstheme="majorBidi"/>
      <w:b/>
      <w:bCs/>
      <w:sz w:val="22"/>
      <w:szCs w:val="24"/>
    </w:rPr>
  </w:style>
  <w:style w:type="character" w:styleId="UyteHipercze">
    <w:name w:val="FollowedHyperlink"/>
    <w:basedOn w:val="Domylnaczcionkaakapitu"/>
    <w:rsid w:val="00F53E86"/>
    <w:rPr>
      <w:color w:val="800080" w:themeColor="followedHyperlink"/>
      <w:u w:val="single"/>
    </w:rPr>
  </w:style>
  <w:style w:type="table" w:styleId="Jasnecieniowanie">
    <w:name w:val="Light Shading"/>
    <w:basedOn w:val="Standardowy"/>
    <w:uiPriority w:val="60"/>
    <w:rsid w:val="007C324D"/>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istreci3">
    <w:name w:val="toc 3"/>
    <w:basedOn w:val="Normalny"/>
    <w:next w:val="Normalny"/>
    <w:autoRedefine/>
    <w:uiPriority w:val="39"/>
    <w:rsid w:val="0018009E"/>
    <w:pPr>
      <w:spacing w:after="100"/>
      <w:ind w:left="440"/>
    </w:pPr>
  </w:style>
  <w:style w:type="character" w:customStyle="1" w:styleId="Nagwek3Znak">
    <w:name w:val="Nagłówek 3 Znak"/>
    <w:basedOn w:val="Domylnaczcionkaakapitu"/>
    <w:link w:val="Nagwek3"/>
    <w:rsid w:val="0018009E"/>
    <w:rPr>
      <w:rFonts w:eastAsiaTheme="majorEastAsia" w:cstheme="majorBidi"/>
      <w:b/>
      <w:bCs/>
      <w:sz w:val="22"/>
      <w:szCs w:val="24"/>
    </w:rPr>
  </w:style>
  <w:style w:type="character" w:customStyle="1" w:styleId="Nagwek4Znak">
    <w:name w:val="Nagłówek 4 Znak"/>
    <w:basedOn w:val="Domylnaczcionkaakapitu"/>
    <w:link w:val="Nagwek4"/>
    <w:rsid w:val="00DE6057"/>
    <w:rPr>
      <w:rFonts w:eastAsiaTheme="majorEastAsia" w:cstheme="majorBidi"/>
      <w:bCs/>
      <w:iCs/>
      <w:sz w:val="22"/>
      <w:szCs w:val="24"/>
    </w:rPr>
  </w:style>
  <w:style w:type="table" w:styleId="rednialista1">
    <w:name w:val="Medium List 1"/>
    <w:basedOn w:val="Standardowy"/>
    <w:uiPriority w:val="65"/>
    <w:rsid w:val="00325DFF"/>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F74ED"/>
    <w:pPr>
      <w:spacing w:line="360" w:lineRule="auto"/>
      <w:ind w:firstLine="567"/>
      <w:jc w:val="both"/>
    </w:pPr>
    <w:rPr>
      <w:sz w:val="22"/>
      <w:szCs w:val="24"/>
    </w:rPr>
  </w:style>
  <w:style w:type="paragraph" w:styleId="Nagwek1">
    <w:name w:val="heading 1"/>
    <w:basedOn w:val="Normalny"/>
    <w:next w:val="Normalny"/>
    <w:link w:val="Nagwek1Znak"/>
    <w:uiPriority w:val="9"/>
    <w:qFormat/>
    <w:rsid w:val="009F74ED"/>
    <w:pPr>
      <w:keepNext/>
      <w:spacing w:before="960" w:after="720"/>
      <w:outlineLvl w:val="0"/>
    </w:pPr>
    <w:rPr>
      <w:b/>
      <w:bCs/>
      <w:kern w:val="32"/>
      <w:sz w:val="32"/>
      <w:szCs w:val="32"/>
    </w:rPr>
  </w:style>
  <w:style w:type="paragraph" w:styleId="Nagwek2">
    <w:name w:val="heading 2"/>
    <w:basedOn w:val="Normalny"/>
    <w:next w:val="Normalny"/>
    <w:link w:val="Nagwek2Znak"/>
    <w:unhideWhenUsed/>
    <w:qFormat/>
    <w:rsid w:val="009F74ED"/>
    <w:pPr>
      <w:keepNext/>
      <w:keepLines/>
      <w:spacing w:before="960" w:after="480"/>
      <w:ind w:firstLine="0"/>
      <w:outlineLvl w:val="1"/>
    </w:pPr>
    <w:rPr>
      <w:rFonts w:eastAsiaTheme="majorEastAsia" w:cstheme="majorBidi"/>
      <w:b/>
      <w:bCs/>
      <w:sz w:val="24"/>
      <w:szCs w:val="26"/>
    </w:rPr>
  </w:style>
  <w:style w:type="paragraph" w:styleId="Nagwek3">
    <w:name w:val="heading 3"/>
    <w:basedOn w:val="Normalny"/>
    <w:next w:val="Normalny"/>
    <w:link w:val="Nagwek3Znak"/>
    <w:unhideWhenUsed/>
    <w:qFormat/>
    <w:rsid w:val="0018009E"/>
    <w:pPr>
      <w:keepNext/>
      <w:keepLines/>
      <w:spacing w:before="600" w:after="240"/>
      <w:outlineLvl w:val="2"/>
    </w:pPr>
    <w:rPr>
      <w:rFonts w:eastAsiaTheme="majorEastAsia" w:cstheme="majorBidi"/>
      <w:b/>
      <w:bCs/>
    </w:rPr>
  </w:style>
  <w:style w:type="paragraph" w:styleId="Nagwek4">
    <w:name w:val="heading 4"/>
    <w:basedOn w:val="Normalny"/>
    <w:next w:val="Normalny"/>
    <w:link w:val="Nagwek4Znak"/>
    <w:unhideWhenUsed/>
    <w:qFormat/>
    <w:rsid w:val="00DE6057"/>
    <w:pPr>
      <w:keepNext/>
      <w:keepLines/>
      <w:spacing w:before="600" w:after="240"/>
      <w:outlineLvl w:val="3"/>
    </w:pPr>
    <w:rPr>
      <w:rFonts w:eastAsiaTheme="majorEastAsia" w:cstheme="majorBidi"/>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9F74ED"/>
    <w:rPr>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9F74ED"/>
    <w:rPr>
      <w:rFonts w:eastAsiaTheme="majorEastAsia"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iPriority w:val="35"/>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agwek3"/>
    <w:next w:val="Normalny"/>
    <w:link w:val="Naglowek3Znak"/>
    <w:rsid w:val="009F74ED"/>
    <w:pPr>
      <w:ind w:firstLine="0"/>
    </w:p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9F74ED"/>
    <w:rPr>
      <w:rFonts w:eastAsiaTheme="majorEastAsia" w:cstheme="majorBidi"/>
      <w:b/>
      <w:bCs/>
      <w:sz w:val="22"/>
      <w:szCs w:val="24"/>
    </w:rPr>
  </w:style>
  <w:style w:type="character" w:styleId="UyteHipercze">
    <w:name w:val="FollowedHyperlink"/>
    <w:basedOn w:val="Domylnaczcionkaakapitu"/>
    <w:rsid w:val="00F53E86"/>
    <w:rPr>
      <w:color w:val="800080" w:themeColor="followedHyperlink"/>
      <w:u w:val="single"/>
    </w:rPr>
  </w:style>
  <w:style w:type="table" w:styleId="Jasnecieniowanie">
    <w:name w:val="Light Shading"/>
    <w:basedOn w:val="Standardowy"/>
    <w:uiPriority w:val="60"/>
    <w:rsid w:val="007C324D"/>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istreci3">
    <w:name w:val="toc 3"/>
    <w:basedOn w:val="Normalny"/>
    <w:next w:val="Normalny"/>
    <w:autoRedefine/>
    <w:uiPriority w:val="39"/>
    <w:rsid w:val="0018009E"/>
    <w:pPr>
      <w:spacing w:after="100"/>
      <w:ind w:left="440"/>
    </w:pPr>
  </w:style>
  <w:style w:type="character" w:customStyle="1" w:styleId="Nagwek3Znak">
    <w:name w:val="Nagłówek 3 Znak"/>
    <w:basedOn w:val="Domylnaczcionkaakapitu"/>
    <w:link w:val="Nagwek3"/>
    <w:rsid w:val="0018009E"/>
    <w:rPr>
      <w:rFonts w:eastAsiaTheme="majorEastAsia" w:cstheme="majorBidi"/>
      <w:b/>
      <w:bCs/>
      <w:sz w:val="22"/>
      <w:szCs w:val="24"/>
    </w:rPr>
  </w:style>
  <w:style w:type="character" w:customStyle="1" w:styleId="Nagwek4Znak">
    <w:name w:val="Nagłówek 4 Znak"/>
    <w:basedOn w:val="Domylnaczcionkaakapitu"/>
    <w:link w:val="Nagwek4"/>
    <w:rsid w:val="00DE6057"/>
    <w:rPr>
      <w:rFonts w:eastAsiaTheme="majorEastAsia" w:cstheme="majorBidi"/>
      <w:bCs/>
      <w:iCs/>
      <w:sz w:val="22"/>
      <w:szCs w:val="24"/>
    </w:rPr>
  </w:style>
  <w:style w:type="table" w:styleId="rednialista1">
    <w:name w:val="Medium List 1"/>
    <w:basedOn w:val="Standardowy"/>
    <w:uiPriority w:val="65"/>
    <w:rsid w:val="00325DFF"/>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3.png"/><Relationship Id="rId39" Type="http://schemas.openxmlformats.org/officeDocument/2006/relationships/hyperlink" Target="http://glaros.dtc.umn.edu/gkhome/cluto/cluto/download"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chart" Target="charts/chart3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chart" Target="charts/chart26.xml"/><Relationship Id="rId38" Type="http://schemas.openxmlformats.org/officeDocument/2006/relationships/hyperlink" Target="http://kdd.ics.uci.edu/databases/kddcup98/kddcup98.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chart" Target="charts/chart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chart" Target="charts/chart21.xml"/><Relationship Id="rId37" Type="http://schemas.openxmlformats.org/officeDocument/2006/relationships/hyperlink" Target="http://ftp.ics.uci.edu/pub/machine-learning-databases/covtype/covtype.info"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chart" Target="charts/chart6.xml"/><Relationship Id="rId36" Type="http://schemas.openxmlformats.org/officeDocument/2006/relationships/chart" Target="charts/chart4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chart" Target="charts/chart1.xml"/><Relationship Id="rId30" Type="http://schemas.openxmlformats.org/officeDocument/2006/relationships/chart" Target="charts/chart16.xml"/><Relationship Id="rId35" Type="http://schemas.openxmlformats.org/officeDocument/2006/relationships/chart" Target="charts/chart36.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8850688"/>
        <c:axId val="458852224"/>
      </c:scatterChart>
      <c:valAx>
        <c:axId val="458850688"/>
        <c:scaling>
          <c:orientation val="minMax"/>
        </c:scaling>
        <c:delete val="0"/>
        <c:axPos val="b"/>
        <c:majorTickMark val="none"/>
        <c:minorTickMark val="none"/>
        <c:tickLblPos val="nextTo"/>
        <c:crossAx val="458852224"/>
        <c:crosses val="autoZero"/>
        <c:crossBetween val="midCat"/>
      </c:valAx>
      <c:valAx>
        <c:axId val="458852224"/>
        <c:scaling>
          <c:orientation val="minMax"/>
        </c:scaling>
        <c:delete val="0"/>
        <c:axPos val="l"/>
        <c:majorTickMark val="none"/>
        <c:minorTickMark val="none"/>
        <c:tickLblPos val="nextTo"/>
        <c:crossAx val="45885068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976301471178323"/>
          <c:y val="0.21672908347467354"/>
          <c:w val="0.60874726982202465"/>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463256192"/>
        <c:axId val="463270656"/>
      </c:scatterChart>
      <c:valAx>
        <c:axId val="46325619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270656"/>
        <c:crosses val="autoZero"/>
        <c:crossBetween val="midCat"/>
        <c:majorUnit val="150000"/>
      </c:valAx>
      <c:valAx>
        <c:axId val="46327065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256192"/>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2606720"/>
        <c:axId val="462608256"/>
      </c:scatterChart>
      <c:valAx>
        <c:axId val="462606720"/>
        <c:scaling>
          <c:orientation val="minMax"/>
        </c:scaling>
        <c:delete val="0"/>
        <c:axPos val="b"/>
        <c:majorTickMark val="none"/>
        <c:minorTickMark val="none"/>
        <c:tickLblPos val="nextTo"/>
        <c:crossAx val="462608256"/>
        <c:crosses val="autoZero"/>
        <c:crossBetween val="midCat"/>
      </c:valAx>
      <c:valAx>
        <c:axId val="462608256"/>
        <c:scaling>
          <c:orientation val="minMax"/>
        </c:scaling>
        <c:delete val="0"/>
        <c:axPos val="l"/>
        <c:majorTickMark val="none"/>
        <c:minorTickMark val="none"/>
        <c:tickLblPos val="nextTo"/>
        <c:crossAx val="4626067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6268603529401574"/>
          <c:y val="0.21532206137979221"/>
          <c:w val="0.66009987678322479"/>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463413248"/>
        <c:axId val="463415168"/>
      </c:scatterChart>
      <c:valAx>
        <c:axId val="4634132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415168"/>
        <c:crosses val="autoZero"/>
        <c:crossBetween val="midCat"/>
        <c:majorUnit val="1000"/>
      </c:valAx>
      <c:valAx>
        <c:axId val="463415168"/>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413248"/>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913662498205955"/>
          <c:y val="0.21532197461917685"/>
          <c:w val="0.62152016656263409"/>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463466880"/>
        <c:axId val="463468800"/>
      </c:scatterChart>
      <c:valAx>
        <c:axId val="46346688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468800"/>
        <c:crosses val="autoZero"/>
        <c:crossBetween val="midCat"/>
        <c:majorUnit val="2000"/>
      </c:valAx>
      <c:valAx>
        <c:axId val="463468800"/>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466880"/>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53132798753593"/>
          <c:y val="0.21532674655685125"/>
          <c:w val="0.62899960108051056"/>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463504128"/>
        <c:axId val="463506048"/>
      </c:scatterChart>
      <c:valAx>
        <c:axId val="46350412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506048"/>
        <c:crosses val="autoZero"/>
        <c:crossBetween val="midCat"/>
        <c:majorUnit val="25000"/>
      </c:valAx>
      <c:valAx>
        <c:axId val="463506048"/>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504128"/>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4795121104099"/>
          <c:y val="0.21532674655685125"/>
          <c:w val="0.61104935288216722"/>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463672448"/>
        <c:axId val="463674368"/>
      </c:scatterChart>
      <c:valAx>
        <c:axId val="46367244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674368"/>
        <c:crosses val="autoZero"/>
        <c:crossBetween val="midCat"/>
        <c:majorUnit val="150000"/>
      </c:valAx>
      <c:valAx>
        <c:axId val="463674368"/>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672448"/>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3690368"/>
        <c:axId val="463360384"/>
      </c:scatterChart>
      <c:valAx>
        <c:axId val="463690368"/>
        <c:scaling>
          <c:orientation val="minMax"/>
        </c:scaling>
        <c:delete val="0"/>
        <c:axPos val="b"/>
        <c:majorTickMark val="none"/>
        <c:minorTickMark val="none"/>
        <c:tickLblPos val="nextTo"/>
        <c:crossAx val="463360384"/>
        <c:crosses val="autoZero"/>
        <c:crossBetween val="midCat"/>
      </c:valAx>
      <c:valAx>
        <c:axId val="463360384"/>
        <c:scaling>
          <c:orientation val="minMax"/>
        </c:scaling>
        <c:delete val="0"/>
        <c:axPos val="l"/>
        <c:majorTickMark val="none"/>
        <c:minorTickMark val="none"/>
        <c:tickLblPos val="nextTo"/>
        <c:crossAx val="4636903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79024602662777"/>
          <c:y val="0.21532197461917685"/>
          <c:w val="0.68488348089707507"/>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464614912"/>
        <c:axId val="464616832"/>
      </c:scatterChart>
      <c:valAx>
        <c:axId val="4646149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616832"/>
        <c:crosses val="autoZero"/>
        <c:crossBetween val="midCat"/>
        <c:majorUnit val="1000"/>
      </c:valAx>
      <c:valAx>
        <c:axId val="464616832"/>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4614912"/>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89916946425017"/>
          <c:y val="0.21532197461917685"/>
          <c:w val="0.65975947311004912"/>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464635008"/>
        <c:axId val="464636928"/>
      </c:scatterChart>
      <c:valAx>
        <c:axId val="4646350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636928"/>
        <c:crosses val="autoZero"/>
        <c:crossBetween val="midCat"/>
        <c:majorUnit val="2000"/>
      </c:valAx>
      <c:valAx>
        <c:axId val="464636928"/>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4635008"/>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486553517722714"/>
          <c:y val="0.21532197461917685"/>
          <c:w val="0.5936654321136472"/>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464683776"/>
        <c:axId val="464685696"/>
      </c:scatterChart>
      <c:valAx>
        <c:axId val="4646837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685696"/>
        <c:crosses val="autoZero"/>
        <c:crossBetween val="midCat"/>
        <c:majorUnit val="150000"/>
      </c:valAx>
      <c:valAx>
        <c:axId val="4646856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468377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462891264"/>
        <c:axId val="462922112"/>
      </c:scatterChart>
      <c:valAx>
        <c:axId val="462891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2922112"/>
        <c:crosses val="autoZero"/>
        <c:crossBetween val="midCat"/>
        <c:majorUnit val="1000"/>
      </c:valAx>
      <c:valAx>
        <c:axId val="462922112"/>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2891264"/>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36129166655682"/>
          <c:y val="0.21532206137979221"/>
          <c:w val="0.62116757332602024"/>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464716160"/>
        <c:axId val="464718080"/>
      </c:scatterChart>
      <c:valAx>
        <c:axId val="46471616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718080"/>
        <c:crosses val="autoZero"/>
        <c:crossBetween val="midCat"/>
        <c:majorUnit val="25000"/>
      </c:valAx>
      <c:valAx>
        <c:axId val="4647180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4716160"/>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4746368"/>
        <c:axId val="464747904"/>
      </c:scatterChart>
      <c:valAx>
        <c:axId val="464746368"/>
        <c:scaling>
          <c:orientation val="minMax"/>
        </c:scaling>
        <c:delete val="0"/>
        <c:axPos val="b"/>
        <c:majorTickMark val="none"/>
        <c:minorTickMark val="none"/>
        <c:tickLblPos val="nextTo"/>
        <c:crossAx val="464747904"/>
        <c:crosses val="autoZero"/>
        <c:crossBetween val="midCat"/>
      </c:valAx>
      <c:valAx>
        <c:axId val="464747904"/>
        <c:scaling>
          <c:orientation val="minMax"/>
        </c:scaling>
        <c:delete val="0"/>
        <c:axPos val="l"/>
        <c:majorTickMark val="none"/>
        <c:minorTickMark val="none"/>
        <c:tickLblPos val="nextTo"/>
        <c:crossAx val="4647463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84644882682305"/>
          <c:y val="0.21532206137979221"/>
          <c:w val="0.68432145289512225"/>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464855040"/>
        <c:axId val="464856960"/>
      </c:scatterChart>
      <c:valAx>
        <c:axId val="4648550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856960"/>
        <c:crosses val="autoZero"/>
        <c:crossBetween val="midCat"/>
        <c:majorUnit val="1000"/>
      </c:valAx>
      <c:valAx>
        <c:axId val="464856960"/>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4855040"/>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6012488929889993"/>
          <c:y val="0.21532206137979221"/>
          <c:w val="0.6505337196210001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464894592"/>
        <c:axId val="464900864"/>
      </c:scatterChart>
      <c:valAx>
        <c:axId val="4648945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4900864"/>
        <c:crosses val="autoZero"/>
        <c:crossBetween val="midCat"/>
        <c:majorUnit val="2000"/>
      </c:valAx>
      <c:valAx>
        <c:axId val="464900864"/>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4894592"/>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43098959118113"/>
          <c:y val="0.21532197461917685"/>
          <c:w val="0.61109997769969326"/>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465024512"/>
        <c:axId val="465026432"/>
      </c:scatterChart>
      <c:valAx>
        <c:axId val="4650245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026432"/>
        <c:crosses val="autoZero"/>
        <c:crossBetween val="midCat"/>
        <c:majorUnit val="25000"/>
      </c:valAx>
      <c:valAx>
        <c:axId val="465026432"/>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5024512"/>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3122070493857803"/>
          <c:y val="0.21532197461917685"/>
          <c:w val="0.56234313027866734"/>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465285504"/>
        <c:axId val="465287424"/>
      </c:scatterChart>
      <c:valAx>
        <c:axId val="4652855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5287424"/>
        <c:crosses val="autoZero"/>
        <c:crossBetween val="midCat"/>
        <c:majorUnit val="150000"/>
      </c:valAx>
      <c:valAx>
        <c:axId val="465287424"/>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5285504"/>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8880896"/>
        <c:axId val="458882432"/>
      </c:scatterChart>
      <c:valAx>
        <c:axId val="458880896"/>
        <c:scaling>
          <c:orientation val="minMax"/>
        </c:scaling>
        <c:delete val="0"/>
        <c:axPos val="b"/>
        <c:majorTickMark val="none"/>
        <c:minorTickMark val="none"/>
        <c:tickLblPos val="nextTo"/>
        <c:crossAx val="458882432"/>
        <c:crosses val="autoZero"/>
        <c:crossBetween val="midCat"/>
      </c:valAx>
      <c:valAx>
        <c:axId val="458882432"/>
        <c:scaling>
          <c:orientation val="minMax"/>
        </c:scaling>
        <c:delete val="0"/>
        <c:axPos val="l"/>
        <c:majorTickMark val="none"/>
        <c:minorTickMark val="none"/>
        <c:tickLblPos val="nextTo"/>
        <c:crossAx val="4588808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6000547713822164"/>
          <c:y val="0.23203683167044287"/>
          <c:w val="0.65065313178167827"/>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464780288"/>
        <c:axId val="465323136"/>
      </c:scatterChart>
      <c:valAx>
        <c:axId val="464780288"/>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5323136"/>
        <c:crosses val="autoZero"/>
        <c:crossBetween val="midCat"/>
        <c:majorUnit val="2000"/>
      </c:valAx>
      <c:valAx>
        <c:axId val="465323136"/>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4780288"/>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324463436537546"/>
          <c:y val="0.23280874381693331"/>
          <c:w val="0.68954130679797732"/>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465577088"/>
        <c:axId val="465579008"/>
      </c:scatterChart>
      <c:valAx>
        <c:axId val="465577088"/>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5579008"/>
        <c:crosses val="autoZero"/>
        <c:crossBetween val="midCat"/>
        <c:majorUnit val="1000"/>
      </c:valAx>
      <c:valAx>
        <c:axId val="465579008"/>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5577088"/>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24596334311734"/>
          <c:y val="0.23153907179862468"/>
          <c:w val="0.639285003947757"/>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465624064"/>
        <c:axId val="465630336"/>
      </c:scatterChart>
      <c:valAx>
        <c:axId val="465624064"/>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5630336"/>
        <c:crosses val="autoZero"/>
        <c:crossBetween val="midCat"/>
        <c:majorUnit val="25000"/>
      </c:valAx>
      <c:valAx>
        <c:axId val="465630336"/>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5624064"/>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462935168"/>
        <c:axId val="462937088"/>
      </c:scatterChart>
      <c:valAx>
        <c:axId val="462935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2937088"/>
        <c:crosses val="autoZero"/>
        <c:crossBetween val="midCat"/>
        <c:majorUnit val="2000"/>
      </c:valAx>
      <c:valAx>
        <c:axId val="462937088"/>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462935168"/>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689834258181145"/>
          <c:y val="0.23032495953899235"/>
          <c:w val="0.62163258648623498"/>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468694144"/>
        <c:axId val="468696064"/>
      </c:scatterChart>
      <c:valAx>
        <c:axId val="468694144"/>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68696064"/>
        <c:crosses val="autoZero"/>
        <c:crossBetween val="midCat"/>
        <c:majorUnit val="150000"/>
      </c:valAx>
      <c:valAx>
        <c:axId val="468696064"/>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68694144"/>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4755328"/>
        <c:axId val="464757120"/>
      </c:scatterChart>
      <c:valAx>
        <c:axId val="464755328"/>
        <c:scaling>
          <c:orientation val="minMax"/>
        </c:scaling>
        <c:delete val="0"/>
        <c:axPos val="b"/>
        <c:majorTickMark val="none"/>
        <c:minorTickMark val="none"/>
        <c:tickLblPos val="nextTo"/>
        <c:crossAx val="464757120"/>
        <c:crosses val="autoZero"/>
        <c:crossBetween val="midCat"/>
      </c:valAx>
      <c:valAx>
        <c:axId val="464757120"/>
        <c:scaling>
          <c:orientation val="minMax"/>
        </c:scaling>
        <c:delete val="0"/>
        <c:axPos val="l"/>
        <c:majorTickMark val="none"/>
        <c:minorTickMark val="none"/>
        <c:tickLblPos val="nextTo"/>
        <c:crossAx val="4647553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535733429867582"/>
          <c:y val="0.21950674496946165"/>
          <c:w val="0.67742857777856469"/>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469096704"/>
        <c:axId val="469107072"/>
      </c:scatterChart>
      <c:valAx>
        <c:axId val="4690967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9107072"/>
        <c:crosses val="autoZero"/>
        <c:crossBetween val="midCat"/>
        <c:majorUnit val="1000"/>
      </c:valAx>
      <c:valAx>
        <c:axId val="469107072"/>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9096704"/>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973735580787896"/>
          <c:y val="0.21950674496946165"/>
          <c:w val="0.620919469392583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469138048"/>
        <c:axId val="469160704"/>
      </c:scatterChart>
      <c:valAx>
        <c:axId val="4691380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9160704"/>
        <c:crosses val="autoZero"/>
        <c:crossBetween val="midCat"/>
        <c:majorUnit val="2000"/>
      </c:valAx>
      <c:valAx>
        <c:axId val="469160704"/>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469138048"/>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709910804492397"/>
          <c:y val="0.21950665480377346"/>
          <c:w val="0.58142979517203608"/>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469343232"/>
        <c:axId val="469349504"/>
      </c:scatterChart>
      <c:valAx>
        <c:axId val="46934323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9349504"/>
        <c:crosses val="autoZero"/>
        <c:crossBetween val="midCat"/>
        <c:majorUnit val="25000"/>
      </c:valAx>
      <c:valAx>
        <c:axId val="4693495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9343232"/>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845002934508847"/>
          <c:y val="0.21950665480377346"/>
          <c:w val="0.59007887387187163"/>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469503360"/>
        <c:axId val="469550592"/>
      </c:scatterChart>
      <c:valAx>
        <c:axId val="46950336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9550592"/>
        <c:crosses val="autoZero"/>
        <c:crossBetween val="midCat"/>
        <c:majorUnit val="150000"/>
      </c:valAx>
      <c:valAx>
        <c:axId val="4695505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9503360"/>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9566592"/>
        <c:axId val="469568128"/>
      </c:scatterChart>
      <c:valAx>
        <c:axId val="469566592"/>
        <c:scaling>
          <c:orientation val="minMax"/>
        </c:scaling>
        <c:delete val="0"/>
        <c:axPos val="b"/>
        <c:majorTickMark val="none"/>
        <c:minorTickMark val="none"/>
        <c:tickLblPos val="nextTo"/>
        <c:crossAx val="469568128"/>
        <c:crosses val="autoZero"/>
        <c:crossBetween val="midCat"/>
      </c:valAx>
      <c:valAx>
        <c:axId val="469568128"/>
        <c:scaling>
          <c:orientation val="minMax"/>
        </c:scaling>
        <c:delete val="0"/>
        <c:axPos val="l"/>
        <c:majorTickMark val="none"/>
        <c:minorTickMark val="none"/>
        <c:tickLblPos val="nextTo"/>
        <c:crossAx val="4695665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469643264"/>
        <c:axId val="469645184"/>
      </c:scatterChart>
      <c:valAx>
        <c:axId val="4696432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9645184"/>
        <c:crosses val="autoZero"/>
        <c:crossBetween val="midCat"/>
        <c:majorUnit val="1000"/>
      </c:valAx>
      <c:valAx>
        <c:axId val="469645184"/>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69643264"/>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471342464"/>
        <c:axId val="471344640"/>
      </c:scatterChart>
      <c:valAx>
        <c:axId val="47134246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344640"/>
        <c:crosses val="autoZero"/>
        <c:crossBetween val="midCat"/>
        <c:majorUnit val="2000"/>
      </c:valAx>
      <c:valAx>
        <c:axId val="471344640"/>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471342464"/>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471354368"/>
        <c:axId val="471368832"/>
      </c:scatterChart>
      <c:valAx>
        <c:axId val="47135436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368832"/>
        <c:crosses val="autoZero"/>
        <c:crossBetween val="midCat"/>
        <c:majorUnit val="25000"/>
      </c:valAx>
      <c:valAx>
        <c:axId val="471368832"/>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71354368"/>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462974976"/>
        <c:axId val="462976896"/>
      </c:scatterChart>
      <c:valAx>
        <c:axId val="4629749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2976896"/>
        <c:crosses val="autoZero"/>
        <c:crossBetween val="midCat"/>
        <c:majorUnit val="25000"/>
      </c:valAx>
      <c:valAx>
        <c:axId val="462976896"/>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2974976"/>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471419520"/>
        <c:axId val="471433984"/>
      </c:scatterChart>
      <c:valAx>
        <c:axId val="4714195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433984"/>
        <c:crosses val="autoZero"/>
        <c:crossBetween val="midCat"/>
        <c:majorUnit val="150000"/>
      </c:valAx>
      <c:valAx>
        <c:axId val="471433984"/>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71419520"/>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68971904"/>
        <c:axId val="468973440"/>
      </c:scatterChart>
      <c:valAx>
        <c:axId val="468971904"/>
        <c:scaling>
          <c:orientation val="minMax"/>
        </c:scaling>
        <c:delete val="0"/>
        <c:axPos val="b"/>
        <c:majorTickMark val="none"/>
        <c:minorTickMark val="none"/>
        <c:tickLblPos val="nextTo"/>
        <c:crossAx val="468973440"/>
        <c:crosses val="autoZero"/>
        <c:crossBetween val="midCat"/>
      </c:valAx>
      <c:valAx>
        <c:axId val="468973440"/>
        <c:scaling>
          <c:orientation val="minMax"/>
        </c:scaling>
        <c:delete val="0"/>
        <c:axPos val="l"/>
        <c:majorTickMark val="none"/>
        <c:minorTickMark val="none"/>
        <c:tickLblPos val="nextTo"/>
        <c:crossAx val="4689719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926559376983895"/>
          <c:y val="0.21635633398517368"/>
          <c:w val="0.67350617986312178"/>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469633280"/>
        <c:axId val="471495040"/>
      </c:scatterChart>
      <c:valAx>
        <c:axId val="46963328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495040"/>
        <c:crosses val="autoZero"/>
        <c:crossBetween val="midCat"/>
        <c:majorUnit val="1000"/>
      </c:valAx>
      <c:valAx>
        <c:axId val="471495040"/>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9633280"/>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7301581081875353"/>
          <c:y val="0.21635633398517368"/>
          <c:w val="0.63762465468936735"/>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471512192"/>
        <c:axId val="471514112"/>
      </c:scatterChart>
      <c:valAx>
        <c:axId val="4715121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514112"/>
        <c:crosses val="autoZero"/>
        <c:crossBetween val="midCat"/>
        <c:majorUnit val="2000"/>
      </c:valAx>
      <c:valAx>
        <c:axId val="47151411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71512192"/>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79861170242025"/>
          <c:y val="0.21635151630475488"/>
          <c:w val="0.63052627057787214"/>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471564288"/>
        <c:axId val="471566208"/>
      </c:scatterChart>
      <c:valAx>
        <c:axId val="4715642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566208"/>
        <c:crosses val="autoZero"/>
        <c:crossBetween val="midCat"/>
        <c:majorUnit val="25000"/>
      </c:valAx>
      <c:valAx>
        <c:axId val="471566208"/>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71564288"/>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9190267750639931"/>
          <c:y val="0.21635633398517368"/>
          <c:w val="0.60660971009567533"/>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471591552"/>
        <c:axId val="471868160"/>
      </c:scatterChart>
      <c:valAx>
        <c:axId val="4715915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71868160"/>
        <c:crosses val="autoZero"/>
        <c:crossBetween val="midCat"/>
        <c:majorUnit val="150000"/>
      </c:valAx>
      <c:valAx>
        <c:axId val="471868160"/>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71591552"/>
        <c:crosses val="autoZero"/>
        <c:crossBetween val="midCat"/>
        <c:majorUnit val="10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43289114432"/>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462989952"/>
        <c:axId val="463004416"/>
      </c:scatterChart>
      <c:valAx>
        <c:axId val="46298995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004416"/>
        <c:crosses val="autoZero"/>
        <c:crossBetween val="midCat"/>
        <c:majorUnit val="150000"/>
      </c:valAx>
      <c:valAx>
        <c:axId val="463004416"/>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2989952"/>
        <c:crosses val="autoZero"/>
        <c:crossBetween val="midCat"/>
        <c:majorUnit val="400"/>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58871168"/>
        <c:axId val="458872704"/>
      </c:scatterChart>
      <c:valAx>
        <c:axId val="458871168"/>
        <c:scaling>
          <c:orientation val="minMax"/>
        </c:scaling>
        <c:delete val="0"/>
        <c:axPos val="b"/>
        <c:majorTickMark val="none"/>
        <c:minorTickMark val="none"/>
        <c:tickLblPos val="nextTo"/>
        <c:crossAx val="458872704"/>
        <c:crosses val="autoZero"/>
        <c:crossBetween val="midCat"/>
      </c:valAx>
      <c:valAx>
        <c:axId val="458872704"/>
        <c:scaling>
          <c:orientation val="minMax"/>
        </c:scaling>
        <c:delete val="0"/>
        <c:axPos val="l"/>
        <c:majorTickMark val="none"/>
        <c:minorTickMark val="none"/>
        <c:tickLblPos val="nextTo"/>
        <c:crossAx val="45887116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6217614823382696"/>
          <c:y val="0.21673391798516159"/>
          <c:w val="0.66059562539913386"/>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63112448"/>
        <c:axId val="463122816"/>
      </c:scatterChart>
      <c:valAx>
        <c:axId val="4631124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122816"/>
        <c:crosses val="autoZero"/>
        <c:crossBetween val="midCat"/>
        <c:majorUnit val="1000"/>
      </c:valAx>
      <c:valAx>
        <c:axId val="46312281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112448"/>
        <c:crosses val="autoZero"/>
        <c:crossBetween val="midCat"/>
        <c:majorUnit val="5"/>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58180587167703"/>
          <c:y val="0.21673391798516159"/>
          <c:w val="0.62905862596834894"/>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63209600"/>
        <c:axId val="463211520"/>
      </c:scatterChart>
      <c:valAx>
        <c:axId val="463209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211520"/>
        <c:crosses val="autoZero"/>
        <c:crossBetween val="midCat"/>
        <c:majorUnit val="2000"/>
      </c:valAx>
      <c:valAx>
        <c:axId val="46321152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209600"/>
        <c:crosses val="autoZero"/>
        <c:crossBetween val="midCat"/>
        <c:majorUnit val="5"/>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167274637120381"/>
          <c:y val="0.21672908347467354"/>
          <c:w val="0.62683964123087077"/>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463237120"/>
        <c:axId val="463239040"/>
      </c:scatterChart>
      <c:valAx>
        <c:axId val="4632371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63239040"/>
        <c:crosses val="autoZero"/>
        <c:crossBetween val="midCat"/>
        <c:majorUnit val="25000"/>
      </c:valAx>
      <c:valAx>
        <c:axId val="463239040"/>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63237120"/>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4.png"/><Relationship Id="rId4" Type="http://schemas.openxmlformats.org/officeDocument/2006/relationships/chart" Target="../charts/chart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15.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16.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17.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19.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20.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21.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22.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23.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0.48159</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0.90067</cdr:y>
    </cdr:from>
    <cdr:to>
      <cdr:x>0.78855</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558051" y="4629150"/>
          <a:ext cx="2699623" cy="465773"/>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0.50834</cdr:x>
      <cdr:y>0.43174</cdr:y>
    </cdr:from>
    <cdr:to>
      <cdr:x>1</cdr:x>
      <cdr:y>0.88331</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0.00911</cdr:x>
      <cdr:y>0.43325</cdr:y>
    </cdr:from>
    <cdr:to>
      <cdr:x>0.50076</cdr:x>
      <cdr:y>0.88482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1</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MKr05</b:Tag>
    <b:SourceType>Report</b:SourceType>
    <b:Guid>{2AC4CD78-9C9A-455D-A650-3BA4B39AA4FB}</b:Guid>
    <b:Author>
      <b:Author>
        <b:NameList>
          <b:Person>
            <b:Last>M.</b:Last>
            <b:First>Kryszkiewicz</b:First>
          </b:Person>
          <b:Person>
            <b:Last>Ł.</b:Last>
            <b:First>Skonieczny</b:First>
          </b:Person>
        </b:NameList>
      </b:Author>
    </b:Author>
    <b:Title>Faster Clustering with DBSCAN</b:Title>
    <b:Year>2005</b:Year>
    <b:City>Gdańsk</b:City>
    <b:ThesisType>Materiały z IIPWM'05, p. 605-614</b:ThesisType>
    <b:RefOrder>8</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9</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10</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11</b:RefOrder>
  </b:Source>
</b:Sources>
</file>

<file path=customXml/itemProps1.xml><?xml version="1.0" encoding="utf-8"?>
<ds:datastoreItem xmlns:ds="http://schemas.openxmlformats.org/officeDocument/2006/customXml" ds:itemID="{43943EDB-9AD9-43A9-91B0-4AA559355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9217</TotalTime>
  <Pages>84</Pages>
  <Words>16096</Words>
  <Characters>96581</Characters>
  <Application>Microsoft Office Word</Application>
  <DocSecurity>0</DocSecurity>
  <Lines>804</Lines>
  <Paragraphs>224</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112453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178</cp:revision>
  <cp:lastPrinted>2013-04-07T19:39:00Z</cp:lastPrinted>
  <dcterms:created xsi:type="dcterms:W3CDTF">2013-01-20T18:33:00Z</dcterms:created>
  <dcterms:modified xsi:type="dcterms:W3CDTF">2013-05-01T22:08:00Z</dcterms:modified>
</cp:coreProperties>
</file>