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703901859"/>
        <w:docPartObj>
          <w:docPartGallery w:val="Cover Pages"/>
          <w:docPartUnique/>
        </w:docPartObj>
      </w:sdtPr>
      <w:sdtEndPr/>
      <w:sdtContent>
        <w:p w14:paraId="3A3256DF" w14:textId="5CEE0879" w:rsidR="00127360" w:rsidRDefault="001273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3B8B9E" wp14:editId="5F6807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F069D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FDA13F" wp14:editId="011FC1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4EEFBB" w14:textId="74CDF515" w:rsidR="00127360" w:rsidRDefault="001273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Bill Anderson</w:t>
                                    </w:r>
                                  </w:p>
                                </w:sdtContent>
                              </w:sdt>
                              <w:p w14:paraId="004FBAA5" w14:textId="3F97D69C" w:rsidR="00127360" w:rsidRDefault="007609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73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Bill.anderson@</w:t>
                                    </w:r>
                                    <w:r w:rsidR="00EA72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blusoftwave.com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FDA1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4EEFBB" w14:textId="74CDF515" w:rsidR="00127360" w:rsidRDefault="001273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Bill Anderson</w:t>
                              </w:r>
                            </w:p>
                          </w:sdtContent>
                        </w:sdt>
                        <w:p w14:paraId="004FBAA5" w14:textId="3F97D69C" w:rsidR="00127360" w:rsidRDefault="007609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73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Bill.anderson@</w:t>
                              </w:r>
                              <w:r w:rsidR="00EA72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blusoftwave.com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46D9" wp14:editId="0174C4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F86DB" w14:textId="77777777" w:rsidR="00127360" w:rsidRDefault="001273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6E55D21" w14:textId="0BF4782E" w:rsidR="00127360" w:rsidRDefault="001273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Simple steps using SFDX to Package multiple components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46D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5FF86DB" w14:textId="77777777" w:rsidR="00127360" w:rsidRDefault="001273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6E55D21" w14:textId="0BF4782E" w:rsidR="00127360" w:rsidRDefault="001273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Simple steps using SFDX to Package multiple components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B1CD11" wp14:editId="7B1503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1D7FD" w14:textId="4E480321" w:rsidR="00127360" w:rsidRDefault="007609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73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Sample DX Packing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37DB28" w14:textId="218C08A9" w:rsidR="00127360" w:rsidRDefault="001273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Multiple Packages within a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B1CD1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231D7FD" w14:textId="4E480321" w:rsidR="00127360" w:rsidRDefault="0076090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73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Sample DX Packing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37DB28" w14:textId="218C08A9" w:rsidR="00127360" w:rsidRDefault="001273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Multiple Packages within a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961824" w14:textId="2387B7EE" w:rsidR="00127360" w:rsidRDefault="0012736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C982EFA" w14:textId="77777777" w:rsidR="00127360" w:rsidRDefault="00127360" w:rsidP="00C056BC">
      <w:pPr>
        <w:pStyle w:val="Heading1"/>
      </w:pPr>
    </w:p>
    <w:p w14:paraId="5C8E4933" w14:textId="6C03D883" w:rsidR="000105C9" w:rsidRDefault="00C056BC" w:rsidP="00C056BC">
      <w:pPr>
        <w:pStyle w:val="Heading1"/>
      </w:pPr>
      <w:r>
        <w:t>Multiple Packages</w:t>
      </w:r>
    </w:p>
    <w:p w14:paraId="52301C72" w14:textId="70758F1C" w:rsidR="003345F3" w:rsidRDefault="003345F3" w:rsidP="003345F3">
      <w:r>
        <w:t>This is a simple document that outlines steps taken to create multiple 2GP unlocked packages</w:t>
      </w:r>
      <w:r w:rsidR="006544C0">
        <w:t xml:space="preserve"> with the same project file. The steps are outlined along with </w:t>
      </w:r>
      <w:proofErr w:type="gramStart"/>
      <w:r w:rsidR="006544C0">
        <w:t>the final result</w:t>
      </w:r>
      <w:proofErr w:type="gramEnd"/>
      <w:r w:rsidR="006544C0">
        <w:t>. We package only two of the components (</w:t>
      </w:r>
      <w:r w:rsidR="006544C0" w:rsidRPr="006544C0">
        <w:rPr>
          <w:b/>
          <w:bCs/>
        </w:rPr>
        <w:t>Core</w:t>
      </w:r>
      <w:r w:rsidR="006544C0">
        <w:t xml:space="preserve"> and </w:t>
      </w:r>
      <w:r w:rsidR="006544C0" w:rsidRPr="006544C0">
        <w:t>Growth-1</w:t>
      </w:r>
      <w:r w:rsidR="006544C0">
        <w:t xml:space="preserve">) and leave the final one, </w:t>
      </w:r>
      <w:r w:rsidR="006544C0" w:rsidRPr="006544C0">
        <w:rPr>
          <w:i/>
          <w:iCs/>
        </w:rPr>
        <w:t>Common</w:t>
      </w:r>
      <w:r w:rsidR="006544C0">
        <w:t>, to the user as an exercise.</w:t>
      </w:r>
    </w:p>
    <w:p w14:paraId="43947DFC" w14:textId="241FBB7F" w:rsidR="006544C0" w:rsidRDefault="00A75ABC" w:rsidP="006544C0">
      <w:pPr>
        <w:pStyle w:val="Heading1"/>
      </w:pPr>
      <w:r>
        <w:t>General</w:t>
      </w:r>
      <w:r w:rsidR="006544C0">
        <w:t xml:space="preserve"> Comment</w:t>
      </w:r>
    </w:p>
    <w:p w14:paraId="7D682FE8" w14:textId="77777777" w:rsidR="00A75ABC" w:rsidRDefault="00A75ABC" w:rsidP="006544C0">
      <w:r>
        <w:t xml:space="preserve">Packaging process can be broken down in steps. As SFDX is evolving, some steps may change overall time. Thus, this document will need updating. </w:t>
      </w:r>
    </w:p>
    <w:p w14:paraId="057ED651" w14:textId="0ECAF0FD" w:rsidR="006544C0" w:rsidRDefault="00A75ABC" w:rsidP="006544C0">
      <w:r>
        <w:t>In addition, some of the larger questions need to be answered (and not covered here):</w:t>
      </w:r>
      <w:r w:rsidR="006544C0">
        <w:t xml:space="preserve"> </w:t>
      </w:r>
    </w:p>
    <w:p w14:paraId="38364302" w14:textId="53017EA0" w:rsidR="006544C0" w:rsidRDefault="006544C0" w:rsidP="006544C0">
      <w:pPr>
        <w:pStyle w:val="ListParagraph"/>
        <w:numPr>
          <w:ilvl w:val="0"/>
          <w:numId w:val="3"/>
        </w:numPr>
      </w:pPr>
      <w:r>
        <w:t>Who owns the content? Or, is it a shared resource?</w:t>
      </w:r>
    </w:p>
    <w:p w14:paraId="7B63B28A" w14:textId="6A3F1FE2" w:rsidR="00A75ABC" w:rsidRDefault="00A75ABC" w:rsidP="00A75ABC">
      <w:pPr>
        <w:pStyle w:val="ListParagraph"/>
        <w:numPr>
          <w:ilvl w:val="1"/>
          <w:numId w:val="3"/>
        </w:numPr>
      </w:pPr>
      <w:r>
        <w:t>Should Governance, ARB, or some Committee decide ownership or shared resource?</w:t>
      </w:r>
    </w:p>
    <w:p w14:paraId="5EED488F" w14:textId="2C5CB674" w:rsidR="006544C0" w:rsidRDefault="006544C0" w:rsidP="006544C0">
      <w:pPr>
        <w:pStyle w:val="ListParagraph"/>
        <w:numPr>
          <w:ilvl w:val="0"/>
          <w:numId w:val="3"/>
        </w:numPr>
      </w:pPr>
      <w:r>
        <w:t>Does the content require sign-off and/or governance (i.e. Data Architect for compliance, etc.)</w:t>
      </w:r>
      <w:r w:rsidR="00A75ABC">
        <w:t>?</w:t>
      </w:r>
    </w:p>
    <w:p w14:paraId="15AD296B" w14:textId="1A8BCCDD" w:rsidR="006544C0" w:rsidRDefault="006544C0" w:rsidP="006544C0">
      <w:pPr>
        <w:pStyle w:val="ListParagraph"/>
        <w:numPr>
          <w:ilvl w:val="0"/>
          <w:numId w:val="3"/>
        </w:numPr>
      </w:pPr>
      <w:r>
        <w:t>Naming Conventions (package names, version numbers, etc.)</w:t>
      </w:r>
    </w:p>
    <w:p w14:paraId="003F018C" w14:textId="56F8DBA2" w:rsidR="00A75ABC" w:rsidRDefault="00A75ABC" w:rsidP="00A75ABC">
      <w:r>
        <w:t>For example, should all custom and standard objects be owned and controlled by Central/Core group in order to ensure proper governance is followed as prescribed by the Data Architect and/or Enterprise Architect?</w:t>
      </w:r>
    </w:p>
    <w:p w14:paraId="240EC040" w14:textId="261776B6" w:rsidR="00A75ABC" w:rsidRDefault="00A75ABC" w:rsidP="00A75ABC">
      <w:r>
        <w:t>These are general comments that require a larger, and higher-level, discussion.</w:t>
      </w:r>
    </w:p>
    <w:p w14:paraId="74616F6F" w14:textId="71F50DFD" w:rsidR="00C056BC" w:rsidRDefault="00C056BC" w:rsidP="00C056BC">
      <w:pPr>
        <w:pStyle w:val="Heading1"/>
      </w:pPr>
      <w:r>
        <w:t>Sample</w:t>
      </w:r>
    </w:p>
    <w:p w14:paraId="61268DD5" w14:textId="66333FB5" w:rsidR="00C056BC" w:rsidRDefault="003345F3">
      <w:r>
        <w:t xml:space="preserve">Initially, </w:t>
      </w:r>
      <w:r w:rsidR="006544C0">
        <w:t>we</w:t>
      </w:r>
      <w:r>
        <w:t xml:space="preserve"> have</w:t>
      </w:r>
      <w:r w:rsidR="00C056BC">
        <w:t xml:space="preserve"> three </w:t>
      </w:r>
      <w:r w:rsidR="00A75ABC">
        <w:t>components</w:t>
      </w:r>
      <w:r>
        <w:t xml:space="preserve"> which </w:t>
      </w:r>
      <w:r w:rsidR="006544C0">
        <w:t>we</w:t>
      </w:r>
      <w:r>
        <w:t xml:space="preserve"> will package 2 </w:t>
      </w:r>
      <w:r w:rsidR="00A75ABC">
        <w:t>with steps in</w:t>
      </w:r>
      <w:r>
        <w:t xml:space="preserve"> this document</w:t>
      </w:r>
      <w:r w:rsidR="00C056BC">
        <w:t>:</w:t>
      </w:r>
    </w:p>
    <w:p w14:paraId="76B11594" w14:textId="7F34B1C8" w:rsidR="00C056BC" w:rsidRDefault="00C056BC" w:rsidP="00C056BC">
      <w:pPr>
        <w:pStyle w:val="ListParagraph"/>
        <w:numPr>
          <w:ilvl w:val="0"/>
          <w:numId w:val="1"/>
        </w:numPr>
      </w:pPr>
      <w:r w:rsidRPr="006544C0">
        <w:rPr>
          <w:b/>
          <w:bCs/>
        </w:rPr>
        <w:t>Core</w:t>
      </w:r>
      <w:r>
        <w:t xml:space="preserve"> </w:t>
      </w:r>
      <w:r w:rsidR="003345F3">
        <w:t xml:space="preserve">(to be </w:t>
      </w:r>
      <w:r>
        <w:t>Package</w:t>
      </w:r>
      <w:r w:rsidR="003345F3">
        <w:t>d)</w:t>
      </w:r>
    </w:p>
    <w:p w14:paraId="081B4C19" w14:textId="2AD6A0A5" w:rsidR="00C056BC" w:rsidRDefault="00C056BC" w:rsidP="00C056BC">
      <w:pPr>
        <w:pStyle w:val="ListParagraph"/>
        <w:numPr>
          <w:ilvl w:val="0"/>
          <w:numId w:val="1"/>
        </w:numPr>
      </w:pPr>
      <w:r w:rsidRPr="006544C0">
        <w:rPr>
          <w:i/>
          <w:iCs/>
        </w:rPr>
        <w:t>Common</w:t>
      </w:r>
      <w:r>
        <w:t xml:space="preserve"> </w:t>
      </w:r>
      <w:r w:rsidR="003345F3">
        <w:t xml:space="preserve">(will not </w:t>
      </w:r>
      <w:r>
        <w:t>Package</w:t>
      </w:r>
      <w:r w:rsidR="003345F3">
        <w:t xml:space="preserve"> in this scenario, but can)</w:t>
      </w:r>
    </w:p>
    <w:p w14:paraId="5300B01C" w14:textId="13A8646A" w:rsidR="0089476B" w:rsidRPr="006544C0" w:rsidRDefault="00C056BC" w:rsidP="0089476B">
      <w:pPr>
        <w:pStyle w:val="ListParagraph"/>
        <w:numPr>
          <w:ilvl w:val="0"/>
          <w:numId w:val="1"/>
        </w:numPr>
        <w:rPr>
          <w:b/>
          <w:bCs/>
        </w:rPr>
      </w:pPr>
      <w:r w:rsidRPr="006544C0">
        <w:rPr>
          <w:b/>
          <w:bCs/>
        </w:rPr>
        <w:t xml:space="preserve">Growth-1 </w:t>
      </w:r>
      <w:r w:rsidR="003345F3" w:rsidRPr="006544C0">
        <w:rPr>
          <w:b/>
          <w:bCs/>
        </w:rPr>
        <w:t>(to be Packaged)</w:t>
      </w:r>
    </w:p>
    <w:p w14:paraId="0C4F240A" w14:textId="7AD6C0B6" w:rsidR="00C056BC" w:rsidRDefault="00C056BC">
      <w:r>
        <w:rPr>
          <w:noProof/>
        </w:rPr>
        <w:lastRenderedPageBreak/>
        <w:drawing>
          <wp:inline distT="0" distB="0" distL="0" distR="0" wp14:anchorId="2AE98762" wp14:editId="4284A39B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0627" w14:textId="123B33D9" w:rsidR="00A75ABC" w:rsidRDefault="00DE12CF">
      <w:r>
        <w:t xml:space="preserve">This is the current structure of source. This will evolve </w:t>
      </w:r>
      <w:r w:rsidR="00A75ABC">
        <w:t>as we progress in the DX packaging</w:t>
      </w:r>
      <w:r>
        <w:t xml:space="preserve">. The sections which follow go through the process of creating </w:t>
      </w:r>
      <w:r w:rsidR="00A75ABC">
        <w:t>two packages</w:t>
      </w:r>
      <w:r>
        <w:t xml:space="preserve">. </w:t>
      </w:r>
    </w:p>
    <w:p w14:paraId="1BABF5C3" w14:textId="47EA7EE1" w:rsidR="00DE12CF" w:rsidRDefault="00A75ABC">
      <w:r>
        <w:t xml:space="preserve">This document does not go into getting access to a Dev Hub nor the steps in creating a Scratch Org. </w:t>
      </w:r>
      <w:r w:rsidR="00F20EB8">
        <w:t>The Scratch</w:t>
      </w:r>
      <w:r w:rsidR="00DE12CF">
        <w:t xml:space="preserve"> Org will be working with</w:t>
      </w:r>
      <w:r w:rsidR="00F20EB8">
        <w:t xml:space="preserve"> has an </w:t>
      </w:r>
      <w:r w:rsidR="00DE12CF">
        <w:t xml:space="preserve">alias </w:t>
      </w:r>
      <w:r w:rsidR="00F20EB8">
        <w:t>name of</w:t>
      </w:r>
      <w:r w:rsidR="00DE12CF">
        <w:t xml:space="preserve"> </w:t>
      </w:r>
      <w:proofErr w:type="spellStart"/>
      <w:r w:rsidR="00DE12CF" w:rsidRPr="00DE12CF">
        <w:rPr>
          <w:b/>
          <w:bCs/>
        </w:rPr>
        <w:t>mpd</w:t>
      </w:r>
      <w:proofErr w:type="spellEnd"/>
      <w:r w:rsidR="00DE12CF">
        <w:t>.</w:t>
      </w:r>
    </w:p>
    <w:p w14:paraId="689E5FDF" w14:textId="26A1F96F" w:rsidR="006E5D2E" w:rsidRDefault="00F20EB8">
      <w:r>
        <w:t>Below is the</w:t>
      </w:r>
      <w:r w:rsidR="006E5D2E">
        <w:t xml:space="preserve"> basic flow in </w:t>
      </w:r>
      <w:r>
        <w:t>creating</w:t>
      </w:r>
      <w:r w:rsidR="006E5D2E">
        <w:t xml:space="preserve"> our packages:</w:t>
      </w:r>
    </w:p>
    <w:p w14:paraId="1860D949" w14:textId="11C93871" w:rsidR="006E5D2E" w:rsidRDefault="006E5D2E"/>
    <w:p w14:paraId="36B76268" w14:textId="15BD1487" w:rsidR="009A35FC" w:rsidRDefault="009A35FC" w:rsidP="00E828E3">
      <w:pPr>
        <w:pStyle w:val="Heading1"/>
      </w:pPr>
      <w:r>
        <w:lastRenderedPageBreak/>
        <w:t>SFDX-</w:t>
      </w:r>
      <w:proofErr w:type="spellStart"/>
      <w:r>
        <w:t>Project.JSON</w:t>
      </w:r>
      <w:proofErr w:type="spellEnd"/>
      <w:r w:rsidR="00F310F2">
        <w:object w:dxaOrig="12285" w:dyaOrig="11386" w14:anchorId="438DB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33.25pt" o:ole="">
            <v:imagedata r:id="rId9" o:title=""/>
          </v:shape>
          <o:OLEObject Type="Embed" ProgID="Visio.Drawing.15" ShapeID="_x0000_i1025" DrawAspect="Content" ObjectID="_1751721466" r:id="rId10"/>
        </w:object>
      </w:r>
    </w:p>
    <w:p w14:paraId="5B5421AA" w14:textId="036178FC" w:rsidR="00DE12CF" w:rsidRPr="00DE12CF" w:rsidRDefault="00DE12CF" w:rsidP="00DE12CF">
      <w:r>
        <w:t xml:space="preserve">At the beginning we have a basic structure </w:t>
      </w:r>
      <w:r w:rsidR="00F20EB8">
        <w:t>for</w:t>
      </w:r>
      <w:r>
        <w:t xml:space="preserve"> our </w:t>
      </w:r>
      <w:r w:rsidRPr="00DE12CF">
        <w:rPr>
          <w:i/>
          <w:iCs/>
        </w:rPr>
        <w:t>sfdx-</w:t>
      </w:r>
      <w:proofErr w:type="spellStart"/>
      <w:proofErr w:type="gramStart"/>
      <w:r w:rsidRPr="00DE12CF">
        <w:rPr>
          <w:i/>
          <w:iCs/>
        </w:rPr>
        <w:t>project.json</w:t>
      </w:r>
      <w:proofErr w:type="spellEnd"/>
      <w:proofErr w:type="gramEnd"/>
      <w:r>
        <w:t>. This will evolve as we create packages.</w:t>
      </w:r>
    </w:p>
    <w:p w14:paraId="59AC5993" w14:textId="77777777" w:rsidR="00F20EB8" w:rsidRDefault="0089476B" w:rsidP="00F20EB8">
      <w:pPr>
        <w:keepNext/>
      </w:pPr>
      <w:r>
        <w:rPr>
          <w:noProof/>
        </w:rPr>
        <w:lastRenderedPageBreak/>
        <w:drawing>
          <wp:inline distT="0" distB="0" distL="0" distR="0" wp14:anchorId="6DD28D40" wp14:editId="2D851062">
            <wp:extent cx="519112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5F9E" w14:textId="7B24B5A6" w:rsidR="00E828E3" w:rsidRDefault="00F20EB8" w:rsidP="00F20EB8">
      <w:pPr>
        <w:pStyle w:val="Caption"/>
      </w:pPr>
      <w:r>
        <w:t xml:space="preserve">Figure </w:t>
      </w:r>
      <w:fldSimple w:instr=" SEQ Figure \* ARABIC ">
        <w:r w:rsidR="00DF684E">
          <w:rPr>
            <w:noProof/>
          </w:rPr>
          <w:t>1</w:t>
        </w:r>
      </w:fldSimple>
      <w:r>
        <w:t xml:space="preserve"> Beginning Project File</w:t>
      </w:r>
    </w:p>
    <w:p w14:paraId="182C1FDA" w14:textId="2C5D8BA8" w:rsidR="00E828E3" w:rsidRDefault="00E828E3" w:rsidP="00E828E3">
      <w:pPr>
        <w:pStyle w:val="Heading1"/>
      </w:pPr>
      <w:r>
        <w:t>Package CORE</w:t>
      </w:r>
    </w:p>
    <w:p w14:paraId="3EE3F0FA" w14:textId="333184D4" w:rsidR="00E828E3" w:rsidRDefault="00E828E3" w:rsidP="00E828E3">
      <w:pPr>
        <w:pStyle w:val="Heading2"/>
      </w:pPr>
      <w:r>
        <w:t>Create a Package</w:t>
      </w:r>
    </w:p>
    <w:p w14:paraId="0DC18825" w14:textId="0C0177BB" w:rsidR="00EF5714" w:rsidRPr="00F20EB8" w:rsidRDefault="00F20EB8" w:rsidP="00EF5714">
      <w:pPr>
        <w:rPr>
          <w:rStyle w:val="Strong"/>
        </w:rPr>
      </w:pPr>
      <w:r w:rsidRPr="00F20EB8">
        <w:rPr>
          <w:rStyle w:val="Strong"/>
        </w:rPr>
        <w:t>C</w:t>
      </w:r>
      <w:r w:rsidR="00EF5714" w:rsidRPr="00F20EB8">
        <w:rPr>
          <w:rStyle w:val="Strong"/>
        </w:rPr>
        <w:t>reate a package named core.</w:t>
      </w:r>
    </w:p>
    <w:p w14:paraId="16E93D21" w14:textId="329B17A3" w:rsidR="00E828E3" w:rsidRDefault="00E828E3" w:rsidP="00E828E3">
      <w:r>
        <w:rPr>
          <w:noProof/>
        </w:rPr>
        <w:drawing>
          <wp:inline distT="0" distB="0" distL="0" distR="0" wp14:anchorId="0159A7B2" wp14:editId="5BD5D07A">
            <wp:extent cx="59436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A1D5" w14:textId="72D53067" w:rsidR="00EF5714" w:rsidRDefault="00EF5714" w:rsidP="00E828E3">
      <w:r>
        <w:t xml:space="preserve">After we have created our package, </w:t>
      </w:r>
      <w:r w:rsidRPr="00EF5714">
        <w:rPr>
          <w:b/>
          <w:bCs/>
          <w:i/>
          <w:iCs/>
        </w:rPr>
        <w:t>sfdx</w:t>
      </w:r>
      <w:r>
        <w:t xml:space="preserve"> command updates the </w:t>
      </w:r>
      <w:r w:rsidRPr="00EF5714">
        <w:rPr>
          <w:i/>
          <w:iCs/>
        </w:rPr>
        <w:t>sfdx-</w:t>
      </w:r>
      <w:proofErr w:type="spellStart"/>
      <w:r w:rsidRPr="00EF5714">
        <w:rPr>
          <w:i/>
          <w:iCs/>
        </w:rPr>
        <w:t>project.json</w:t>
      </w:r>
      <w:proofErr w:type="spellEnd"/>
      <w:r>
        <w:t xml:space="preserve"> file.</w:t>
      </w:r>
    </w:p>
    <w:p w14:paraId="795DB8B1" w14:textId="77AED07B" w:rsidR="00E828E3" w:rsidRDefault="00E828E3" w:rsidP="00E828E3">
      <w:r>
        <w:rPr>
          <w:noProof/>
        </w:rPr>
        <w:lastRenderedPageBreak/>
        <w:drawing>
          <wp:inline distT="0" distB="0" distL="0" distR="0" wp14:anchorId="174913FC" wp14:editId="623DEDE7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02A3" w14:textId="6544EE3B" w:rsidR="00EF5714" w:rsidRDefault="00EF5714" w:rsidP="00E828E3">
      <w:r>
        <w:t>Please note, before we created the package, we added line 6-9:</w:t>
      </w:r>
    </w:p>
    <w:p w14:paraId="20743C54" w14:textId="67D6828D" w:rsidR="00EF5714" w:rsidRDefault="00EF5714" w:rsidP="00EF5714">
      <w:pPr>
        <w:pStyle w:val="ListParagraph"/>
        <w:numPr>
          <w:ilvl w:val="0"/>
          <w:numId w:val="2"/>
        </w:numPr>
      </w:pPr>
      <w:r>
        <w:t>Line-6 – definition of the Org Shape</w:t>
      </w:r>
    </w:p>
    <w:p w14:paraId="2B5B4B2B" w14:textId="3C5BB4A0" w:rsidR="00EF5714" w:rsidRDefault="00EF5714" w:rsidP="00EF5714">
      <w:pPr>
        <w:pStyle w:val="ListParagraph"/>
        <w:numPr>
          <w:ilvl w:val="0"/>
          <w:numId w:val="2"/>
        </w:numPr>
      </w:pPr>
      <w:r>
        <w:t>Line-7 – package name</w:t>
      </w:r>
    </w:p>
    <w:p w14:paraId="252D4095" w14:textId="78EA1C78" w:rsidR="00EF5714" w:rsidRDefault="00EF5714" w:rsidP="00EF5714">
      <w:pPr>
        <w:pStyle w:val="ListParagraph"/>
        <w:numPr>
          <w:ilvl w:val="0"/>
          <w:numId w:val="2"/>
        </w:numPr>
      </w:pPr>
      <w:r>
        <w:t>Line-8 – package version name</w:t>
      </w:r>
    </w:p>
    <w:p w14:paraId="163F6F63" w14:textId="4853270C" w:rsidR="00EF5714" w:rsidRDefault="00EF5714" w:rsidP="00EF5714">
      <w:pPr>
        <w:pStyle w:val="ListParagraph"/>
        <w:numPr>
          <w:ilvl w:val="0"/>
          <w:numId w:val="2"/>
        </w:numPr>
      </w:pPr>
      <w:r>
        <w:t>Line-9 – package version number</w:t>
      </w:r>
    </w:p>
    <w:p w14:paraId="390DD026" w14:textId="10D49FFF" w:rsidR="00EF5714" w:rsidRDefault="00EF5714" w:rsidP="00EF5714">
      <w:r>
        <w:t>After the create</w:t>
      </w:r>
      <w:r w:rsidR="00F20EB8">
        <w:t>d</w:t>
      </w:r>
      <w:r>
        <w:t xml:space="preserve"> package command was done, </w:t>
      </w:r>
      <w:r w:rsidRPr="00EF5714">
        <w:rPr>
          <w:b/>
          <w:bCs/>
          <w:i/>
          <w:iCs/>
        </w:rPr>
        <w:t>sfdx</w:t>
      </w:r>
      <w:r>
        <w:t xml:space="preserve"> added lines 25-27.</w:t>
      </w:r>
    </w:p>
    <w:p w14:paraId="07170184" w14:textId="27DE1252" w:rsidR="00E828E3" w:rsidRDefault="00E828E3" w:rsidP="00EF5714">
      <w:pPr>
        <w:pStyle w:val="Heading2"/>
      </w:pPr>
      <w:r>
        <w:t>Create a Package Version</w:t>
      </w:r>
    </w:p>
    <w:p w14:paraId="0D71AEE8" w14:textId="47BF5EF2" w:rsidR="00EF5714" w:rsidRPr="00EF5714" w:rsidRDefault="00EF5714" w:rsidP="00EF5714">
      <w:r>
        <w:t xml:space="preserve">Next, we create the package version of </w:t>
      </w:r>
      <w:r w:rsidRPr="00EF5714">
        <w:rPr>
          <w:b/>
          <w:bCs/>
        </w:rPr>
        <w:t>core</w:t>
      </w:r>
      <w:r>
        <w:t>.</w:t>
      </w:r>
    </w:p>
    <w:p w14:paraId="5FC9EBEA" w14:textId="13AA5092" w:rsidR="00E828E3" w:rsidRDefault="00E828E3" w:rsidP="00E828E3">
      <w:r>
        <w:rPr>
          <w:noProof/>
        </w:rPr>
        <w:drawing>
          <wp:inline distT="0" distB="0" distL="0" distR="0" wp14:anchorId="4A458186" wp14:editId="2980BEFC">
            <wp:extent cx="5943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9EAD" w14:textId="7F49B3C9" w:rsidR="00EF5714" w:rsidRDefault="00EF5714" w:rsidP="00E828E3">
      <w:r>
        <w:t xml:space="preserve">After we created the </w:t>
      </w:r>
      <w:r w:rsidR="00F20EB8">
        <w:t xml:space="preserve">package </w:t>
      </w:r>
      <w:r>
        <w:t xml:space="preserve">version, </w:t>
      </w:r>
      <w:r w:rsidRPr="00F20EB8">
        <w:rPr>
          <w:b/>
          <w:bCs/>
          <w:i/>
          <w:iCs/>
        </w:rPr>
        <w:t>sfdx</w:t>
      </w:r>
      <w:r>
        <w:t xml:space="preserve"> updates the </w:t>
      </w:r>
      <w:r w:rsidRPr="00EF5714">
        <w:rPr>
          <w:i/>
          <w:iCs/>
        </w:rPr>
        <w:t>sfdx-</w:t>
      </w:r>
      <w:proofErr w:type="spellStart"/>
      <w:r w:rsidRPr="00EF5714">
        <w:rPr>
          <w:i/>
          <w:iCs/>
        </w:rPr>
        <w:t>project.json</w:t>
      </w:r>
      <w:proofErr w:type="spellEnd"/>
      <w:r>
        <w:t xml:space="preserve"> file as fo</w:t>
      </w:r>
      <w:r w:rsidR="00297CDC">
        <w:t>l</w:t>
      </w:r>
      <w:r>
        <w:t>lows:</w:t>
      </w:r>
    </w:p>
    <w:p w14:paraId="024F5598" w14:textId="17E795FA" w:rsidR="00297CDC" w:rsidRDefault="00297CDC" w:rsidP="00E828E3">
      <w:r>
        <w:rPr>
          <w:noProof/>
        </w:rPr>
        <w:lastRenderedPageBreak/>
        <w:drawing>
          <wp:inline distT="0" distB="0" distL="0" distR="0" wp14:anchorId="654A936D" wp14:editId="429E018D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6346" w14:textId="7E23C81D" w:rsidR="003F7BBF" w:rsidRDefault="003F7BBF" w:rsidP="00E828E3">
      <w:r>
        <w:t xml:space="preserve">Next, I made some changes to the Account layout in my </w:t>
      </w:r>
      <w:r w:rsidR="00F20EB8">
        <w:t>project and</w:t>
      </w:r>
      <w:r>
        <w:t xml:space="preserve"> pushed to the Scratch Org</w:t>
      </w:r>
      <w:r w:rsidR="00F20EB8">
        <w:t xml:space="preserve"> (for Growth-1). This will not affect this package.</w:t>
      </w:r>
    </w:p>
    <w:p w14:paraId="5B2C90AC" w14:textId="0044F806" w:rsidR="003F7BBF" w:rsidRDefault="003F7BBF" w:rsidP="00E828E3">
      <w:r>
        <w:rPr>
          <w:noProof/>
        </w:rPr>
        <w:drawing>
          <wp:inline distT="0" distB="0" distL="0" distR="0" wp14:anchorId="2FE159A2" wp14:editId="4C0DB766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B4F3" w14:textId="4B1BC8F7" w:rsidR="003F7BBF" w:rsidRDefault="003F7BBF" w:rsidP="00E828E3">
      <w:r>
        <w:t xml:space="preserve">Developers will go back and forth pull/push scenario with </w:t>
      </w:r>
      <w:r w:rsidR="00F20EB8">
        <w:t>a</w:t>
      </w:r>
      <w:r>
        <w:t xml:space="preserve"> Scratch Org. If using a non-Scratch Org, you can use the Retrieve/Deploy</w:t>
      </w:r>
      <w:r w:rsidR="00F20EB8">
        <w:t xml:space="preserve"> options</w:t>
      </w:r>
      <w:r>
        <w:t xml:space="preserve"> in Visual Studio Code.</w:t>
      </w:r>
    </w:p>
    <w:p w14:paraId="308C0A2C" w14:textId="0472A9B8" w:rsidR="003F7BBF" w:rsidRDefault="003F7BBF" w:rsidP="00E828E3">
      <w:r>
        <w:rPr>
          <w:noProof/>
        </w:rPr>
        <w:lastRenderedPageBreak/>
        <w:drawing>
          <wp:inline distT="0" distB="0" distL="0" distR="0" wp14:anchorId="009B1409" wp14:editId="32D50B74">
            <wp:extent cx="2771775" cy="649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9C7C" w14:textId="3E333264" w:rsidR="006E5D2E" w:rsidRDefault="006E5D2E" w:rsidP="00E828E3">
      <w:r>
        <w:t>Once we are done, unit tested with code-coverage &gt;= 75%, we can promote.</w:t>
      </w:r>
      <w:r w:rsidR="008B159A">
        <w:t xml:space="preserve"> Please note, initially when we created our package version, </w:t>
      </w:r>
      <w:r w:rsidR="008B159A" w:rsidRPr="00467D04">
        <w:rPr>
          <w:b/>
          <w:bCs/>
        </w:rPr>
        <w:t>we DID NOT</w:t>
      </w:r>
      <w:r w:rsidR="008B159A">
        <w:t xml:space="preserve"> include code coverage. Why? We were in the process of updating our Beta version</w:t>
      </w:r>
      <w:r w:rsidR="00467D04">
        <w:t xml:space="preserve"> and I had not validate</w:t>
      </w:r>
      <w:r w:rsidR="00F20EB8">
        <w:t>d</w:t>
      </w:r>
      <w:r w:rsidR="00467D04">
        <w:t xml:space="preserve"> nor tested in my Scratch Org</w:t>
      </w:r>
      <w:r w:rsidR="008B159A">
        <w:t xml:space="preserve">. </w:t>
      </w:r>
      <w:r w:rsidR="0070376A">
        <w:t>Once</w:t>
      </w:r>
      <w:r w:rsidR="008B159A">
        <w:t xml:space="preserve"> </w:t>
      </w:r>
      <w:r w:rsidR="0070376A">
        <w:t>we</w:t>
      </w:r>
      <w:r w:rsidR="008B159A">
        <w:t xml:space="preserve"> have tested and </w:t>
      </w:r>
      <w:r w:rsidR="00467D04">
        <w:t>validated,</w:t>
      </w:r>
      <w:r w:rsidR="008B159A">
        <w:t xml:space="preserve"> we are ready to create a version to promote.</w:t>
      </w:r>
      <w:r w:rsidR="00F20EB8">
        <w:t xml:space="preserve"> </w:t>
      </w:r>
      <w:proofErr w:type="gramStart"/>
      <w:r w:rsidR="00F20EB8">
        <w:t>But,</w:t>
      </w:r>
      <w:proofErr w:type="gramEnd"/>
      <w:r w:rsidR="00F20EB8">
        <w:t xml:space="preserve"> first one </w:t>
      </w:r>
      <w:r w:rsidR="00F20EB8" w:rsidRPr="00F20EB8">
        <w:rPr>
          <w:b/>
          <w:bCs/>
        </w:rPr>
        <w:t>MUST</w:t>
      </w:r>
      <w:r w:rsidR="00F20EB8">
        <w:t xml:space="preserve"> create a version with code-coverage option!</w:t>
      </w:r>
    </w:p>
    <w:p w14:paraId="65168418" w14:textId="689A9D66" w:rsidR="008B159A" w:rsidRDefault="0070376A" w:rsidP="00E828E3">
      <w:r>
        <w:rPr>
          <w:noProof/>
        </w:rPr>
        <w:lastRenderedPageBreak/>
        <w:drawing>
          <wp:inline distT="0" distB="0" distL="0" distR="0" wp14:anchorId="7943E7EA" wp14:editId="4EA5AFFC">
            <wp:extent cx="593407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B0ED" w14:textId="0AC1AAB0" w:rsidR="008B159A" w:rsidRDefault="000146D0" w:rsidP="00E828E3">
      <w:r>
        <w:rPr>
          <w:noProof/>
        </w:rPr>
        <w:drawing>
          <wp:inline distT="0" distB="0" distL="0" distR="0" wp14:anchorId="29B4C82F" wp14:editId="737EAFF3">
            <wp:extent cx="5934075" cy="257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CA53" w14:textId="0FFBB42E" w:rsidR="00857475" w:rsidRDefault="00857475" w:rsidP="00E828E3">
      <w:r>
        <w:t xml:space="preserve">The </w:t>
      </w:r>
      <w:r w:rsidRPr="00857475">
        <w:rPr>
          <w:i/>
          <w:iCs/>
        </w:rPr>
        <w:t>sfdx-</w:t>
      </w:r>
      <w:proofErr w:type="spellStart"/>
      <w:proofErr w:type="gramStart"/>
      <w:r w:rsidRPr="00857475">
        <w:rPr>
          <w:i/>
          <w:iCs/>
        </w:rPr>
        <w:t>project.json</w:t>
      </w:r>
      <w:proofErr w:type="spellEnd"/>
      <w:proofErr w:type="gramEnd"/>
      <w:r>
        <w:t>, after promotion of core, looks like:</w:t>
      </w:r>
    </w:p>
    <w:p w14:paraId="463C052E" w14:textId="18D5C426" w:rsidR="00857475" w:rsidRDefault="00857475" w:rsidP="00E828E3">
      <w:r>
        <w:rPr>
          <w:noProof/>
        </w:rPr>
        <w:drawing>
          <wp:inline distT="0" distB="0" distL="0" distR="0" wp14:anchorId="61F7CBE1" wp14:editId="489BC715">
            <wp:extent cx="5876925" cy="552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F58F" w14:textId="2E4CD551" w:rsidR="00857475" w:rsidRDefault="00857475" w:rsidP="00857475">
      <w:pPr>
        <w:pStyle w:val="Heading1"/>
      </w:pPr>
      <w:r>
        <w:t>Package Growth-1</w:t>
      </w:r>
    </w:p>
    <w:p w14:paraId="54A04A68" w14:textId="71B9F0D5" w:rsidR="00857475" w:rsidRPr="00857475" w:rsidRDefault="00857475" w:rsidP="00857475">
      <w:r>
        <w:t xml:space="preserve">We have packaged </w:t>
      </w:r>
      <w:r w:rsidRPr="00F20EB8">
        <w:rPr>
          <w:b/>
          <w:bCs/>
        </w:rPr>
        <w:t>Core</w:t>
      </w:r>
      <w:r>
        <w:t xml:space="preserve">, now, let us package </w:t>
      </w:r>
      <w:r w:rsidRPr="00F20EB8">
        <w:rPr>
          <w:b/>
          <w:bCs/>
        </w:rPr>
        <w:t>Growth-1</w:t>
      </w:r>
      <w:r>
        <w:t xml:space="preserve">. </w:t>
      </w:r>
      <w:r w:rsidRPr="00F20EB8">
        <w:rPr>
          <w:b/>
          <w:bCs/>
        </w:rPr>
        <w:t>Growth-1</w:t>
      </w:r>
      <w:r>
        <w:t xml:space="preserve"> adds new fields and a layout to the </w:t>
      </w:r>
      <w:r w:rsidRPr="00F20EB8">
        <w:rPr>
          <w:i/>
          <w:iCs/>
        </w:rPr>
        <w:t>Account</w:t>
      </w:r>
      <w:r>
        <w:t xml:space="preserve">. </w:t>
      </w:r>
    </w:p>
    <w:p w14:paraId="5DEC5CA6" w14:textId="77777777" w:rsidR="009055B6" w:rsidRDefault="009055B6" w:rsidP="009055B6">
      <w:pPr>
        <w:pStyle w:val="Heading2"/>
      </w:pPr>
      <w:r>
        <w:lastRenderedPageBreak/>
        <w:t>Create a Package</w:t>
      </w:r>
    </w:p>
    <w:p w14:paraId="4FAB2EC3" w14:textId="041799D1" w:rsidR="009055B6" w:rsidRDefault="009055B6" w:rsidP="009055B6">
      <w:r>
        <w:t xml:space="preserve">Here we create a package named </w:t>
      </w:r>
      <w:proofErr w:type="gramStart"/>
      <w:r>
        <w:rPr>
          <w:b/>
          <w:bCs/>
        </w:rPr>
        <w:t>growth-1</w:t>
      </w:r>
      <w:proofErr w:type="gramEnd"/>
      <w:r>
        <w:t>.</w:t>
      </w:r>
    </w:p>
    <w:p w14:paraId="1874A62B" w14:textId="226E728B" w:rsidR="007C645E" w:rsidRPr="00EF5714" w:rsidRDefault="007C645E" w:rsidP="009055B6">
      <w:r>
        <w:rPr>
          <w:noProof/>
        </w:rPr>
        <mc:AlternateContent>
          <mc:Choice Requires="wps">
            <w:drawing>
              <wp:inline distT="0" distB="0" distL="0" distR="0" wp14:anchorId="022D0E73" wp14:editId="158FFDFD">
                <wp:extent cx="5838825" cy="1404620"/>
                <wp:effectExtent l="0" t="0" r="28575" b="2032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6E773" w14:textId="4925218E" w:rsidR="007C645E" w:rsidRDefault="007C645E" w:rsidP="007C645E">
                            <w:r w:rsidRPr="007C645E">
                              <w:t xml:space="preserve">sfdx </w:t>
                            </w:r>
                            <w:proofErr w:type="spellStart"/>
                            <w:proofErr w:type="gramStart"/>
                            <w:r w:rsidRPr="007C645E">
                              <w:t>force:package</w:t>
                            </w:r>
                            <w:proofErr w:type="gramEnd"/>
                            <w:r w:rsidRPr="007C645E">
                              <w:t>:version:create</w:t>
                            </w:r>
                            <w:proofErr w:type="spellEnd"/>
                            <w:r w:rsidRPr="007C645E">
                              <w:t xml:space="preserve"> -p 0Ho4T000000003ZSAQ  -x -v </w:t>
                            </w:r>
                            <w:proofErr w:type="spellStart"/>
                            <w:r w:rsidRPr="007C645E">
                              <w:t>DevHub</w:t>
                            </w:r>
                            <w:proofErr w:type="spellEnd"/>
                            <w:r w:rsidRPr="007C645E">
                              <w:t xml:space="preserve">  --</w:t>
                            </w:r>
                            <w:proofErr w:type="spellStart"/>
                            <w:r w:rsidRPr="007C645E">
                              <w:t>codecoverage</w:t>
                            </w:r>
                            <w:proofErr w:type="spellEnd"/>
                            <w:r w:rsidRPr="007C645E">
                              <w:t xml:space="preserve"> -w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D0E73" id="Text Box 2" o:spid="_x0000_s1029" type="#_x0000_t202" style="width:45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" fillcolor="#e7e6e6 [3214]">
                <v:textbox style="mso-fit-shape-to-text:t">
                  <w:txbxContent>
                    <w:p w14:paraId="05C6E773" w14:textId="4925218E" w:rsidR="007C645E" w:rsidRDefault="007C645E" w:rsidP="007C645E">
                      <w:r w:rsidRPr="007C645E">
                        <w:t xml:space="preserve">sfdx </w:t>
                      </w:r>
                      <w:proofErr w:type="spellStart"/>
                      <w:proofErr w:type="gramStart"/>
                      <w:r w:rsidRPr="007C645E">
                        <w:t>force:package</w:t>
                      </w:r>
                      <w:proofErr w:type="gramEnd"/>
                      <w:r w:rsidRPr="007C645E">
                        <w:t>:version:create</w:t>
                      </w:r>
                      <w:proofErr w:type="spellEnd"/>
                      <w:r w:rsidRPr="007C645E">
                        <w:t xml:space="preserve"> -p 0Ho4T000000003ZSAQ  -x -v </w:t>
                      </w:r>
                      <w:proofErr w:type="spellStart"/>
                      <w:r w:rsidRPr="007C645E">
                        <w:t>DevHub</w:t>
                      </w:r>
                      <w:proofErr w:type="spellEnd"/>
                      <w:r w:rsidRPr="007C645E">
                        <w:t xml:space="preserve">  --</w:t>
                      </w:r>
                      <w:proofErr w:type="spellStart"/>
                      <w:r w:rsidRPr="007C645E">
                        <w:t>codecoverage</w:t>
                      </w:r>
                      <w:proofErr w:type="spellEnd"/>
                      <w:r w:rsidRPr="007C645E">
                        <w:t xml:space="preserve"> -w 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DBC3D" w14:textId="60EDBE07" w:rsidR="009055B6" w:rsidRDefault="00C761F7" w:rsidP="009055B6">
      <w:r>
        <w:rPr>
          <w:noProof/>
        </w:rPr>
        <w:drawing>
          <wp:inline distT="0" distB="0" distL="0" distR="0" wp14:anchorId="038F5857" wp14:editId="44D9570F">
            <wp:extent cx="5943600" cy="640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6259" w14:textId="1B9FFBBF" w:rsidR="009055B6" w:rsidRDefault="009055B6" w:rsidP="009055B6">
      <w:r>
        <w:t xml:space="preserve">After we have created our package, </w:t>
      </w:r>
      <w:r w:rsidRPr="00EF5714">
        <w:rPr>
          <w:b/>
          <w:bCs/>
          <w:i/>
          <w:iCs/>
        </w:rPr>
        <w:t>sfdx</w:t>
      </w:r>
      <w:r>
        <w:t xml:space="preserve"> command updates the </w:t>
      </w:r>
      <w:r w:rsidRPr="00EF5714">
        <w:rPr>
          <w:i/>
          <w:iCs/>
        </w:rPr>
        <w:t>sfdx-</w:t>
      </w:r>
      <w:proofErr w:type="spellStart"/>
      <w:r w:rsidRPr="00EF5714">
        <w:rPr>
          <w:i/>
          <w:iCs/>
        </w:rPr>
        <w:t>project.json</w:t>
      </w:r>
      <w:proofErr w:type="spellEnd"/>
      <w:r>
        <w:t xml:space="preserve"> file.</w:t>
      </w:r>
    </w:p>
    <w:p w14:paraId="638982C2" w14:textId="544AD78F" w:rsidR="00C761F7" w:rsidRDefault="00C761F7" w:rsidP="009055B6">
      <w:r>
        <w:rPr>
          <w:noProof/>
        </w:rPr>
        <w:drawing>
          <wp:inline distT="0" distB="0" distL="0" distR="0" wp14:anchorId="4B179CF8" wp14:editId="64EAAFE0">
            <wp:extent cx="5943600" cy="4846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79EA" w14:textId="77777777" w:rsidR="00C761F7" w:rsidRDefault="00C761F7" w:rsidP="00C761F7">
      <w:pPr>
        <w:pStyle w:val="Heading2"/>
      </w:pPr>
      <w:r>
        <w:t>Create a Package Version</w:t>
      </w:r>
    </w:p>
    <w:p w14:paraId="0CEBECBD" w14:textId="685E9696" w:rsidR="00C761F7" w:rsidRPr="00EF5714" w:rsidRDefault="00C761F7" w:rsidP="00C761F7">
      <w:r>
        <w:t xml:space="preserve">Next, we create the package version of </w:t>
      </w:r>
      <w:proofErr w:type="gramStart"/>
      <w:r>
        <w:rPr>
          <w:b/>
          <w:bCs/>
        </w:rPr>
        <w:t>growth-1</w:t>
      </w:r>
      <w:proofErr w:type="gramEnd"/>
      <w:r>
        <w:t xml:space="preserve">. Please note, for this version we </w:t>
      </w:r>
      <w:r w:rsidRPr="00F20EB8">
        <w:rPr>
          <w:u w:val="single"/>
        </w:rPr>
        <w:t xml:space="preserve">are adding </w:t>
      </w:r>
      <w:r>
        <w:t xml:space="preserve">the </w:t>
      </w:r>
      <w:proofErr w:type="spellStart"/>
      <w:r w:rsidRPr="00C761F7">
        <w:rPr>
          <w:b/>
          <w:bCs/>
          <w:i/>
          <w:iCs/>
        </w:rPr>
        <w:t>codecoverage</w:t>
      </w:r>
      <w:proofErr w:type="spellEnd"/>
      <w:r>
        <w:t xml:space="preserve"> switch.</w:t>
      </w:r>
    </w:p>
    <w:p w14:paraId="51E5C355" w14:textId="0DE6CACD" w:rsidR="00C761F7" w:rsidRDefault="00C761F7" w:rsidP="00C761F7">
      <w:r>
        <w:rPr>
          <w:noProof/>
        </w:rPr>
        <w:lastRenderedPageBreak/>
        <w:drawing>
          <wp:inline distT="0" distB="0" distL="0" distR="0" wp14:anchorId="00B5E41C" wp14:editId="72AA64B8">
            <wp:extent cx="593407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8851" w14:textId="77EECC66" w:rsidR="00C761F7" w:rsidRDefault="00C761F7" w:rsidP="00C761F7">
      <w:r>
        <w:t xml:space="preserve">After we created the version, sfdx updates the </w:t>
      </w:r>
      <w:r w:rsidRPr="00EF5714">
        <w:rPr>
          <w:i/>
          <w:iCs/>
        </w:rPr>
        <w:t>sfdx-</w:t>
      </w:r>
      <w:proofErr w:type="spellStart"/>
      <w:r w:rsidRPr="00EF5714">
        <w:rPr>
          <w:i/>
          <w:iCs/>
        </w:rPr>
        <w:t>project.json</w:t>
      </w:r>
      <w:proofErr w:type="spellEnd"/>
      <w:r>
        <w:t xml:space="preserve"> file as follows:</w:t>
      </w:r>
    </w:p>
    <w:p w14:paraId="1F245048" w14:textId="25E73027" w:rsidR="0011562E" w:rsidRDefault="0011562E" w:rsidP="00C761F7">
      <w:r>
        <w:rPr>
          <w:noProof/>
        </w:rPr>
        <w:drawing>
          <wp:inline distT="0" distB="0" distL="0" distR="0" wp14:anchorId="5C90827F" wp14:editId="28519E03">
            <wp:extent cx="5852160" cy="6583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016A" w14:textId="086CCE40" w:rsidR="007C645E" w:rsidRDefault="007C645E" w:rsidP="00C761F7">
      <w:r>
        <w:t xml:space="preserve">Because we used the </w:t>
      </w:r>
      <w:r w:rsidRPr="007C645E">
        <w:rPr>
          <w:b/>
          <w:bCs/>
          <w:i/>
          <w:iCs/>
        </w:rPr>
        <w:t>–</w:t>
      </w:r>
      <w:proofErr w:type="spellStart"/>
      <w:r w:rsidRPr="007C645E">
        <w:rPr>
          <w:b/>
          <w:bCs/>
          <w:i/>
          <w:iCs/>
        </w:rPr>
        <w:t>codecoverage</w:t>
      </w:r>
      <w:proofErr w:type="spellEnd"/>
      <w:r>
        <w:t xml:space="preserve"> switch, we can now, promote our growth-1 package,</w:t>
      </w:r>
    </w:p>
    <w:p w14:paraId="51312D50" w14:textId="2FBA1C9E" w:rsidR="007C645E" w:rsidRDefault="007C645E" w:rsidP="00C761F7">
      <w:r>
        <w:rPr>
          <w:noProof/>
        </w:rPr>
        <w:lastRenderedPageBreak/>
        <mc:AlternateContent>
          <mc:Choice Requires="wps">
            <w:drawing>
              <wp:inline distT="0" distB="0" distL="0" distR="0" wp14:anchorId="11E8A797" wp14:editId="5B0710A3">
                <wp:extent cx="583882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5AC8" w14:textId="585B2961" w:rsidR="007C645E" w:rsidRDefault="007C645E">
                            <w:r w:rsidRPr="007C645E">
                              <w:t xml:space="preserve">sfdx </w:t>
                            </w:r>
                            <w:proofErr w:type="spellStart"/>
                            <w:proofErr w:type="gramStart"/>
                            <w:r w:rsidRPr="007C645E">
                              <w:t>force:package</w:t>
                            </w:r>
                            <w:proofErr w:type="gramEnd"/>
                            <w:r w:rsidRPr="007C645E">
                              <w:t>:version:promote</w:t>
                            </w:r>
                            <w:proofErr w:type="spellEnd"/>
                            <w:r w:rsidRPr="007C645E">
                              <w:t xml:space="preserve"> -p 04t4T000001VvKAQA0 -v </w:t>
                            </w:r>
                            <w:proofErr w:type="spellStart"/>
                            <w:r w:rsidRPr="007C645E">
                              <w:t>DevHub</w:t>
                            </w:r>
                            <w:proofErr w:type="spellEnd"/>
                            <w:r w:rsidRPr="007C645E">
                              <w:t xml:space="preserve"> 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8A797" id="_x0000_s1030" type="#_x0000_t202" style="width:45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" fillcolor="#e7e6e6 [3214]">
                <v:textbox style="mso-fit-shape-to-text:t">
                  <w:txbxContent>
                    <w:p w14:paraId="07785AC8" w14:textId="585B2961" w:rsidR="007C645E" w:rsidRDefault="007C645E">
                      <w:r w:rsidRPr="007C645E">
                        <w:t xml:space="preserve">sfdx </w:t>
                      </w:r>
                      <w:proofErr w:type="spellStart"/>
                      <w:proofErr w:type="gramStart"/>
                      <w:r w:rsidRPr="007C645E">
                        <w:t>force:package</w:t>
                      </w:r>
                      <w:proofErr w:type="gramEnd"/>
                      <w:r w:rsidRPr="007C645E">
                        <w:t>:version:promote</w:t>
                      </w:r>
                      <w:proofErr w:type="spellEnd"/>
                      <w:r w:rsidRPr="007C645E">
                        <w:t xml:space="preserve"> -p 04t4T000001VvKAQA0 -v </w:t>
                      </w:r>
                      <w:proofErr w:type="spellStart"/>
                      <w:r w:rsidRPr="007C645E">
                        <w:t>DevHub</w:t>
                      </w:r>
                      <w:proofErr w:type="spellEnd"/>
                      <w:r w:rsidRPr="007C645E">
                        <w:t xml:space="preserve"> -n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60F56" w14:textId="169C621E" w:rsidR="007C645E" w:rsidRDefault="007C645E" w:rsidP="00C761F7">
      <w:r>
        <w:rPr>
          <w:noProof/>
        </w:rPr>
        <w:drawing>
          <wp:inline distT="0" distB="0" distL="0" distR="0" wp14:anchorId="4C60EA86" wp14:editId="087BF616">
            <wp:extent cx="5934075" cy="2752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202A" w14:textId="77777777" w:rsidR="007C645E" w:rsidRDefault="007C645E" w:rsidP="00C761F7"/>
    <w:p w14:paraId="563C7CA3" w14:textId="77777777" w:rsidR="00C761F7" w:rsidRDefault="00C761F7" w:rsidP="009055B6"/>
    <w:p w14:paraId="56B9C430" w14:textId="77777777" w:rsidR="007C5E4E" w:rsidRDefault="007C5E4E">
      <w:r>
        <w:br w:type="page"/>
      </w:r>
    </w:p>
    <w:p w14:paraId="5BD2AAF6" w14:textId="3998BDA2" w:rsidR="00857475" w:rsidRDefault="007C5E4E" w:rsidP="007C5E4E">
      <w:pPr>
        <w:pStyle w:val="Heading1"/>
      </w:pPr>
      <w:r>
        <w:lastRenderedPageBreak/>
        <w:t>Appendix: Zipped file of Project</w:t>
      </w:r>
    </w:p>
    <w:p w14:paraId="33AFB35D" w14:textId="7680C382" w:rsidR="007C5E4E" w:rsidRDefault="007C5E4E" w:rsidP="007C5E4E"/>
    <w:p w14:paraId="44D9526E" w14:textId="539CD9A7" w:rsidR="007C5E4E" w:rsidRPr="007C5E4E" w:rsidRDefault="007C5E4E" w:rsidP="007C5E4E">
      <w:r>
        <w:t xml:space="preserve">Contents are </w:t>
      </w:r>
      <w:proofErr w:type="gramStart"/>
      <w:r>
        <w:t>the final result</w:t>
      </w:r>
      <w:proofErr w:type="gramEnd"/>
      <w:r>
        <w:t xml:space="preserve"> of the project.</w:t>
      </w:r>
    </w:p>
    <w:p w14:paraId="6016BBA8" w14:textId="6B386040" w:rsidR="007C5E4E" w:rsidRPr="007C5E4E" w:rsidRDefault="007C5E4E" w:rsidP="007C5E4E">
      <w:r>
        <w:object w:dxaOrig="1531" w:dyaOrig="990" w14:anchorId="6CD16EE8">
          <v:shape id="_x0000_i1026" type="#_x0000_t75" style="width:76.55pt;height:49.5pt" o:ole="">
            <v:imagedata r:id="rId26" o:title=""/>
          </v:shape>
          <o:OLEObject Type="Embed" ProgID="Package" ShapeID="_x0000_i1026" DrawAspect="Icon" ObjectID="_1751721467" r:id="rId27"/>
        </w:object>
      </w:r>
    </w:p>
    <w:sectPr w:rsidR="007C5E4E" w:rsidRPr="007C5E4E" w:rsidSect="001273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EA7"/>
    <w:multiLevelType w:val="hybridMultilevel"/>
    <w:tmpl w:val="C332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55C2"/>
    <w:multiLevelType w:val="hybridMultilevel"/>
    <w:tmpl w:val="6F68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889"/>
    <w:multiLevelType w:val="hybridMultilevel"/>
    <w:tmpl w:val="F92A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BC"/>
    <w:rsid w:val="000146D0"/>
    <w:rsid w:val="0011562E"/>
    <w:rsid w:val="00127360"/>
    <w:rsid w:val="00297CDC"/>
    <w:rsid w:val="003345F3"/>
    <w:rsid w:val="003F7BBF"/>
    <w:rsid w:val="00467D04"/>
    <w:rsid w:val="004932A7"/>
    <w:rsid w:val="00632DC7"/>
    <w:rsid w:val="006544C0"/>
    <w:rsid w:val="006E5D2E"/>
    <w:rsid w:val="0070376A"/>
    <w:rsid w:val="0076090F"/>
    <w:rsid w:val="007C5E4E"/>
    <w:rsid w:val="007C645E"/>
    <w:rsid w:val="008455C9"/>
    <w:rsid w:val="00857475"/>
    <w:rsid w:val="0089476B"/>
    <w:rsid w:val="008B159A"/>
    <w:rsid w:val="009055B6"/>
    <w:rsid w:val="009234E9"/>
    <w:rsid w:val="00963418"/>
    <w:rsid w:val="009A35FC"/>
    <w:rsid w:val="00A75ABC"/>
    <w:rsid w:val="00C056BC"/>
    <w:rsid w:val="00C761F7"/>
    <w:rsid w:val="00DE12CF"/>
    <w:rsid w:val="00DF684E"/>
    <w:rsid w:val="00E828E3"/>
    <w:rsid w:val="00EA72CD"/>
    <w:rsid w:val="00EF5714"/>
    <w:rsid w:val="00F20EB8"/>
    <w:rsid w:val="00F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F708"/>
  <w15:chartTrackingRefBased/>
  <w15:docId w15:val="{8C842C1A-39A3-450C-B7D9-C7365877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20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20EB8"/>
    <w:rPr>
      <w:b/>
      <w:bCs/>
    </w:rPr>
  </w:style>
  <w:style w:type="paragraph" w:styleId="NoSpacing">
    <w:name w:val="No Spacing"/>
    <w:link w:val="NoSpacingChar"/>
    <w:uiPriority w:val="1"/>
    <w:qFormat/>
    <w:rsid w:val="001273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3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Simple steps using SFDX to Package multiple components</Abstract>
  <CompanyAddress/>
  <CompanyPhone/>
  <CompanyFax/>
  <CompanyEmail>Bill.anderson@blusoftwave.com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DX Packing</dc:title>
  <dc:subject>Multiple Packages within a Project</dc:subject>
  <dc:creator>Bill Anderson</dc:creator>
  <cp:keywords/>
  <dc:description/>
  <cp:lastModifiedBy>William Anderson</cp:lastModifiedBy>
  <cp:revision>2</cp:revision>
  <cp:lastPrinted>2022-04-12T13:02:00Z</cp:lastPrinted>
  <dcterms:created xsi:type="dcterms:W3CDTF">2023-07-24T20:31:00Z</dcterms:created>
  <dcterms:modified xsi:type="dcterms:W3CDTF">2023-07-24T20:31:00Z</dcterms:modified>
</cp:coreProperties>
</file>