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D66A2" w14:textId="06A54EB6" w:rsidR="00065F1E" w:rsidRPr="00ED34BB" w:rsidRDefault="00090E98">
      <w:r w:rsidRPr="00090E98">
        <w:rPr>
          <w:b/>
          <w:bCs/>
          <w:sz w:val="28"/>
          <w:szCs w:val="28"/>
          <w:u w:val="single"/>
        </w:rPr>
        <w:t>Program/Weboldal/Játék leírás</w:t>
      </w:r>
    </w:p>
    <w:p w14:paraId="141292D7" w14:textId="15D5E40F" w:rsidR="00ED34BB" w:rsidRPr="00ED34BB" w:rsidRDefault="00ED34BB">
      <w:r w:rsidRPr="00ED34BB">
        <w:t>User management</w:t>
      </w:r>
    </w:p>
    <w:p w14:paraId="2E4CD691" w14:textId="77777777" w:rsidR="00BD1C74" w:rsidRPr="004022AE" w:rsidRDefault="00090E98">
      <w:pPr>
        <w:rPr>
          <w:color w:val="FF0000"/>
        </w:rPr>
      </w:pPr>
      <w:r w:rsidRPr="00E77248">
        <w:t xml:space="preserve">Weblap megnyitásakor </w:t>
      </w:r>
      <w:r w:rsidRPr="004022AE">
        <w:rPr>
          <w:color w:val="FF0000"/>
        </w:rPr>
        <w:t>lehetőségünk van</w:t>
      </w:r>
      <w:r w:rsidR="00CD7DDD" w:rsidRPr="004022AE">
        <w:rPr>
          <w:color w:val="FF0000"/>
        </w:rPr>
        <w:t xml:space="preserve"> belépni</w:t>
      </w:r>
      <w:r w:rsidR="00BD1C74" w:rsidRPr="004022AE">
        <w:rPr>
          <w:color w:val="FF0000"/>
        </w:rPr>
        <w:t>/</w:t>
      </w:r>
      <w:r w:rsidR="00CD7DDD" w:rsidRPr="004022AE">
        <w:rPr>
          <w:color w:val="FF0000"/>
        </w:rPr>
        <w:t>létrehozni egy fiokot</w:t>
      </w:r>
      <w:r w:rsidR="00BD1C74" w:rsidRPr="004022AE">
        <w:rPr>
          <w:color w:val="FF0000"/>
        </w:rPr>
        <w:t xml:space="preserve"> vagy megnézni a rangsort</w:t>
      </w:r>
      <w:r w:rsidR="00CD7DDD" w:rsidRPr="004022AE">
        <w:rPr>
          <w:color w:val="FF0000"/>
        </w:rPr>
        <w:t>.</w:t>
      </w:r>
      <w:r w:rsidRPr="004022AE">
        <w:rPr>
          <w:color w:val="FF0000"/>
        </w:rPr>
        <w:t xml:space="preserve"> </w:t>
      </w:r>
    </w:p>
    <w:p w14:paraId="5CE6A67C" w14:textId="77777777" w:rsidR="00FF0344" w:rsidRPr="004022AE" w:rsidRDefault="00BD1C74">
      <w:pPr>
        <w:rPr>
          <w:color w:val="FF0000"/>
        </w:rPr>
      </w:pPr>
      <w:r w:rsidRPr="004022AE">
        <w:rPr>
          <w:color w:val="FF0000"/>
        </w:rPr>
        <w:t>Ahhoz</w:t>
      </w:r>
      <w:r w:rsidR="00334902" w:rsidRPr="004022AE">
        <w:rPr>
          <w:color w:val="FF0000"/>
        </w:rPr>
        <w:t>,</w:t>
      </w:r>
      <w:r w:rsidRPr="004022AE">
        <w:rPr>
          <w:color w:val="FF0000"/>
        </w:rPr>
        <w:t xml:space="preserve"> hogy játszunk</w:t>
      </w:r>
      <w:r w:rsidR="00334902" w:rsidRPr="004022AE">
        <w:rPr>
          <w:color w:val="FF0000"/>
        </w:rPr>
        <w:t xml:space="preserve"> rendelkeznünk kell egy fiokkal (szükséges a belepés). </w:t>
      </w:r>
    </w:p>
    <w:p w14:paraId="54768098" w14:textId="2901B6FD" w:rsidR="00BD1C74" w:rsidRDefault="00334902">
      <w:r w:rsidRPr="00E77248">
        <w:rPr>
          <w:color w:val="FF0000"/>
        </w:rPr>
        <w:t xml:space="preserve">Belépés után </w:t>
      </w:r>
      <w:r>
        <w:t>megtekinthetjük a játék leírást/szabályzatot, a rangsort</w:t>
      </w:r>
      <w:r w:rsidR="004022AE">
        <w:t xml:space="preserve">, a </w:t>
      </w:r>
      <w:r w:rsidR="004022AE" w:rsidRPr="004022AE">
        <w:rPr>
          <w:color w:val="FF0000"/>
        </w:rPr>
        <w:t xml:space="preserve">profilunkat </w:t>
      </w:r>
      <w:r w:rsidR="00FF0344">
        <w:t>vagy új játékot kezdhetünk.</w:t>
      </w:r>
    </w:p>
    <w:p w14:paraId="40BBE88A" w14:textId="4556E0E9" w:rsidR="004022AE" w:rsidRDefault="004022AE">
      <w:pPr>
        <w:rPr>
          <w:color w:val="FF0000"/>
        </w:rPr>
      </w:pPr>
      <w:r w:rsidRPr="004022AE">
        <w:rPr>
          <w:color w:val="FF0000"/>
        </w:rPr>
        <w:t>A profilunk a nevünket és előző játék adatainkat tartalmazza</w:t>
      </w:r>
      <w:r w:rsidR="00E77248">
        <w:rPr>
          <w:color w:val="FF0000"/>
        </w:rPr>
        <w:t>.</w:t>
      </w:r>
    </w:p>
    <w:p w14:paraId="4760F822" w14:textId="6CAF060F" w:rsidR="00E77248" w:rsidRPr="004022AE" w:rsidRDefault="00E77248">
      <w:pPr>
        <w:rPr>
          <w:color w:val="FF0000"/>
        </w:rPr>
      </w:pPr>
      <w:r>
        <w:rPr>
          <w:color w:val="FF0000"/>
        </w:rPr>
        <w:t>A rangsor???</w:t>
      </w:r>
    </w:p>
    <w:p w14:paraId="56D30CBD" w14:textId="1A7ED70E" w:rsidR="00090E98" w:rsidRDefault="00090E98">
      <w:r>
        <w:t>2 másik játékos ellen játszunk.</w:t>
      </w:r>
    </w:p>
    <w:p w14:paraId="2A16DC40" w14:textId="4A815595" w:rsidR="00090E98" w:rsidRDefault="00E7583F">
      <w:r>
        <w:t>A játék célja hogy minél több pont</w:t>
      </w:r>
      <w:r w:rsidR="00B758D6">
        <w:t>ot tudjunk szerezni az egyes fordulok végén</w:t>
      </w:r>
    </w:p>
    <w:p w14:paraId="142F7B54" w14:textId="7E668DA9" w:rsidR="00FB2AD8" w:rsidRDefault="00FB2AD8">
      <w:r>
        <w:t xml:space="preserve">A rendszer </w:t>
      </w:r>
      <w:r w:rsidR="006C264C">
        <w:t>2 lapot kihagyva kiosztja a maradék 30 lapot a játékosoknak. (10-10-10)</w:t>
      </w:r>
    </w:p>
    <w:p w14:paraId="219277A0" w14:textId="1DF74AF6" w:rsidR="00B9014A" w:rsidRDefault="009031F4">
      <w:r>
        <w:t>Kijelöl a rendszer egy kezdő játékost</w:t>
      </w:r>
      <w:r w:rsidR="00FB2AD8">
        <w:t>.</w:t>
      </w:r>
    </w:p>
    <w:p w14:paraId="7D3EBD90" w14:textId="07392DC3" w:rsidR="006039D1" w:rsidRDefault="006039D1">
      <w:r>
        <w:t xml:space="preserve">A játék iránya </w:t>
      </w:r>
      <w:r w:rsidR="00EF18E1">
        <w:t>óramutatóval</w:t>
      </w:r>
      <w:r>
        <w:t xml:space="preserve"> ellentétes</w:t>
      </w:r>
    </w:p>
    <w:p w14:paraId="2A366DA7" w14:textId="731CB64F" w:rsidR="00FB2AD8" w:rsidRDefault="00FB2AD8">
      <w:r>
        <w:t>A kezdő játékos megkapja az osztásnál</w:t>
      </w:r>
      <w:r w:rsidR="006039D1">
        <w:t xml:space="preserve"> kihagyott 2 lapot.</w:t>
      </w:r>
    </w:p>
    <w:p w14:paraId="102F2443" w14:textId="77777777" w:rsidR="00E04CD2" w:rsidRDefault="00E04CD2"/>
    <w:p w14:paraId="32110538" w14:textId="77777777" w:rsidR="00E04CD2" w:rsidRDefault="00E04CD2"/>
    <w:p w14:paraId="4328CFEE" w14:textId="188E0E4A" w:rsidR="00090E98" w:rsidRDefault="00090E98">
      <w:r>
        <w:t>Osztás és licitálás fázis.</w:t>
      </w:r>
    </w:p>
    <w:p w14:paraId="07C38E3A" w14:textId="77777777" w:rsidR="00763137" w:rsidRDefault="00763137"/>
    <w:p w14:paraId="011AE7CE" w14:textId="77777777" w:rsidR="00763137" w:rsidRDefault="00763137" w:rsidP="00763137">
      <w:r>
        <w:t>Licitalas</w:t>
      </w:r>
    </w:p>
    <w:p w14:paraId="003B7AFE" w14:textId="77777777" w:rsidR="00763137" w:rsidRDefault="00763137" w:rsidP="00763137">
      <w:r w:rsidRPr="00BD0958">
        <w:t>Aki megnézi a talont, annak az alábbi táblázat szerint mindig kell egy úgynevezett bemondást (vagy más néven licitálást) tennie, miután visszahelyezett a talon helyére két általa kiválasztott, képpel lefelé fordított kártyát</w:t>
      </w:r>
    </w:p>
    <w:p w14:paraId="04EA1BC0" w14:textId="77777777" w:rsidR="00763137" w:rsidRDefault="00763137" w:rsidP="00763137"/>
    <w:p w14:paraId="24373994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az előző bemondásoknál alacsonyabb vagy azokkal azonos szinten, így mindig legalább eggyel nagyobb szintre kell licitálni(??)</w:t>
      </w:r>
    </w:p>
    <w:p w14:paraId="75A89FE6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610B3B81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 talon első megtekintője a táblázatból bármelyik elemet kiválaszthatja CSAK Ő</w:t>
      </w:r>
    </w:p>
    <w:p w14:paraId="06F6B4EF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Egy bemondás után a következő játékos két dolgot tehet: felveszi a talont („benyúl”), de akkor az előzőnél nagyobbat kell mondania, vagy helyben hagyja és passzol.</w:t>
      </w:r>
    </w:p>
    <w:p w14:paraId="4187EBF9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 harmadik játékos előtt is ugyanez a lehetőség áll.</w:t>
      </w:r>
    </w:p>
    <w:p w14:paraId="16747D4F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Ha bármelyikük bemond egy új licitet, akkor egy újabb licitkör kezdődik, így tehát minden játékosnak van lehetősége az adott licitmondást felülbírálni, teljesen a 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Piros 20-100 ulti terített </w:t>
      </w:r>
      <w:hyperlink r:id="rId4" w:tooltip="Durchmars (a lap nem létezik)" w:history="1">
        <w:r>
          <w:rPr>
            <w:rStyle w:val="Hyperlink"/>
            <w:rFonts w:ascii="Arial" w:hAnsi="Arial" w:cs="Arial"/>
            <w:i/>
            <w:iCs/>
            <w:color w:val="D73333"/>
            <w:sz w:val="21"/>
            <w:szCs w:val="21"/>
            <w:u w:val="none"/>
            <w:shd w:val="clear" w:color="auto" w:fill="FFFFFF"/>
          </w:rPr>
          <w:t>durchmars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-ig. </w:t>
      </w:r>
    </w:p>
    <w:p w14:paraId="0DF80EFA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a kört kezdő játékosnak is lehetősége van erre, és egy magasabb bemondással újabb kört kezdhet</w:t>
      </w:r>
    </w:p>
    <w:p w14:paraId="0063470B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Teheti ezt úgy is, hogy ehhez újra felveszi (és cserélheti) az általa az imént lerakott talont (ezt hívják önrablásnak</w:t>
      </w:r>
      <w:hyperlink r:id="rId5" w:anchor="cite_note-1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  <w:vertAlign w:val="superscript"/>
          </w:rPr>
          <w:t>[1]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 vagy akár lent is hagyhatja. </w:t>
      </w:r>
    </w:p>
    <w:p w14:paraId="7BA929A3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Ha a játék (végrehajtó része) elkezdődik, a bemondó félreteszi a talont, és csak a játék végén fedi fel a többiek előtt.</w:t>
      </w:r>
    </w:p>
    <w:p w14:paraId="23AF5EB5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9D11DCC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 bemondó játékoson van a sor, hogy elkezdje a játékot</w:t>
      </w:r>
    </w:p>
    <w:p w14:paraId="0670DF00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327A5D8" w14:textId="77777777" w:rsidR="00763137" w:rsidRPr="00855448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ha </w:t>
      </w:r>
      <w:r w:rsidRPr="00855448">
        <w:rPr>
          <w:rFonts w:ascii="Arial" w:hAnsi="Arial" w:cs="Arial"/>
          <w:color w:val="202122"/>
          <w:sz w:val="21"/>
          <w:szCs w:val="21"/>
          <w:shd w:val="clear" w:color="auto" w:fill="FFFFFF"/>
        </w:rPr>
        <w:t>Bedobás</w:t>
      </w:r>
    </w:p>
    <w:p w14:paraId="0B7E233F" w14:textId="131214B5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855448">
        <w:rPr>
          <w:rFonts w:ascii="Arial" w:hAnsi="Arial" w:cs="Arial"/>
          <w:color w:val="202122"/>
          <w:sz w:val="21"/>
          <w:szCs w:val="21"/>
          <w:shd w:val="clear" w:color="auto" w:fill="FFFFFF"/>
        </w:rPr>
        <w:t>A játék feladása a bemondó által az első kör megkezdése előtt a licit kontrázott alappontjainak kifizetésével. Ilyenkor nincs játék csak fizetés, és új játszma kezdődik. Jellemzően akkor fordul elő ha a licitáló hazardírozott vagy rontani akarta más lapját, de rajta hagyták a bemondást</w:t>
      </w:r>
    </w:p>
    <w:p w14:paraId="08DE9400" w14:textId="77777777" w:rsidR="00763137" w:rsidRDefault="00763137" w:rsidP="0076313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066E5F58" w14:textId="77777777" w:rsidR="00763137" w:rsidRDefault="00763137" w:rsidP="00763137"/>
    <w:p w14:paraId="164927B3" w14:textId="1A7F05A8" w:rsidR="00090E98" w:rsidRDefault="00090E98">
      <w:r>
        <w:t>Játék fázis</w:t>
      </w:r>
    </w:p>
    <w:p w14:paraId="0F670854" w14:textId="77777777" w:rsidR="00DE0BB7" w:rsidRDefault="00DE0BB7"/>
    <w:p w14:paraId="55814962" w14:textId="33F2A17F" w:rsidR="00DE0BB7" w:rsidRDefault="00C87867">
      <w:r>
        <w:t>Az utolso bemondo játékos kezd</w:t>
      </w:r>
    </w:p>
    <w:p w14:paraId="0BF466E8" w14:textId="49DE4618" w:rsidR="003C51A2" w:rsidRDefault="00912EC2" w:rsidP="00912EC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341199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Ha nem piros előtaggal kezdődő,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3C51A2">
        <w:rPr>
          <w:rFonts w:ascii="Arial" w:hAnsi="Arial" w:cs="Arial"/>
          <w:color w:val="202122"/>
          <w:sz w:val="21"/>
          <w:szCs w:val="21"/>
          <w:shd w:val="clear" w:color="auto" w:fill="FFFFFF"/>
        </w:rPr>
        <w:t>piros játék</w:t>
      </w:r>
    </w:p>
    <w:p w14:paraId="5666F2C6" w14:textId="67BE55F4" w:rsidR="00912EC2" w:rsidRDefault="00912EC2" w:rsidP="00912EC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de aduval rendelkező bemondást tett, akkor az adu színének megnevezésével, majd egy kártya lerakásával kezdi meg a játékot.</w:t>
      </w:r>
    </w:p>
    <w:p w14:paraId="467C80DA" w14:textId="77777777" w:rsidR="00912EC2" w:rsidRDefault="00912EC2" w:rsidP="00912EC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 játék lényege: színre színt, ha nincs, akkor adut kell rakni, és mindig kötelező felülütnie (amennyiben van rá lehetősége) a lerakott kártyát a soron következő játékosnak</w:t>
      </w:r>
    </w:p>
    <w:p w14:paraId="31680CC1" w14:textId="77777777" w:rsidR="00912EC2" w:rsidRDefault="00912EC2" w:rsidP="00912EC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Az első körben történik még a kézben tartott 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bélák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 azonos színű felső-király párok) bemondása is, amelyek az adu színéből 40-et, más színből 20-at érnek. (</w:t>
      </w:r>
      <w:r w:rsidRPr="00855448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mit teszunk??)</w:t>
      </w:r>
    </w:p>
    <w:p w14:paraId="789DB10D" w14:textId="77777777" w:rsidR="00912EC2" w:rsidRDefault="00912EC2" w:rsidP="00912EC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Aki viszi az adott kört, az a kártyákat lefordítja és maga elé leteszi, és ő lesz a következő hívó.</w:t>
      </w:r>
    </w:p>
    <w:p w14:paraId="0664A4E1" w14:textId="26646E0E" w:rsidR="00912EC2" w:rsidRDefault="00912EC2" w:rsidP="00912EC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10.kör után vége és a szamolás végeredmény következik</w:t>
      </w:r>
    </w:p>
    <w:p w14:paraId="381D8A6D" w14:textId="77777777" w:rsidR="00C87867" w:rsidRDefault="00C87867"/>
    <w:p w14:paraId="67970E00" w14:textId="36120CCF" w:rsidR="00090E98" w:rsidRDefault="00090E98">
      <w:r>
        <w:t>Végkimenetel</w:t>
      </w:r>
    </w:p>
    <w:p w14:paraId="1A63CA40" w14:textId="77777777" w:rsidR="00912EC2" w:rsidRDefault="00912EC2"/>
    <w:p w14:paraId="10CD5D5C" w14:textId="77777777" w:rsidR="00F5499B" w:rsidRDefault="00F5499B" w:rsidP="00F5499B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10.kör után vége és a szamolás végeredmény következik</w:t>
      </w:r>
    </w:p>
    <w:p w14:paraId="318344B3" w14:textId="77777777" w:rsidR="00F5499B" w:rsidRDefault="00F5499B" w:rsidP="00F5499B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Szamolas (rendszer végzi) ----- &gt; táblázatban meg lehet nézni mi a lapjan</w:t>
      </w:r>
    </w:p>
    <w:p w14:paraId="13EF5C4C" w14:textId="77777777" w:rsidR="00F5499B" w:rsidRDefault="00F5499B" w:rsidP="00F5499B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Számolást a játékos is elllenörzi és le „OK”-éza ha helyesnek találta. Meg kap minden szukseges információt hozzá táblázat alapján. </w:t>
      </w:r>
      <w:r w:rsidRPr="00EE4597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(support??)</w:t>
      </w:r>
    </w:p>
    <w:p w14:paraId="5D8AD84A" w14:textId="77777777" w:rsidR="00912EC2" w:rsidRDefault="00912EC2"/>
    <w:p w14:paraId="75BE4D2D" w14:textId="586CEF4A" w:rsidR="00F5499B" w:rsidRDefault="00090E98">
      <w:r>
        <w:t>Folytatás vagy játék vége</w:t>
      </w:r>
    </w:p>
    <w:p w14:paraId="5BEDBA44" w14:textId="77777777" w:rsidR="00B14D10" w:rsidRDefault="00B14D10" w:rsidP="00B14D1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Játék végén lehetősége van a jatekosnak választani hogy szeretné-e folytatni a játékot. Ha nem folytatja mindenki szamamra veget ér a játék.</w:t>
      </w:r>
    </w:p>
    <w:p w14:paraId="417B085A" w14:textId="77777777" w:rsidR="00F5499B" w:rsidRDefault="00F5499B"/>
    <w:p w14:paraId="4D043F36" w14:textId="5A377018" w:rsidR="00090E98" w:rsidRDefault="00090E98">
      <w:r w:rsidRPr="00ED34BB">
        <w:rPr>
          <w:strike/>
        </w:rPr>
        <w:t>Automatikus játék vége ha negatívba került valaki</w:t>
      </w:r>
      <w:r w:rsidR="00ED34BB" w:rsidRPr="00ED34BB">
        <w:rPr>
          <w:strike/>
        </w:rPr>
        <w:t xml:space="preserve"> </w:t>
      </w:r>
      <w:r w:rsidR="00ED34BB">
        <w:t>// adott mennyisegu ponttal kezdodik de negatív ponttal nem (ranglista tartzosa alapjan kezdodik 100?200?)</w:t>
      </w:r>
    </w:p>
    <w:p w14:paraId="342B2447" w14:textId="77777777" w:rsidR="00ED34BB" w:rsidRDefault="00ED34BB"/>
    <w:p w14:paraId="0749CFDD" w14:textId="067DF2E8" w:rsidR="00090E98" w:rsidRDefault="00CD7DDD">
      <w:r>
        <w:t>Ha játékos elhagyja az oldalt szintén játék vége</w:t>
      </w:r>
      <w:r w:rsidR="00B14D10">
        <w:t>.</w:t>
      </w:r>
    </w:p>
    <w:p w14:paraId="2B00B13E" w14:textId="1BD43E95" w:rsidR="00B14D10" w:rsidRDefault="00B14D10">
      <w:r>
        <w:t>Ha a játékos</w:t>
      </w:r>
      <w:r w:rsidR="00567C4E">
        <w:t xml:space="preserve"> a körközben lép ki az semmisnek minősül és az előző </w:t>
      </w:r>
      <w:r w:rsidR="00EA6762">
        <w:t>játékfordulok számítanak csak.</w:t>
      </w:r>
    </w:p>
    <w:p w14:paraId="5EF278F4" w14:textId="77777777" w:rsidR="00090E98" w:rsidRDefault="00090E98"/>
    <w:p w14:paraId="6CFFC9BA" w14:textId="0AFEB4E1" w:rsidR="00090E98" w:rsidRPr="00090E98" w:rsidRDefault="00090E98">
      <w:pPr>
        <w:rPr>
          <w:b/>
          <w:bCs/>
          <w:sz w:val="28"/>
          <w:szCs w:val="28"/>
          <w:u w:val="single"/>
        </w:rPr>
      </w:pPr>
      <w:r w:rsidRPr="00090E98">
        <w:rPr>
          <w:b/>
          <w:bCs/>
          <w:sz w:val="28"/>
          <w:szCs w:val="28"/>
          <w:u w:val="single"/>
        </w:rPr>
        <w:t>Követelmények</w:t>
      </w:r>
    </w:p>
    <w:p w14:paraId="6B072C51" w14:textId="77777777" w:rsidR="00090E98" w:rsidRDefault="00090E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5637"/>
        <w:gridCol w:w="1688"/>
        <w:gridCol w:w="1213"/>
      </w:tblGrid>
      <w:tr w:rsidR="00090E98" w:rsidRPr="00090E98" w14:paraId="1DD017C0" w14:textId="1AF518E4" w:rsidTr="00090E98">
        <w:tc>
          <w:tcPr>
            <w:tcW w:w="476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1D959971" w14:textId="615963DA" w:rsidR="00090E98" w:rsidRPr="00090E98" w:rsidRDefault="00090E98">
            <w:pPr>
              <w:rPr>
                <w:b/>
                <w:bCs/>
                <w:sz w:val="24"/>
                <w:szCs w:val="24"/>
              </w:rPr>
            </w:pPr>
            <w:r w:rsidRPr="00090E98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56" w:type="dxa"/>
            <w:tcBorders>
              <w:top w:val="single" w:sz="12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0F2C57D3" w14:textId="1B57408B" w:rsidR="00090E98" w:rsidRPr="00090E98" w:rsidRDefault="00090E98">
            <w:pPr>
              <w:rPr>
                <w:b/>
                <w:bCs/>
                <w:sz w:val="24"/>
                <w:szCs w:val="24"/>
              </w:rPr>
            </w:pPr>
            <w:r w:rsidRPr="00090E98">
              <w:rPr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701" w:type="dxa"/>
            <w:tcBorders>
              <w:top w:val="single" w:sz="12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3331EFFA" w14:textId="3C78F211" w:rsidR="00090E98" w:rsidRPr="00090E98" w:rsidRDefault="00090E98">
            <w:pPr>
              <w:rPr>
                <w:b/>
                <w:bCs/>
                <w:sz w:val="24"/>
                <w:szCs w:val="24"/>
              </w:rPr>
            </w:pPr>
            <w:r w:rsidRPr="00090E98">
              <w:rPr>
                <w:b/>
                <w:bCs/>
                <w:sz w:val="24"/>
                <w:szCs w:val="24"/>
              </w:rPr>
              <w:t>Felelőség</w:t>
            </w:r>
          </w:p>
        </w:tc>
        <w:tc>
          <w:tcPr>
            <w:tcW w:w="1129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7C89ED8" w14:textId="08AC80B4" w:rsidR="00090E98" w:rsidRPr="00090E98" w:rsidRDefault="00090E98">
            <w:pPr>
              <w:rPr>
                <w:b/>
                <w:bCs/>
                <w:sz w:val="24"/>
                <w:szCs w:val="24"/>
              </w:rPr>
            </w:pPr>
            <w:r w:rsidRPr="00090E98">
              <w:rPr>
                <w:b/>
                <w:bCs/>
                <w:sz w:val="24"/>
                <w:szCs w:val="24"/>
              </w:rPr>
              <w:t>Fontosság</w:t>
            </w:r>
          </w:p>
        </w:tc>
      </w:tr>
      <w:tr w:rsidR="00090E98" w14:paraId="3954A700" w14:textId="7682B143" w:rsidTr="00090E98">
        <w:tc>
          <w:tcPr>
            <w:tcW w:w="476" w:type="dxa"/>
            <w:tcBorders>
              <w:top w:val="double" w:sz="4" w:space="0" w:color="auto"/>
            </w:tcBorders>
          </w:tcPr>
          <w:p w14:paraId="532BD0A1" w14:textId="77777777" w:rsidR="00090E98" w:rsidRDefault="00090E98"/>
        </w:tc>
        <w:tc>
          <w:tcPr>
            <w:tcW w:w="5756" w:type="dxa"/>
            <w:tcBorders>
              <w:top w:val="double" w:sz="4" w:space="0" w:color="auto"/>
            </w:tcBorders>
          </w:tcPr>
          <w:p w14:paraId="52EF8CF3" w14:textId="77777777" w:rsidR="00090E98" w:rsidRDefault="00090E98"/>
        </w:tc>
        <w:tc>
          <w:tcPr>
            <w:tcW w:w="1701" w:type="dxa"/>
            <w:tcBorders>
              <w:top w:val="double" w:sz="4" w:space="0" w:color="auto"/>
            </w:tcBorders>
          </w:tcPr>
          <w:p w14:paraId="4AFF25A9" w14:textId="77777777" w:rsidR="00090E98" w:rsidRDefault="00090E98"/>
        </w:tc>
        <w:tc>
          <w:tcPr>
            <w:tcW w:w="1129" w:type="dxa"/>
            <w:tcBorders>
              <w:top w:val="double" w:sz="4" w:space="0" w:color="auto"/>
            </w:tcBorders>
          </w:tcPr>
          <w:p w14:paraId="0ED74DA8" w14:textId="77777777" w:rsidR="00090E98" w:rsidRDefault="00090E98"/>
        </w:tc>
      </w:tr>
      <w:tr w:rsidR="00090E98" w14:paraId="071BCFAD" w14:textId="74CAD250" w:rsidTr="00090E98">
        <w:tc>
          <w:tcPr>
            <w:tcW w:w="476" w:type="dxa"/>
          </w:tcPr>
          <w:p w14:paraId="7F978656" w14:textId="77777777" w:rsidR="00090E98" w:rsidRDefault="00090E98"/>
        </w:tc>
        <w:tc>
          <w:tcPr>
            <w:tcW w:w="5756" w:type="dxa"/>
          </w:tcPr>
          <w:p w14:paraId="73097B30" w14:textId="77777777" w:rsidR="00090E98" w:rsidRDefault="00090E98"/>
        </w:tc>
        <w:tc>
          <w:tcPr>
            <w:tcW w:w="1701" w:type="dxa"/>
          </w:tcPr>
          <w:p w14:paraId="4DC7DAA5" w14:textId="77777777" w:rsidR="00090E98" w:rsidRDefault="00090E98"/>
        </w:tc>
        <w:tc>
          <w:tcPr>
            <w:tcW w:w="1129" w:type="dxa"/>
          </w:tcPr>
          <w:p w14:paraId="23F32E51" w14:textId="77777777" w:rsidR="00090E98" w:rsidRDefault="00090E98"/>
        </w:tc>
      </w:tr>
      <w:tr w:rsidR="00090E98" w14:paraId="62834BAF" w14:textId="43449897" w:rsidTr="00090E98">
        <w:tc>
          <w:tcPr>
            <w:tcW w:w="476" w:type="dxa"/>
          </w:tcPr>
          <w:p w14:paraId="50FACA42" w14:textId="77777777" w:rsidR="00090E98" w:rsidRDefault="00090E98"/>
        </w:tc>
        <w:tc>
          <w:tcPr>
            <w:tcW w:w="5756" w:type="dxa"/>
          </w:tcPr>
          <w:p w14:paraId="402E1879" w14:textId="77777777" w:rsidR="00090E98" w:rsidRDefault="00090E98"/>
        </w:tc>
        <w:tc>
          <w:tcPr>
            <w:tcW w:w="1701" w:type="dxa"/>
          </w:tcPr>
          <w:p w14:paraId="436DB346" w14:textId="77777777" w:rsidR="00090E98" w:rsidRDefault="00090E98"/>
        </w:tc>
        <w:tc>
          <w:tcPr>
            <w:tcW w:w="1129" w:type="dxa"/>
          </w:tcPr>
          <w:p w14:paraId="399EB76A" w14:textId="77777777" w:rsidR="00090E98" w:rsidRDefault="00090E98"/>
        </w:tc>
      </w:tr>
      <w:tr w:rsidR="00090E98" w14:paraId="5FD16484" w14:textId="18EF4031" w:rsidTr="00090E98">
        <w:tc>
          <w:tcPr>
            <w:tcW w:w="476" w:type="dxa"/>
          </w:tcPr>
          <w:p w14:paraId="61FB6ECF" w14:textId="77777777" w:rsidR="00090E98" w:rsidRDefault="00090E98"/>
        </w:tc>
        <w:tc>
          <w:tcPr>
            <w:tcW w:w="5756" w:type="dxa"/>
          </w:tcPr>
          <w:p w14:paraId="05D6ED2B" w14:textId="77777777" w:rsidR="00090E98" w:rsidRDefault="00090E98"/>
        </w:tc>
        <w:tc>
          <w:tcPr>
            <w:tcW w:w="1701" w:type="dxa"/>
          </w:tcPr>
          <w:p w14:paraId="215548AA" w14:textId="77777777" w:rsidR="00090E98" w:rsidRDefault="00090E98"/>
        </w:tc>
        <w:tc>
          <w:tcPr>
            <w:tcW w:w="1129" w:type="dxa"/>
          </w:tcPr>
          <w:p w14:paraId="2D7E53BF" w14:textId="77777777" w:rsidR="00090E98" w:rsidRDefault="00090E98"/>
        </w:tc>
      </w:tr>
      <w:tr w:rsidR="00090E98" w14:paraId="413487D4" w14:textId="625F85D9" w:rsidTr="00090E98">
        <w:tc>
          <w:tcPr>
            <w:tcW w:w="476" w:type="dxa"/>
          </w:tcPr>
          <w:p w14:paraId="7F0A1615" w14:textId="77777777" w:rsidR="00090E98" w:rsidRDefault="00090E98"/>
        </w:tc>
        <w:tc>
          <w:tcPr>
            <w:tcW w:w="5756" w:type="dxa"/>
          </w:tcPr>
          <w:p w14:paraId="40FE26AE" w14:textId="77777777" w:rsidR="00090E98" w:rsidRDefault="00090E98"/>
        </w:tc>
        <w:tc>
          <w:tcPr>
            <w:tcW w:w="1701" w:type="dxa"/>
          </w:tcPr>
          <w:p w14:paraId="711EAF35" w14:textId="77777777" w:rsidR="00090E98" w:rsidRDefault="00090E98"/>
        </w:tc>
        <w:tc>
          <w:tcPr>
            <w:tcW w:w="1129" w:type="dxa"/>
          </w:tcPr>
          <w:p w14:paraId="059ED045" w14:textId="77777777" w:rsidR="00090E98" w:rsidRDefault="00090E98"/>
        </w:tc>
      </w:tr>
      <w:tr w:rsidR="00090E98" w14:paraId="68E560D2" w14:textId="38A892E6" w:rsidTr="00090E98">
        <w:tc>
          <w:tcPr>
            <w:tcW w:w="476" w:type="dxa"/>
          </w:tcPr>
          <w:p w14:paraId="174BA85C" w14:textId="77777777" w:rsidR="00090E98" w:rsidRDefault="00090E98"/>
        </w:tc>
        <w:tc>
          <w:tcPr>
            <w:tcW w:w="5756" w:type="dxa"/>
          </w:tcPr>
          <w:p w14:paraId="4C868AD1" w14:textId="77777777" w:rsidR="00090E98" w:rsidRDefault="00090E98"/>
        </w:tc>
        <w:tc>
          <w:tcPr>
            <w:tcW w:w="1701" w:type="dxa"/>
          </w:tcPr>
          <w:p w14:paraId="60885302" w14:textId="77777777" w:rsidR="00090E98" w:rsidRDefault="00090E98"/>
        </w:tc>
        <w:tc>
          <w:tcPr>
            <w:tcW w:w="1129" w:type="dxa"/>
          </w:tcPr>
          <w:p w14:paraId="3618655C" w14:textId="77777777" w:rsidR="00090E98" w:rsidRDefault="00090E98"/>
        </w:tc>
      </w:tr>
      <w:tr w:rsidR="00090E98" w14:paraId="3FD62EE9" w14:textId="60F55229" w:rsidTr="00090E98">
        <w:tc>
          <w:tcPr>
            <w:tcW w:w="476" w:type="dxa"/>
          </w:tcPr>
          <w:p w14:paraId="42C0441C" w14:textId="77777777" w:rsidR="00090E98" w:rsidRDefault="00090E98"/>
        </w:tc>
        <w:tc>
          <w:tcPr>
            <w:tcW w:w="5756" w:type="dxa"/>
          </w:tcPr>
          <w:p w14:paraId="6501CE9F" w14:textId="77777777" w:rsidR="00090E98" w:rsidRDefault="00090E98"/>
        </w:tc>
        <w:tc>
          <w:tcPr>
            <w:tcW w:w="1701" w:type="dxa"/>
          </w:tcPr>
          <w:p w14:paraId="11608B8C" w14:textId="77777777" w:rsidR="00090E98" w:rsidRDefault="00090E98"/>
        </w:tc>
        <w:tc>
          <w:tcPr>
            <w:tcW w:w="1129" w:type="dxa"/>
          </w:tcPr>
          <w:p w14:paraId="3E5DE3A2" w14:textId="77777777" w:rsidR="00090E98" w:rsidRDefault="00090E98"/>
        </w:tc>
      </w:tr>
    </w:tbl>
    <w:p w14:paraId="528E4396" w14:textId="77777777" w:rsidR="00090E98" w:rsidRDefault="00090E98"/>
    <w:p w14:paraId="1409487B" w14:textId="77777777" w:rsidR="000D669E" w:rsidRDefault="000D669E"/>
    <w:p w14:paraId="610B2223" w14:textId="77777777" w:rsidR="000D669E" w:rsidRDefault="000D669E"/>
    <w:p w14:paraId="67C08765" w14:textId="77777777" w:rsidR="000D669E" w:rsidRDefault="000D669E"/>
    <w:p w14:paraId="70FB78E3" w14:textId="05D138F3" w:rsidR="000D669E" w:rsidRDefault="000D669E">
      <w:r>
        <w:t>Jegyzet:</w:t>
      </w:r>
    </w:p>
    <w:p w14:paraId="1A392C1E" w14:textId="77777777" w:rsidR="00984774" w:rsidRDefault="00984774" w:rsidP="00984774">
      <w:pPr>
        <w:rPr>
          <w:b/>
          <w:bCs/>
          <w:u w:val="single"/>
        </w:rPr>
      </w:pPr>
      <w:r w:rsidRPr="0017265B">
        <w:rPr>
          <w:b/>
          <w:bCs/>
          <w:noProof/>
        </w:rPr>
        <w:drawing>
          <wp:inline distT="0" distB="0" distL="0" distR="0" wp14:anchorId="6EC52E27" wp14:editId="1D8888E7">
            <wp:extent cx="5731510" cy="2645410"/>
            <wp:effectExtent l="0" t="0" r="2540" b="2540"/>
            <wp:docPr id="961751541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1541" name="Picture 1" descr="A diagram of a 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0905" w14:textId="2D571D28" w:rsidR="00090E98" w:rsidRDefault="001A5326">
      <w:r>
        <w:t>+bedobas</w:t>
      </w:r>
    </w:p>
    <w:sectPr w:rsidR="00090E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6C"/>
    <w:rsid w:val="00065F1E"/>
    <w:rsid w:val="00090E98"/>
    <w:rsid w:val="000D669E"/>
    <w:rsid w:val="001148DF"/>
    <w:rsid w:val="001A5326"/>
    <w:rsid w:val="00334902"/>
    <w:rsid w:val="003C51A2"/>
    <w:rsid w:val="004022AE"/>
    <w:rsid w:val="00567C4E"/>
    <w:rsid w:val="006039D1"/>
    <w:rsid w:val="006C264C"/>
    <w:rsid w:val="00760E57"/>
    <w:rsid w:val="00763137"/>
    <w:rsid w:val="007D0306"/>
    <w:rsid w:val="009031F4"/>
    <w:rsid w:val="00912EC2"/>
    <w:rsid w:val="00984774"/>
    <w:rsid w:val="00B14D10"/>
    <w:rsid w:val="00B758D6"/>
    <w:rsid w:val="00B9014A"/>
    <w:rsid w:val="00BD1C74"/>
    <w:rsid w:val="00C87867"/>
    <w:rsid w:val="00CD7DDD"/>
    <w:rsid w:val="00CF589C"/>
    <w:rsid w:val="00D65D3F"/>
    <w:rsid w:val="00DE0BB7"/>
    <w:rsid w:val="00E04CD2"/>
    <w:rsid w:val="00E7583F"/>
    <w:rsid w:val="00E77248"/>
    <w:rsid w:val="00EA6762"/>
    <w:rsid w:val="00ED34BB"/>
    <w:rsid w:val="00EF18E1"/>
    <w:rsid w:val="00F1716C"/>
    <w:rsid w:val="00F5499B"/>
    <w:rsid w:val="00FB2AD8"/>
    <w:rsid w:val="00FF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C1EE"/>
  <w15:chartTrackingRefBased/>
  <w15:docId w15:val="{7DFF1E3C-1EA3-4056-A261-040D7615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0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847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hu.wikipedia.org/wiki/Rabl%C3%B3ulti" TargetMode="External"/><Relationship Id="rId4" Type="http://schemas.openxmlformats.org/officeDocument/2006/relationships/hyperlink" Target="https://hu.wikipedia.org/w/index.php?title=Durchmars&amp;action=edit&amp;redlink=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Bacso</dc:creator>
  <cp:keywords/>
  <dc:description/>
  <cp:lastModifiedBy>Janka Bacso</cp:lastModifiedBy>
  <cp:revision>31</cp:revision>
  <dcterms:created xsi:type="dcterms:W3CDTF">2024-02-29T14:30:00Z</dcterms:created>
  <dcterms:modified xsi:type="dcterms:W3CDTF">2024-03-01T14:21:00Z</dcterms:modified>
</cp:coreProperties>
</file>