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0A57A2" w14:textId="452C075D" w:rsidR="00A32197" w:rsidRPr="00675155" w:rsidRDefault="00A32197" w:rsidP="00A32197">
      <w:pPr>
        <w:tabs>
          <w:tab w:val="left" w:pos="0"/>
          <w:tab w:val="left" w:pos="10170"/>
        </w:tabs>
        <w:spacing w:after="120"/>
        <w:jc w:val="center"/>
        <w:rPr>
          <w:rFonts w:ascii="Tahoma" w:hAnsi="Tahoma" w:cs="Tahoma"/>
          <w:b/>
          <w:spacing w:val="10"/>
          <w:sz w:val="36"/>
          <w:szCs w:val="36"/>
        </w:rPr>
      </w:pPr>
      <w:r w:rsidRPr="00675155">
        <w:rPr>
          <w:rFonts w:ascii="Tahoma" w:hAnsi="Tahoma" w:cs="Tahoma"/>
          <w:b/>
          <w:spacing w:val="10"/>
          <w:sz w:val="36"/>
          <w:szCs w:val="36"/>
        </w:rPr>
        <w:t>Bjarne R Bartlett</w:t>
      </w:r>
      <w:r w:rsidR="00A67760" w:rsidRPr="00675155">
        <w:rPr>
          <w:rFonts w:ascii="Tahoma" w:hAnsi="Tahoma" w:cs="Tahoma"/>
          <w:b/>
          <w:spacing w:val="10"/>
          <w:sz w:val="36"/>
          <w:szCs w:val="36"/>
        </w:rPr>
        <w:t xml:space="preserve"> PhD</w:t>
      </w:r>
    </w:p>
    <w:p w14:paraId="6B03C189" w14:textId="1972EEA4" w:rsidR="00131DAC" w:rsidRPr="00675155" w:rsidRDefault="00000000" w:rsidP="00DF0EFF">
      <w:pPr>
        <w:tabs>
          <w:tab w:val="left" w:pos="0"/>
          <w:tab w:val="left" w:pos="10170"/>
        </w:tabs>
        <w:jc w:val="center"/>
        <w:rPr>
          <w:rFonts w:ascii="Tahoma" w:hAnsi="Tahoma" w:cs="Tahoma"/>
          <w:sz w:val="20"/>
          <w:szCs w:val="20"/>
        </w:rPr>
      </w:pPr>
      <w:hyperlink r:id="rId7" w:history="1">
        <w:r w:rsidR="00770CE7" w:rsidRPr="00675155">
          <w:rPr>
            <w:rStyle w:val="Hyperlink"/>
            <w:rFonts w:ascii="Tahoma" w:hAnsi="Tahoma" w:cs="Tahoma"/>
            <w:sz w:val="20"/>
            <w:szCs w:val="20"/>
          </w:rPr>
          <w:t>bjarne.bartlett@oregonstate.edu</w:t>
        </w:r>
      </w:hyperlink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double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5"/>
        <w:gridCol w:w="5035"/>
      </w:tblGrid>
      <w:tr w:rsidR="001F7A0A" w:rsidRPr="00675155" w14:paraId="79952DE6" w14:textId="77777777" w:rsidTr="001F7A0A">
        <w:tc>
          <w:tcPr>
            <w:tcW w:w="5035" w:type="dxa"/>
          </w:tcPr>
          <w:p w14:paraId="09D0CC1A" w14:textId="77777777" w:rsidR="001F7A0A" w:rsidRPr="00675155" w:rsidRDefault="001F7A0A" w:rsidP="00A32197">
            <w:pPr>
              <w:pStyle w:val="Position"/>
              <w:tabs>
                <w:tab w:val="left" w:pos="0"/>
                <w:tab w:val="right" w:pos="9958"/>
                <w:tab w:val="left" w:pos="10170"/>
              </w:tabs>
              <w:spacing w:before="0" w:line="240" w:lineRule="auto"/>
              <w:rPr>
                <w:rFonts w:cs="Tahoma"/>
                <w:b w:val="0"/>
                <w:sz w:val="20"/>
                <w:szCs w:val="20"/>
              </w:rPr>
            </w:pPr>
          </w:p>
        </w:tc>
        <w:tc>
          <w:tcPr>
            <w:tcW w:w="5035" w:type="dxa"/>
          </w:tcPr>
          <w:p w14:paraId="2A32CAA7" w14:textId="77777777" w:rsidR="001F7A0A" w:rsidRPr="00675155" w:rsidRDefault="001F7A0A" w:rsidP="00735C58">
            <w:pPr>
              <w:pStyle w:val="Position"/>
              <w:tabs>
                <w:tab w:val="left" w:pos="0"/>
                <w:tab w:val="right" w:pos="9958"/>
                <w:tab w:val="left" w:pos="10170"/>
              </w:tabs>
              <w:spacing w:before="0" w:line="240" w:lineRule="auto"/>
              <w:ind w:left="77" w:firstLine="77"/>
              <w:jc w:val="right"/>
              <w:rPr>
                <w:rFonts w:cs="Tahoma"/>
                <w:b w:val="0"/>
                <w:sz w:val="20"/>
                <w:szCs w:val="20"/>
              </w:rPr>
            </w:pPr>
          </w:p>
        </w:tc>
      </w:tr>
    </w:tbl>
    <w:p w14:paraId="24A38206" w14:textId="77777777" w:rsidR="007824EC" w:rsidRPr="00675155" w:rsidRDefault="007824EC" w:rsidP="007824EC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</w:p>
    <w:p w14:paraId="6F6A37A6" w14:textId="76638CF5" w:rsidR="007824EC" w:rsidRPr="00675155" w:rsidRDefault="007824EC" w:rsidP="007824EC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An</w:t>
      </w:r>
      <w:r w:rsidRPr="00675155">
        <w:rPr>
          <w:rFonts w:cs="Tahoma"/>
          <w:b w:val="0"/>
          <w:sz w:val="20"/>
          <w:szCs w:val="20"/>
        </w:rPr>
        <w:t xml:space="preserve"> independent, self-motivated scientist</w:t>
      </w:r>
      <w:r w:rsidR="00DE36C0" w:rsidRPr="00675155">
        <w:rPr>
          <w:rFonts w:cs="Tahoma"/>
          <w:b w:val="0"/>
          <w:sz w:val="20"/>
          <w:szCs w:val="20"/>
        </w:rPr>
        <w:t>. P</w:t>
      </w:r>
      <w:r w:rsidRPr="00675155">
        <w:rPr>
          <w:rFonts w:cs="Tahoma"/>
          <w:b w:val="0"/>
          <w:sz w:val="20"/>
          <w:szCs w:val="20"/>
        </w:rPr>
        <w:t>roven track record of</w:t>
      </w:r>
      <w:r w:rsidR="00DE36C0" w:rsidRPr="00675155">
        <w:rPr>
          <w:rFonts w:cs="Tahoma"/>
          <w:b w:val="0"/>
          <w:sz w:val="20"/>
          <w:szCs w:val="20"/>
        </w:rPr>
        <w:t xml:space="preserve"> finishing projects through </w:t>
      </w:r>
      <w:r w:rsidRPr="00675155">
        <w:rPr>
          <w:rFonts w:cs="Tahoma"/>
          <w:b w:val="0"/>
          <w:sz w:val="20"/>
          <w:szCs w:val="20"/>
        </w:rPr>
        <w:t xml:space="preserve">teamwork and collaboration </w:t>
      </w:r>
      <w:r w:rsidR="00DE36C0" w:rsidRPr="00675155">
        <w:rPr>
          <w:rFonts w:cs="Tahoma"/>
          <w:b w:val="0"/>
          <w:sz w:val="20"/>
          <w:szCs w:val="20"/>
        </w:rPr>
        <w:t xml:space="preserve">resulting in publication. Experience </w:t>
      </w:r>
      <w:r w:rsidR="001613EE">
        <w:rPr>
          <w:rFonts w:cs="Tahoma"/>
          <w:b w:val="0"/>
          <w:sz w:val="20"/>
          <w:szCs w:val="20"/>
        </w:rPr>
        <w:t xml:space="preserve">developing innovative benchtop solutions </w:t>
      </w:r>
      <w:r w:rsidR="00DE36C0" w:rsidRPr="00675155">
        <w:rPr>
          <w:rFonts w:cs="Tahoma"/>
          <w:b w:val="0"/>
          <w:sz w:val="20"/>
          <w:szCs w:val="20"/>
        </w:rPr>
        <w:t xml:space="preserve">in </w:t>
      </w:r>
      <w:r w:rsidRPr="00675155">
        <w:rPr>
          <w:rFonts w:cs="Tahoma"/>
          <w:b w:val="0"/>
          <w:sz w:val="20"/>
          <w:szCs w:val="20"/>
        </w:rPr>
        <w:t>fast-paced</w:t>
      </w:r>
      <w:r w:rsidR="00DE36C0" w:rsidRPr="00675155">
        <w:rPr>
          <w:rFonts w:cs="Tahoma"/>
          <w:b w:val="0"/>
          <w:sz w:val="20"/>
          <w:szCs w:val="20"/>
        </w:rPr>
        <w:t xml:space="preserve">, multidisciplinary </w:t>
      </w:r>
      <w:r w:rsidRPr="00675155">
        <w:rPr>
          <w:rFonts w:cs="Tahoma"/>
          <w:b w:val="0"/>
          <w:sz w:val="20"/>
          <w:szCs w:val="20"/>
        </w:rPr>
        <w:t>research environments.</w:t>
      </w:r>
      <w:r w:rsidR="00DE36C0" w:rsidRPr="00675155">
        <w:rPr>
          <w:rFonts w:cs="Tahoma"/>
          <w:b w:val="0"/>
          <w:sz w:val="20"/>
          <w:szCs w:val="20"/>
        </w:rPr>
        <w:t xml:space="preserve"> </w:t>
      </w:r>
      <w:r w:rsidR="00722581" w:rsidRPr="00675155">
        <w:rPr>
          <w:rFonts w:cs="Tahoma"/>
          <w:b w:val="0"/>
          <w:sz w:val="20"/>
          <w:szCs w:val="20"/>
        </w:rPr>
        <w:t>Has successfully applied a variety</w:t>
      </w:r>
      <w:r w:rsidR="00DE36C0" w:rsidRPr="00675155">
        <w:rPr>
          <w:rFonts w:cs="Tahoma"/>
          <w:b w:val="0"/>
          <w:sz w:val="20"/>
          <w:szCs w:val="20"/>
        </w:rPr>
        <w:t xml:space="preserve"> bioinformatics and data science </w:t>
      </w:r>
      <w:r w:rsidR="00722581" w:rsidRPr="00675155">
        <w:rPr>
          <w:rFonts w:cs="Tahoma"/>
          <w:b w:val="0"/>
          <w:sz w:val="20"/>
          <w:szCs w:val="20"/>
        </w:rPr>
        <w:t xml:space="preserve">tools </w:t>
      </w:r>
      <w:r w:rsidR="00DE36C0" w:rsidRPr="00675155">
        <w:rPr>
          <w:rFonts w:cs="Tahoma"/>
          <w:b w:val="0"/>
          <w:sz w:val="20"/>
          <w:szCs w:val="20"/>
        </w:rPr>
        <w:t>to genomic</w:t>
      </w:r>
      <w:r w:rsidR="00722581" w:rsidRPr="00675155">
        <w:rPr>
          <w:rFonts w:cs="Tahoma"/>
          <w:b w:val="0"/>
          <w:sz w:val="20"/>
          <w:szCs w:val="20"/>
        </w:rPr>
        <w:t>s</w:t>
      </w:r>
      <w:r w:rsidR="00DE36C0" w:rsidRPr="00675155">
        <w:rPr>
          <w:rFonts w:cs="Tahoma"/>
          <w:b w:val="0"/>
          <w:sz w:val="20"/>
          <w:szCs w:val="20"/>
        </w:rPr>
        <w:t xml:space="preserve"> questions across </w:t>
      </w:r>
      <w:r w:rsidR="00722581" w:rsidRPr="00675155">
        <w:rPr>
          <w:rFonts w:cs="Tahoma"/>
          <w:b w:val="0"/>
          <w:sz w:val="20"/>
          <w:szCs w:val="20"/>
        </w:rPr>
        <w:t xml:space="preserve">both </w:t>
      </w:r>
      <w:r w:rsidR="00DE36C0" w:rsidRPr="00675155">
        <w:rPr>
          <w:rFonts w:cs="Tahoma"/>
          <w:b w:val="0"/>
          <w:sz w:val="20"/>
          <w:szCs w:val="20"/>
        </w:rPr>
        <w:t>agricultur</w:t>
      </w:r>
      <w:r w:rsidR="00722581" w:rsidRPr="00675155">
        <w:rPr>
          <w:rFonts w:cs="Tahoma"/>
          <w:b w:val="0"/>
          <w:sz w:val="20"/>
          <w:szCs w:val="20"/>
        </w:rPr>
        <w:t>al</w:t>
      </w:r>
      <w:r w:rsidR="00DE36C0" w:rsidRPr="00675155">
        <w:rPr>
          <w:rFonts w:cs="Tahoma"/>
          <w:b w:val="0"/>
          <w:sz w:val="20"/>
          <w:szCs w:val="20"/>
        </w:rPr>
        <w:t xml:space="preserve"> and </w:t>
      </w:r>
      <w:r w:rsidR="00722581" w:rsidRPr="00675155">
        <w:rPr>
          <w:rFonts w:cs="Tahoma"/>
          <w:b w:val="0"/>
          <w:sz w:val="20"/>
          <w:szCs w:val="20"/>
        </w:rPr>
        <w:t xml:space="preserve">medicinal fields. </w:t>
      </w:r>
    </w:p>
    <w:p w14:paraId="4C30B78F" w14:textId="6536B98B" w:rsidR="00770CE7" w:rsidRPr="00675155" w:rsidRDefault="00770CE7" w:rsidP="00770CE7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392D29E8" w14:textId="6A85FD73" w:rsidR="00C215C4" w:rsidRPr="00675155" w:rsidRDefault="004B3A43" w:rsidP="00C215C4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Experience</w:t>
      </w:r>
    </w:p>
    <w:p w14:paraId="14AD8705" w14:textId="28C08BD5" w:rsidR="00C215C4" w:rsidRPr="00675155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75DB7C7E" w14:textId="23869B76" w:rsidR="00770CE7" w:rsidRPr="00675155" w:rsidRDefault="00770CE7" w:rsidP="00770CE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Postdoctoral Fellow, </w:t>
      </w:r>
      <w:r w:rsidRPr="00675155">
        <w:rPr>
          <w:rFonts w:cs="Tahoma"/>
          <w:b w:val="0"/>
          <w:sz w:val="20"/>
          <w:szCs w:val="20"/>
        </w:rPr>
        <w:t>Oregon State University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2022-present</w:t>
      </w:r>
    </w:p>
    <w:p w14:paraId="0043D81A" w14:textId="6738DA69" w:rsidR="00770CE7" w:rsidRPr="00675155" w:rsidRDefault="00770CE7" w:rsidP="00770CE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i/>
          <w:iCs/>
          <w:sz w:val="20"/>
          <w:szCs w:val="20"/>
        </w:rPr>
      </w:pPr>
      <w:r w:rsidRPr="00675155">
        <w:rPr>
          <w:rFonts w:cs="Tahoma"/>
          <w:b w:val="0"/>
          <w:i/>
          <w:iCs/>
          <w:sz w:val="20"/>
          <w:szCs w:val="20"/>
        </w:rPr>
        <w:t>Mentors: Dr. Christopher Curtin</w:t>
      </w:r>
    </w:p>
    <w:p w14:paraId="05121206" w14:textId="1487561A" w:rsidR="0023288D" w:rsidRPr="00675155" w:rsidRDefault="0023288D" w:rsidP="0023288D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Assess</w:t>
      </w:r>
      <w:r w:rsidR="007824EC" w:rsidRPr="00675155">
        <w:rPr>
          <w:rFonts w:cs="Tahoma"/>
          <w:b w:val="0"/>
          <w:sz w:val="20"/>
          <w:szCs w:val="20"/>
        </w:rPr>
        <w:t>ed</w:t>
      </w:r>
      <w:r w:rsidRPr="00675155">
        <w:rPr>
          <w:rFonts w:cs="Tahoma"/>
          <w:b w:val="0"/>
          <w:sz w:val="20"/>
          <w:szCs w:val="20"/>
        </w:rPr>
        <w:t xml:space="preserve"> the impact of smoke taint in Wine using thiophenols in combination with volatile phenols as biomarkers</w:t>
      </w:r>
    </w:p>
    <w:p w14:paraId="23CDC53A" w14:textId="0BFC800C" w:rsidR="0023288D" w:rsidRPr="00675155" w:rsidRDefault="0023288D" w:rsidP="0023288D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Develop</w:t>
      </w:r>
      <w:r w:rsidR="007824EC" w:rsidRPr="00675155">
        <w:rPr>
          <w:rFonts w:cs="Tahoma"/>
          <w:b w:val="0"/>
          <w:sz w:val="20"/>
          <w:szCs w:val="20"/>
        </w:rPr>
        <w:t>ed</w:t>
      </w:r>
      <w:r w:rsidRPr="00675155">
        <w:rPr>
          <w:rFonts w:cs="Tahoma"/>
          <w:b w:val="0"/>
          <w:sz w:val="20"/>
          <w:szCs w:val="20"/>
        </w:rPr>
        <w:t xml:space="preserve"> bioinformatic tools to describe </w:t>
      </w:r>
      <w:r w:rsidRPr="00675155">
        <w:rPr>
          <w:rFonts w:cs="Tahoma"/>
          <w:b w:val="0"/>
          <w:i/>
          <w:iCs/>
          <w:sz w:val="20"/>
          <w:szCs w:val="20"/>
        </w:rPr>
        <w:t xml:space="preserve">B.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bruxellensis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in New </w:t>
      </w:r>
      <w:proofErr w:type="spellStart"/>
      <w:r w:rsidRPr="00675155">
        <w:rPr>
          <w:rFonts w:cs="Tahoma"/>
          <w:b w:val="0"/>
          <w:sz w:val="20"/>
          <w:szCs w:val="20"/>
        </w:rPr>
        <w:t>Zeland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wines using whole genome sequencing data to determine whether the New </w:t>
      </w:r>
      <w:r w:rsidR="0051608D" w:rsidRPr="00675155">
        <w:rPr>
          <w:rFonts w:cs="Tahoma"/>
          <w:b w:val="0"/>
          <w:sz w:val="20"/>
          <w:szCs w:val="20"/>
        </w:rPr>
        <w:t>Zealand</w:t>
      </w:r>
      <w:r w:rsidRPr="00675155">
        <w:rPr>
          <w:rFonts w:cs="Tahoma"/>
          <w:b w:val="0"/>
          <w:sz w:val="20"/>
          <w:szCs w:val="20"/>
        </w:rPr>
        <w:t xml:space="preserve"> isolates of B</w:t>
      </w:r>
      <w:r w:rsidRPr="00675155">
        <w:rPr>
          <w:rFonts w:cs="Tahoma"/>
          <w:b w:val="0"/>
          <w:i/>
          <w:iCs/>
          <w:sz w:val="20"/>
          <w:szCs w:val="20"/>
        </w:rPr>
        <w:t xml:space="preserve">.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bruxellensis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are genetically distinct</w:t>
      </w:r>
    </w:p>
    <w:p w14:paraId="71AF8703" w14:textId="2D80BC47" w:rsidR="00770CE7" w:rsidRPr="00675155" w:rsidRDefault="001A7BEE" w:rsidP="0023288D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Use</w:t>
      </w:r>
      <w:r w:rsidR="007824EC" w:rsidRPr="00675155">
        <w:rPr>
          <w:rFonts w:cs="Tahoma"/>
          <w:b w:val="0"/>
          <w:sz w:val="20"/>
          <w:szCs w:val="20"/>
        </w:rPr>
        <w:t>d</w:t>
      </w:r>
      <w:r w:rsidR="0023288D" w:rsidRPr="00675155">
        <w:rPr>
          <w:rFonts w:cs="Tahoma"/>
          <w:b w:val="0"/>
          <w:sz w:val="20"/>
          <w:szCs w:val="20"/>
        </w:rPr>
        <w:t xml:space="preserve"> phylogenetic and bioinformatic tools </w:t>
      </w:r>
      <w:r w:rsidRPr="00675155">
        <w:rPr>
          <w:rFonts w:cs="Tahoma"/>
          <w:b w:val="0"/>
          <w:sz w:val="20"/>
          <w:szCs w:val="20"/>
        </w:rPr>
        <w:t xml:space="preserve">including </w:t>
      </w:r>
      <w:proofErr w:type="spellStart"/>
      <w:r w:rsidRPr="00675155">
        <w:rPr>
          <w:rFonts w:cs="Tahoma"/>
          <w:b w:val="0"/>
          <w:sz w:val="20"/>
          <w:szCs w:val="20"/>
        </w:rPr>
        <w:t>RAxML</w:t>
      </w:r>
      <w:proofErr w:type="spellEnd"/>
      <w:r w:rsidRPr="00675155">
        <w:rPr>
          <w:rFonts w:cs="Tahoma"/>
          <w:b w:val="0"/>
          <w:sz w:val="20"/>
          <w:szCs w:val="20"/>
        </w:rPr>
        <w:t>, BWA, SRA Toolkit</w:t>
      </w:r>
      <w:r w:rsidR="007824EC" w:rsidRPr="00675155">
        <w:rPr>
          <w:rFonts w:cs="Tahoma"/>
          <w:b w:val="0"/>
          <w:sz w:val="20"/>
          <w:szCs w:val="20"/>
        </w:rPr>
        <w:t xml:space="preserve"> to </w:t>
      </w:r>
      <w:r w:rsidR="0023288D" w:rsidRPr="00675155">
        <w:rPr>
          <w:rFonts w:cs="Tahoma"/>
          <w:b w:val="0"/>
          <w:sz w:val="20"/>
          <w:szCs w:val="20"/>
        </w:rPr>
        <w:t xml:space="preserve">identify </w:t>
      </w:r>
      <w:proofErr w:type="spellStart"/>
      <w:r w:rsidR="0023288D" w:rsidRPr="00675155">
        <w:rPr>
          <w:rFonts w:cs="Tahoma"/>
          <w:b w:val="0"/>
          <w:i/>
          <w:iCs/>
          <w:sz w:val="20"/>
          <w:szCs w:val="20"/>
        </w:rPr>
        <w:t>Komagataeibacter</w:t>
      </w:r>
      <w:proofErr w:type="spellEnd"/>
      <w:r w:rsidR="0023288D" w:rsidRPr="00675155">
        <w:rPr>
          <w:rFonts w:cs="Tahoma"/>
          <w:b w:val="0"/>
          <w:sz w:val="20"/>
          <w:szCs w:val="20"/>
        </w:rPr>
        <w:t xml:space="preserve"> species with the potential to fix nitrogen</w:t>
      </w:r>
      <w:r w:rsidR="007824EC" w:rsidRPr="00675155">
        <w:rPr>
          <w:rFonts w:cs="Tahoma"/>
          <w:b w:val="0"/>
          <w:sz w:val="20"/>
          <w:szCs w:val="20"/>
        </w:rPr>
        <w:t xml:space="preserve"> using genomic traits</w:t>
      </w:r>
    </w:p>
    <w:p w14:paraId="3F97E870" w14:textId="09EADA91" w:rsidR="0023288D" w:rsidRPr="00675155" w:rsidRDefault="001A7BEE" w:rsidP="00B90A3F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Develop</w:t>
      </w:r>
      <w:r w:rsidR="007824EC" w:rsidRPr="00675155">
        <w:rPr>
          <w:rFonts w:cs="Tahoma"/>
          <w:b w:val="0"/>
          <w:sz w:val="20"/>
          <w:szCs w:val="20"/>
        </w:rPr>
        <w:t xml:space="preserve">ed an interactive </w:t>
      </w:r>
      <w:r w:rsidR="007824EC" w:rsidRPr="00675155">
        <w:rPr>
          <w:rFonts w:cs="Tahoma"/>
          <w:b w:val="0"/>
          <w:sz w:val="20"/>
          <w:szCs w:val="20"/>
        </w:rPr>
        <w:t xml:space="preserve">Shiny </w:t>
      </w:r>
      <w:r w:rsidR="007824EC" w:rsidRPr="00675155">
        <w:rPr>
          <w:rFonts w:cs="Tahoma"/>
          <w:b w:val="0"/>
          <w:sz w:val="20"/>
          <w:szCs w:val="20"/>
        </w:rPr>
        <w:t>app in R for brewers to analyze yeast counts</w:t>
      </w:r>
    </w:p>
    <w:p w14:paraId="14CAF1E6" w14:textId="77777777" w:rsidR="007824EC" w:rsidRPr="00675155" w:rsidRDefault="007824EC" w:rsidP="007824EC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7504546D" w14:textId="3159043D" w:rsidR="00770CE7" w:rsidRPr="00675155" w:rsidRDefault="0023288D" w:rsidP="0023288D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Bioinformatics </w:t>
      </w:r>
      <w:r w:rsidR="00770CE7" w:rsidRPr="00675155">
        <w:rPr>
          <w:rFonts w:cs="Tahoma"/>
          <w:sz w:val="20"/>
          <w:szCs w:val="20"/>
        </w:rPr>
        <w:t xml:space="preserve">Consultant, </w:t>
      </w:r>
      <w:proofErr w:type="spellStart"/>
      <w:r w:rsidR="00770CE7" w:rsidRPr="00675155">
        <w:rPr>
          <w:rFonts w:cs="Tahoma"/>
          <w:b w:val="0"/>
          <w:sz w:val="20"/>
          <w:szCs w:val="20"/>
        </w:rPr>
        <w:t>Viracta</w:t>
      </w:r>
      <w:proofErr w:type="spellEnd"/>
      <w:r w:rsidR="00770CE7" w:rsidRPr="00675155">
        <w:rPr>
          <w:rFonts w:cs="Tahoma"/>
          <w:b w:val="0"/>
          <w:sz w:val="20"/>
          <w:szCs w:val="20"/>
        </w:rPr>
        <w:t xml:space="preserve"> </w:t>
      </w:r>
      <w:r w:rsidR="00A875EB" w:rsidRPr="00675155">
        <w:rPr>
          <w:rFonts w:cs="Tahoma"/>
          <w:b w:val="0"/>
          <w:sz w:val="20"/>
          <w:szCs w:val="20"/>
        </w:rPr>
        <w:t>Therapeutics</w:t>
      </w:r>
      <w:r w:rsidR="00770CE7" w:rsidRPr="00675155">
        <w:rPr>
          <w:rFonts w:cs="Tahoma"/>
          <w:b w:val="0"/>
          <w:sz w:val="20"/>
          <w:szCs w:val="20"/>
        </w:rPr>
        <w:tab/>
      </w:r>
      <w:r w:rsidR="00770CE7" w:rsidRPr="00675155">
        <w:rPr>
          <w:rFonts w:cs="Tahoma"/>
          <w:b w:val="0"/>
          <w:i/>
          <w:sz w:val="20"/>
          <w:szCs w:val="20"/>
        </w:rPr>
        <w:t>2022-present</w:t>
      </w:r>
    </w:p>
    <w:p w14:paraId="4E89AD5E" w14:textId="72FF8256" w:rsidR="007824EC" w:rsidRPr="00675155" w:rsidRDefault="007824EC" w:rsidP="0023288D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i/>
          <w:sz w:val="20"/>
          <w:szCs w:val="20"/>
        </w:rPr>
        <w:t xml:space="preserve">Mentor: Dr. Andrew </w:t>
      </w:r>
      <w:proofErr w:type="spellStart"/>
      <w:r w:rsidRPr="00675155">
        <w:rPr>
          <w:rFonts w:cs="Tahoma"/>
          <w:b w:val="0"/>
          <w:i/>
          <w:sz w:val="20"/>
          <w:szCs w:val="20"/>
        </w:rPr>
        <w:t>Skora</w:t>
      </w:r>
      <w:proofErr w:type="spellEnd"/>
    </w:p>
    <w:p w14:paraId="7D73F4DB" w14:textId="77777777" w:rsidR="00E515F6" w:rsidRPr="00675155" w:rsidRDefault="00E515F6" w:rsidP="00A875EB">
      <w:pPr>
        <w:pStyle w:val="Position"/>
        <w:numPr>
          <w:ilvl w:val="0"/>
          <w:numId w:val="37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Supported research as an o</w:t>
      </w:r>
      <w:r w:rsidR="00A875EB" w:rsidRPr="00675155">
        <w:rPr>
          <w:rFonts w:cs="Tahoma"/>
          <w:b w:val="0"/>
          <w:bCs/>
          <w:sz w:val="20"/>
          <w:szCs w:val="20"/>
        </w:rPr>
        <w:t xml:space="preserve">utside subject matter expert in bioinformatics </w:t>
      </w:r>
    </w:p>
    <w:p w14:paraId="77677B99" w14:textId="7797CADE" w:rsidR="00A875EB" w:rsidRPr="00675155" w:rsidRDefault="00E515F6" w:rsidP="00A875EB">
      <w:pPr>
        <w:pStyle w:val="Position"/>
        <w:numPr>
          <w:ilvl w:val="0"/>
          <w:numId w:val="37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O</w:t>
      </w:r>
      <w:r w:rsidR="00A875EB" w:rsidRPr="00675155">
        <w:rPr>
          <w:rFonts w:cs="Tahoma"/>
          <w:b w:val="0"/>
          <w:bCs/>
          <w:sz w:val="20"/>
          <w:szCs w:val="20"/>
        </w:rPr>
        <w:t>rganize</w:t>
      </w:r>
      <w:r w:rsidRPr="00675155">
        <w:rPr>
          <w:rFonts w:cs="Tahoma"/>
          <w:b w:val="0"/>
          <w:bCs/>
          <w:sz w:val="20"/>
          <w:szCs w:val="20"/>
        </w:rPr>
        <w:t xml:space="preserve">d </w:t>
      </w:r>
      <w:r w:rsidR="00A875EB" w:rsidRPr="00675155">
        <w:rPr>
          <w:rFonts w:cs="Tahoma"/>
          <w:b w:val="0"/>
          <w:bCs/>
          <w:sz w:val="20"/>
          <w:szCs w:val="20"/>
        </w:rPr>
        <w:t>and analyze</w:t>
      </w:r>
      <w:r w:rsidRPr="00675155">
        <w:rPr>
          <w:rFonts w:cs="Tahoma"/>
          <w:b w:val="0"/>
          <w:bCs/>
          <w:sz w:val="20"/>
          <w:szCs w:val="20"/>
        </w:rPr>
        <w:t>d</w:t>
      </w:r>
      <w:r w:rsidR="00A875EB" w:rsidRPr="00675155">
        <w:rPr>
          <w:rFonts w:cs="Tahoma"/>
          <w:b w:val="0"/>
          <w:bCs/>
          <w:sz w:val="20"/>
          <w:szCs w:val="20"/>
        </w:rPr>
        <w:t xml:space="preserve"> data in support of drug discovery</w:t>
      </w:r>
    </w:p>
    <w:p w14:paraId="796D6AFD" w14:textId="77777777" w:rsidR="00770CE7" w:rsidRPr="00675155" w:rsidRDefault="00770CE7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60218735" w14:textId="7112621A" w:rsidR="00C215C4" w:rsidRPr="00675155" w:rsidRDefault="00406BED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Data Science Graduate Fellowship</w:t>
      </w:r>
      <w:r w:rsidR="00C215C4" w:rsidRPr="00675155">
        <w:rPr>
          <w:rFonts w:cs="Tahoma"/>
          <w:sz w:val="20"/>
          <w:szCs w:val="20"/>
        </w:rPr>
        <w:t xml:space="preserve">, </w:t>
      </w:r>
      <w:r w:rsidR="00686C46" w:rsidRPr="00675155">
        <w:rPr>
          <w:rFonts w:cs="Tahoma"/>
          <w:b w:val="0"/>
          <w:sz w:val="20"/>
          <w:szCs w:val="20"/>
        </w:rPr>
        <w:t xml:space="preserve">The University of </w:t>
      </w:r>
      <w:proofErr w:type="spellStart"/>
      <w:r w:rsidR="00686C46" w:rsidRPr="00675155">
        <w:rPr>
          <w:rFonts w:cs="Tahoma"/>
          <w:b w:val="0"/>
          <w:sz w:val="20"/>
          <w:szCs w:val="20"/>
        </w:rPr>
        <w:t>Hawaiʻi</w:t>
      </w:r>
      <w:proofErr w:type="spellEnd"/>
      <w:r w:rsidR="00686C46" w:rsidRPr="00675155">
        <w:rPr>
          <w:rFonts w:cs="Tahoma"/>
          <w:b w:val="0"/>
          <w:sz w:val="20"/>
          <w:szCs w:val="20"/>
        </w:rPr>
        <w:t xml:space="preserve"> at </w:t>
      </w:r>
      <w:commentRangeStart w:id="0"/>
      <w:proofErr w:type="spellStart"/>
      <w:r w:rsidR="00686C46" w:rsidRPr="00675155">
        <w:rPr>
          <w:rFonts w:cs="Tahoma"/>
          <w:b w:val="0"/>
          <w:sz w:val="20"/>
          <w:szCs w:val="20"/>
        </w:rPr>
        <w:t>Mānoa</w:t>
      </w:r>
      <w:commentRangeEnd w:id="0"/>
      <w:proofErr w:type="spellEnd"/>
      <w:r w:rsidR="004B3A43" w:rsidRPr="00675155">
        <w:rPr>
          <w:rStyle w:val="CommentReference"/>
          <w:rFonts w:cs="Tahoma"/>
          <w:b w:val="0"/>
          <w:spacing w:val="0"/>
        </w:rPr>
        <w:commentReference w:id="0"/>
      </w:r>
      <w:r w:rsidR="00C215C4" w:rsidRPr="00675155">
        <w:rPr>
          <w:rFonts w:cs="Tahoma"/>
          <w:b w:val="0"/>
          <w:sz w:val="20"/>
          <w:szCs w:val="20"/>
        </w:rPr>
        <w:tab/>
      </w:r>
      <w:r w:rsidR="00C215C4" w:rsidRPr="00675155">
        <w:rPr>
          <w:rFonts w:cs="Tahoma"/>
          <w:b w:val="0"/>
          <w:i/>
          <w:sz w:val="20"/>
          <w:szCs w:val="20"/>
        </w:rPr>
        <w:t>2017-</w:t>
      </w:r>
      <w:r w:rsidR="00E515F6" w:rsidRPr="00675155">
        <w:rPr>
          <w:rFonts w:cs="Tahoma"/>
          <w:b w:val="0"/>
          <w:i/>
          <w:sz w:val="20"/>
          <w:szCs w:val="20"/>
        </w:rPr>
        <w:t>2022</w:t>
      </w:r>
    </w:p>
    <w:p w14:paraId="014CE588" w14:textId="563581EE" w:rsidR="00C215C4" w:rsidRPr="00675155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i/>
          <w:iCs/>
          <w:sz w:val="20"/>
          <w:szCs w:val="20"/>
        </w:rPr>
      </w:pPr>
      <w:r w:rsidRPr="00675155">
        <w:rPr>
          <w:rFonts w:cs="Tahoma"/>
          <w:b w:val="0"/>
          <w:i/>
          <w:iCs/>
          <w:sz w:val="20"/>
          <w:szCs w:val="20"/>
        </w:rPr>
        <w:t>Mentors: Dr</w:t>
      </w:r>
      <w:r w:rsidR="00556D18" w:rsidRPr="00675155">
        <w:rPr>
          <w:rFonts w:cs="Tahoma"/>
          <w:b w:val="0"/>
          <w:i/>
          <w:iCs/>
          <w:sz w:val="20"/>
          <w:szCs w:val="20"/>
        </w:rPr>
        <w:t>s</w:t>
      </w:r>
      <w:r w:rsidRPr="00675155">
        <w:rPr>
          <w:rFonts w:cs="Tahoma"/>
          <w:b w:val="0"/>
          <w:i/>
          <w:iCs/>
          <w:sz w:val="20"/>
          <w:szCs w:val="20"/>
        </w:rPr>
        <w:t>. Mikey Kantar,</w:t>
      </w:r>
      <w:r w:rsidR="00556D18" w:rsidRPr="00675155">
        <w:rPr>
          <w:rFonts w:cs="Tahoma"/>
          <w:b w:val="0"/>
          <w:i/>
          <w:iCs/>
          <w:sz w:val="20"/>
          <w:szCs w:val="20"/>
        </w:rPr>
        <w:t xml:space="preserve"> Jon-Paul Bingham, Monica Stitt-Bergh, Amy Hubbard, Gernot </w:t>
      </w:r>
      <w:proofErr w:type="spellStart"/>
      <w:r w:rsidR="00556D18" w:rsidRPr="00675155">
        <w:rPr>
          <w:rFonts w:cs="Tahoma"/>
          <w:b w:val="0"/>
          <w:i/>
          <w:iCs/>
          <w:sz w:val="20"/>
          <w:szCs w:val="20"/>
        </w:rPr>
        <w:t>Presting</w:t>
      </w:r>
      <w:proofErr w:type="spellEnd"/>
      <w:r w:rsidR="00556D18" w:rsidRPr="00675155">
        <w:rPr>
          <w:rFonts w:cs="Tahoma"/>
          <w:b w:val="0"/>
          <w:i/>
          <w:iCs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Youping</w:t>
      </w:r>
      <w:proofErr w:type="spellEnd"/>
      <w:r w:rsidRPr="00675155">
        <w:rPr>
          <w:rFonts w:cs="Tahoma"/>
          <w:b w:val="0"/>
          <w:i/>
          <w:iCs/>
          <w:sz w:val="20"/>
          <w:szCs w:val="20"/>
        </w:rPr>
        <w:t xml:space="preserve"> Deng</w:t>
      </w:r>
      <w:r w:rsidR="00833EE9" w:rsidRPr="00675155">
        <w:rPr>
          <w:rFonts w:cs="Tahoma"/>
          <w:b w:val="0"/>
          <w:i/>
          <w:iCs/>
          <w:sz w:val="20"/>
          <w:szCs w:val="20"/>
        </w:rPr>
        <w:t xml:space="preserve">, Sean </w:t>
      </w:r>
      <w:proofErr w:type="spellStart"/>
      <w:r w:rsidR="00833EE9" w:rsidRPr="00675155">
        <w:rPr>
          <w:rFonts w:cs="Tahoma"/>
          <w:b w:val="0"/>
          <w:i/>
          <w:iCs/>
          <w:sz w:val="20"/>
          <w:szCs w:val="20"/>
        </w:rPr>
        <w:t>Clevaland</w:t>
      </w:r>
      <w:proofErr w:type="spellEnd"/>
      <w:r w:rsidR="00833EE9" w:rsidRPr="00675155">
        <w:rPr>
          <w:rFonts w:cs="Tahoma"/>
          <w:b w:val="0"/>
          <w:i/>
          <w:iCs/>
          <w:sz w:val="20"/>
          <w:szCs w:val="20"/>
        </w:rPr>
        <w:t>, Gwen Jacobs</w:t>
      </w:r>
    </w:p>
    <w:p w14:paraId="432A5C01" w14:textId="7A3EF44C" w:rsidR="001A7BEE" w:rsidRPr="00675155" w:rsidRDefault="001A7BEE" w:rsidP="00131DAC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i/>
          <w:iCs/>
          <w:sz w:val="20"/>
          <w:szCs w:val="20"/>
        </w:rPr>
      </w:pPr>
      <w:r w:rsidRPr="00675155">
        <w:rPr>
          <w:rFonts w:cs="Tahoma"/>
          <w:sz w:val="20"/>
          <w:szCs w:val="20"/>
        </w:rPr>
        <w:t>Doctoral dissertation</w:t>
      </w:r>
      <w:r w:rsidRPr="00675155">
        <w:rPr>
          <w:rFonts w:cs="Tahoma"/>
          <w:i/>
          <w:iCs/>
          <w:sz w:val="20"/>
          <w:szCs w:val="20"/>
        </w:rPr>
        <w:t>:</w:t>
      </w:r>
      <w:r w:rsidRPr="00675155">
        <w:rPr>
          <w:rFonts w:cs="Tahoma"/>
          <w:b w:val="0"/>
          <w:bCs/>
          <w:i/>
          <w:iCs/>
          <w:sz w:val="20"/>
          <w:szCs w:val="20"/>
        </w:rPr>
        <w:t xml:space="preserve"> </w:t>
      </w:r>
      <w:r w:rsidRPr="00675155">
        <w:rPr>
          <w:rFonts w:cs="Tahoma"/>
          <w:b w:val="0"/>
          <w:bCs/>
          <w:i/>
          <w:iCs/>
          <w:sz w:val="20"/>
          <w:szCs w:val="20"/>
        </w:rPr>
        <w:t>Data Science for Molecular Genetics and Communication in the Natural Sciences</w:t>
      </w:r>
    </w:p>
    <w:p w14:paraId="7E0E4DBF" w14:textId="75F3A2B4" w:rsidR="00C215C4" w:rsidRPr="00675155" w:rsidRDefault="00FE72CC" w:rsidP="00131DAC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i/>
          <w:iCs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</w:t>
      </w:r>
      <w:r w:rsidR="00C215C4" w:rsidRPr="00675155">
        <w:rPr>
          <w:rFonts w:cs="Tahoma"/>
          <w:b w:val="0"/>
          <w:sz w:val="20"/>
          <w:szCs w:val="20"/>
        </w:rPr>
        <w:t xml:space="preserve">eveloped prognostic signatures for patients with colorectal cancer </w:t>
      </w:r>
      <w:r w:rsidRPr="00675155">
        <w:rPr>
          <w:rFonts w:cs="Tahoma"/>
          <w:b w:val="0"/>
          <w:sz w:val="20"/>
          <w:szCs w:val="20"/>
        </w:rPr>
        <w:t xml:space="preserve">using </w:t>
      </w:r>
      <w:r w:rsidR="000F1332">
        <w:rPr>
          <w:rFonts w:cs="Tahoma"/>
          <w:b w:val="0"/>
          <w:sz w:val="20"/>
          <w:szCs w:val="20"/>
        </w:rPr>
        <w:t>The Cancer Genome Atlas, sequence alignment tools, and</w:t>
      </w:r>
      <w:r w:rsidRPr="00675155">
        <w:rPr>
          <w:rFonts w:cs="Tahoma"/>
          <w:b w:val="0"/>
          <w:sz w:val="20"/>
          <w:szCs w:val="20"/>
        </w:rPr>
        <w:t xml:space="preserve"> R </w:t>
      </w:r>
      <w:r w:rsidR="000F1332">
        <w:rPr>
          <w:rFonts w:cs="Tahoma"/>
          <w:b w:val="0"/>
          <w:sz w:val="20"/>
          <w:szCs w:val="20"/>
        </w:rPr>
        <w:t xml:space="preserve">statistical analysis </w:t>
      </w:r>
      <w:r w:rsidR="00131DAC" w:rsidRPr="00675155">
        <w:rPr>
          <w:rFonts w:cs="Tahoma"/>
          <w:b w:val="0"/>
          <w:sz w:val="20"/>
          <w:szCs w:val="20"/>
        </w:rPr>
        <w:t>–</w:t>
      </w:r>
      <w:r w:rsidR="000F1332">
        <w:rPr>
          <w:rFonts w:cs="Tahoma"/>
          <w:b w:val="0"/>
          <w:sz w:val="20"/>
          <w:szCs w:val="20"/>
        </w:rPr>
        <w:t xml:space="preserve"> </w:t>
      </w:r>
      <w:r w:rsidR="00131DAC" w:rsidRPr="00675155">
        <w:rPr>
          <w:rFonts w:cs="Tahoma"/>
          <w:b w:val="0"/>
          <w:sz w:val="20"/>
          <w:szCs w:val="20"/>
        </w:rPr>
        <w:t xml:space="preserve">project published in the </w:t>
      </w:r>
      <w:r w:rsidR="00131DAC" w:rsidRPr="00675155">
        <w:rPr>
          <w:rFonts w:cs="Tahoma"/>
          <w:b w:val="0"/>
          <w:i/>
          <w:iCs/>
          <w:sz w:val="20"/>
          <w:szCs w:val="20"/>
        </w:rPr>
        <w:t>International Journal of Computational Biology and Drug Design</w:t>
      </w:r>
    </w:p>
    <w:p w14:paraId="05C99333" w14:textId="75B0CEA7" w:rsidR="00C215C4" w:rsidRPr="00675155" w:rsidRDefault="00C215C4" w:rsidP="00C215C4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Explored the miRNA expression profile</w:t>
      </w:r>
      <w:r w:rsidR="00FE72CC" w:rsidRPr="00675155">
        <w:rPr>
          <w:rFonts w:cs="Tahoma"/>
          <w:b w:val="0"/>
          <w:sz w:val="20"/>
          <w:szCs w:val="20"/>
        </w:rPr>
        <w:t>s</w:t>
      </w:r>
      <w:r w:rsidRPr="00675155">
        <w:rPr>
          <w:rFonts w:cs="Tahoma"/>
          <w:b w:val="0"/>
          <w:sz w:val="20"/>
          <w:szCs w:val="20"/>
        </w:rPr>
        <w:t xml:space="preserve"> of inflammatory tumors </w:t>
      </w:r>
      <w:r w:rsidR="00FE72CC" w:rsidRPr="00675155">
        <w:rPr>
          <w:rFonts w:cs="Tahoma"/>
          <w:b w:val="0"/>
          <w:sz w:val="20"/>
          <w:szCs w:val="20"/>
        </w:rPr>
        <w:t>using R and data from</w:t>
      </w:r>
      <w:r w:rsidRPr="00675155">
        <w:rPr>
          <w:rFonts w:cs="Tahoma"/>
          <w:b w:val="0"/>
          <w:sz w:val="20"/>
          <w:szCs w:val="20"/>
        </w:rPr>
        <w:t xml:space="preserve"> The Cancer Genome Atlas</w:t>
      </w:r>
      <w:r w:rsidR="000F1332">
        <w:rPr>
          <w:rFonts w:cs="Tahoma"/>
          <w:b w:val="0"/>
          <w:sz w:val="20"/>
          <w:szCs w:val="20"/>
        </w:rPr>
        <w:t xml:space="preserve"> – found both </w:t>
      </w:r>
      <w:r w:rsidR="000F1332" w:rsidRPr="000F1332">
        <w:rPr>
          <w:rFonts w:cs="Tahoma"/>
          <w:b w:val="0"/>
          <w:sz w:val="20"/>
          <w:szCs w:val="20"/>
        </w:rPr>
        <w:t>TGF-β</w:t>
      </w:r>
      <w:r w:rsidR="000F1332">
        <w:rPr>
          <w:rFonts w:cs="Tahoma"/>
          <w:b w:val="0"/>
          <w:sz w:val="20"/>
          <w:szCs w:val="20"/>
        </w:rPr>
        <w:t xml:space="preserve"> and </w:t>
      </w:r>
      <w:r w:rsidR="000F1332" w:rsidRPr="000F1332">
        <w:rPr>
          <w:rFonts w:cs="Tahoma"/>
          <w:b w:val="0"/>
          <w:sz w:val="20"/>
          <w:szCs w:val="20"/>
        </w:rPr>
        <w:t xml:space="preserve">M1 macrophage polarization </w:t>
      </w:r>
      <w:r w:rsidR="000F1332">
        <w:rPr>
          <w:rFonts w:cs="Tahoma"/>
          <w:b w:val="0"/>
          <w:sz w:val="20"/>
          <w:szCs w:val="20"/>
        </w:rPr>
        <w:t xml:space="preserve">state could suggest individual tumors susceptible to </w:t>
      </w:r>
      <w:r w:rsidRPr="00675155">
        <w:rPr>
          <w:rFonts w:cs="Tahoma"/>
          <w:b w:val="0"/>
          <w:sz w:val="20"/>
          <w:szCs w:val="20"/>
        </w:rPr>
        <w:t>treatment by checkpoint blockade immunotherapy</w:t>
      </w:r>
    </w:p>
    <w:p w14:paraId="005D9A43" w14:textId="07458A1E" w:rsidR="00C215C4" w:rsidRPr="00675155" w:rsidRDefault="00C215C4" w:rsidP="00F111D3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Identified data from </w:t>
      </w:r>
      <w:proofErr w:type="spellStart"/>
      <w:r w:rsidRPr="00675155">
        <w:rPr>
          <w:rFonts w:cs="Tahoma"/>
          <w:b w:val="0"/>
          <w:sz w:val="20"/>
          <w:szCs w:val="20"/>
        </w:rPr>
        <w:t>Altmetrics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, a research attention metric, as </w:t>
      </w:r>
      <w:r w:rsidR="00F111D3" w:rsidRPr="00675155">
        <w:rPr>
          <w:rFonts w:cs="Tahoma"/>
          <w:b w:val="0"/>
          <w:sz w:val="20"/>
          <w:szCs w:val="20"/>
        </w:rPr>
        <w:t xml:space="preserve">a </w:t>
      </w:r>
      <w:r w:rsidR="00FE72CC" w:rsidRPr="00675155">
        <w:rPr>
          <w:rFonts w:cs="Tahoma"/>
          <w:b w:val="0"/>
          <w:sz w:val="20"/>
          <w:szCs w:val="20"/>
        </w:rPr>
        <w:t>less</w:t>
      </w:r>
      <w:r w:rsidR="000F1332">
        <w:rPr>
          <w:rFonts w:cs="Tahoma"/>
          <w:b w:val="0"/>
          <w:sz w:val="20"/>
          <w:szCs w:val="20"/>
        </w:rPr>
        <w:t xml:space="preserve"> gender-</w:t>
      </w:r>
      <w:r w:rsidR="00FE72CC" w:rsidRPr="00675155">
        <w:rPr>
          <w:rFonts w:cs="Tahoma"/>
          <w:b w:val="0"/>
          <w:sz w:val="20"/>
          <w:szCs w:val="20"/>
        </w:rPr>
        <w:t xml:space="preserve">biased </w:t>
      </w:r>
      <w:r w:rsidRPr="00675155">
        <w:rPr>
          <w:rFonts w:cs="Tahoma"/>
          <w:b w:val="0"/>
          <w:sz w:val="20"/>
          <w:szCs w:val="20"/>
        </w:rPr>
        <w:t>measure of research productivity</w:t>
      </w:r>
      <w:r w:rsidR="00F111D3" w:rsidRPr="00675155">
        <w:rPr>
          <w:rFonts w:cs="Tahoma"/>
          <w:b w:val="0"/>
          <w:sz w:val="20"/>
          <w:szCs w:val="20"/>
        </w:rPr>
        <w:t xml:space="preserve"> than traditional metrics</w:t>
      </w:r>
      <w:r w:rsidR="00FE72CC" w:rsidRPr="00675155">
        <w:rPr>
          <w:rFonts w:cs="Tahoma"/>
          <w:b w:val="0"/>
          <w:sz w:val="20"/>
          <w:szCs w:val="20"/>
        </w:rPr>
        <w:t xml:space="preserve"> using Python and </w:t>
      </w:r>
      <w:proofErr w:type="spellStart"/>
      <w:r w:rsidR="00FE72CC" w:rsidRPr="00675155">
        <w:rPr>
          <w:rFonts w:cs="Tahoma"/>
          <w:b w:val="0"/>
          <w:sz w:val="20"/>
          <w:szCs w:val="20"/>
        </w:rPr>
        <w:t>Jupyter</w:t>
      </w:r>
      <w:proofErr w:type="spellEnd"/>
      <w:r w:rsidR="00FE72CC" w:rsidRPr="00675155">
        <w:rPr>
          <w:rFonts w:cs="Tahoma"/>
          <w:b w:val="0"/>
          <w:sz w:val="20"/>
          <w:szCs w:val="20"/>
        </w:rPr>
        <w:t xml:space="preserve"> Notebooks, </w:t>
      </w:r>
      <w:r w:rsidR="00E22EFC" w:rsidRPr="00675155">
        <w:rPr>
          <w:rFonts w:cs="Tahoma"/>
          <w:b w:val="0"/>
          <w:sz w:val="20"/>
          <w:szCs w:val="20"/>
        </w:rPr>
        <w:t>leading to publication</w:t>
      </w:r>
      <w:r w:rsidR="00131DAC" w:rsidRPr="00675155">
        <w:rPr>
          <w:rFonts w:cs="Tahoma"/>
          <w:b w:val="0"/>
          <w:sz w:val="20"/>
          <w:szCs w:val="20"/>
        </w:rPr>
        <w:t>s</w:t>
      </w:r>
      <w:r w:rsidR="00E22EFC" w:rsidRPr="00675155">
        <w:rPr>
          <w:rFonts w:cs="Tahoma"/>
          <w:b w:val="0"/>
          <w:sz w:val="20"/>
          <w:szCs w:val="20"/>
        </w:rPr>
        <w:t xml:space="preserve"> i</w:t>
      </w:r>
      <w:r w:rsidR="00131DAC" w:rsidRPr="00675155">
        <w:rPr>
          <w:rFonts w:cs="Tahoma"/>
          <w:b w:val="0"/>
          <w:sz w:val="20"/>
          <w:szCs w:val="20"/>
        </w:rPr>
        <w:t xml:space="preserve">n </w:t>
      </w:r>
      <w:proofErr w:type="spellStart"/>
      <w:r w:rsidR="00131DAC" w:rsidRPr="00675155">
        <w:rPr>
          <w:rFonts w:cs="Tahoma"/>
          <w:b w:val="0"/>
          <w:i/>
          <w:iCs/>
          <w:sz w:val="20"/>
          <w:szCs w:val="20"/>
        </w:rPr>
        <w:t>Scientometrics</w:t>
      </w:r>
      <w:proofErr w:type="spellEnd"/>
      <w:r w:rsidR="00131DAC" w:rsidRPr="00675155">
        <w:rPr>
          <w:rFonts w:cs="Tahoma"/>
          <w:b w:val="0"/>
          <w:i/>
          <w:iCs/>
          <w:sz w:val="20"/>
          <w:szCs w:val="20"/>
        </w:rPr>
        <w:t xml:space="preserve"> </w:t>
      </w:r>
      <w:r w:rsidR="00131DAC" w:rsidRPr="00675155">
        <w:rPr>
          <w:rFonts w:cs="Tahoma"/>
          <w:b w:val="0"/>
          <w:sz w:val="20"/>
          <w:szCs w:val="20"/>
        </w:rPr>
        <w:t xml:space="preserve">and </w:t>
      </w:r>
      <w:r w:rsidR="00131DAC" w:rsidRPr="00675155">
        <w:rPr>
          <w:rFonts w:cs="Tahoma"/>
          <w:b w:val="0"/>
          <w:i/>
          <w:iCs/>
          <w:sz w:val="20"/>
          <w:szCs w:val="20"/>
        </w:rPr>
        <w:t>Nature Index</w:t>
      </w:r>
    </w:p>
    <w:p w14:paraId="06A53054" w14:textId="13665F3A" w:rsidR="00F111D3" w:rsidRPr="00675155" w:rsidRDefault="00F111D3" w:rsidP="00F111D3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Performed a genome and transcriptome assembly of </w:t>
      </w:r>
      <w:r w:rsidRPr="00675155">
        <w:rPr>
          <w:rFonts w:cs="Tahoma"/>
          <w:b w:val="0"/>
          <w:i/>
          <w:iCs/>
          <w:sz w:val="20"/>
          <w:szCs w:val="20"/>
        </w:rPr>
        <w:t xml:space="preserve">Macadamia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tetraphylla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, a crop wild relative of </w:t>
      </w:r>
      <w:r w:rsidRPr="00675155">
        <w:rPr>
          <w:rFonts w:cs="Tahoma"/>
          <w:b w:val="0"/>
          <w:i/>
          <w:iCs/>
          <w:sz w:val="20"/>
          <w:szCs w:val="20"/>
        </w:rPr>
        <w:t>Macadamia integrifolia</w:t>
      </w:r>
      <w:r w:rsidRPr="00675155">
        <w:rPr>
          <w:rFonts w:cs="Tahoma"/>
          <w:b w:val="0"/>
          <w:sz w:val="20"/>
          <w:szCs w:val="20"/>
        </w:rPr>
        <w:t xml:space="preserve">, to </w:t>
      </w:r>
      <w:r w:rsidR="00131DAC" w:rsidRPr="00675155">
        <w:rPr>
          <w:rFonts w:cs="Tahoma"/>
          <w:b w:val="0"/>
          <w:sz w:val="20"/>
          <w:szCs w:val="20"/>
        </w:rPr>
        <w:t>investigate potential mechanisms for disease resistant crops</w:t>
      </w:r>
      <w:r w:rsidR="00FE72CC" w:rsidRPr="00675155">
        <w:rPr>
          <w:rFonts w:cs="Tahoma"/>
          <w:b w:val="0"/>
          <w:sz w:val="20"/>
          <w:szCs w:val="20"/>
        </w:rPr>
        <w:t xml:space="preserve"> </w:t>
      </w:r>
      <w:r w:rsidR="000F1332">
        <w:rPr>
          <w:rFonts w:cs="Tahoma"/>
          <w:b w:val="0"/>
          <w:sz w:val="20"/>
          <w:szCs w:val="20"/>
        </w:rPr>
        <w:t xml:space="preserve">by </w:t>
      </w:r>
      <w:r w:rsidR="000F1332" w:rsidRPr="000F1332">
        <w:rPr>
          <w:rFonts w:cs="Tahoma"/>
          <w:b w:val="0"/>
          <w:sz w:val="20"/>
          <w:szCs w:val="20"/>
        </w:rPr>
        <w:t>map</w:t>
      </w:r>
      <w:r w:rsidR="000F1332">
        <w:rPr>
          <w:rFonts w:cs="Tahoma"/>
          <w:b w:val="0"/>
          <w:sz w:val="20"/>
          <w:szCs w:val="20"/>
        </w:rPr>
        <w:t>ping</w:t>
      </w:r>
      <w:r w:rsidR="000F1332" w:rsidRPr="000F1332">
        <w:rPr>
          <w:rFonts w:cs="Tahoma"/>
          <w:b w:val="0"/>
          <w:sz w:val="20"/>
          <w:szCs w:val="20"/>
        </w:rPr>
        <w:t xml:space="preserve"> short-read sequencing data to a combination genome built</w:t>
      </w:r>
      <w:r w:rsidR="000F1332">
        <w:rPr>
          <w:rFonts w:cs="Tahoma"/>
          <w:b w:val="0"/>
          <w:sz w:val="20"/>
          <w:szCs w:val="20"/>
        </w:rPr>
        <w:t xml:space="preserve"> using </w:t>
      </w:r>
      <w:proofErr w:type="spellStart"/>
      <w:r w:rsidR="000F1332" w:rsidRPr="000F1332">
        <w:rPr>
          <w:rFonts w:cs="Tahoma"/>
          <w:b w:val="0"/>
          <w:sz w:val="20"/>
          <w:szCs w:val="20"/>
        </w:rPr>
        <w:t>sppIDer</w:t>
      </w:r>
      <w:proofErr w:type="spellEnd"/>
    </w:p>
    <w:p w14:paraId="15DB9EDF" w14:textId="340DAC52" w:rsidR="00F111D3" w:rsidRPr="00675155" w:rsidRDefault="00F111D3" w:rsidP="00EE43FE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Developed a </w:t>
      </w:r>
      <w:r w:rsidR="000F1332">
        <w:rPr>
          <w:rFonts w:cs="Tahoma"/>
          <w:b w:val="0"/>
          <w:sz w:val="20"/>
          <w:szCs w:val="20"/>
        </w:rPr>
        <w:t>genomic</w:t>
      </w:r>
      <w:r w:rsidRPr="00675155">
        <w:rPr>
          <w:rFonts w:cs="Tahoma"/>
          <w:b w:val="0"/>
          <w:sz w:val="20"/>
          <w:szCs w:val="20"/>
        </w:rPr>
        <w:t xml:space="preserve"> fingerprint for </w:t>
      </w:r>
      <w:r w:rsidRPr="00675155">
        <w:rPr>
          <w:rFonts w:cs="Tahoma"/>
          <w:b w:val="0"/>
          <w:i/>
          <w:iCs/>
          <w:sz w:val="20"/>
          <w:szCs w:val="20"/>
        </w:rPr>
        <w:t>Colocasia esculenta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0F1332">
        <w:rPr>
          <w:rFonts w:cs="Tahoma"/>
          <w:b w:val="0"/>
          <w:sz w:val="20"/>
          <w:szCs w:val="20"/>
        </w:rPr>
        <w:t>by identifying</w:t>
      </w:r>
      <w:r w:rsidRPr="00675155">
        <w:rPr>
          <w:rFonts w:cs="Tahoma"/>
          <w:b w:val="0"/>
          <w:sz w:val="20"/>
          <w:szCs w:val="20"/>
        </w:rPr>
        <w:t xml:space="preserve"> genetic regions capable of distinguishing between Hawaiian and non-Hawaiian varieties</w:t>
      </w:r>
    </w:p>
    <w:p w14:paraId="21F3BD01" w14:textId="77777777" w:rsidR="00C215C4" w:rsidRPr="00675155" w:rsidRDefault="00C215C4" w:rsidP="00C215C4">
      <w:pPr>
        <w:pStyle w:val="Position"/>
        <w:tabs>
          <w:tab w:val="left" w:pos="0"/>
          <w:tab w:val="left" w:pos="1500"/>
        </w:tabs>
        <w:spacing w:before="0" w:line="240" w:lineRule="auto"/>
        <w:rPr>
          <w:rFonts w:cs="Tahoma"/>
          <w:sz w:val="20"/>
          <w:szCs w:val="20"/>
        </w:rPr>
      </w:pPr>
    </w:p>
    <w:p w14:paraId="1EA69FD7" w14:textId="77777777" w:rsidR="00C215C4" w:rsidRPr="00675155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Consultant, </w:t>
      </w:r>
      <w:r w:rsidRPr="00675155">
        <w:rPr>
          <w:rFonts w:cs="Tahoma"/>
          <w:b w:val="0"/>
          <w:sz w:val="20"/>
          <w:szCs w:val="20"/>
        </w:rPr>
        <w:t>Personal Genome Diagnostics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2015-2017</w:t>
      </w:r>
    </w:p>
    <w:p w14:paraId="794EC01C" w14:textId="77777777" w:rsidR="00C215C4" w:rsidRPr="00675155" w:rsidRDefault="00C215C4" w:rsidP="00C215C4">
      <w:pPr>
        <w:pStyle w:val="Position"/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i/>
          <w:iCs/>
          <w:sz w:val="20"/>
          <w:szCs w:val="20"/>
        </w:rPr>
      </w:pPr>
      <w:r w:rsidRPr="00675155">
        <w:rPr>
          <w:rFonts w:cs="Tahoma"/>
          <w:b w:val="0"/>
          <w:i/>
          <w:iCs/>
          <w:sz w:val="20"/>
          <w:szCs w:val="20"/>
        </w:rPr>
        <w:t xml:space="preserve">Mentors: Drs. Luis Diaz, Victor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i/>
          <w:iCs/>
          <w:sz w:val="20"/>
          <w:szCs w:val="20"/>
        </w:rPr>
        <w:t xml:space="preserve">, Lisa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Kann</w:t>
      </w:r>
      <w:proofErr w:type="spellEnd"/>
    </w:p>
    <w:p w14:paraId="5D2CFD89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Initiated and completed the validation of a new peripheral blood test to detect clinically actionable genetic alterations in non-small cell lung cancer patients</w:t>
      </w:r>
    </w:p>
    <w:p w14:paraId="22076B48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lastRenderedPageBreak/>
        <w:t>Followed CLIA approved protocols to prepare clinical samples for a variety next generation sequencing assays</w:t>
      </w:r>
    </w:p>
    <w:p w14:paraId="11AB5BF6" w14:textId="77777777" w:rsidR="00C215C4" w:rsidRPr="00675155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75F3A5AF" w14:textId="77777777" w:rsidR="00C215C4" w:rsidRPr="00675155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Research Specialist, </w:t>
      </w:r>
      <w:r w:rsidRPr="00675155">
        <w:rPr>
          <w:rFonts w:cs="Tahoma"/>
          <w:b w:val="0"/>
          <w:sz w:val="20"/>
          <w:szCs w:val="20"/>
        </w:rPr>
        <w:t xml:space="preserve">Johns Hopkins School of Medicine, Department of Oncology 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2012-2017</w:t>
      </w:r>
    </w:p>
    <w:p w14:paraId="1F28290E" w14:textId="77777777" w:rsidR="00C215C4" w:rsidRPr="00675155" w:rsidRDefault="00C215C4" w:rsidP="00C215C4">
      <w:pPr>
        <w:pStyle w:val="Position"/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i/>
          <w:iCs/>
          <w:sz w:val="20"/>
          <w:szCs w:val="20"/>
        </w:rPr>
      </w:pPr>
      <w:r w:rsidRPr="00675155">
        <w:rPr>
          <w:rFonts w:cs="Tahoma"/>
          <w:b w:val="0"/>
          <w:i/>
          <w:iCs/>
          <w:sz w:val="20"/>
          <w:szCs w:val="20"/>
        </w:rPr>
        <w:t>Mentors: Drs. Bert Vogelstein, Ken Kinzler, and Luis Diaz</w:t>
      </w:r>
    </w:p>
    <w:p w14:paraId="62BBC8F0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Designed and coordinated a phase 2 clinical trial, testing the efficacy of anti-programmed-death-1 (anti-PD-1) therapy in mismatch repair deficient tumors leading to a publication in the </w:t>
      </w:r>
      <w:r w:rsidRPr="00675155">
        <w:rPr>
          <w:rFonts w:cs="Tahoma"/>
          <w:b w:val="0"/>
          <w:i/>
          <w:sz w:val="20"/>
          <w:szCs w:val="20"/>
        </w:rPr>
        <w:t>New England Journal of Medicine</w:t>
      </w:r>
    </w:p>
    <w:p w14:paraId="59188AA2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Identified and screened over 500 patients for ongoing enrollment on the anti-pd-1 clinical trial</w:t>
      </w:r>
    </w:p>
    <w:p w14:paraId="1D8B54D3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Developed a bioinformatics pipeline in UNIX using Python and </w:t>
      </w:r>
      <w:proofErr w:type="spellStart"/>
      <w:r w:rsidRPr="00675155">
        <w:rPr>
          <w:rFonts w:cs="Tahoma"/>
          <w:b w:val="0"/>
          <w:sz w:val="20"/>
          <w:szCs w:val="20"/>
        </w:rPr>
        <w:t>NetMHC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3.4 to predict neoepitope burden in tumors of immunotherapy patients</w:t>
      </w:r>
    </w:p>
    <w:p w14:paraId="0541F2AE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Evaluated the sensitivity and specificity of circulating tumor DNA (</w:t>
      </w:r>
      <w:proofErr w:type="spellStart"/>
      <w:r w:rsidRPr="00675155">
        <w:rPr>
          <w:rFonts w:cs="Tahoma"/>
          <w:b w:val="0"/>
          <w:sz w:val="20"/>
          <w:szCs w:val="20"/>
        </w:rPr>
        <w:t>ctDNA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) in peripheral blood as a non-invasive diagnostic test for cancer by collecting blood and isolating </w:t>
      </w:r>
      <w:proofErr w:type="spellStart"/>
      <w:r w:rsidRPr="00675155">
        <w:rPr>
          <w:rFonts w:cs="Tahoma"/>
          <w:b w:val="0"/>
          <w:sz w:val="20"/>
          <w:szCs w:val="20"/>
        </w:rPr>
        <w:t>ctDNA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in 640 patients leading to a publication in </w:t>
      </w:r>
      <w:r w:rsidRPr="00675155">
        <w:rPr>
          <w:rFonts w:cs="Tahoma"/>
          <w:b w:val="0"/>
          <w:i/>
          <w:sz w:val="20"/>
          <w:szCs w:val="20"/>
        </w:rPr>
        <w:t>Science Translational Medicine</w:t>
      </w:r>
    </w:p>
    <w:p w14:paraId="4E07B063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Developed a phase 3 clinical trial protocol to test DNA from the Papanicolaou test as a non-invasive diagnostic for ovarian or endometrial cancers and optimized collection methods in the protocol to increase the sensitivity of the test</w:t>
      </w:r>
    </w:p>
    <w:p w14:paraId="527260B6" w14:textId="7B4B1E68" w:rsidR="00C215C4" w:rsidRPr="00675155" w:rsidRDefault="00C215C4" w:rsidP="004B6A20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Performed correlative studies and data analysis to corroborate a clinical trial showing the efficacy of combining gemcitabine, </w:t>
      </w:r>
      <w:proofErr w:type="spellStart"/>
      <w:r w:rsidRPr="00675155">
        <w:rPr>
          <w:rFonts w:cs="Tahoma"/>
          <w:b w:val="0"/>
          <w:sz w:val="20"/>
          <w:szCs w:val="20"/>
        </w:rPr>
        <w:t>taxotere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, and </w:t>
      </w:r>
      <w:proofErr w:type="spellStart"/>
      <w:r w:rsidRPr="00675155">
        <w:rPr>
          <w:rFonts w:cs="Tahoma"/>
          <w:b w:val="0"/>
          <w:sz w:val="20"/>
          <w:szCs w:val="20"/>
        </w:rPr>
        <w:t>xeloda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(GTX) with cisplatin for metastatic pancreatic cancer</w:t>
      </w:r>
    </w:p>
    <w:p w14:paraId="72BB7F87" w14:textId="77777777" w:rsidR="00A875EB" w:rsidRPr="00675155" w:rsidRDefault="00A875EB" w:rsidP="00A875EB">
      <w:pPr>
        <w:pStyle w:val="Position"/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755BD5FD" w14:textId="77777777" w:rsidR="004B3A43" w:rsidRPr="00675155" w:rsidRDefault="004B3A43" w:rsidP="004B3A43">
      <w:pPr>
        <w:tabs>
          <w:tab w:val="left" w:pos="0"/>
          <w:tab w:val="left" w:pos="10170"/>
        </w:tabs>
        <w:rPr>
          <w:rFonts w:ascii="Tahoma" w:hAnsi="Tahoma" w:cs="Tahoma"/>
          <w:b/>
          <w:sz w:val="20"/>
          <w:szCs w:val="20"/>
          <w:u w:val="single"/>
        </w:rPr>
      </w:pPr>
      <w:r w:rsidRPr="00675155">
        <w:rPr>
          <w:rFonts w:ascii="Tahoma" w:hAnsi="Tahoma" w:cs="Tahoma"/>
          <w:b/>
          <w:sz w:val="20"/>
          <w:szCs w:val="20"/>
          <w:u w:val="single"/>
        </w:rPr>
        <w:t>EDUCATION</w:t>
      </w:r>
    </w:p>
    <w:p w14:paraId="5F2D3CF3" w14:textId="77777777" w:rsidR="004B3A43" w:rsidRPr="00675155" w:rsidRDefault="004B3A43" w:rsidP="004B3A43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658821CC" w14:textId="77777777" w:rsidR="004B3A43" w:rsidRPr="00675155" w:rsidRDefault="004B3A43" w:rsidP="004B3A43">
      <w:pPr>
        <w:pStyle w:val="Position"/>
        <w:tabs>
          <w:tab w:val="left" w:pos="0"/>
          <w:tab w:val="right" w:pos="10080"/>
        </w:tabs>
        <w:rPr>
          <w:rFonts w:cs="Tahoma"/>
          <w:i/>
          <w:sz w:val="24"/>
          <w:szCs w:val="24"/>
        </w:rPr>
      </w:pPr>
      <w:r w:rsidRPr="00675155">
        <w:rPr>
          <w:rFonts w:cs="Tahoma"/>
          <w:b w:val="0"/>
          <w:sz w:val="20"/>
          <w:szCs w:val="20"/>
        </w:rPr>
        <w:t>BS, Gettysburg College</w:t>
      </w:r>
      <w:r w:rsidRPr="00675155">
        <w:rPr>
          <w:rFonts w:cs="Tahoma"/>
          <w:sz w:val="24"/>
          <w:szCs w:val="24"/>
        </w:rPr>
        <w:tab/>
      </w:r>
      <w:r w:rsidRPr="00675155">
        <w:rPr>
          <w:rFonts w:cs="Tahoma"/>
          <w:b w:val="0"/>
          <w:i/>
          <w:sz w:val="20"/>
          <w:szCs w:val="20"/>
        </w:rPr>
        <w:t>2008-2012</w:t>
      </w:r>
    </w:p>
    <w:p w14:paraId="3285820D" w14:textId="77777777" w:rsidR="004B3A43" w:rsidRPr="00675155" w:rsidRDefault="004B3A43" w:rsidP="004B3A43">
      <w:pPr>
        <w:pStyle w:val="Position"/>
        <w:numPr>
          <w:ilvl w:val="0"/>
          <w:numId w:val="6"/>
        </w:numPr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Major: Biology</w:t>
      </w:r>
    </w:p>
    <w:p w14:paraId="46DAF8A0" w14:textId="77777777" w:rsidR="004B3A43" w:rsidRPr="00675155" w:rsidRDefault="004B3A43" w:rsidP="004B3A43">
      <w:pPr>
        <w:pStyle w:val="Position"/>
        <w:numPr>
          <w:ilvl w:val="0"/>
          <w:numId w:val="6"/>
        </w:numPr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Kappa Delta Pi Honor Society, Secretary</w:t>
      </w:r>
    </w:p>
    <w:p w14:paraId="5980EC0A" w14:textId="77777777" w:rsidR="004B3A43" w:rsidRPr="00675155" w:rsidRDefault="004B3A43" w:rsidP="004B3A43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</w:p>
    <w:p w14:paraId="41EC1446" w14:textId="77777777" w:rsidR="004B3A43" w:rsidRPr="00675155" w:rsidRDefault="004B3A43" w:rsidP="004B3A43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PhD, The University of Hawaiʻi at Mānoa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2017-2022</w:t>
      </w:r>
    </w:p>
    <w:p w14:paraId="18D296B3" w14:textId="3F045B5F" w:rsidR="004B3A43" w:rsidRPr="00675155" w:rsidRDefault="004B3A43" w:rsidP="004B3A43">
      <w:pPr>
        <w:pStyle w:val="Position"/>
        <w:numPr>
          <w:ilvl w:val="0"/>
          <w:numId w:val="25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Molecular Biosciences and Bioengineering</w:t>
      </w:r>
    </w:p>
    <w:p w14:paraId="08815D04" w14:textId="77777777" w:rsidR="00A875EB" w:rsidRPr="00675155" w:rsidRDefault="00A875EB" w:rsidP="00A875EB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6C65DB51" w14:textId="77777777" w:rsidR="00A875EB" w:rsidRPr="00675155" w:rsidRDefault="00A875EB" w:rsidP="00A875EB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COMPUTER/LAB SKILLS</w:t>
      </w:r>
    </w:p>
    <w:p w14:paraId="1A9BAC09" w14:textId="77777777" w:rsidR="00A875EB" w:rsidRPr="00675155" w:rsidRDefault="00A875EB" w:rsidP="00A875EB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</w:p>
    <w:p w14:paraId="6123A79D" w14:textId="77777777" w:rsidR="00A875EB" w:rsidRPr="00675155" w:rsidRDefault="00A875EB" w:rsidP="00A875E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Programming Languages: </w:t>
      </w:r>
      <w:r w:rsidRPr="00675155">
        <w:rPr>
          <w:rFonts w:cs="Tahoma"/>
          <w:b w:val="0"/>
          <w:bCs/>
          <w:sz w:val="20"/>
          <w:szCs w:val="20"/>
        </w:rPr>
        <w:t xml:space="preserve">R, </w:t>
      </w:r>
      <w:r w:rsidRPr="00675155">
        <w:rPr>
          <w:rFonts w:cs="Tahoma"/>
          <w:b w:val="0"/>
          <w:sz w:val="20"/>
          <w:szCs w:val="20"/>
        </w:rPr>
        <w:t>Python, Java, HTML, JavaScript, CSS</w:t>
      </w:r>
    </w:p>
    <w:p w14:paraId="2FE223C7" w14:textId="77777777" w:rsidR="00A875EB" w:rsidRPr="00675155" w:rsidRDefault="00A875EB" w:rsidP="00A875E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118358CC" w14:textId="3177A6C6" w:rsidR="00A875EB" w:rsidRPr="00675155" w:rsidRDefault="00A875EB" w:rsidP="00A875E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Bioinformatic Skills:</w:t>
      </w:r>
      <w:r w:rsidRPr="00675155">
        <w:rPr>
          <w:rFonts w:cs="Tahoma"/>
          <w:b w:val="0"/>
          <w:sz w:val="20"/>
          <w:szCs w:val="20"/>
        </w:rPr>
        <w:t xml:space="preserve"> Processing and analyzing next generation sequencing data</w:t>
      </w:r>
      <w:r w:rsidR="001A7BEE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 somatic cancer mutation analysis, cancer neoantigen analysis</w:t>
      </w:r>
      <w:r w:rsidR="001A7BEE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 microbiome analysis</w:t>
      </w:r>
      <w:r w:rsidR="001A7BEE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 cancer biomarker discovery</w:t>
      </w:r>
      <w:r w:rsidR="001A7BEE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 genome assembly</w:t>
      </w:r>
      <w:r w:rsidR="001A7BEE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 DNA microsatellite instability analysis</w:t>
      </w:r>
      <w:r w:rsidR="001A7BEE" w:rsidRPr="00675155">
        <w:rPr>
          <w:rFonts w:cs="Tahoma"/>
          <w:b w:val="0"/>
          <w:sz w:val="20"/>
          <w:szCs w:val="20"/>
        </w:rPr>
        <w:t>, yeast genomic analysis, bioinformatic analysis for molecular cloning</w:t>
      </w:r>
      <w:r w:rsidR="007824EC" w:rsidRPr="00675155">
        <w:rPr>
          <w:rFonts w:cs="Tahoma"/>
          <w:b w:val="0"/>
          <w:sz w:val="20"/>
          <w:szCs w:val="20"/>
        </w:rPr>
        <w:t>, machine learning for data science</w:t>
      </w:r>
    </w:p>
    <w:p w14:paraId="76F232DE" w14:textId="77777777" w:rsidR="00A875EB" w:rsidRPr="00675155" w:rsidRDefault="00A875EB" w:rsidP="00A875E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7AAD7B73" w14:textId="1F0B591A" w:rsidR="00A875EB" w:rsidRPr="00675155" w:rsidRDefault="00A875EB" w:rsidP="00A875E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Lab Skills:</w:t>
      </w:r>
      <w:r w:rsidRPr="00675155">
        <w:rPr>
          <w:rFonts w:cs="Tahoma"/>
          <w:b w:val="0"/>
          <w:sz w:val="20"/>
          <w:szCs w:val="20"/>
        </w:rPr>
        <w:t xml:space="preserve"> Preparation and storage of clinical samples including blood, saliva, fresh tumor tissue, lymphocytes, and fixed tissue; DNA extraction from whole blood and blood plasma; dual DNA extractions from formalin fixed tissue for comparative tumor/normal next generation sequencing of cancers; blood fractionation; </w:t>
      </w:r>
      <w:proofErr w:type="spellStart"/>
      <w:r w:rsidRPr="00675155">
        <w:rPr>
          <w:rFonts w:cs="Tahoma"/>
          <w:b w:val="0"/>
          <w:sz w:val="20"/>
          <w:szCs w:val="20"/>
        </w:rPr>
        <w:t>Ficoll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separations; fermentation biochemistry;</w:t>
      </w:r>
      <w:r w:rsidR="001A7BEE" w:rsidRPr="00675155">
        <w:rPr>
          <w:rFonts w:cs="Tahoma"/>
          <w:b w:val="0"/>
          <w:sz w:val="20"/>
          <w:szCs w:val="20"/>
        </w:rPr>
        <w:t xml:space="preserve"> benchtop bioreactor design; molecular cloning</w:t>
      </w:r>
    </w:p>
    <w:p w14:paraId="395CD391" w14:textId="5FE51E77" w:rsidR="001613EE" w:rsidRDefault="001613EE">
      <w:pPr>
        <w:rPr>
          <w:rFonts w:ascii="Tahoma" w:hAnsi="Tahoma" w:cs="Tahoma"/>
          <w:spacing w:val="10"/>
          <w:sz w:val="20"/>
          <w:szCs w:val="20"/>
        </w:rPr>
      </w:pPr>
      <w:r>
        <w:rPr>
          <w:rFonts w:cs="Tahoma"/>
          <w:b/>
          <w:sz w:val="20"/>
          <w:szCs w:val="20"/>
        </w:rPr>
        <w:br w:type="page"/>
      </w:r>
    </w:p>
    <w:p w14:paraId="4D5C22B2" w14:textId="33DDDB19" w:rsidR="00EB19F0" w:rsidRPr="00675155" w:rsidRDefault="00EB19F0" w:rsidP="00EB19F0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lastRenderedPageBreak/>
        <w:t>MANUSCRIPTS IN PREPARATION</w:t>
      </w:r>
    </w:p>
    <w:p w14:paraId="0AA74058" w14:textId="77777777" w:rsidR="00EB19F0" w:rsidRPr="00675155" w:rsidRDefault="00EB19F0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47F55972" w14:textId="1A3A1E0A" w:rsidR="007F36D3" w:rsidRPr="00675155" w:rsidRDefault="007F36D3" w:rsidP="007F36D3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</w:rPr>
        <w:t xml:space="preserve">, </w:t>
      </w:r>
      <w:r w:rsidRPr="00675155">
        <w:rPr>
          <w:rFonts w:cs="Tahoma"/>
          <w:b w:val="0"/>
          <w:sz w:val="20"/>
          <w:szCs w:val="20"/>
        </w:rPr>
        <w:t>Kantar MB</w:t>
      </w:r>
      <w:r w:rsidR="00300396" w:rsidRPr="00675155">
        <w:rPr>
          <w:rFonts w:cs="Tahoma"/>
          <w:b w:val="0"/>
          <w:sz w:val="20"/>
          <w:szCs w:val="20"/>
        </w:rPr>
        <w:t>, Bingham JP</w:t>
      </w:r>
      <w:r w:rsidRPr="00675155">
        <w:rPr>
          <w:rFonts w:cs="Tahoma"/>
          <w:b w:val="0"/>
          <w:sz w:val="20"/>
          <w:szCs w:val="20"/>
        </w:rPr>
        <w:t xml:space="preserve">. “A Stand-Alone Data Science Primer for Undergraduate Biomedical Research Students.” In preparation. </w:t>
      </w:r>
    </w:p>
    <w:p w14:paraId="1AD15187" w14:textId="6A869454" w:rsidR="007F36D3" w:rsidRPr="00675155" w:rsidRDefault="007F36D3" w:rsidP="007F36D3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</w:rPr>
        <w:t xml:space="preserve">, </w:t>
      </w:r>
      <w:r w:rsidRPr="00675155">
        <w:rPr>
          <w:rFonts w:cs="Tahoma"/>
          <w:b w:val="0"/>
          <w:sz w:val="20"/>
          <w:szCs w:val="20"/>
        </w:rPr>
        <w:t>Zamora CM</w:t>
      </w:r>
      <w:r w:rsidRPr="00675155">
        <w:rPr>
          <w:rFonts w:cs="Tahoma"/>
          <w:bCs/>
          <w:sz w:val="20"/>
          <w:szCs w:val="20"/>
        </w:rPr>
        <w:t>^</w:t>
      </w:r>
      <w:r w:rsidRPr="00675155">
        <w:rPr>
          <w:rFonts w:cs="Tahoma"/>
          <w:b w:val="0"/>
          <w:sz w:val="20"/>
          <w:szCs w:val="20"/>
        </w:rPr>
        <w:t xml:space="preserve">, Kantar MB. “A Novel Transcriptome Assembly for </w:t>
      </w:r>
      <w:r w:rsidRPr="00675155">
        <w:rPr>
          <w:rFonts w:cs="Tahoma"/>
          <w:b w:val="0"/>
          <w:i/>
          <w:iCs/>
          <w:sz w:val="20"/>
          <w:szCs w:val="20"/>
        </w:rPr>
        <w:t xml:space="preserve">Macadamia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tetraphylla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.” In preparation. </w:t>
      </w:r>
    </w:p>
    <w:p w14:paraId="7F3B1D33" w14:textId="249E221A" w:rsidR="00EB19F0" w:rsidRPr="00675155" w:rsidRDefault="00EB19F0" w:rsidP="00EB19F0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</w:rPr>
        <w:t xml:space="preserve">, </w:t>
      </w:r>
      <w:r w:rsidRPr="00675155">
        <w:rPr>
          <w:rFonts w:cs="Tahoma"/>
          <w:b w:val="0"/>
          <w:sz w:val="20"/>
          <w:szCs w:val="20"/>
        </w:rPr>
        <w:t>Zamora CM</w:t>
      </w:r>
      <w:r w:rsidRPr="00675155">
        <w:rPr>
          <w:rFonts w:cs="Tahoma"/>
          <w:bCs/>
          <w:sz w:val="20"/>
          <w:szCs w:val="20"/>
        </w:rPr>
        <w:t>^</w:t>
      </w:r>
      <w:r w:rsidRPr="00675155">
        <w:rPr>
          <w:rFonts w:cs="Tahoma"/>
          <w:b w:val="0"/>
          <w:sz w:val="20"/>
          <w:szCs w:val="20"/>
        </w:rPr>
        <w:t xml:space="preserve">, Bingham JP, Hubbard A, Runck B, Kantar MB. “Journal influence on the short and long term impact of science.” In preparation. </w:t>
      </w:r>
    </w:p>
    <w:p w14:paraId="3D19C6A4" w14:textId="77777777" w:rsidR="00EB19F0" w:rsidRPr="00675155" w:rsidRDefault="00EB19F0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42FC292E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PUBLICATIONS</w:t>
      </w:r>
    </w:p>
    <w:p w14:paraId="58690813" w14:textId="72F9FD94" w:rsidR="00205AFB" w:rsidRPr="00675155" w:rsidRDefault="00205AFB" w:rsidP="00EB7F02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</w:p>
    <w:p w14:paraId="3CFBF9AE" w14:textId="77777777" w:rsidR="002556CB" w:rsidRPr="00675155" w:rsidRDefault="002556CB" w:rsidP="002556CB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r w:rsidRPr="00675155">
        <w:rPr>
          <w:rFonts w:ascii="Tahoma" w:hAnsi="Tahoma" w:cs="Tahoma"/>
          <w:sz w:val="20"/>
          <w:szCs w:val="20"/>
        </w:rPr>
        <w:t xml:space="preserve">Paudel, R., Bartlett, B., Zamora, C.M., Keach, J.E., Gutierrez‐Coarite, R., Hawkins, J., Ahmad, A., </w:t>
      </w:r>
      <w:proofErr w:type="spellStart"/>
      <w:r w:rsidRPr="00675155">
        <w:rPr>
          <w:rFonts w:ascii="Tahoma" w:hAnsi="Tahoma" w:cs="Tahoma"/>
          <w:sz w:val="20"/>
          <w:szCs w:val="20"/>
        </w:rPr>
        <w:t>Motomura</w:t>
      </w:r>
      <w:proofErr w:type="spellEnd"/>
      <w:r w:rsidRPr="00675155">
        <w:rPr>
          <w:rFonts w:ascii="Tahoma" w:hAnsi="Tahoma" w:cs="Tahoma"/>
          <w:sz w:val="20"/>
          <w:szCs w:val="20"/>
        </w:rPr>
        <w:t xml:space="preserve">‐Wages, S., Kirk, E.R., Kantar, M.B. and Lamour, K.H., 2022. Breeding and selection of taro (Colocasia esculenta) for improved disease‐resistance in Hawaiʻi. </w:t>
      </w:r>
      <w:r w:rsidRPr="00675155">
        <w:rPr>
          <w:rFonts w:ascii="Tahoma" w:hAnsi="Tahoma" w:cs="Tahoma"/>
          <w:i/>
          <w:iCs/>
          <w:sz w:val="20"/>
          <w:szCs w:val="20"/>
        </w:rPr>
        <w:t>Plants, People, Planet</w:t>
      </w:r>
      <w:r w:rsidRPr="00675155">
        <w:rPr>
          <w:rFonts w:ascii="Tahoma" w:hAnsi="Tahoma" w:cs="Tahoma"/>
          <w:sz w:val="20"/>
          <w:szCs w:val="20"/>
        </w:rPr>
        <w:t>.</w:t>
      </w:r>
    </w:p>
    <w:p w14:paraId="625CBE15" w14:textId="0EBD6997" w:rsidR="002556CB" w:rsidRPr="00675155" w:rsidRDefault="002556CB" w:rsidP="002556CB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(50%)</w:t>
      </w:r>
    </w:p>
    <w:p w14:paraId="1AF5276A" w14:textId="77777777" w:rsidR="002556CB" w:rsidRPr="00675155" w:rsidRDefault="002556CB" w:rsidP="002556CB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(50%)</w:t>
      </w:r>
    </w:p>
    <w:p w14:paraId="49F5C3AE" w14:textId="77777777" w:rsidR="002556CB" w:rsidRPr="00675155" w:rsidRDefault="002556CB" w:rsidP="002556CB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(100%)</w:t>
      </w:r>
    </w:p>
    <w:p w14:paraId="7460D08F" w14:textId="307BEEAE" w:rsidR="002556CB" w:rsidRPr="00675155" w:rsidRDefault="002556CB" w:rsidP="002556CB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(20%)</w:t>
      </w:r>
    </w:p>
    <w:p w14:paraId="534FE3B0" w14:textId="77777777" w:rsidR="002556CB" w:rsidRPr="00675155" w:rsidRDefault="002556CB" w:rsidP="00EB7F02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</w:p>
    <w:p w14:paraId="52FDE24F" w14:textId="39DA8A6E" w:rsidR="00466CEA" w:rsidRPr="00675155" w:rsidRDefault="00466CEA" w:rsidP="00466CEA">
      <w:pPr>
        <w:pStyle w:val="Position"/>
        <w:numPr>
          <w:ilvl w:val="0"/>
          <w:numId w:val="30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Gao Z, </w:t>
      </w:r>
      <w:proofErr w:type="spellStart"/>
      <w:r w:rsidRPr="00675155">
        <w:rPr>
          <w:rFonts w:cs="Tahoma"/>
          <w:b w:val="0"/>
          <w:sz w:val="20"/>
          <w:szCs w:val="20"/>
        </w:rPr>
        <w:t>Schukking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</w:t>
      </w:r>
      <w:proofErr w:type="spellStart"/>
      <w:r w:rsidRPr="00675155">
        <w:rPr>
          <w:rFonts w:cs="Tahoma"/>
          <w:b w:val="0"/>
          <w:sz w:val="20"/>
          <w:szCs w:val="20"/>
        </w:rPr>
        <w:t>Menor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Khadka VS, Fabbri M, Deng Y. The miRNA Profile of Inflammatory Colorectal Tumors Identify TGF-β as a Companion Target for Checkpoint Blockade Immunotherapy. </w:t>
      </w:r>
      <w:r w:rsidRPr="00675155">
        <w:rPr>
          <w:rFonts w:cs="Tahoma"/>
          <w:b w:val="0"/>
          <w:i/>
          <w:iCs/>
          <w:sz w:val="20"/>
          <w:szCs w:val="20"/>
        </w:rPr>
        <w:t>Frontiers in Cell and Developmental Biology</w:t>
      </w:r>
      <w:r w:rsidRPr="00675155">
        <w:rPr>
          <w:rFonts w:cs="Tahoma"/>
          <w:b w:val="0"/>
          <w:sz w:val="20"/>
          <w:szCs w:val="20"/>
        </w:rPr>
        <w:t>. 2021 Oct: 2757.</w:t>
      </w:r>
    </w:p>
    <w:p w14:paraId="37E5E1E7" w14:textId="6CD15A29" w:rsidR="00466CEA" w:rsidRPr="00675155" w:rsidRDefault="00466CEA" w:rsidP="00466CEA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(100%)</w:t>
      </w:r>
    </w:p>
    <w:p w14:paraId="09183596" w14:textId="7C2FE2F4" w:rsidR="00466CEA" w:rsidRPr="00675155" w:rsidRDefault="00466CEA" w:rsidP="00466CEA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(50%)</w:t>
      </w:r>
    </w:p>
    <w:p w14:paraId="00CC66BB" w14:textId="767F36A6" w:rsidR="00466CEA" w:rsidRPr="00675155" w:rsidRDefault="00466CEA" w:rsidP="00466CEA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(100%)</w:t>
      </w:r>
    </w:p>
    <w:p w14:paraId="3C8DBFFE" w14:textId="5F401654" w:rsidR="00466CEA" w:rsidRPr="00675155" w:rsidRDefault="00466CEA" w:rsidP="00466CEA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(50%)</w:t>
      </w:r>
    </w:p>
    <w:p w14:paraId="0FFD71CF" w14:textId="77777777" w:rsidR="00466CEA" w:rsidRPr="00675155" w:rsidRDefault="00466CEA" w:rsidP="00466CEA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</w:p>
    <w:p w14:paraId="26FBF9EF" w14:textId="5DC7BF2C" w:rsidR="00CC7B37" w:rsidRPr="00675155" w:rsidRDefault="008C76D1" w:rsidP="00CC7B37">
      <w:pPr>
        <w:pStyle w:val="Position"/>
        <w:numPr>
          <w:ilvl w:val="0"/>
          <w:numId w:val="30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Fortin J,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Kantar M, Tseng M, Mehrabi Z.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Digital technology helps remove gender bias in academia.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Scientometrics</w:t>
      </w:r>
      <w:proofErr w:type="spellEnd"/>
      <w:r w:rsidRPr="00675155">
        <w:rPr>
          <w:rFonts w:cs="Tahoma"/>
          <w:b w:val="0"/>
          <w:sz w:val="20"/>
          <w:szCs w:val="20"/>
        </w:rPr>
        <w:t>. 2021 May;126(5):4073-81.</w:t>
      </w:r>
    </w:p>
    <w:p w14:paraId="75347F3B" w14:textId="77777777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(10%)</w:t>
      </w:r>
    </w:p>
    <w:p w14:paraId="0E4B9227" w14:textId="3DECBDB8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8A7A17" w:rsidRPr="00675155">
        <w:rPr>
          <w:rFonts w:cs="Tahoma"/>
          <w:b w:val="0"/>
          <w:sz w:val="20"/>
          <w:szCs w:val="20"/>
        </w:rPr>
        <w:t>40</w:t>
      </w:r>
      <w:r w:rsidRPr="00675155">
        <w:rPr>
          <w:rFonts w:cs="Tahoma"/>
          <w:b w:val="0"/>
          <w:sz w:val="20"/>
          <w:szCs w:val="20"/>
        </w:rPr>
        <w:t>%)</w:t>
      </w:r>
    </w:p>
    <w:p w14:paraId="51864C2B" w14:textId="63E5999F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 w:rsidR="008A7A17" w:rsidRPr="00675155">
        <w:rPr>
          <w:rFonts w:cs="Tahoma"/>
          <w:b w:val="0"/>
          <w:sz w:val="20"/>
          <w:szCs w:val="20"/>
        </w:rPr>
        <w:t>4</w:t>
      </w:r>
      <w:r w:rsidRPr="00675155">
        <w:rPr>
          <w:rFonts w:cs="Tahoma"/>
          <w:b w:val="0"/>
          <w:sz w:val="20"/>
          <w:szCs w:val="20"/>
        </w:rPr>
        <w:t>0%)</w:t>
      </w:r>
    </w:p>
    <w:p w14:paraId="705399D4" w14:textId="045B7D38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 w:rsidR="008A7A17" w:rsidRPr="00675155">
        <w:rPr>
          <w:rFonts w:cs="Tahoma"/>
          <w:b w:val="0"/>
          <w:sz w:val="20"/>
          <w:szCs w:val="20"/>
        </w:rPr>
        <w:t>4</w:t>
      </w:r>
      <w:r w:rsidRPr="00675155">
        <w:rPr>
          <w:rFonts w:cs="Tahoma"/>
          <w:b w:val="0"/>
          <w:sz w:val="20"/>
          <w:szCs w:val="20"/>
        </w:rPr>
        <w:t>0%)</w:t>
      </w:r>
    </w:p>
    <w:p w14:paraId="52060713" w14:textId="2A82AB4B" w:rsidR="006F4F5E" w:rsidRPr="00675155" w:rsidRDefault="006F4F5E" w:rsidP="006F4F5E">
      <w:pPr>
        <w:pStyle w:val="Position"/>
        <w:numPr>
          <w:ilvl w:val="0"/>
          <w:numId w:val="30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Fortin J, Kantar M, Tseng M, Mehrabi Z.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 xml:space="preserve">How </w:t>
      </w:r>
      <w:proofErr w:type="spellStart"/>
      <w:r w:rsidRPr="00675155">
        <w:rPr>
          <w:rFonts w:cs="Tahoma"/>
          <w:b w:val="0"/>
          <w:sz w:val="20"/>
          <w:szCs w:val="20"/>
        </w:rPr>
        <w:t>altmetrics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could help level the playing field for women in STEM.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Nature Index</w:t>
      </w:r>
      <w:r w:rsidRPr="00675155">
        <w:rPr>
          <w:rFonts w:cs="Tahoma"/>
          <w:b w:val="0"/>
          <w:sz w:val="20"/>
          <w:szCs w:val="20"/>
        </w:rPr>
        <w:t>. 2021 March.</w:t>
      </w:r>
    </w:p>
    <w:p w14:paraId="74230945" w14:textId="06B8F98A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</w:t>
      </w:r>
      <w:r w:rsidR="005B064D" w:rsidRPr="00675155">
        <w:rPr>
          <w:rFonts w:cs="Tahoma"/>
          <w:b w:val="0"/>
          <w:sz w:val="20"/>
          <w:szCs w:val="20"/>
        </w:rPr>
        <w:t>9</w:t>
      </w:r>
      <w:r w:rsidRPr="00675155">
        <w:rPr>
          <w:rFonts w:cs="Tahoma"/>
          <w:b w:val="0"/>
          <w:sz w:val="20"/>
          <w:szCs w:val="20"/>
        </w:rPr>
        <w:t>0%)</w:t>
      </w:r>
    </w:p>
    <w:p w14:paraId="7F27A4A8" w14:textId="77777777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(90%)</w:t>
      </w:r>
    </w:p>
    <w:p w14:paraId="2EE4C654" w14:textId="75513157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 w:rsidR="005B064D" w:rsidRPr="00675155">
        <w:rPr>
          <w:rFonts w:cs="Tahoma"/>
          <w:b w:val="0"/>
          <w:sz w:val="20"/>
          <w:szCs w:val="20"/>
        </w:rPr>
        <w:t>n/a)</w:t>
      </w:r>
    </w:p>
    <w:p w14:paraId="71F23689" w14:textId="4FBF2E8B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 w:rsidR="008A7A17" w:rsidRPr="00675155">
        <w:rPr>
          <w:rFonts w:cs="Tahoma"/>
          <w:b w:val="0"/>
          <w:sz w:val="20"/>
          <w:szCs w:val="20"/>
        </w:rPr>
        <w:t>4</w:t>
      </w:r>
      <w:r w:rsidR="005B064D" w:rsidRPr="00675155">
        <w:rPr>
          <w:rFonts w:cs="Tahoma"/>
          <w:b w:val="0"/>
          <w:sz w:val="20"/>
          <w:szCs w:val="20"/>
        </w:rPr>
        <w:t>0</w:t>
      </w:r>
      <w:r w:rsidRPr="00675155">
        <w:rPr>
          <w:rFonts w:cs="Tahoma"/>
          <w:b w:val="0"/>
          <w:sz w:val="20"/>
          <w:szCs w:val="20"/>
        </w:rPr>
        <w:t>%)</w:t>
      </w:r>
    </w:p>
    <w:p w14:paraId="00F1AB76" w14:textId="5908EE73" w:rsidR="008C76D1" w:rsidRPr="00675155" w:rsidRDefault="008C76D1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Zhu Y, Menor M, Khadka VS, Zhang J, Zheng J, Jiang B, Deng Y.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Development of a RNA-Seq based prognostic signature for colon cancer.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International Journal of Computational Biology and Drug Design</w:t>
      </w:r>
      <w:r w:rsidRPr="00675155">
        <w:rPr>
          <w:rFonts w:cs="Tahoma"/>
          <w:b w:val="0"/>
          <w:sz w:val="20"/>
          <w:szCs w:val="20"/>
        </w:rPr>
        <w:t xml:space="preserve">. 2020;13(5-6):488-503. </w:t>
      </w:r>
    </w:p>
    <w:p w14:paraId="7E113C42" w14:textId="0053FF95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(90%)</w:t>
      </w:r>
    </w:p>
    <w:p w14:paraId="76419C65" w14:textId="2B41A3A2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(90%)</w:t>
      </w:r>
    </w:p>
    <w:p w14:paraId="4E19C899" w14:textId="70913A25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(90%)</w:t>
      </w:r>
    </w:p>
    <w:p w14:paraId="46B08CAA" w14:textId="51CA925C" w:rsidR="005B064D" w:rsidRPr="00675155" w:rsidRDefault="005B064D" w:rsidP="001613EE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(90%)</w:t>
      </w:r>
    </w:p>
    <w:p w14:paraId="32697B46" w14:textId="7BE7AC13" w:rsidR="008C76D1" w:rsidRPr="00675155" w:rsidRDefault="008C76D1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Georgiadis A, Durham JN, Keefer LA,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Zielonka M, Murphy D, White JR, Lu S, Verner EL, Ruan F, Riley </w:t>
      </w:r>
      <w:r w:rsidR="00F30E93" w:rsidRPr="00675155">
        <w:rPr>
          <w:rFonts w:cs="Tahoma"/>
          <w:b w:val="0"/>
          <w:sz w:val="20"/>
          <w:szCs w:val="20"/>
        </w:rPr>
        <w:t xml:space="preserve">D, </w:t>
      </w:r>
      <w:r w:rsidR="00FC1EB1" w:rsidRPr="00675155">
        <w:rPr>
          <w:rFonts w:cs="Tahoma"/>
          <w:b w:val="0"/>
          <w:sz w:val="20"/>
          <w:szCs w:val="20"/>
        </w:rPr>
        <w:t xml:space="preserve">Anders RA, </w:t>
      </w:r>
      <w:proofErr w:type="spellStart"/>
      <w:r w:rsidR="00FC1EB1" w:rsidRPr="00675155">
        <w:rPr>
          <w:rFonts w:cs="Tahoma"/>
          <w:b w:val="0"/>
          <w:sz w:val="20"/>
          <w:szCs w:val="20"/>
        </w:rPr>
        <w:t>Gedvilaite</w:t>
      </w:r>
      <w:proofErr w:type="spellEnd"/>
      <w:r w:rsidR="00FC1EB1" w:rsidRPr="00675155">
        <w:rPr>
          <w:rFonts w:cs="Tahoma"/>
          <w:b w:val="0"/>
          <w:sz w:val="20"/>
          <w:szCs w:val="20"/>
        </w:rPr>
        <w:t xml:space="preserve"> E, </w:t>
      </w:r>
      <w:proofErr w:type="spellStart"/>
      <w:r w:rsidR="00FC1EB1" w:rsidRPr="00675155">
        <w:rPr>
          <w:rFonts w:cs="Tahoma"/>
          <w:b w:val="0"/>
          <w:sz w:val="20"/>
          <w:szCs w:val="20"/>
        </w:rPr>
        <w:t>Angiuoli</w:t>
      </w:r>
      <w:proofErr w:type="spellEnd"/>
      <w:r w:rsidR="00FC1EB1" w:rsidRPr="00675155">
        <w:rPr>
          <w:rFonts w:cs="Tahoma"/>
          <w:b w:val="0"/>
          <w:sz w:val="20"/>
          <w:szCs w:val="20"/>
        </w:rPr>
        <w:t xml:space="preserve"> S, Jones S, </w:t>
      </w:r>
      <w:proofErr w:type="spellStart"/>
      <w:r w:rsidR="00FC1EB1" w:rsidRPr="00675155">
        <w:rPr>
          <w:rFonts w:cs="Tahoma"/>
          <w:b w:val="0"/>
          <w:sz w:val="20"/>
          <w:szCs w:val="20"/>
        </w:rPr>
        <w:t>Velculescu</w:t>
      </w:r>
      <w:proofErr w:type="spellEnd"/>
      <w:r w:rsidR="00FC1EB1" w:rsidRPr="00675155">
        <w:rPr>
          <w:rFonts w:cs="Tahoma"/>
          <w:b w:val="0"/>
          <w:sz w:val="20"/>
          <w:szCs w:val="20"/>
        </w:rPr>
        <w:t xml:space="preserve"> VE, Le DT, Diaz Jr. LA, Sausen M</w:t>
      </w:r>
      <w:r w:rsidR="00F30E93" w:rsidRPr="00675155">
        <w:rPr>
          <w:rFonts w:cs="Tahoma"/>
          <w:b w:val="0"/>
          <w:sz w:val="20"/>
          <w:szCs w:val="20"/>
        </w:rPr>
        <w:t>.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 xml:space="preserve">Noninvasive detection of microsatellite instability and high tumor </w:t>
      </w:r>
      <w:r w:rsidRPr="00675155">
        <w:rPr>
          <w:rFonts w:cs="Tahoma"/>
          <w:b w:val="0"/>
          <w:sz w:val="20"/>
          <w:szCs w:val="20"/>
        </w:rPr>
        <w:lastRenderedPageBreak/>
        <w:t>mutation burden in cancer patients treated with PD-1 blockade.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Clinical Cancer Research</w:t>
      </w:r>
      <w:r w:rsidRPr="00675155">
        <w:rPr>
          <w:rFonts w:cs="Tahoma"/>
          <w:b w:val="0"/>
          <w:sz w:val="20"/>
          <w:szCs w:val="20"/>
        </w:rPr>
        <w:t>. 2019 Dec 1;25(23):7024-34.</w:t>
      </w:r>
    </w:p>
    <w:p w14:paraId="5176D63A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(10%)</w:t>
      </w:r>
    </w:p>
    <w:p w14:paraId="57055CD7" w14:textId="4267B47C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8A7A17" w:rsidRPr="00675155">
        <w:rPr>
          <w:rFonts w:cs="Tahoma"/>
          <w:b w:val="0"/>
          <w:sz w:val="20"/>
          <w:szCs w:val="20"/>
        </w:rPr>
        <w:t>50</w:t>
      </w:r>
      <w:r w:rsidRPr="00675155">
        <w:rPr>
          <w:rFonts w:cs="Tahoma"/>
          <w:b w:val="0"/>
          <w:sz w:val="20"/>
          <w:szCs w:val="20"/>
        </w:rPr>
        <w:t>%)</w:t>
      </w:r>
    </w:p>
    <w:p w14:paraId="03C78D62" w14:textId="2D078013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 w:rsidR="008A7A17" w:rsidRPr="00675155">
        <w:rPr>
          <w:rFonts w:cs="Tahoma"/>
          <w:b w:val="0"/>
          <w:sz w:val="20"/>
          <w:szCs w:val="20"/>
        </w:rPr>
        <w:t>10</w:t>
      </w:r>
      <w:r w:rsidRPr="00675155">
        <w:rPr>
          <w:rFonts w:cs="Tahoma"/>
          <w:b w:val="0"/>
          <w:sz w:val="20"/>
          <w:szCs w:val="20"/>
        </w:rPr>
        <w:t>%)</w:t>
      </w:r>
    </w:p>
    <w:p w14:paraId="00C2EFD1" w14:textId="620DDB02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 w:rsidR="008A7A17" w:rsidRPr="00675155">
        <w:rPr>
          <w:rFonts w:cs="Tahoma"/>
          <w:b w:val="0"/>
          <w:sz w:val="20"/>
          <w:szCs w:val="20"/>
        </w:rPr>
        <w:t>10</w:t>
      </w:r>
      <w:r w:rsidRPr="00675155">
        <w:rPr>
          <w:rFonts w:cs="Tahoma"/>
          <w:b w:val="0"/>
          <w:sz w:val="20"/>
          <w:szCs w:val="20"/>
        </w:rPr>
        <w:t>%)</w:t>
      </w:r>
    </w:p>
    <w:p w14:paraId="058578ED" w14:textId="6D95705B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Smith KN, Llosa NJ, Cottrell TR, Siegel N, Fan H, Suri P, Chan HY, Guo H, </w:t>
      </w:r>
      <w:proofErr w:type="spellStart"/>
      <w:r w:rsidRPr="00675155">
        <w:rPr>
          <w:rFonts w:cs="Tahoma"/>
          <w:b w:val="0"/>
          <w:sz w:val="20"/>
          <w:szCs w:val="20"/>
        </w:rPr>
        <w:t>Oke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T, Awan AH, Verde F</w:t>
      </w:r>
      <w:r w:rsidR="005F0325" w:rsidRPr="00675155">
        <w:rPr>
          <w:rFonts w:cs="Tahoma"/>
          <w:b w:val="0"/>
          <w:sz w:val="20"/>
          <w:szCs w:val="20"/>
        </w:rPr>
        <w:t xml:space="preserve">, Danilova L, Anagnostou V, Tam AJ, Luber BS, </w:t>
      </w:r>
      <w:r w:rsidR="005F0325" w:rsidRPr="00675155">
        <w:rPr>
          <w:rFonts w:cs="Tahoma"/>
          <w:bCs/>
          <w:sz w:val="20"/>
          <w:szCs w:val="20"/>
        </w:rPr>
        <w:t>Bartlett BR</w:t>
      </w:r>
      <w:r w:rsidR="005F0325" w:rsidRPr="00675155">
        <w:rPr>
          <w:rFonts w:cs="Tahoma"/>
          <w:b w:val="0"/>
          <w:sz w:val="20"/>
          <w:szCs w:val="20"/>
        </w:rPr>
        <w:t>,</w:t>
      </w:r>
      <w:r w:rsidR="00C40BF1" w:rsidRPr="00675155">
        <w:rPr>
          <w:rFonts w:cs="Tahoma"/>
          <w:b w:val="0"/>
          <w:sz w:val="20"/>
          <w:szCs w:val="20"/>
        </w:rPr>
        <w:t xml:space="preserve"> Aulakh LK, Sidhom JW, Zhu Q, Sears CL, Cope L, Sharfman WH, Thompson ED, Riemer J, Marrone KA, Naidoo J,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Velculescu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VE, Forde PM, Vogelstein B, Kinzler KW, Papadopoulos N, Durham JN, Wang H, Le DT, Justesen S, Taube JM, Diaz Jr. LA,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Brahmer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JR,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DM, Anders RA,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Housseau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F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Persistent mutant oncogene specific T cells in two patients benefitting from anti-PD-1.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Journal for immunotherapy of cancer</w:t>
      </w:r>
      <w:r w:rsidRPr="00675155">
        <w:rPr>
          <w:rFonts w:cs="Tahoma"/>
          <w:b w:val="0"/>
          <w:sz w:val="20"/>
          <w:szCs w:val="20"/>
        </w:rPr>
        <w:t>. 2019 Dec;7(1):40.</w:t>
      </w:r>
    </w:p>
    <w:p w14:paraId="2C4F1CC6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(10%)</w:t>
      </w:r>
    </w:p>
    <w:p w14:paraId="720F94B2" w14:textId="68F2E74A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(10%)</w:t>
      </w:r>
    </w:p>
    <w:p w14:paraId="5AC8566A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(50%)</w:t>
      </w:r>
    </w:p>
    <w:p w14:paraId="368BCD48" w14:textId="42898B41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(10%)</w:t>
      </w:r>
    </w:p>
    <w:p w14:paraId="6C7CD1F8" w14:textId="3196A0F8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Llosa NJ, Luber B, Tam AJ, Smith KN, Siegel N, Awan AH, Fan H, </w:t>
      </w:r>
      <w:proofErr w:type="spellStart"/>
      <w:r w:rsidRPr="00675155">
        <w:rPr>
          <w:rFonts w:cs="Tahoma"/>
          <w:b w:val="0"/>
          <w:sz w:val="20"/>
          <w:szCs w:val="20"/>
        </w:rPr>
        <w:t>Oke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T, Zhang J, Domingue J, Engle EL</w:t>
      </w:r>
      <w:r w:rsidR="005F0325" w:rsidRPr="00675155">
        <w:rPr>
          <w:rFonts w:cs="Tahoma"/>
          <w:b w:val="0"/>
          <w:sz w:val="20"/>
          <w:szCs w:val="20"/>
        </w:rPr>
        <w:t xml:space="preserve">, Roberts CA, </w:t>
      </w:r>
      <w:r w:rsidR="005F0325" w:rsidRPr="00675155">
        <w:rPr>
          <w:rFonts w:cs="Tahoma"/>
          <w:bCs/>
          <w:sz w:val="20"/>
          <w:szCs w:val="20"/>
        </w:rPr>
        <w:t>Bartlett BR</w:t>
      </w:r>
      <w:r w:rsidR="005F0325" w:rsidRPr="00675155">
        <w:rPr>
          <w:rFonts w:cs="Tahoma"/>
          <w:b w:val="0"/>
          <w:sz w:val="20"/>
          <w:szCs w:val="20"/>
        </w:rPr>
        <w:t xml:space="preserve">, </w:t>
      </w:r>
      <w:r w:rsidR="00663533" w:rsidRPr="00675155">
        <w:rPr>
          <w:rFonts w:cs="Tahoma"/>
          <w:b w:val="0"/>
          <w:sz w:val="20"/>
          <w:szCs w:val="20"/>
        </w:rPr>
        <w:t xml:space="preserve">Aulakh LK, Thompson ED, Taube JM, Durham JN, Sears CL, Le DT, Diaz Jr. LA, </w:t>
      </w:r>
      <w:proofErr w:type="spellStart"/>
      <w:r w:rsidR="00663533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663533" w:rsidRPr="00675155">
        <w:rPr>
          <w:rFonts w:cs="Tahoma"/>
          <w:b w:val="0"/>
          <w:sz w:val="20"/>
          <w:szCs w:val="20"/>
        </w:rPr>
        <w:t xml:space="preserve"> DM, Wang H, Anders RA, </w:t>
      </w:r>
      <w:proofErr w:type="spellStart"/>
      <w:r w:rsidR="00663533" w:rsidRPr="00675155">
        <w:rPr>
          <w:rFonts w:cs="Tahoma"/>
          <w:b w:val="0"/>
          <w:sz w:val="20"/>
          <w:szCs w:val="20"/>
        </w:rPr>
        <w:t>Housseau</w:t>
      </w:r>
      <w:proofErr w:type="spellEnd"/>
      <w:r w:rsidR="00663533" w:rsidRPr="00675155">
        <w:rPr>
          <w:rFonts w:cs="Tahoma"/>
          <w:b w:val="0"/>
          <w:sz w:val="20"/>
          <w:szCs w:val="20"/>
        </w:rPr>
        <w:t xml:space="preserve"> F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proofErr w:type="spellStart"/>
      <w:r w:rsidRPr="00675155">
        <w:rPr>
          <w:rFonts w:cs="Tahoma"/>
          <w:b w:val="0"/>
          <w:sz w:val="20"/>
          <w:szCs w:val="20"/>
        </w:rPr>
        <w:t>Intratumoral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Adaptive Immunosuppression and Type 17 Immunity in Mismatch Repair Proficient Colorectal Tumors.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Clinical Cancer Research</w:t>
      </w:r>
      <w:r w:rsidRPr="00675155">
        <w:rPr>
          <w:rFonts w:cs="Tahoma"/>
          <w:b w:val="0"/>
          <w:sz w:val="20"/>
          <w:szCs w:val="20"/>
        </w:rPr>
        <w:t>. 2019 May 6.</w:t>
      </w:r>
    </w:p>
    <w:p w14:paraId="151F7E85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(10%)</w:t>
      </w:r>
    </w:p>
    <w:p w14:paraId="74456E88" w14:textId="14064BED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CD06FC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0%)</w:t>
      </w:r>
    </w:p>
    <w:p w14:paraId="26AE5CC8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(50%)</w:t>
      </w:r>
    </w:p>
    <w:p w14:paraId="717E4B66" w14:textId="4BA3F4F6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(10%)</w:t>
      </w:r>
    </w:p>
    <w:p w14:paraId="0B9007F0" w14:textId="7EDED148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Mandal R, </w:t>
      </w:r>
      <w:proofErr w:type="spellStart"/>
      <w:r w:rsidRPr="00675155">
        <w:rPr>
          <w:rFonts w:cs="Tahoma"/>
          <w:b w:val="0"/>
          <w:sz w:val="20"/>
          <w:szCs w:val="20"/>
        </w:rPr>
        <w:t>Samstein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RM, Lee KW, Havel JJ, Wang H, Krishna C, Sabio EY, Makarov V, </w:t>
      </w:r>
      <w:proofErr w:type="spellStart"/>
      <w:r w:rsidRPr="00675155">
        <w:rPr>
          <w:rFonts w:cs="Tahoma"/>
          <w:b w:val="0"/>
          <w:sz w:val="20"/>
          <w:szCs w:val="20"/>
        </w:rPr>
        <w:t>Kuo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F, </w:t>
      </w:r>
      <w:proofErr w:type="spellStart"/>
      <w:r w:rsidRPr="00675155">
        <w:rPr>
          <w:rFonts w:cs="Tahoma"/>
          <w:b w:val="0"/>
          <w:sz w:val="20"/>
          <w:szCs w:val="20"/>
        </w:rPr>
        <w:t>Blecua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P, Ramaswamy AT</w:t>
      </w:r>
      <w:r w:rsidR="005F0325" w:rsidRPr="00675155">
        <w:rPr>
          <w:rFonts w:cs="Tahoma"/>
          <w:b w:val="0"/>
          <w:sz w:val="20"/>
          <w:szCs w:val="20"/>
        </w:rPr>
        <w:t xml:space="preserve">, Durham JN, </w:t>
      </w:r>
      <w:r w:rsidR="005F0325" w:rsidRPr="00675155">
        <w:rPr>
          <w:rFonts w:cs="Tahoma"/>
          <w:bCs/>
          <w:sz w:val="20"/>
          <w:szCs w:val="20"/>
        </w:rPr>
        <w:t>Bartlett B</w:t>
      </w:r>
      <w:r w:rsidR="005F0325" w:rsidRPr="00675155">
        <w:rPr>
          <w:rFonts w:cs="Tahoma"/>
          <w:b w:val="0"/>
          <w:sz w:val="20"/>
          <w:szCs w:val="20"/>
        </w:rPr>
        <w:t xml:space="preserve">, </w:t>
      </w:r>
      <w:r w:rsidR="003A12CF" w:rsidRPr="00675155">
        <w:rPr>
          <w:rFonts w:cs="Tahoma"/>
          <w:b w:val="0"/>
          <w:sz w:val="20"/>
          <w:szCs w:val="20"/>
        </w:rPr>
        <w:t xml:space="preserve">Ma X, Srivastava R, </w:t>
      </w:r>
      <w:proofErr w:type="spellStart"/>
      <w:r w:rsidR="003A12CF" w:rsidRPr="00675155">
        <w:rPr>
          <w:rFonts w:cs="Tahoma"/>
          <w:b w:val="0"/>
          <w:sz w:val="20"/>
          <w:szCs w:val="20"/>
        </w:rPr>
        <w:t>Middha</w:t>
      </w:r>
      <w:proofErr w:type="spellEnd"/>
      <w:r w:rsidR="003A12CF" w:rsidRPr="00675155">
        <w:rPr>
          <w:rFonts w:cs="Tahoma"/>
          <w:b w:val="0"/>
          <w:sz w:val="20"/>
          <w:szCs w:val="20"/>
        </w:rPr>
        <w:t xml:space="preserve"> S, </w:t>
      </w:r>
      <w:proofErr w:type="spellStart"/>
      <w:r w:rsidR="003A12CF" w:rsidRPr="00675155">
        <w:rPr>
          <w:rFonts w:cs="Tahoma"/>
          <w:b w:val="0"/>
          <w:sz w:val="20"/>
          <w:szCs w:val="20"/>
        </w:rPr>
        <w:t>Zehir</w:t>
      </w:r>
      <w:proofErr w:type="spellEnd"/>
      <w:r w:rsidR="003A12CF" w:rsidRPr="00675155">
        <w:rPr>
          <w:rFonts w:cs="Tahoma"/>
          <w:b w:val="0"/>
          <w:sz w:val="20"/>
          <w:szCs w:val="20"/>
        </w:rPr>
        <w:t xml:space="preserve"> A, </w:t>
      </w:r>
      <w:proofErr w:type="spellStart"/>
      <w:r w:rsidR="003A12CF" w:rsidRPr="00675155">
        <w:rPr>
          <w:rFonts w:cs="Tahoma"/>
          <w:b w:val="0"/>
          <w:sz w:val="20"/>
          <w:szCs w:val="20"/>
        </w:rPr>
        <w:t>Hechtman</w:t>
      </w:r>
      <w:proofErr w:type="spellEnd"/>
      <w:r w:rsidR="003A12CF" w:rsidRPr="00675155">
        <w:rPr>
          <w:rFonts w:cs="Tahoma"/>
          <w:b w:val="0"/>
          <w:sz w:val="20"/>
          <w:szCs w:val="20"/>
        </w:rPr>
        <w:t xml:space="preserve"> JF, Morris L GT, Weinhold N, Riaz N, Le DT, Diaz Jr. LA, Chan TA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Genetic diversity of tumors with mismatch repair deficiency influences anti–PD-1 immunotherapy response.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Science</w:t>
      </w:r>
      <w:r w:rsidRPr="00675155">
        <w:rPr>
          <w:rFonts w:cs="Tahoma"/>
          <w:b w:val="0"/>
          <w:sz w:val="20"/>
          <w:szCs w:val="20"/>
        </w:rPr>
        <w:t>. 2019 May 3;364(6439):485-91.</w:t>
      </w:r>
      <w:r w:rsidR="007C72C9" w:rsidRPr="00675155">
        <w:rPr>
          <w:rFonts w:cs="Tahoma"/>
          <w:bCs/>
          <w:sz w:val="24"/>
          <w:szCs w:val="24"/>
        </w:rPr>
        <w:t>*</w:t>
      </w:r>
    </w:p>
    <w:p w14:paraId="0931357E" w14:textId="5552BB98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(20%)</w:t>
      </w:r>
    </w:p>
    <w:p w14:paraId="3FDDC5B1" w14:textId="5BCD1CAA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CD06FC" w:rsidRPr="00675155">
        <w:rPr>
          <w:rFonts w:cs="Tahoma"/>
          <w:b w:val="0"/>
          <w:sz w:val="20"/>
          <w:szCs w:val="20"/>
        </w:rPr>
        <w:t>3</w:t>
      </w:r>
      <w:r w:rsidRPr="00675155">
        <w:rPr>
          <w:rFonts w:cs="Tahoma"/>
          <w:b w:val="0"/>
          <w:sz w:val="20"/>
          <w:szCs w:val="20"/>
        </w:rPr>
        <w:t>0%)</w:t>
      </w:r>
    </w:p>
    <w:p w14:paraId="39F5E381" w14:textId="721F9E72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(50%)</w:t>
      </w:r>
    </w:p>
    <w:p w14:paraId="5B828B84" w14:textId="3C0EA32B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(20%)</w:t>
      </w:r>
    </w:p>
    <w:p w14:paraId="2F8D4AF2" w14:textId="53E4DE2C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Durham JN, Smith KN, Wang H,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>, Aulakh LK, Lu S, Kemberling H, Wilt C, Luber BS, Wong F,</w:t>
      </w:r>
      <w:r w:rsidR="00BD4BA6" w:rsidRPr="00675155">
        <w:rPr>
          <w:rFonts w:cs="Tahoma"/>
          <w:b w:val="0"/>
          <w:sz w:val="20"/>
          <w:szCs w:val="20"/>
        </w:rPr>
        <w:t xml:space="preserve"> Azad NF,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Rucki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AA,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Laheru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Donehower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R, Zaheer A, Fisher GA,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Crocenzi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TS, Lee JJ, Greten TF, Duffy AG,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Ciombor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KK, Eyring AD, Lam BH, Joe A, Kang SP,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Holdhoff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M, Danilova L, Cope L, Meyer C, Zhou S, Goldberg RM, Armstrong DK, Bever KM, Fader AN, Taube J,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Housseau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F,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Spetzler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D, Xiao N,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DM,  Papadopoulos N, Kinzler KW, Eshleman JR, Vogelstein B, Anders RA, Diaz Jr. LA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Mismatch repair deficiency predicts response of solid tumors to PD-1 blockade.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Science</w:t>
      </w:r>
      <w:r w:rsidRPr="00675155">
        <w:rPr>
          <w:rFonts w:cs="Tahoma"/>
          <w:b w:val="0"/>
          <w:sz w:val="20"/>
          <w:szCs w:val="20"/>
        </w:rPr>
        <w:t>. 2017 Jul 28;357(6349):409-13.</w:t>
      </w:r>
      <w:r w:rsidR="007C72C9" w:rsidRPr="00675155">
        <w:rPr>
          <w:rFonts w:cs="Tahoma"/>
          <w:bCs/>
          <w:sz w:val="24"/>
          <w:szCs w:val="24"/>
        </w:rPr>
        <w:t xml:space="preserve"> *</w:t>
      </w:r>
    </w:p>
    <w:p w14:paraId="1AA35ECF" w14:textId="6B50D4BA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</w:t>
      </w:r>
      <w:r w:rsidR="00F2349D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%)</w:t>
      </w:r>
    </w:p>
    <w:p w14:paraId="0878FA2D" w14:textId="286DAB16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acquisition/analysis of data </w:t>
      </w:r>
      <w:r w:rsidR="00F2349D" w:rsidRPr="00675155">
        <w:rPr>
          <w:rFonts w:cs="Tahoma"/>
          <w:b w:val="0"/>
          <w:sz w:val="20"/>
          <w:szCs w:val="20"/>
        </w:rPr>
        <w:t>(20</w:t>
      </w:r>
      <w:r w:rsidRPr="00675155">
        <w:rPr>
          <w:rFonts w:cs="Tahoma"/>
          <w:b w:val="0"/>
          <w:sz w:val="20"/>
          <w:szCs w:val="20"/>
        </w:rPr>
        <w:t>%)</w:t>
      </w:r>
    </w:p>
    <w:p w14:paraId="2422550F" w14:textId="1F24B99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 w:rsidR="00F2349D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0%)</w:t>
      </w:r>
    </w:p>
    <w:p w14:paraId="34CA0C67" w14:textId="507FAD3D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 w:rsidR="00F2349D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%)</w:t>
      </w:r>
    </w:p>
    <w:p w14:paraId="5A80E7B3" w14:textId="4D7EB765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Parpart-Li S,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Popoli M, Adleff V, Tucker L, Steinberg R, Georgiadis A, Phallen J, Brahmer JR, Azad NA, Browner I,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Sausen M, Diaz LA Jr.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The effect of preservative and temperature on the analysis of circulating tumor DNA.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5F0325" w:rsidRPr="00675155">
        <w:rPr>
          <w:rFonts w:cs="Tahoma"/>
          <w:b w:val="0"/>
          <w:i/>
          <w:sz w:val="20"/>
          <w:szCs w:val="20"/>
        </w:rPr>
        <w:t>Clinical Cancer Research</w:t>
      </w:r>
      <w:r w:rsidRPr="00675155">
        <w:rPr>
          <w:rFonts w:cs="Tahoma"/>
          <w:b w:val="0"/>
          <w:i/>
          <w:sz w:val="20"/>
          <w:szCs w:val="20"/>
        </w:rPr>
        <w:t>.</w:t>
      </w:r>
      <w:r w:rsidRPr="00675155">
        <w:rPr>
          <w:rFonts w:cs="Tahoma"/>
          <w:b w:val="0"/>
          <w:sz w:val="20"/>
          <w:szCs w:val="20"/>
        </w:rPr>
        <w:t xml:space="preserve"> 2016; 23 (10): 2471-2477.</w:t>
      </w:r>
      <w:r w:rsidR="00791576" w:rsidRPr="00675155">
        <w:rPr>
          <w:rFonts w:cs="Tahoma"/>
          <w:bCs/>
          <w:sz w:val="24"/>
          <w:szCs w:val="24"/>
        </w:rPr>
        <w:t>*</w:t>
      </w:r>
    </w:p>
    <w:p w14:paraId="0D6365DB" w14:textId="05B3D45B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(50%)</w:t>
      </w:r>
    </w:p>
    <w:p w14:paraId="39473729" w14:textId="758BECAF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lastRenderedPageBreak/>
        <w:t>acquisition/analysis of data (50%)</w:t>
      </w:r>
    </w:p>
    <w:p w14:paraId="7C1BE700" w14:textId="044E060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(n/a)</w:t>
      </w:r>
    </w:p>
    <w:p w14:paraId="114E755C" w14:textId="7DECDEAA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(50%)</w:t>
      </w:r>
    </w:p>
    <w:p w14:paraId="1E45AA4D" w14:textId="0764A4F1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Uram JN, Wang H,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Kemberling H, Eyring AD, Skora AD, Luber BS, Azad NS,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Pr="00675155">
        <w:rPr>
          <w:rFonts w:cs="Tahoma"/>
          <w:b w:val="0"/>
          <w:sz w:val="20"/>
          <w:szCs w:val="20"/>
        </w:rPr>
        <w:t>Biedrzycki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B,</w:t>
      </w:r>
      <w:r w:rsidR="00AC66FD" w:rsidRPr="00675155">
        <w:rPr>
          <w:rFonts w:cs="Tahoma"/>
          <w:b w:val="0"/>
          <w:sz w:val="20"/>
          <w:szCs w:val="20"/>
        </w:rPr>
        <w:t xml:space="preserve">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Donehower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RC, Zaheer A, Fisher GA,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Crocenzi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TS, Lee JJ, Duffy SM, Goldberg RM, de la Chapelle A,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Koshiji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M,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Bhaijee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F, Huebner T,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Hruban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RH, Wood LD, Cuka N,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DM, Papadopoulos N, Kinzler KW, Zhou S, Cornish TC, Taube JM, Anders RA, Eshleman JR, Vogelstein B, Diaz Jr. LA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PD-1 blockade in tumors with mismatch-repair deficiency.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sz w:val="20"/>
          <w:szCs w:val="20"/>
        </w:rPr>
        <w:t>N</w:t>
      </w:r>
      <w:r w:rsidR="005F0325" w:rsidRPr="00675155">
        <w:rPr>
          <w:rFonts w:cs="Tahoma"/>
          <w:b w:val="0"/>
          <w:i/>
          <w:sz w:val="20"/>
          <w:szCs w:val="20"/>
        </w:rPr>
        <w:t>ew</w:t>
      </w:r>
      <w:r w:rsidRPr="00675155">
        <w:rPr>
          <w:rFonts w:cs="Tahoma"/>
          <w:b w:val="0"/>
          <w:i/>
          <w:sz w:val="20"/>
          <w:szCs w:val="20"/>
        </w:rPr>
        <w:t xml:space="preserve"> Engl</w:t>
      </w:r>
      <w:r w:rsidR="005F0325" w:rsidRPr="00675155">
        <w:rPr>
          <w:rFonts w:cs="Tahoma"/>
          <w:b w:val="0"/>
          <w:i/>
          <w:sz w:val="20"/>
          <w:szCs w:val="20"/>
        </w:rPr>
        <w:t>and</w:t>
      </w:r>
      <w:r w:rsidRPr="00675155">
        <w:rPr>
          <w:rFonts w:cs="Tahoma"/>
          <w:b w:val="0"/>
          <w:i/>
          <w:sz w:val="20"/>
          <w:szCs w:val="20"/>
        </w:rPr>
        <w:t xml:space="preserve"> J</w:t>
      </w:r>
      <w:r w:rsidR="005F0325" w:rsidRPr="00675155">
        <w:rPr>
          <w:rFonts w:cs="Tahoma"/>
          <w:b w:val="0"/>
          <w:i/>
          <w:sz w:val="20"/>
          <w:szCs w:val="20"/>
        </w:rPr>
        <w:t>ournal of</w:t>
      </w:r>
      <w:r w:rsidRPr="00675155">
        <w:rPr>
          <w:rFonts w:cs="Tahoma"/>
          <w:b w:val="0"/>
          <w:i/>
          <w:sz w:val="20"/>
          <w:szCs w:val="20"/>
        </w:rPr>
        <w:t xml:space="preserve"> Med</w:t>
      </w:r>
      <w:r w:rsidR="005F0325" w:rsidRPr="00675155">
        <w:rPr>
          <w:rFonts w:cs="Tahoma"/>
          <w:b w:val="0"/>
          <w:i/>
          <w:sz w:val="20"/>
          <w:szCs w:val="20"/>
        </w:rPr>
        <w:t>icine</w:t>
      </w:r>
      <w:r w:rsidRPr="00675155">
        <w:rPr>
          <w:rFonts w:cs="Tahoma"/>
          <w:b w:val="0"/>
          <w:sz w:val="20"/>
          <w:szCs w:val="20"/>
        </w:rPr>
        <w:t>. 2015; 372(26):2509-2520.</w:t>
      </w:r>
      <w:r w:rsidR="007C72C9" w:rsidRPr="00675155">
        <w:rPr>
          <w:rFonts w:cs="Tahoma"/>
          <w:bCs/>
          <w:sz w:val="24"/>
          <w:szCs w:val="24"/>
        </w:rPr>
        <w:t xml:space="preserve"> *</w:t>
      </w:r>
    </w:p>
    <w:p w14:paraId="71407F4C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(10%)</w:t>
      </w:r>
    </w:p>
    <w:p w14:paraId="52607547" w14:textId="6C519B21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CD06FC" w:rsidRPr="00675155">
        <w:rPr>
          <w:rFonts w:cs="Tahoma"/>
          <w:b w:val="0"/>
          <w:sz w:val="20"/>
          <w:szCs w:val="20"/>
        </w:rPr>
        <w:t>3</w:t>
      </w:r>
      <w:r w:rsidRPr="00675155">
        <w:rPr>
          <w:rFonts w:cs="Tahoma"/>
          <w:b w:val="0"/>
          <w:sz w:val="20"/>
          <w:szCs w:val="20"/>
        </w:rPr>
        <w:t>0%)</w:t>
      </w:r>
    </w:p>
    <w:p w14:paraId="59800992" w14:textId="406D6115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(90%)</w:t>
      </w:r>
    </w:p>
    <w:p w14:paraId="0B41A995" w14:textId="1FFC0BA5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(10%)</w:t>
      </w:r>
    </w:p>
    <w:p w14:paraId="602FB29C" w14:textId="220A6713" w:rsidR="00B74F70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proofErr w:type="spellStart"/>
      <w:r w:rsidRPr="00675155">
        <w:rPr>
          <w:rFonts w:cs="Tahoma"/>
          <w:b w:val="0"/>
          <w:sz w:val="20"/>
          <w:szCs w:val="20"/>
        </w:rPr>
        <w:t>Bettegowda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Leary RJ, Kinde I, Wang Y, Agrawal N,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Wang H, Luber B, Alani RM, </w:t>
      </w:r>
      <w:proofErr w:type="spellStart"/>
      <w:r w:rsidRPr="00675155">
        <w:rPr>
          <w:rFonts w:cs="Tahoma"/>
          <w:b w:val="0"/>
          <w:sz w:val="20"/>
          <w:szCs w:val="20"/>
        </w:rPr>
        <w:t>Antonarakis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ES,</w:t>
      </w:r>
      <w:r w:rsidR="00E93B70" w:rsidRPr="00675155">
        <w:rPr>
          <w:rFonts w:cs="Tahoma"/>
          <w:b w:val="0"/>
          <w:sz w:val="20"/>
          <w:szCs w:val="20"/>
        </w:rPr>
        <w:t xml:space="preserve"> Azad NS, Bardelli A, Brem H, Cameron JL, Lee CC, Fecher LA, Gallia GL, Gibbs P, Le DT, Giuntoli RL, Goggins M,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Hogarty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MD,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Holdhoff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M, Hong SM, Jiao Y, Juhl HH, Kim JJ,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Siravegna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G,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Laheru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DA, Lauricella C, Lim M, Lipson EJ, Marie SKN, Netto GJ, Oliner KS, Olivi A, Olsson L, Riggins GJ, Sartore-Bianchi A, Schmidt K, Shih LM, Oba-Shinjo SM, Siena S,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Theodorescu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D, Tie J, Harkins TT, Veronese S, Wang TL, Weingart JD, Wolfgang CL, Wood LD, Xing D,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Hruban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RH, Wu J, Allen PJ, Schmidt CM,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Choti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MA,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Velculescu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VE,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Kinzler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KW, Vogelstein B, Papadopoulos N, Diaz Jr. LA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Detection of circulating tumor DNA in early- and late-stage human malignancies.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sz w:val="20"/>
          <w:szCs w:val="20"/>
        </w:rPr>
        <w:t>Sci</w:t>
      </w:r>
      <w:r w:rsidR="005F0325" w:rsidRPr="00675155">
        <w:rPr>
          <w:rFonts w:cs="Tahoma"/>
          <w:b w:val="0"/>
          <w:i/>
          <w:sz w:val="20"/>
          <w:szCs w:val="20"/>
        </w:rPr>
        <w:t>ence</w:t>
      </w:r>
      <w:r w:rsidRPr="00675155">
        <w:rPr>
          <w:rFonts w:cs="Tahoma"/>
          <w:b w:val="0"/>
          <w:i/>
          <w:sz w:val="20"/>
          <w:szCs w:val="20"/>
        </w:rPr>
        <w:t xml:space="preserve"> Transl</w:t>
      </w:r>
      <w:r w:rsidR="005F0325" w:rsidRPr="00675155">
        <w:rPr>
          <w:rFonts w:cs="Tahoma"/>
          <w:b w:val="0"/>
          <w:i/>
          <w:sz w:val="20"/>
          <w:szCs w:val="20"/>
        </w:rPr>
        <w:t>ational</w:t>
      </w:r>
      <w:r w:rsidRPr="00675155">
        <w:rPr>
          <w:rFonts w:cs="Tahoma"/>
          <w:b w:val="0"/>
          <w:i/>
          <w:sz w:val="20"/>
          <w:szCs w:val="20"/>
        </w:rPr>
        <w:t xml:space="preserve"> Med</w:t>
      </w:r>
      <w:r w:rsidR="005F0325" w:rsidRPr="00675155">
        <w:rPr>
          <w:rFonts w:cs="Tahoma"/>
          <w:b w:val="0"/>
          <w:i/>
          <w:sz w:val="20"/>
          <w:szCs w:val="20"/>
        </w:rPr>
        <w:t>icine</w:t>
      </w:r>
      <w:r w:rsidRPr="00675155">
        <w:rPr>
          <w:rFonts w:cs="Tahoma"/>
          <w:b w:val="0"/>
          <w:sz w:val="20"/>
          <w:szCs w:val="20"/>
        </w:rPr>
        <w:t>. 2014; 6(224):224ra24.</w:t>
      </w:r>
      <w:r w:rsidR="007C72C9" w:rsidRPr="00675155">
        <w:rPr>
          <w:rFonts w:cs="Tahoma"/>
          <w:bCs/>
          <w:sz w:val="24"/>
          <w:szCs w:val="24"/>
        </w:rPr>
        <w:t xml:space="preserve"> *</w:t>
      </w:r>
    </w:p>
    <w:p w14:paraId="40F8472D" w14:textId="4CE8126C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</w:t>
      </w:r>
      <w:r w:rsidR="007931CD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%)</w:t>
      </w:r>
    </w:p>
    <w:p w14:paraId="0FCF582D" w14:textId="1E8DB990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5F2779" w:rsidRPr="00675155">
        <w:rPr>
          <w:rFonts w:cs="Tahoma"/>
          <w:b w:val="0"/>
          <w:sz w:val="20"/>
          <w:szCs w:val="20"/>
        </w:rPr>
        <w:t>10</w:t>
      </w:r>
      <w:r w:rsidRPr="00675155">
        <w:rPr>
          <w:rFonts w:cs="Tahoma"/>
          <w:b w:val="0"/>
          <w:sz w:val="20"/>
          <w:szCs w:val="20"/>
        </w:rPr>
        <w:t>%)</w:t>
      </w:r>
    </w:p>
    <w:p w14:paraId="20766D1F" w14:textId="0CE039AE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 w:rsidR="005F2779" w:rsidRPr="00675155">
        <w:rPr>
          <w:rFonts w:cs="Tahoma"/>
          <w:b w:val="0"/>
          <w:sz w:val="20"/>
          <w:szCs w:val="20"/>
        </w:rPr>
        <w:t>10</w:t>
      </w:r>
      <w:r w:rsidRPr="00675155">
        <w:rPr>
          <w:rFonts w:cs="Tahoma"/>
          <w:b w:val="0"/>
          <w:sz w:val="20"/>
          <w:szCs w:val="20"/>
        </w:rPr>
        <w:t>%)</w:t>
      </w:r>
    </w:p>
    <w:p w14:paraId="6DA7825E" w14:textId="6835AFED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 w:rsidR="005F2779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%)</w:t>
      </w:r>
    </w:p>
    <w:p w14:paraId="6B662202" w14:textId="54A1643B" w:rsidR="00791576" w:rsidRPr="00675155" w:rsidRDefault="00791576" w:rsidP="00791576">
      <w:pPr>
        <w:pStyle w:val="Position"/>
        <w:tabs>
          <w:tab w:val="left" w:pos="0"/>
          <w:tab w:val="right" w:pos="9958"/>
          <w:tab w:val="left" w:pos="10170"/>
        </w:tabs>
        <w:ind w:left="36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*Cited more than 100 times</w:t>
      </w:r>
    </w:p>
    <w:p w14:paraId="62456385" w14:textId="6AAD26DF" w:rsidR="00EB19F0" w:rsidRPr="00675155" w:rsidRDefault="00EB19F0" w:rsidP="00EB19F0">
      <w:pPr>
        <w:pStyle w:val="Position"/>
        <w:tabs>
          <w:tab w:val="left" w:pos="0"/>
          <w:tab w:val="right" w:pos="9958"/>
          <w:tab w:val="left" w:pos="10170"/>
        </w:tabs>
        <w:ind w:left="36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^Undergraduate Student Author</w:t>
      </w:r>
    </w:p>
    <w:p w14:paraId="381F3FEF" w14:textId="5095EFAC" w:rsidR="00B74F70" w:rsidRPr="00675155" w:rsidRDefault="00B74F70">
      <w:pPr>
        <w:rPr>
          <w:rFonts w:ascii="Tahoma" w:hAnsi="Tahoma" w:cs="Tahoma"/>
          <w:spacing w:val="10"/>
          <w:sz w:val="20"/>
          <w:szCs w:val="20"/>
        </w:rPr>
      </w:pPr>
    </w:p>
    <w:p w14:paraId="0B7DB4E5" w14:textId="77777777" w:rsidR="00EB7F02" w:rsidRPr="00675155" w:rsidRDefault="00EB7F02" w:rsidP="00EB7F02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POSTERS AND PRESENTATIONS</w:t>
      </w:r>
    </w:p>
    <w:p w14:paraId="70917195" w14:textId="77777777" w:rsidR="00EB7F02" w:rsidRPr="00675155" w:rsidRDefault="00EB7F02" w:rsidP="00EB7F02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  <w:u w:val="single"/>
        </w:rPr>
      </w:pPr>
    </w:p>
    <w:p w14:paraId="468FF11D" w14:textId="07F98983" w:rsidR="005F0325" w:rsidRPr="00675155" w:rsidRDefault="00EB7F02" w:rsidP="005F0325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Using RNA-Seq to Predict Prognosis for Colon Cancer Patients.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International Conference on Intelligent Biology and Medicine (2019). </w:t>
      </w:r>
      <w:r w:rsidRPr="00675155">
        <w:rPr>
          <w:rFonts w:cs="Tahoma"/>
          <w:b w:val="0"/>
          <w:iCs/>
          <w:sz w:val="20"/>
          <w:szCs w:val="20"/>
        </w:rPr>
        <w:t>Selected for oral presentation.</w:t>
      </w:r>
      <w:r w:rsidRPr="00675155">
        <w:rPr>
          <w:rFonts w:cs="Tahoma"/>
          <w:b w:val="0"/>
          <w:sz w:val="20"/>
          <w:szCs w:val="20"/>
        </w:rPr>
        <w:t xml:space="preserve"> </w:t>
      </w:r>
    </w:p>
    <w:p w14:paraId="43963333" w14:textId="14B6DED9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Yu Z, Zhu Y, Ai J,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Zhang J, Jiang B, Deng Y.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Development of predictive models to distinguish metals from non-metal toxicants, and individual metal from one another.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International Conference on Intelligent Biology and Medicine (2019). </w:t>
      </w:r>
      <w:r w:rsidRPr="00675155">
        <w:rPr>
          <w:rFonts w:cs="Tahoma"/>
          <w:b w:val="0"/>
          <w:iCs/>
          <w:sz w:val="20"/>
          <w:szCs w:val="20"/>
        </w:rPr>
        <w:t>Selected for oral presentation.</w:t>
      </w:r>
      <w:r w:rsidRPr="00675155">
        <w:rPr>
          <w:rFonts w:cs="Tahoma"/>
          <w:b w:val="0"/>
          <w:sz w:val="20"/>
          <w:szCs w:val="20"/>
        </w:rPr>
        <w:t xml:space="preserve"> </w:t>
      </w:r>
    </w:p>
    <w:p w14:paraId="0D48A9D6" w14:textId="61E47705" w:rsidR="005F3EBD" w:rsidRPr="00675155" w:rsidRDefault="00EB7F02" w:rsidP="005F0325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BR.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The miRNA Expression Profile of Inflammatory Tumors Reveals a Unique Immune Cell Profile and Potential Companion Targets for Checkpoint Blockade Immunotherapy.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AACR-JCA Joint Conference (2019). </w:t>
      </w:r>
      <w:r w:rsidRPr="00675155">
        <w:rPr>
          <w:rFonts w:cs="Tahoma"/>
          <w:b w:val="0"/>
          <w:iCs/>
          <w:sz w:val="20"/>
          <w:szCs w:val="20"/>
        </w:rPr>
        <w:t>Selected for poster.</w:t>
      </w:r>
    </w:p>
    <w:p w14:paraId="7E12161A" w14:textId="2122FBA3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Khadka V, Menor M, Deng Y.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The miRNA expression profile of inflammatory tumors reveals a unique immune cell profile and potential companion targets for checkpoint blockade immunotherapy.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AACR (2019). </w:t>
      </w:r>
      <w:r w:rsidRPr="00675155">
        <w:rPr>
          <w:rFonts w:cs="Tahoma"/>
          <w:b w:val="0"/>
          <w:iCs/>
          <w:sz w:val="20"/>
          <w:szCs w:val="20"/>
        </w:rPr>
        <w:t>Selected for poster.</w:t>
      </w:r>
    </w:p>
    <w:p w14:paraId="16E6D976" w14:textId="5D3056D9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Georgiadis A, Durham JN, Keefer L,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Zielonka M, Murphy D, White JR, Lu S, Verner E, Ruan F, Riley D.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Analysis of cell-free plasma DNA to identify tumors with microsatellite instability and exceptionally high tumor mutation burden in patients treated with PD-1 blockade.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European Journal Of Cancer (2018). </w:t>
      </w:r>
    </w:p>
    <w:p w14:paraId="31313AA4" w14:textId="5ECAF614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Developing a solid-tumor screening program checkpoint blockade immunotherapy.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The University of </w:t>
      </w:r>
      <w:r w:rsidR="009C27AD" w:rsidRPr="00675155">
        <w:rPr>
          <w:rFonts w:cs="Tahoma"/>
          <w:b w:val="0"/>
          <w:sz w:val="20"/>
          <w:szCs w:val="20"/>
        </w:rPr>
        <w:t xml:space="preserve">Hawaiʻi </w:t>
      </w:r>
      <w:r w:rsidRPr="00675155">
        <w:rPr>
          <w:rFonts w:cs="Tahoma"/>
          <w:b w:val="0"/>
          <w:sz w:val="20"/>
          <w:szCs w:val="20"/>
        </w:rPr>
        <w:t xml:space="preserve">(2017). </w:t>
      </w:r>
      <w:r w:rsidRPr="00675155">
        <w:rPr>
          <w:rFonts w:cs="Tahoma"/>
          <w:b w:val="0"/>
          <w:iCs/>
          <w:sz w:val="20"/>
          <w:szCs w:val="20"/>
        </w:rPr>
        <w:t>Invited speaker.</w:t>
      </w:r>
    </w:p>
    <w:p w14:paraId="48A376F3" w14:textId="45944FE8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Parpart-Li ST,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Popoli M, Adleff V, Brahmer J, Azad N, </w:t>
      </w:r>
      <w:proofErr w:type="spellStart"/>
      <w:r w:rsidRPr="00675155">
        <w:rPr>
          <w:rFonts w:cs="Tahoma"/>
          <w:b w:val="0"/>
          <w:sz w:val="20"/>
          <w:szCs w:val="20"/>
        </w:rPr>
        <w:t>Bonerigo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S, Browner I, Ryan A,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Optimized plasma collection procedures for liquid biopsy analyses in cancer.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AACR </w:t>
      </w:r>
      <w:r w:rsidR="00B81C48" w:rsidRPr="00675155">
        <w:rPr>
          <w:rFonts w:cs="Tahoma"/>
          <w:b w:val="0"/>
          <w:sz w:val="20"/>
          <w:szCs w:val="20"/>
        </w:rPr>
        <w:t>(</w:t>
      </w:r>
      <w:r w:rsidRPr="00675155">
        <w:rPr>
          <w:rFonts w:cs="Tahoma"/>
          <w:b w:val="0"/>
          <w:sz w:val="20"/>
          <w:szCs w:val="20"/>
        </w:rPr>
        <w:t>2016</w:t>
      </w:r>
      <w:r w:rsidR="00B81C48" w:rsidRPr="00675155">
        <w:rPr>
          <w:rFonts w:cs="Tahoma"/>
          <w:b w:val="0"/>
          <w:sz w:val="20"/>
          <w:szCs w:val="20"/>
        </w:rPr>
        <w:t>)</w:t>
      </w:r>
      <w:r w:rsidRPr="00675155">
        <w:rPr>
          <w:rFonts w:cs="Tahoma"/>
          <w:b w:val="0"/>
          <w:sz w:val="20"/>
          <w:szCs w:val="20"/>
        </w:rPr>
        <w:t>.</w:t>
      </w:r>
    </w:p>
    <w:p w14:paraId="42172C28" w14:textId="493B5363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lastRenderedPageBreak/>
        <w:t xml:space="preserve">Le DT, Uram JN, Wang H,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Kemberling H, Eyring A, Azad NS,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Pr="00675155">
        <w:rPr>
          <w:rFonts w:cs="Tahoma"/>
          <w:b w:val="0"/>
          <w:sz w:val="20"/>
          <w:szCs w:val="20"/>
        </w:rPr>
        <w:t>Donehower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RC,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TS, Goldberg RM.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Programmed death-1 blockade in mismatch repair deficient colorectal cancer.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i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</w:t>
      </w:r>
      <w:r w:rsidRPr="00675155">
        <w:rPr>
          <w:rFonts w:cs="Tahoma"/>
          <w:b w:val="0"/>
          <w:iCs/>
          <w:sz w:val="20"/>
          <w:szCs w:val="20"/>
        </w:rPr>
        <w:t xml:space="preserve"> </w:t>
      </w:r>
      <w:r w:rsidR="005F0325" w:rsidRPr="00675155">
        <w:rPr>
          <w:rFonts w:cs="Tahoma"/>
          <w:b w:val="0"/>
          <w:iCs/>
          <w:sz w:val="20"/>
          <w:szCs w:val="20"/>
        </w:rPr>
        <w:t xml:space="preserve">of </w:t>
      </w:r>
      <w:r w:rsidRPr="00675155">
        <w:rPr>
          <w:rFonts w:cs="Tahoma"/>
          <w:b w:val="0"/>
          <w:iCs/>
          <w:sz w:val="20"/>
          <w:szCs w:val="20"/>
        </w:rPr>
        <w:t>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 2016</w:t>
      </w:r>
    </w:p>
    <w:p w14:paraId="0E05D93E" w14:textId="41B6A8B9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Diaz LA, Uram JN, Wang H,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Kemberling H, Eyring A, Azad NS, </w:t>
      </w:r>
      <w:proofErr w:type="spellStart"/>
      <w:r w:rsidRPr="00675155">
        <w:rPr>
          <w:rFonts w:cs="Tahoma"/>
          <w:b w:val="0"/>
          <w:sz w:val="20"/>
          <w:szCs w:val="20"/>
        </w:rPr>
        <w:t>Dauses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Lee JJ,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Programmed death-1 blockade in mismatch repair deficient cancer independent of tumor histology.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 2016</w:t>
      </w:r>
    </w:p>
    <w:p w14:paraId="116BE9C8" w14:textId="52F4B282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Uram JN, Wang H, Kemberling H, Eyring A,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Goldberg R,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TS, Fisher GA, Lee JJ, </w:t>
      </w:r>
      <w:proofErr w:type="spellStart"/>
      <w:r w:rsidRPr="00675155">
        <w:rPr>
          <w:rFonts w:cs="Tahoma"/>
          <w:b w:val="0"/>
          <w:sz w:val="20"/>
          <w:szCs w:val="20"/>
        </w:rPr>
        <w:t>Greten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TF,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DA, Azad NS, </w:t>
      </w:r>
      <w:proofErr w:type="spellStart"/>
      <w:r w:rsidRPr="00675155">
        <w:rPr>
          <w:rFonts w:cs="Tahoma"/>
          <w:b w:val="0"/>
          <w:sz w:val="20"/>
          <w:szCs w:val="20"/>
        </w:rPr>
        <w:t>Donehower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RC, </w:t>
      </w:r>
      <w:proofErr w:type="spellStart"/>
      <w:r w:rsidRPr="00675155">
        <w:rPr>
          <w:rFonts w:cs="Tahoma"/>
          <w:b w:val="0"/>
          <w:sz w:val="20"/>
          <w:szCs w:val="20"/>
        </w:rPr>
        <w:t>Luber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B, </w:t>
      </w:r>
      <w:proofErr w:type="spellStart"/>
      <w:r w:rsidRPr="00675155">
        <w:rPr>
          <w:rFonts w:cs="Tahoma"/>
          <w:b w:val="0"/>
          <w:sz w:val="20"/>
          <w:szCs w:val="20"/>
        </w:rPr>
        <w:t>Koshiji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Eshleman JR, Anders RA, Vogelstein B, Diaz LA.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PD-1 blockade in mismatch repair deficient non-colorectal gastrointestinal cancers.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Abstracts). 2016;34;(abstr</w:t>
      </w:r>
      <w:r w:rsidR="00B81C48" w:rsidRPr="00675155">
        <w:rPr>
          <w:rFonts w:cs="Tahoma"/>
          <w:b w:val="0"/>
          <w:sz w:val="20"/>
          <w:szCs w:val="20"/>
        </w:rPr>
        <w:t>acts</w:t>
      </w:r>
      <w:r w:rsidRPr="00675155">
        <w:rPr>
          <w:rFonts w:cs="Tahoma"/>
          <w:b w:val="0"/>
          <w:sz w:val="20"/>
          <w:szCs w:val="20"/>
        </w:rPr>
        <w:t xml:space="preserve"> 195).</w:t>
      </w:r>
    </w:p>
    <w:p w14:paraId="73F4515B" w14:textId="32569498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Parpart-Li S,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Brahmer J, Azad N, </w:t>
      </w:r>
      <w:proofErr w:type="spellStart"/>
      <w:r w:rsidRPr="00675155">
        <w:rPr>
          <w:rFonts w:cs="Tahoma"/>
          <w:b w:val="0"/>
          <w:sz w:val="20"/>
          <w:szCs w:val="20"/>
        </w:rPr>
        <w:t>Bonerigo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S, Browner I, Ryan A,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Diaz L.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Optimized plasma collection procedures for cell-free DNA analysis in advances malignancies.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Circulating nucleic acids in plasma and serum (CNAPS) IX congress (2015). Selected for oral presentation.</w:t>
      </w:r>
    </w:p>
    <w:p w14:paraId="7EE1F6A2" w14:textId="6E78BFF8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Uram JN, Wang H,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Kemberling H, Eyring A, Skora A, Azad NS,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DA, </w:t>
      </w:r>
      <w:proofErr w:type="spellStart"/>
      <w:r w:rsidRPr="00675155">
        <w:rPr>
          <w:rFonts w:cs="Tahoma"/>
          <w:b w:val="0"/>
          <w:sz w:val="20"/>
          <w:szCs w:val="20"/>
        </w:rPr>
        <w:t>Donehower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RC, </w:t>
      </w:r>
      <w:proofErr w:type="spellStart"/>
      <w:r w:rsidRPr="00675155">
        <w:rPr>
          <w:rFonts w:cs="Tahoma"/>
          <w:b w:val="0"/>
          <w:sz w:val="20"/>
          <w:szCs w:val="20"/>
        </w:rPr>
        <w:t>Luber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TS, Fisher GA, Duffy SM, Lee JJ, </w:t>
      </w:r>
      <w:proofErr w:type="spellStart"/>
      <w:r w:rsidRPr="00675155">
        <w:rPr>
          <w:rFonts w:cs="Tahoma"/>
          <w:b w:val="0"/>
          <w:sz w:val="20"/>
          <w:szCs w:val="20"/>
        </w:rPr>
        <w:t>Koshiji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Eshleman JR, Anders RA, Vogelstein B, Diaz LA.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PD-1 blockade in tumors with mismatch repair deficiency.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Abstracts). 2015;33(15);(abstr</w:t>
      </w:r>
      <w:r w:rsidR="00B81C48" w:rsidRPr="00675155">
        <w:rPr>
          <w:rFonts w:cs="Tahoma"/>
          <w:b w:val="0"/>
          <w:sz w:val="20"/>
          <w:szCs w:val="20"/>
        </w:rPr>
        <w:t>acts</w:t>
      </w:r>
      <w:r w:rsidRPr="00675155">
        <w:rPr>
          <w:rFonts w:cs="Tahoma"/>
          <w:b w:val="0"/>
          <w:sz w:val="20"/>
          <w:szCs w:val="20"/>
        </w:rPr>
        <w:t xml:space="preserve"> LBA100).</w:t>
      </w:r>
    </w:p>
    <w:p w14:paraId="3DBF9851" w14:textId="67C308FB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Wang JS, Sausen M, Parpart-Li S, Murphy DM,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VE, Wood LD, </w:t>
      </w:r>
      <w:proofErr w:type="spellStart"/>
      <w:r w:rsidRPr="00675155">
        <w:rPr>
          <w:rFonts w:cs="Tahoma"/>
          <w:b w:val="0"/>
          <w:sz w:val="20"/>
          <w:szCs w:val="20"/>
        </w:rPr>
        <w:t>Solt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-Linville S, Sugar E,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Blair C, </w:t>
      </w:r>
      <w:proofErr w:type="spellStart"/>
      <w:r w:rsidRPr="00675155">
        <w:rPr>
          <w:rFonts w:cs="Tahoma"/>
          <w:b w:val="0"/>
          <w:sz w:val="20"/>
          <w:szCs w:val="20"/>
        </w:rPr>
        <w:t>Dauses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T, Jaffee EM, </w:t>
      </w:r>
      <w:proofErr w:type="spellStart"/>
      <w:r w:rsidRPr="00675155">
        <w:rPr>
          <w:rFonts w:cs="Tahoma"/>
          <w:b w:val="0"/>
          <w:sz w:val="20"/>
          <w:szCs w:val="20"/>
        </w:rPr>
        <w:t>Hruban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RH,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Diaz LA.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Circulating tumor DNA (</w:t>
      </w:r>
      <w:proofErr w:type="spellStart"/>
      <w:r w:rsidRPr="00675155">
        <w:rPr>
          <w:rFonts w:cs="Tahoma"/>
          <w:b w:val="0"/>
          <w:sz w:val="20"/>
          <w:szCs w:val="20"/>
        </w:rPr>
        <w:t>ctDNA</w:t>
      </w:r>
      <w:proofErr w:type="spellEnd"/>
      <w:r w:rsidRPr="00675155">
        <w:rPr>
          <w:rFonts w:cs="Tahoma"/>
          <w:b w:val="0"/>
          <w:sz w:val="20"/>
          <w:szCs w:val="20"/>
        </w:rPr>
        <w:t>) as a prognostic marker for recurrence in resected pancreas cancer.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iCs/>
          <w:sz w:val="20"/>
          <w:szCs w:val="20"/>
        </w:rPr>
        <w:t xml:space="preserve"> </w:t>
      </w:r>
      <w:r w:rsidRPr="00675155">
        <w:rPr>
          <w:rFonts w:cs="Tahoma"/>
          <w:b w:val="0"/>
          <w:sz w:val="20"/>
          <w:szCs w:val="20"/>
        </w:rPr>
        <w:t>(ASCO Meeting Abstracts). 2015;33(15):11025.</w:t>
      </w:r>
    </w:p>
    <w:p w14:paraId="7A4331D1" w14:textId="210A0D1A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proofErr w:type="spellStart"/>
      <w:r w:rsidRPr="00675155">
        <w:rPr>
          <w:rFonts w:cs="Tahoma"/>
          <w:b w:val="0"/>
          <w:sz w:val="20"/>
          <w:szCs w:val="20"/>
        </w:rPr>
        <w:t>Bettegowda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Leary R, Kinde I, Agrawal N,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Wang H, Luber B, Kinzler K, Vogelstein B, Papadopoulos N, Diaz L.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Abstract 5606: Detection of circulating tumor DNA in early and late stage human malignancies.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sz w:val="20"/>
          <w:szCs w:val="20"/>
        </w:rPr>
        <w:t>Cancer Research</w:t>
      </w:r>
      <w:r w:rsidRPr="00675155">
        <w:rPr>
          <w:rFonts w:cs="Tahoma"/>
          <w:b w:val="0"/>
          <w:sz w:val="20"/>
          <w:szCs w:val="20"/>
        </w:rPr>
        <w:t>. 2014; 74(19 Supplement):5606.</w:t>
      </w:r>
    </w:p>
    <w:p w14:paraId="31F736CE" w14:textId="194BD5F1" w:rsidR="00205AFB" w:rsidRPr="00675155" w:rsidRDefault="00EB7F02" w:rsidP="00EE43FE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Keane B, Fong P.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 xml:space="preserve">The Effect of </w:t>
      </w:r>
      <w:proofErr w:type="spellStart"/>
      <w:r w:rsidRPr="00675155">
        <w:rPr>
          <w:rFonts w:cs="Tahoma"/>
          <w:b w:val="0"/>
          <w:sz w:val="20"/>
          <w:szCs w:val="20"/>
        </w:rPr>
        <w:t>Venlofaxin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on the Burrowing Speed of </w:t>
      </w:r>
      <w:r w:rsidRPr="00675155">
        <w:rPr>
          <w:rFonts w:cs="Tahoma"/>
          <w:b w:val="0"/>
          <w:i/>
          <w:sz w:val="20"/>
          <w:szCs w:val="20"/>
        </w:rPr>
        <w:t xml:space="preserve">Corbicula </w:t>
      </w:r>
      <w:proofErr w:type="spellStart"/>
      <w:r w:rsidRPr="00675155">
        <w:rPr>
          <w:rFonts w:cs="Tahoma"/>
          <w:b w:val="0"/>
          <w:i/>
          <w:sz w:val="20"/>
          <w:szCs w:val="20"/>
        </w:rPr>
        <w:t>fluminea</w:t>
      </w:r>
      <w:proofErr w:type="spellEnd"/>
      <w:r w:rsidRPr="00675155">
        <w:rPr>
          <w:rFonts w:cs="Tahoma"/>
          <w:b w:val="0"/>
          <w:i/>
          <w:sz w:val="20"/>
          <w:szCs w:val="20"/>
        </w:rPr>
        <w:t>.</w:t>
      </w:r>
      <w:r w:rsidRPr="00675155">
        <w:rPr>
          <w:rFonts w:cs="Tahoma"/>
          <w:b w:val="0"/>
          <w:sz w:val="20"/>
          <w:szCs w:val="20"/>
        </w:rPr>
        <w:t>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Gettysburg College capstone poster presentation. 2011</w:t>
      </w:r>
      <w:r w:rsidR="00F111D3" w:rsidRPr="00675155">
        <w:rPr>
          <w:rFonts w:cs="Tahoma"/>
          <w:b w:val="0"/>
          <w:sz w:val="20"/>
          <w:szCs w:val="20"/>
        </w:rPr>
        <w:t>. (Advisor Dr. Peter Fong).</w:t>
      </w:r>
    </w:p>
    <w:p w14:paraId="7FD156B2" w14:textId="23187619" w:rsidR="00B74F70" w:rsidRPr="00675155" w:rsidRDefault="00B74F70">
      <w:pPr>
        <w:rPr>
          <w:rFonts w:ascii="Tahoma" w:hAnsi="Tahoma" w:cs="Tahoma"/>
          <w:spacing w:val="10"/>
          <w:sz w:val="20"/>
          <w:szCs w:val="20"/>
        </w:rPr>
      </w:pPr>
    </w:p>
    <w:p w14:paraId="3A6FFCAD" w14:textId="77777777" w:rsidR="00EB7F02" w:rsidRPr="00675155" w:rsidRDefault="00EB7F02" w:rsidP="00EB7F02">
      <w:pPr>
        <w:pStyle w:val="Position"/>
        <w:tabs>
          <w:tab w:val="left" w:pos="0"/>
          <w:tab w:val="right" w:pos="9958"/>
          <w:tab w:val="left" w:pos="10170"/>
        </w:tabs>
        <w:spacing w:before="0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HONORS AND AWARDS</w:t>
      </w:r>
    </w:p>
    <w:p w14:paraId="753D541B" w14:textId="26C2539E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30CD0A8E" w14:textId="0480C5F8" w:rsidR="00833EE9" w:rsidRPr="00675155" w:rsidRDefault="00833EE9" w:rsidP="00833EE9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CI-TRACS Data Science Fellow,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University of Hawaiʻi Cyberinfrastructure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2021</w:t>
      </w:r>
    </w:p>
    <w:p w14:paraId="74F3A8F6" w14:textId="3B580396" w:rsidR="00C648D2" w:rsidRPr="00675155" w:rsidRDefault="00C648D2" w:rsidP="00EB7F02">
      <w:pPr>
        <w:pStyle w:val="Position"/>
        <w:numPr>
          <w:ilvl w:val="0"/>
          <w:numId w:val="32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 xml:space="preserve">Selected to be a fellow </w:t>
      </w:r>
      <w:r w:rsidR="00867535" w:rsidRPr="00675155">
        <w:rPr>
          <w:rFonts w:cs="Tahoma"/>
          <w:b w:val="0"/>
          <w:bCs/>
          <w:sz w:val="20"/>
          <w:szCs w:val="20"/>
        </w:rPr>
        <w:t xml:space="preserve">with the </w:t>
      </w:r>
      <w:r w:rsidR="00867535" w:rsidRPr="00675155">
        <w:rPr>
          <w:rFonts w:cs="Tahoma"/>
          <w:b w:val="0"/>
          <w:sz w:val="20"/>
          <w:szCs w:val="20"/>
        </w:rPr>
        <w:t xml:space="preserve">Hawaiʻi Data Science Institute as </w:t>
      </w:r>
      <w:r w:rsidRPr="00675155">
        <w:rPr>
          <w:rFonts w:cs="Tahoma"/>
          <w:b w:val="0"/>
          <w:bCs/>
          <w:sz w:val="20"/>
          <w:szCs w:val="20"/>
        </w:rPr>
        <w:t xml:space="preserve">part of a </w:t>
      </w:r>
      <w:r w:rsidR="00867535" w:rsidRPr="00675155">
        <w:rPr>
          <w:rFonts w:cs="Tahoma"/>
          <w:b w:val="0"/>
          <w:bCs/>
          <w:sz w:val="20"/>
          <w:szCs w:val="20"/>
        </w:rPr>
        <w:t xml:space="preserve">$1 million National Science Foundation grant to increase student cyberinfrastructure skills in climate science. </w:t>
      </w:r>
    </w:p>
    <w:p w14:paraId="080E89E7" w14:textId="6E3B5332" w:rsidR="00833EE9" w:rsidRPr="00675155" w:rsidRDefault="00833EE9" w:rsidP="00EB7F02">
      <w:pPr>
        <w:pStyle w:val="Position"/>
        <w:numPr>
          <w:ilvl w:val="0"/>
          <w:numId w:val="32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Article: </w:t>
      </w:r>
      <w:hyperlink r:id="rId12" w:history="1">
        <w:r w:rsidRPr="00675155">
          <w:rPr>
            <w:rStyle w:val="Hyperlink"/>
            <w:rFonts w:cs="Tahoma"/>
            <w:b w:val="0"/>
            <w:bCs/>
            <w:sz w:val="20"/>
            <w:szCs w:val="20"/>
          </w:rPr>
          <w:t>$1M supports resilience to climate change through cyberinfrastructure training</w:t>
        </w:r>
      </w:hyperlink>
    </w:p>
    <w:p w14:paraId="461B7773" w14:textId="77777777" w:rsidR="00833EE9" w:rsidRPr="00675155" w:rsidRDefault="00833EE9" w:rsidP="002E0AF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</w:p>
    <w:p w14:paraId="632EC918" w14:textId="6491BD63" w:rsidR="002E0AF4" w:rsidRPr="00675155" w:rsidRDefault="002E0AF4" w:rsidP="002E0AF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Featured Researcher,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University of Hawaiʻi News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2021</w:t>
      </w:r>
    </w:p>
    <w:p w14:paraId="2802D5A3" w14:textId="41C6F0F2" w:rsidR="002E0AF4" w:rsidRPr="00675155" w:rsidRDefault="0072680A" w:rsidP="0072680A">
      <w:pPr>
        <w:pStyle w:val="Position"/>
        <w:numPr>
          <w:ilvl w:val="0"/>
          <w:numId w:val="32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Article: </w:t>
      </w:r>
      <w:hyperlink r:id="rId13" w:history="1">
        <w:r w:rsidRPr="00675155">
          <w:rPr>
            <w:rStyle w:val="Hyperlink"/>
            <w:rFonts w:cs="Tahoma"/>
            <w:b w:val="0"/>
            <w:sz w:val="20"/>
            <w:szCs w:val="20"/>
          </w:rPr>
          <w:t>New metrics could reduce gender gap in STEM fields</w:t>
        </w:r>
      </w:hyperlink>
    </w:p>
    <w:p w14:paraId="02857182" w14:textId="77777777" w:rsidR="0072680A" w:rsidRPr="00675155" w:rsidRDefault="0072680A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CD09927" w14:textId="77777777" w:rsidR="00880EB6" w:rsidRPr="00675155" w:rsidRDefault="00880EB6" w:rsidP="00880EB6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Merit</w:t>
      </w:r>
      <w:r w:rsidR="00D62394" w:rsidRPr="00675155">
        <w:rPr>
          <w:rFonts w:cs="Tahoma"/>
          <w:sz w:val="20"/>
          <w:szCs w:val="20"/>
        </w:rPr>
        <w:t>-</w:t>
      </w:r>
      <w:r w:rsidRPr="00675155">
        <w:rPr>
          <w:rFonts w:cs="Tahoma"/>
          <w:sz w:val="20"/>
          <w:szCs w:val="20"/>
        </w:rPr>
        <w:t>Based Scholarship,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MBBE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2020</w:t>
      </w:r>
    </w:p>
    <w:p w14:paraId="7990450E" w14:textId="68A40CBB" w:rsidR="00880EB6" w:rsidRPr="00675155" w:rsidRDefault="00880EB6" w:rsidP="00EB7F02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Received a $1</w:t>
      </w:r>
      <w:r w:rsidR="00024765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000.00, merit-based scholarship for academic productivity as a graduate student </w:t>
      </w:r>
    </w:p>
    <w:p w14:paraId="2EB62CC3" w14:textId="32373C88" w:rsidR="00880EB6" w:rsidRPr="00675155" w:rsidRDefault="00880EB6" w:rsidP="00880EB6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5BAF036A" w14:textId="51FA1C0B" w:rsidR="002E0AF4" w:rsidRPr="00675155" w:rsidRDefault="002E0AF4" w:rsidP="002E0AF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Recognition for 50 Years of Broadcasting,</w:t>
      </w:r>
      <w:r w:rsidRPr="00675155">
        <w:rPr>
          <w:rFonts w:cs="Tahoma"/>
        </w:rPr>
        <w:t xml:space="preserve"> </w:t>
      </w:r>
      <w:r w:rsidR="0072680A" w:rsidRPr="00675155">
        <w:rPr>
          <w:rFonts w:cs="Tahoma"/>
          <w:b w:val="0"/>
          <w:sz w:val="20"/>
          <w:szCs w:val="20"/>
        </w:rPr>
        <w:t>Honolulu City Council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0C19FA96" w14:textId="29EF8368" w:rsidR="002E0AF4" w:rsidRPr="00675155" w:rsidRDefault="0072680A" w:rsidP="0072680A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KTUH Honolulu recognized for 50 years of college radio broadcasting</w:t>
      </w:r>
    </w:p>
    <w:p w14:paraId="257FC863" w14:textId="77777777" w:rsidR="002E0AF4" w:rsidRPr="00675155" w:rsidRDefault="002E0AF4" w:rsidP="00880EB6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1DE0064A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Scholar in Training Award Recipient,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AACR-JCA Joint Conference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365E095E" w14:textId="77777777" w:rsidR="00EB7F02" w:rsidRPr="00675155" w:rsidRDefault="00EB7F02" w:rsidP="00EB7F02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Received an $800.00, merit-based award from AACR to present Master’s Degree thesis project: "The miRNA Expression Profile of Inflammatory Tumors Reveals a Unique Immune Cell Profile and Potential Companion Targets for Checkpoint Blockade Immunotherapy."</w:t>
      </w:r>
    </w:p>
    <w:p w14:paraId="509A35BC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70C5E4A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Travel Award Recipient,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The International Conference on Intelligent Biology &amp; Medicine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6DB764B3" w14:textId="270836E2" w:rsidR="007C3C58" w:rsidRPr="00675155" w:rsidRDefault="00EB7F02" w:rsidP="007C3C58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Received a $600.00, merit-based award from ICIBM to present master</w:t>
      </w:r>
      <w:r w:rsidR="00B81C48" w:rsidRPr="00675155">
        <w:rPr>
          <w:rFonts w:cs="Tahoma"/>
          <w:b w:val="0"/>
          <w:sz w:val="20"/>
          <w:szCs w:val="20"/>
        </w:rPr>
        <w:t>’</w:t>
      </w:r>
      <w:r w:rsidRPr="00675155">
        <w:rPr>
          <w:rFonts w:cs="Tahoma"/>
          <w:b w:val="0"/>
          <w:sz w:val="20"/>
          <w:szCs w:val="20"/>
        </w:rPr>
        <w:t>s research project: "Using RNA-Seq to Predict Prognosis for Colon Cancer Patients”</w:t>
      </w:r>
    </w:p>
    <w:p w14:paraId="4F426955" w14:textId="77777777" w:rsidR="007C3C58" w:rsidRPr="00675155" w:rsidRDefault="007C3C58" w:rsidP="007C3C58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768C0AD" w14:textId="332F3A41" w:rsidR="007C3C58" w:rsidRPr="00675155" w:rsidRDefault="007C3C58" w:rsidP="007C3C58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lastRenderedPageBreak/>
        <w:t>Best College Radio Website,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College Broadcasters International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2367E510" w14:textId="47E16160" w:rsidR="007C3C58" w:rsidRPr="00675155" w:rsidRDefault="007C3C58" w:rsidP="007C3C58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As Web Director recognized as a finalist for best college radio website: KTUH.org</w:t>
      </w:r>
    </w:p>
    <w:p w14:paraId="0C180E93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11F3C5F1" w14:textId="77777777" w:rsidR="00EB7F02" w:rsidRPr="00675155" w:rsidRDefault="00EB7F02" w:rsidP="00EB7F02">
      <w:pPr>
        <w:pStyle w:val="Position"/>
        <w:tabs>
          <w:tab w:val="left" w:pos="0"/>
          <w:tab w:val="right" w:pos="9958"/>
          <w:tab w:val="left" w:pos="10170"/>
        </w:tabs>
        <w:spacing w:before="0"/>
        <w:rPr>
          <w:rFonts w:cs="Tahoma"/>
          <w:b w:val="0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CONFERENCES/PROFESSIONAL SOCIETIES</w:t>
      </w:r>
    </w:p>
    <w:p w14:paraId="4FFD6C4B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32E63AFA" w14:textId="302D9432" w:rsidR="00A32398" w:rsidRPr="00675155" w:rsidRDefault="00A32398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Member</w:t>
      </w:r>
      <w:r w:rsidRPr="00675155">
        <w:rPr>
          <w:rFonts w:cs="Tahoma"/>
          <w:b w:val="0"/>
          <w:sz w:val="20"/>
          <w:szCs w:val="20"/>
        </w:rPr>
        <w:t xml:space="preserve">, </w:t>
      </w:r>
      <w:r w:rsidR="008F3631" w:rsidRPr="00675155">
        <w:rPr>
          <w:rFonts w:cs="Tahoma"/>
          <w:b w:val="0"/>
          <w:sz w:val="20"/>
          <w:szCs w:val="20"/>
        </w:rPr>
        <w:t>Institute of Electrical and Electronics Engineers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2017-present</w:t>
      </w:r>
    </w:p>
    <w:p w14:paraId="4830467F" w14:textId="595BD423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Associate Member</w:t>
      </w:r>
      <w:r w:rsidRPr="00675155">
        <w:rPr>
          <w:rFonts w:cs="Tahoma"/>
          <w:b w:val="0"/>
          <w:sz w:val="20"/>
          <w:szCs w:val="20"/>
        </w:rPr>
        <w:t>, The American Association for Cancer Research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2016-present</w:t>
      </w:r>
    </w:p>
    <w:p w14:paraId="2F9C6100" w14:textId="433314AF" w:rsidR="00A32398" w:rsidRPr="00675155" w:rsidRDefault="00A32398" w:rsidP="00A32398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Member</w:t>
      </w:r>
      <w:r w:rsidRPr="00675155">
        <w:rPr>
          <w:rFonts w:cs="Tahoma"/>
          <w:b w:val="0"/>
          <w:sz w:val="20"/>
          <w:szCs w:val="20"/>
        </w:rPr>
        <w:t>, American Association for the Advancement of Science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2016-present</w:t>
      </w:r>
    </w:p>
    <w:p w14:paraId="3E518984" w14:textId="5F033A2B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12C50534" w14:textId="65C7DA95" w:rsidR="00A618FB" w:rsidRPr="00675155" w:rsidRDefault="00A618FB" w:rsidP="00A618F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Meeting Volunteer</w:t>
      </w:r>
      <w:r w:rsidRPr="00675155">
        <w:rPr>
          <w:rFonts w:cs="Tahoma"/>
          <w:b w:val="0"/>
          <w:sz w:val="20"/>
          <w:szCs w:val="20"/>
        </w:rPr>
        <w:t>, American Association for the Advancement of Science (Seattle, WA)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2020</w:t>
      </w:r>
    </w:p>
    <w:p w14:paraId="33ABC076" w14:textId="3034FB49" w:rsidR="00A618FB" w:rsidRPr="00675155" w:rsidRDefault="00A618FB" w:rsidP="001719AC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Volunteered as a staff member and educator for AAAS Family Science Days, a free public science event offering child-friendly activities. </w:t>
      </w:r>
    </w:p>
    <w:p w14:paraId="545638A5" w14:textId="77777777" w:rsidR="00A618FB" w:rsidRPr="00675155" w:rsidRDefault="00A618FB" w:rsidP="00A618F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5915690A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Meeting Coordinator</w:t>
      </w:r>
      <w:r w:rsidRPr="00675155">
        <w:rPr>
          <w:rFonts w:cs="Tahoma"/>
          <w:b w:val="0"/>
          <w:sz w:val="20"/>
          <w:szCs w:val="20"/>
        </w:rPr>
        <w:t>, International Conference of Translational Medicine (Honolulu, HI)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256B878A" w14:textId="65CA4967" w:rsidR="00EB7F02" w:rsidRPr="00675155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Collaborated with scientists from Asia to organize a 2-day, international meeting on translational medicine</w:t>
      </w:r>
    </w:p>
    <w:p w14:paraId="293B89FB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6C293BA5" w14:textId="571253D3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Meeting Volunteer</w:t>
      </w:r>
      <w:r w:rsidRPr="00675155">
        <w:rPr>
          <w:rFonts w:cs="Tahoma"/>
          <w:b w:val="0"/>
          <w:sz w:val="20"/>
          <w:szCs w:val="20"/>
        </w:rPr>
        <w:t>, Engineering in Medicine and Biology Conference (Honolulu, HI)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2018</w:t>
      </w:r>
    </w:p>
    <w:p w14:paraId="6684EDA6" w14:textId="087246FE" w:rsidR="008F3631" w:rsidRPr="00675155" w:rsidRDefault="008F3631" w:rsidP="008F3631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i/>
          <w:iCs/>
          <w:sz w:val="20"/>
          <w:szCs w:val="20"/>
        </w:rPr>
      </w:pPr>
      <w:r w:rsidRPr="00675155">
        <w:rPr>
          <w:rFonts w:cs="Tahoma"/>
          <w:b w:val="0"/>
          <w:bCs/>
          <w:i/>
          <w:iCs/>
          <w:sz w:val="20"/>
          <w:szCs w:val="20"/>
        </w:rPr>
        <w:t>Host: Institute of Electrical and Electronics Engineers</w:t>
      </w:r>
    </w:p>
    <w:p w14:paraId="04E22481" w14:textId="7526A495" w:rsidR="00EB7F02" w:rsidRPr="00675155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In addition to the meeting, attended a special workshop: </w:t>
      </w:r>
      <w:r w:rsidR="00431123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Writing a patent application for biomedical technologies. How to do it, what is important, how to write claims and where to file?”</w:t>
      </w:r>
    </w:p>
    <w:p w14:paraId="729F0A34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5A576693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Secretary General</w:t>
      </w:r>
      <w:r w:rsidRPr="00675155">
        <w:rPr>
          <w:rFonts w:cs="Tahoma"/>
          <w:b w:val="0"/>
          <w:sz w:val="20"/>
          <w:szCs w:val="20"/>
        </w:rPr>
        <w:t>, Circulating Nucleic Acids in Plasma and Serum Meeting (CNAPS VIII)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2013</w:t>
      </w:r>
    </w:p>
    <w:p w14:paraId="6606EEA4" w14:textId="77777777" w:rsidR="00EB7F02" w:rsidRPr="00675155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Organized an international meeting for over 250 scientists</w:t>
      </w:r>
    </w:p>
    <w:p w14:paraId="32FDF03B" w14:textId="77777777" w:rsidR="00EB7F02" w:rsidRPr="00675155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Recruited 20 internationally recognized speakers to lecture and chair 5 sessions</w:t>
      </w:r>
    </w:p>
    <w:p w14:paraId="52F5DB6D" w14:textId="77777777" w:rsidR="00EB7F02" w:rsidRPr="00675155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Identified promising abstracts and forwarded them to session chairs</w:t>
      </w:r>
    </w:p>
    <w:p w14:paraId="57F8D75D" w14:textId="026EE4B7" w:rsidR="00EB7F02" w:rsidRPr="00675155" w:rsidRDefault="00EB7F02" w:rsidP="004B6A20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Managed a $150,000 meeting budget</w:t>
      </w:r>
    </w:p>
    <w:p w14:paraId="781D40B7" w14:textId="77777777" w:rsidR="00314E69" w:rsidRPr="00675155" w:rsidRDefault="00314E69" w:rsidP="00AD2E1D">
      <w:pPr>
        <w:pStyle w:val="Position"/>
        <w:tabs>
          <w:tab w:val="left" w:pos="0"/>
          <w:tab w:val="left" w:pos="4320"/>
        </w:tabs>
        <w:spacing w:before="0" w:line="240" w:lineRule="auto"/>
        <w:rPr>
          <w:rFonts w:cs="Tahoma"/>
          <w:sz w:val="20"/>
          <w:szCs w:val="20"/>
        </w:rPr>
      </w:pPr>
    </w:p>
    <w:p w14:paraId="1548A27F" w14:textId="77777777" w:rsidR="007E209F" w:rsidRPr="00675155" w:rsidRDefault="00BD3B98" w:rsidP="00914943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TEACHING</w:t>
      </w:r>
    </w:p>
    <w:p w14:paraId="70EB2B93" w14:textId="5A7AE9D5" w:rsidR="004F05F0" w:rsidRPr="00675155" w:rsidRDefault="004F05F0" w:rsidP="004F05F0">
      <w:pPr>
        <w:tabs>
          <w:tab w:val="left" w:pos="0"/>
          <w:tab w:val="right" w:pos="9958"/>
          <w:tab w:val="left" w:pos="10170"/>
        </w:tabs>
        <w:rPr>
          <w:rFonts w:ascii="Tahoma" w:hAnsi="Tahoma" w:cs="Tahoma"/>
          <w:sz w:val="20"/>
          <w:szCs w:val="20"/>
          <w:u w:val="single"/>
        </w:rPr>
      </w:pPr>
    </w:p>
    <w:p w14:paraId="102A14D9" w14:textId="2120B1F4" w:rsidR="00406F9B" w:rsidRPr="00675155" w:rsidRDefault="00406F9B" w:rsidP="00406F9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Research Mentor</w:t>
      </w:r>
      <w:r w:rsidR="009C27AD" w:rsidRPr="00675155">
        <w:rPr>
          <w:rFonts w:cs="Tahoma"/>
          <w:sz w:val="20"/>
          <w:szCs w:val="20"/>
        </w:rPr>
        <w:t xml:space="preserve">, </w:t>
      </w:r>
      <w:r w:rsidR="009C27AD" w:rsidRPr="00675155">
        <w:rPr>
          <w:rFonts w:cs="Tahoma"/>
          <w:b w:val="0"/>
          <w:sz w:val="20"/>
          <w:szCs w:val="20"/>
        </w:rPr>
        <w:t xml:space="preserve">University of Hawaiʻi, </w:t>
      </w:r>
      <w:r w:rsidRPr="00675155">
        <w:rPr>
          <w:rFonts w:cs="Tahoma"/>
          <w:b w:val="0"/>
          <w:sz w:val="20"/>
          <w:szCs w:val="20"/>
        </w:rPr>
        <w:t>Research Experience for Undergraduates</w:t>
      </w:r>
      <w:r w:rsidR="009C27AD" w:rsidRPr="00675155">
        <w:rPr>
          <w:rFonts w:cs="Tahoma"/>
          <w:b w:val="0"/>
          <w:sz w:val="20"/>
          <w:szCs w:val="20"/>
        </w:rPr>
        <w:tab/>
      </w:r>
      <w:r w:rsidR="009C27AD" w:rsidRPr="00675155">
        <w:rPr>
          <w:rFonts w:cs="Tahoma"/>
          <w:b w:val="0"/>
          <w:i/>
          <w:sz w:val="20"/>
          <w:szCs w:val="20"/>
        </w:rPr>
        <w:t>2021</w:t>
      </w:r>
    </w:p>
    <w:p w14:paraId="0A55867F" w14:textId="77777777" w:rsidR="00A41994" w:rsidRPr="00675155" w:rsidRDefault="00A41994" w:rsidP="00A41994">
      <w:pPr>
        <w:tabs>
          <w:tab w:val="left" w:pos="0"/>
          <w:tab w:val="right" w:pos="9958"/>
          <w:tab w:val="left" w:pos="10170"/>
        </w:tabs>
        <w:rPr>
          <w:rFonts w:ascii="Tahoma" w:hAnsi="Tahoma" w:cs="Tahoma"/>
          <w:spacing w:val="10"/>
          <w:sz w:val="20"/>
          <w:szCs w:val="20"/>
        </w:rPr>
      </w:pPr>
      <w:r w:rsidRPr="00675155">
        <w:rPr>
          <w:rFonts w:ascii="Tahoma" w:hAnsi="Tahoma" w:cs="Tahoma"/>
          <w:spacing w:val="10"/>
          <w:sz w:val="20"/>
          <w:szCs w:val="20"/>
        </w:rPr>
        <w:t>Mentee:</w:t>
      </w:r>
      <w:r w:rsidR="00406F9B" w:rsidRPr="00675155">
        <w:rPr>
          <w:rFonts w:ascii="Tahoma" w:hAnsi="Tahoma" w:cs="Tahoma"/>
          <w:spacing w:val="10"/>
          <w:sz w:val="20"/>
          <w:szCs w:val="20"/>
        </w:rPr>
        <w:t xml:space="preserve"> Carter Zamora </w:t>
      </w:r>
      <w:r w:rsidRPr="00675155">
        <w:rPr>
          <w:rFonts w:ascii="Tahoma" w:hAnsi="Tahoma" w:cs="Tahoma"/>
          <w:spacing w:val="10"/>
          <w:sz w:val="20"/>
          <w:szCs w:val="20"/>
        </w:rPr>
        <w:t>from Gettysburg College</w:t>
      </w:r>
    </w:p>
    <w:p w14:paraId="20D14E68" w14:textId="4CB6EF49" w:rsidR="00A41994" w:rsidRPr="00675155" w:rsidRDefault="00A41994" w:rsidP="00A41994">
      <w:pPr>
        <w:pStyle w:val="ListParagraph"/>
        <w:numPr>
          <w:ilvl w:val="0"/>
          <w:numId w:val="11"/>
        </w:numPr>
        <w:tabs>
          <w:tab w:val="left" w:pos="0"/>
          <w:tab w:val="right" w:pos="9958"/>
          <w:tab w:val="left" w:pos="10170"/>
        </w:tabs>
        <w:rPr>
          <w:rFonts w:ascii="Tahoma" w:hAnsi="Tahoma" w:cs="Tahoma"/>
          <w:spacing w:val="10"/>
          <w:sz w:val="20"/>
          <w:szCs w:val="20"/>
        </w:rPr>
      </w:pPr>
      <w:r w:rsidRPr="00675155">
        <w:rPr>
          <w:rFonts w:ascii="Tahoma" w:hAnsi="Tahoma" w:cs="Tahoma"/>
          <w:spacing w:val="10"/>
          <w:sz w:val="20"/>
          <w:szCs w:val="20"/>
        </w:rPr>
        <w:t xml:space="preserve">Performed basic computational biology and analysis in R and using the University of Hawaiʻi High Performance Computing Cluster. </w:t>
      </w:r>
    </w:p>
    <w:p w14:paraId="7CA64795" w14:textId="08165AA5" w:rsidR="00B74F70" w:rsidRPr="00675155" w:rsidRDefault="00B74F70">
      <w:pPr>
        <w:rPr>
          <w:rFonts w:ascii="Tahoma" w:hAnsi="Tahoma" w:cs="Tahoma"/>
          <w:sz w:val="20"/>
          <w:szCs w:val="20"/>
          <w:u w:val="single"/>
        </w:rPr>
      </w:pPr>
    </w:p>
    <w:p w14:paraId="61DE80E3" w14:textId="795CA544" w:rsidR="004F05F0" w:rsidRPr="00675155" w:rsidRDefault="007A7A71" w:rsidP="004F05F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Graduate </w:t>
      </w:r>
      <w:r w:rsidR="004F05F0" w:rsidRPr="00675155">
        <w:rPr>
          <w:rFonts w:cs="Tahoma"/>
          <w:sz w:val="20"/>
          <w:szCs w:val="20"/>
        </w:rPr>
        <w:t xml:space="preserve">Teaching Assistant, </w:t>
      </w:r>
      <w:r w:rsidR="004F05F0" w:rsidRPr="00675155">
        <w:rPr>
          <w:rFonts w:cs="Tahoma"/>
          <w:b w:val="0"/>
          <w:sz w:val="20"/>
          <w:szCs w:val="20"/>
        </w:rPr>
        <w:t xml:space="preserve">University of </w:t>
      </w:r>
      <w:r w:rsidR="009C27AD" w:rsidRPr="00675155">
        <w:rPr>
          <w:rFonts w:cs="Tahoma"/>
          <w:b w:val="0"/>
          <w:sz w:val="20"/>
          <w:szCs w:val="20"/>
        </w:rPr>
        <w:t>Hawaiʻi</w:t>
      </w:r>
      <w:r w:rsidR="004F05F0" w:rsidRPr="00675155">
        <w:rPr>
          <w:rFonts w:cs="Tahoma"/>
          <w:b w:val="0"/>
          <w:sz w:val="20"/>
          <w:szCs w:val="20"/>
        </w:rPr>
        <w:t xml:space="preserve">, INBRE Program </w:t>
      </w:r>
      <w:r w:rsidR="004F05F0" w:rsidRPr="00675155">
        <w:rPr>
          <w:rFonts w:cs="Tahoma"/>
          <w:b w:val="0"/>
          <w:sz w:val="20"/>
          <w:szCs w:val="20"/>
        </w:rPr>
        <w:tab/>
      </w:r>
      <w:r w:rsidR="004F05F0" w:rsidRPr="00675155">
        <w:rPr>
          <w:rFonts w:cs="Tahoma"/>
          <w:b w:val="0"/>
          <w:i/>
          <w:sz w:val="20"/>
          <w:szCs w:val="20"/>
        </w:rPr>
        <w:t>2020-</w:t>
      </w:r>
      <w:r w:rsidR="00C9333A" w:rsidRPr="00675155">
        <w:rPr>
          <w:rFonts w:cs="Tahoma"/>
          <w:b w:val="0"/>
          <w:i/>
          <w:sz w:val="20"/>
          <w:szCs w:val="20"/>
        </w:rPr>
        <w:t>2021</w:t>
      </w:r>
    </w:p>
    <w:p w14:paraId="7F233938" w14:textId="3C156DEC" w:rsidR="004F05F0" w:rsidRPr="00675155" w:rsidRDefault="004F05F0" w:rsidP="004F05F0">
      <w:pPr>
        <w:pStyle w:val="ListParagraph"/>
        <w:numPr>
          <w:ilvl w:val="0"/>
          <w:numId w:val="11"/>
        </w:numPr>
        <w:rPr>
          <w:rFonts w:ascii="Tahoma" w:hAnsi="Tahoma" w:cs="Tahoma"/>
          <w:spacing w:val="10"/>
          <w:sz w:val="20"/>
          <w:szCs w:val="20"/>
        </w:rPr>
      </w:pPr>
      <w:r w:rsidRPr="00675155">
        <w:rPr>
          <w:rFonts w:ascii="Tahoma" w:hAnsi="Tahoma" w:cs="Tahoma"/>
          <w:spacing w:val="10"/>
          <w:sz w:val="20"/>
          <w:szCs w:val="20"/>
        </w:rPr>
        <w:t>Taught Introductory Bioinformatics</w:t>
      </w:r>
      <w:r w:rsidR="008F3631" w:rsidRPr="00675155">
        <w:rPr>
          <w:rFonts w:ascii="Tahoma" w:hAnsi="Tahoma" w:cs="Tahoma"/>
          <w:spacing w:val="10"/>
          <w:sz w:val="20"/>
          <w:szCs w:val="20"/>
        </w:rPr>
        <w:t xml:space="preserve"> Seminar</w:t>
      </w:r>
    </w:p>
    <w:p w14:paraId="777F1892" w14:textId="77777777" w:rsidR="004F05F0" w:rsidRPr="00675155" w:rsidRDefault="004F05F0" w:rsidP="00914943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</w:p>
    <w:p w14:paraId="5F8CF404" w14:textId="2E44D34A" w:rsidR="00635D0C" w:rsidRPr="00675155" w:rsidRDefault="007A7A71" w:rsidP="00635D0C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Graduate </w:t>
      </w:r>
      <w:r w:rsidR="00635D0C" w:rsidRPr="00675155">
        <w:rPr>
          <w:rFonts w:cs="Tahoma"/>
          <w:sz w:val="20"/>
          <w:szCs w:val="20"/>
        </w:rPr>
        <w:t xml:space="preserve">Teaching Assistant, </w:t>
      </w:r>
      <w:r w:rsidR="00635D0C" w:rsidRPr="00675155">
        <w:rPr>
          <w:rFonts w:cs="Tahoma"/>
          <w:b w:val="0"/>
          <w:sz w:val="20"/>
          <w:szCs w:val="20"/>
        </w:rPr>
        <w:t xml:space="preserve">University of </w:t>
      </w:r>
      <w:r w:rsidR="009C27AD" w:rsidRPr="00675155">
        <w:rPr>
          <w:rFonts w:cs="Tahoma"/>
          <w:b w:val="0"/>
          <w:sz w:val="20"/>
          <w:szCs w:val="20"/>
        </w:rPr>
        <w:t>Hawaiʻi</w:t>
      </w:r>
      <w:r w:rsidR="00635D0C" w:rsidRPr="00675155">
        <w:rPr>
          <w:rFonts w:cs="Tahoma"/>
          <w:b w:val="0"/>
          <w:sz w:val="20"/>
          <w:szCs w:val="20"/>
        </w:rPr>
        <w:t xml:space="preserve">, Department of Microbiology </w:t>
      </w:r>
      <w:r w:rsidR="00635D0C" w:rsidRPr="00675155">
        <w:rPr>
          <w:rFonts w:cs="Tahoma"/>
          <w:b w:val="0"/>
          <w:sz w:val="20"/>
          <w:szCs w:val="20"/>
        </w:rPr>
        <w:tab/>
      </w:r>
      <w:r w:rsidR="00635D0C" w:rsidRPr="00675155">
        <w:rPr>
          <w:rFonts w:cs="Tahoma"/>
          <w:b w:val="0"/>
          <w:i/>
          <w:sz w:val="20"/>
          <w:szCs w:val="20"/>
        </w:rPr>
        <w:t>2018</w:t>
      </w:r>
    </w:p>
    <w:p w14:paraId="3D7A2155" w14:textId="77777777" w:rsidR="00635D0C" w:rsidRPr="00675155" w:rsidRDefault="00635D0C" w:rsidP="00635D0C">
      <w:pPr>
        <w:pStyle w:val="ListParagraph"/>
        <w:numPr>
          <w:ilvl w:val="0"/>
          <w:numId w:val="11"/>
        </w:numPr>
        <w:rPr>
          <w:rFonts w:ascii="Tahoma" w:hAnsi="Tahoma" w:cs="Tahoma"/>
          <w:spacing w:val="10"/>
          <w:sz w:val="20"/>
          <w:szCs w:val="20"/>
        </w:rPr>
      </w:pPr>
      <w:r w:rsidRPr="00675155">
        <w:rPr>
          <w:rFonts w:ascii="Tahoma" w:hAnsi="Tahoma" w:cs="Tahoma"/>
          <w:spacing w:val="10"/>
          <w:sz w:val="20"/>
          <w:szCs w:val="20"/>
        </w:rPr>
        <w:t>Taught MICR 461L, a lab-based immunology course</w:t>
      </w:r>
    </w:p>
    <w:p w14:paraId="115D9897" w14:textId="77777777" w:rsidR="00635D0C" w:rsidRPr="00675155" w:rsidRDefault="00635D0C" w:rsidP="00537C3F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EB3A31C" w14:textId="5543EDA0" w:rsidR="00914943" w:rsidRPr="00675155" w:rsidRDefault="00537C3F" w:rsidP="00537C3F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Student </w:t>
      </w:r>
      <w:r w:rsidR="004F05F0" w:rsidRPr="00675155">
        <w:rPr>
          <w:rFonts w:cs="Tahoma"/>
          <w:sz w:val="20"/>
          <w:szCs w:val="20"/>
        </w:rPr>
        <w:t xml:space="preserve">Research </w:t>
      </w:r>
      <w:r w:rsidRPr="00675155">
        <w:rPr>
          <w:rFonts w:cs="Tahoma"/>
          <w:sz w:val="20"/>
          <w:szCs w:val="20"/>
        </w:rPr>
        <w:t>Advisor</w:t>
      </w:r>
      <w:r w:rsidR="00914943" w:rsidRPr="00675155">
        <w:rPr>
          <w:rFonts w:cs="Tahoma"/>
          <w:sz w:val="20"/>
          <w:szCs w:val="20"/>
        </w:rPr>
        <w:t xml:space="preserve">, </w:t>
      </w:r>
      <w:r w:rsidR="00914943" w:rsidRPr="00675155">
        <w:rPr>
          <w:rFonts w:cs="Tahoma"/>
          <w:b w:val="0"/>
          <w:sz w:val="20"/>
          <w:szCs w:val="20"/>
        </w:rPr>
        <w:t xml:space="preserve">Johns Hopkins School of Medicine, Department of Oncology 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2013-</w:t>
      </w:r>
      <w:r w:rsidR="004F05F0" w:rsidRPr="00675155">
        <w:rPr>
          <w:rFonts w:cs="Tahoma"/>
          <w:b w:val="0"/>
          <w:i/>
          <w:sz w:val="20"/>
          <w:szCs w:val="20"/>
        </w:rPr>
        <w:t>2017</w:t>
      </w:r>
    </w:p>
    <w:p w14:paraId="5C85433C" w14:textId="77777777" w:rsidR="00537C3F" w:rsidRPr="00675155" w:rsidRDefault="00537C3F" w:rsidP="00537C3F">
      <w:pPr>
        <w:pStyle w:val="ListParagraph"/>
        <w:numPr>
          <w:ilvl w:val="0"/>
          <w:numId w:val="11"/>
        </w:numPr>
        <w:rPr>
          <w:rFonts w:ascii="Tahoma" w:hAnsi="Tahoma" w:cs="Tahoma"/>
          <w:spacing w:val="10"/>
          <w:sz w:val="20"/>
          <w:szCs w:val="20"/>
        </w:rPr>
      </w:pPr>
      <w:r w:rsidRPr="00675155">
        <w:rPr>
          <w:rFonts w:ascii="Tahoma" w:hAnsi="Tahoma" w:cs="Tahoma"/>
          <w:spacing w:val="10"/>
          <w:sz w:val="20"/>
          <w:szCs w:val="20"/>
        </w:rPr>
        <w:t>Laboratory of Bert Vogelstein, Ken Kinzler, and Luis Diaz</w:t>
      </w:r>
    </w:p>
    <w:p w14:paraId="7F713B5F" w14:textId="77777777" w:rsidR="00537C3F" w:rsidRPr="00675155" w:rsidRDefault="00537C3F" w:rsidP="00537C3F">
      <w:pPr>
        <w:pStyle w:val="Position"/>
        <w:numPr>
          <w:ilvl w:val="1"/>
          <w:numId w:val="11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Supervised 3 summer rotation students </w:t>
      </w:r>
      <w:r w:rsidR="0031536B" w:rsidRPr="00675155">
        <w:rPr>
          <w:rFonts w:cs="Tahoma"/>
          <w:b w:val="0"/>
          <w:sz w:val="20"/>
          <w:szCs w:val="20"/>
        </w:rPr>
        <w:t>working independently on research projects related to ongoing clinical trials</w:t>
      </w:r>
    </w:p>
    <w:p w14:paraId="35FF9EE7" w14:textId="77777777" w:rsidR="00914943" w:rsidRPr="00675155" w:rsidRDefault="00914943" w:rsidP="00537C3F">
      <w:pPr>
        <w:pStyle w:val="Position"/>
        <w:tabs>
          <w:tab w:val="left" w:pos="0"/>
          <w:tab w:val="left" w:pos="4320"/>
        </w:tabs>
        <w:spacing w:before="0" w:line="240" w:lineRule="auto"/>
        <w:rPr>
          <w:rFonts w:cs="Tahoma"/>
          <w:sz w:val="20"/>
          <w:szCs w:val="20"/>
        </w:rPr>
      </w:pPr>
    </w:p>
    <w:p w14:paraId="2A7FD345" w14:textId="77777777" w:rsidR="00552BE7" w:rsidRPr="00675155" w:rsidRDefault="00552BE7" w:rsidP="0031536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Peer Learning Associate, </w:t>
      </w:r>
      <w:r w:rsidR="00914943" w:rsidRPr="00675155">
        <w:rPr>
          <w:rFonts w:cs="Tahoma"/>
          <w:b w:val="0"/>
          <w:sz w:val="20"/>
          <w:szCs w:val="20"/>
        </w:rPr>
        <w:t>Gettysburg College</w:t>
      </w:r>
      <w:r w:rsidR="0031536B" w:rsidRPr="00675155">
        <w:rPr>
          <w:rFonts w:cs="Tahoma"/>
          <w:b w:val="0"/>
          <w:sz w:val="20"/>
          <w:szCs w:val="20"/>
        </w:rPr>
        <w:tab/>
      </w:r>
      <w:r w:rsidR="0031536B" w:rsidRPr="00675155">
        <w:rPr>
          <w:rFonts w:cs="Tahoma"/>
          <w:b w:val="0"/>
          <w:i/>
          <w:sz w:val="20"/>
          <w:szCs w:val="20"/>
        </w:rPr>
        <w:t>2010-2012</w:t>
      </w:r>
    </w:p>
    <w:p w14:paraId="04D8BF42" w14:textId="77777777" w:rsidR="00552BE7" w:rsidRPr="00675155" w:rsidRDefault="0031536B" w:rsidP="00A27D35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The Joy of Science: Returning Discovery to Science Learning, Educational Psychology, </w:t>
      </w:r>
      <w:r w:rsidR="00914943" w:rsidRPr="00675155">
        <w:rPr>
          <w:rFonts w:cs="Tahoma"/>
          <w:b w:val="0"/>
          <w:sz w:val="20"/>
          <w:szCs w:val="20"/>
        </w:rPr>
        <w:t xml:space="preserve">The </w:t>
      </w:r>
      <w:r w:rsidRPr="00675155">
        <w:rPr>
          <w:rFonts w:cs="Tahoma"/>
          <w:b w:val="0"/>
          <w:sz w:val="20"/>
          <w:szCs w:val="20"/>
        </w:rPr>
        <w:t>S</w:t>
      </w:r>
      <w:r w:rsidR="00A8295D" w:rsidRPr="00675155">
        <w:rPr>
          <w:rFonts w:cs="Tahoma"/>
          <w:b w:val="0"/>
          <w:sz w:val="20"/>
          <w:szCs w:val="20"/>
        </w:rPr>
        <w:t>ocial Foundations of Education</w:t>
      </w:r>
    </w:p>
    <w:p w14:paraId="0A2DFB81" w14:textId="77777777" w:rsidR="00A8295D" w:rsidRPr="00675155" w:rsidRDefault="00A8295D" w:rsidP="00BD431C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Assisted faculty in teaching 2 core education courses</w:t>
      </w:r>
    </w:p>
    <w:p w14:paraId="4B2B4E75" w14:textId="09E51429" w:rsidR="001613EE" w:rsidRPr="001613EE" w:rsidRDefault="007E209F" w:rsidP="001613EE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Designed</w:t>
      </w:r>
      <w:r w:rsidR="00A8295D" w:rsidRPr="00675155">
        <w:rPr>
          <w:rFonts w:cs="Tahoma"/>
          <w:b w:val="0"/>
          <w:sz w:val="20"/>
          <w:szCs w:val="20"/>
        </w:rPr>
        <w:t xml:space="preserve"> and led outside class sessions for</w:t>
      </w:r>
      <w:r w:rsidRPr="00675155">
        <w:rPr>
          <w:rFonts w:cs="Tahoma"/>
          <w:b w:val="0"/>
          <w:sz w:val="20"/>
          <w:szCs w:val="20"/>
        </w:rPr>
        <w:t xml:space="preserve"> a seminar on STEM education</w:t>
      </w:r>
    </w:p>
    <w:p w14:paraId="26826270" w14:textId="77777777" w:rsidR="001613EE" w:rsidRPr="00675155" w:rsidRDefault="001613EE" w:rsidP="00BC786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008622B5" w14:textId="77777777" w:rsidR="00547603" w:rsidRPr="00675155" w:rsidRDefault="00877560" w:rsidP="00547603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lastRenderedPageBreak/>
        <w:t>FUNDING RECEIVED</w:t>
      </w:r>
    </w:p>
    <w:p w14:paraId="34EE3AB8" w14:textId="77777777" w:rsidR="00547603" w:rsidRPr="00675155" w:rsidRDefault="00547603" w:rsidP="00547603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324F6AD4" w14:textId="1BE4D7E5" w:rsidR="00547603" w:rsidRPr="00675155" w:rsidRDefault="00547603" w:rsidP="00547603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SEED IDEAS </w:t>
      </w:r>
      <w:r w:rsidR="00255231" w:rsidRPr="00675155">
        <w:rPr>
          <w:rFonts w:cs="Tahoma"/>
          <w:sz w:val="20"/>
          <w:szCs w:val="20"/>
        </w:rPr>
        <w:t xml:space="preserve">Diversity </w:t>
      </w:r>
      <w:r w:rsidRPr="00675155">
        <w:rPr>
          <w:rFonts w:cs="Tahoma"/>
          <w:sz w:val="20"/>
          <w:szCs w:val="20"/>
        </w:rPr>
        <w:t>Grant</w:t>
      </w:r>
      <w:r w:rsidRPr="00675155">
        <w:rPr>
          <w:rFonts w:cs="Tahoma"/>
          <w:b w:val="0"/>
          <w:sz w:val="20"/>
          <w:szCs w:val="20"/>
        </w:rPr>
        <w:t xml:space="preserve">, </w:t>
      </w:r>
      <w:r w:rsidR="00880EB6" w:rsidRPr="00675155">
        <w:rPr>
          <w:rFonts w:cs="Tahoma"/>
          <w:b w:val="0"/>
          <w:sz w:val="20"/>
          <w:szCs w:val="20"/>
        </w:rPr>
        <w:t>Kantar Lab</w:t>
      </w:r>
      <w:r w:rsidR="00BD1AEE" w:rsidRPr="00675155">
        <w:rPr>
          <w:rFonts w:cs="Tahoma"/>
          <w:b w:val="0"/>
          <w:sz w:val="20"/>
          <w:szCs w:val="20"/>
        </w:rPr>
        <w:tab/>
      </w:r>
      <w:r w:rsidR="00880EB6" w:rsidRPr="00675155">
        <w:rPr>
          <w:rFonts w:cs="Tahoma"/>
          <w:b w:val="0"/>
          <w:i/>
          <w:sz w:val="20"/>
          <w:szCs w:val="20"/>
        </w:rPr>
        <w:t>2020</w:t>
      </w:r>
    </w:p>
    <w:p w14:paraId="50AFB2BD" w14:textId="1DA292DB" w:rsidR="00255231" w:rsidRPr="00675155" w:rsidRDefault="00255231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i/>
          <w:iCs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Topic: How </w:t>
      </w:r>
      <w:proofErr w:type="spellStart"/>
      <w:r w:rsidRPr="00675155">
        <w:rPr>
          <w:rFonts w:cs="Tahoma"/>
          <w:b w:val="0"/>
          <w:sz w:val="20"/>
          <w:szCs w:val="20"/>
        </w:rPr>
        <w:t>altmetrics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could help level the playing field for women in STEM</w:t>
      </w:r>
    </w:p>
    <w:p w14:paraId="2BC21F05" w14:textId="52097A8F" w:rsidR="00547603" w:rsidRPr="00675155" w:rsidRDefault="00547603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i/>
          <w:iCs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Recipient of a SEED IDEAS grant to </w:t>
      </w:r>
      <w:r w:rsidR="00880EB6" w:rsidRPr="00675155">
        <w:rPr>
          <w:rFonts w:cs="Tahoma"/>
          <w:b w:val="0"/>
          <w:sz w:val="20"/>
          <w:szCs w:val="20"/>
        </w:rPr>
        <w:t xml:space="preserve">bring a visiting scholar to discuss </w:t>
      </w:r>
      <w:r w:rsidR="00880EB6" w:rsidRPr="00675155">
        <w:rPr>
          <w:rFonts w:cs="Tahoma"/>
          <w:b w:val="0"/>
          <w:i/>
          <w:iCs/>
          <w:sz w:val="20"/>
          <w:szCs w:val="20"/>
        </w:rPr>
        <w:t>Digital technology helps remove gender bias in academia</w:t>
      </w:r>
    </w:p>
    <w:p w14:paraId="512CD666" w14:textId="77777777" w:rsidR="007B178B" w:rsidRPr="00675155" w:rsidRDefault="007B178B" w:rsidP="007B178B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4029E581" w14:textId="3626C164" w:rsidR="007B178B" w:rsidRPr="00675155" w:rsidRDefault="007B178B" w:rsidP="007B178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SEED IDEAS </w:t>
      </w:r>
      <w:r w:rsidR="00255231" w:rsidRPr="00675155">
        <w:rPr>
          <w:rFonts w:cs="Tahoma"/>
          <w:sz w:val="20"/>
          <w:szCs w:val="20"/>
        </w:rPr>
        <w:t xml:space="preserve">Diversity </w:t>
      </w:r>
      <w:r w:rsidRPr="00675155">
        <w:rPr>
          <w:rFonts w:cs="Tahoma"/>
          <w:sz w:val="20"/>
          <w:szCs w:val="20"/>
        </w:rPr>
        <w:t>Grant</w:t>
      </w:r>
      <w:r w:rsidRPr="00675155">
        <w:rPr>
          <w:rFonts w:cs="Tahoma"/>
          <w:b w:val="0"/>
          <w:sz w:val="20"/>
          <w:szCs w:val="20"/>
        </w:rPr>
        <w:t>, KTUH Honolulu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4B4AFE3F" w14:textId="56A6A4B4" w:rsidR="00255231" w:rsidRPr="00675155" w:rsidRDefault="00255231" w:rsidP="007B178B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Topic: MALAMA Aquaponics Program</w:t>
      </w:r>
    </w:p>
    <w:p w14:paraId="22564AF3" w14:textId="6BD45197" w:rsidR="007B178B" w:rsidRPr="00675155" w:rsidRDefault="007B178B" w:rsidP="007B178B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Recipient of a SEED IDEAS grant to produce the first podcasts from KTUH</w:t>
      </w:r>
    </w:p>
    <w:p w14:paraId="638611E2" w14:textId="3C9AB6D7" w:rsidR="00547603" w:rsidRPr="00675155" w:rsidRDefault="00547603" w:rsidP="00BC786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44969572" w14:textId="308054A2" w:rsidR="004F05F0" w:rsidRPr="00675155" w:rsidRDefault="004F05F0" w:rsidP="004F05F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AAAS</w:t>
      </w:r>
      <w:r w:rsidR="002F5C5D" w:rsidRPr="00675155">
        <w:rPr>
          <w:rFonts w:cs="Tahoma"/>
          <w:sz w:val="20"/>
          <w:szCs w:val="20"/>
        </w:rPr>
        <w:t xml:space="preserve"> </w:t>
      </w:r>
      <w:r w:rsidR="00255231" w:rsidRPr="00675155">
        <w:rPr>
          <w:rFonts w:cs="Tahoma"/>
          <w:sz w:val="20"/>
          <w:szCs w:val="20"/>
        </w:rPr>
        <w:t xml:space="preserve">Science Outreach </w:t>
      </w:r>
      <w:r w:rsidR="002F5C5D" w:rsidRPr="00675155">
        <w:rPr>
          <w:rFonts w:cs="Tahoma"/>
          <w:sz w:val="20"/>
          <w:szCs w:val="20"/>
        </w:rPr>
        <w:t>Grant</w:t>
      </w:r>
      <w:r w:rsidRPr="00675155">
        <w:rPr>
          <w:rFonts w:cs="Tahoma"/>
          <w:b w:val="0"/>
          <w:sz w:val="20"/>
          <w:szCs w:val="20"/>
        </w:rPr>
        <w:t xml:space="preserve">, </w:t>
      </w:r>
      <w:r w:rsidR="002F5C5D" w:rsidRPr="00675155">
        <w:rPr>
          <w:rFonts w:cs="Tahoma"/>
          <w:b w:val="0"/>
          <w:sz w:val="20"/>
          <w:szCs w:val="20"/>
        </w:rPr>
        <w:t>Kantar Lab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2018</w:t>
      </w:r>
    </w:p>
    <w:p w14:paraId="75C6E9CE" w14:textId="514799D5" w:rsidR="002F5C5D" w:rsidRPr="00675155" w:rsidRDefault="002F5C5D" w:rsidP="004F05F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iCs/>
          <w:sz w:val="20"/>
          <w:szCs w:val="20"/>
        </w:rPr>
        <w:t>Topic: The Power of Infographics</w:t>
      </w:r>
    </w:p>
    <w:p w14:paraId="5577A34E" w14:textId="11E95094" w:rsidR="004F05F0" w:rsidRPr="00675155" w:rsidRDefault="004F05F0" w:rsidP="004F05F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Recipient of a</w:t>
      </w:r>
      <w:r w:rsidR="0074779A" w:rsidRPr="00675155">
        <w:rPr>
          <w:rFonts w:cs="Tahoma"/>
          <w:b w:val="0"/>
          <w:sz w:val="20"/>
          <w:szCs w:val="20"/>
        </w:rPr>
        <w:t>n</w:t>
      </w:r>
      <w:r w:rsidRPr="00675155">
        <w:rPr>
          <w:rFonts w:cs="Tahoma"/>
          <w:b w:val="0"/>
          <w:sz w:val="20"/>
          <w:szCs w:val="20"/>
        </w:rPr>
        <w:t xml:space="preserve"> AAAS communicating science grant with Dr. Michael Kantar </w:t>
      </w:r>
    </w:p>
    <w:p w14:paraId="3AF86F16" w14:textId="444F76DE" w:rsidR="00B74F70" w:rsidRPr="00675155" w:rsidRDefault="00B74F70">
      <w:pPr>
        <w:rPr>
          <w:rFonts w:ascii="Tahoma" w:hAnsi="Tahoma" w:cs="Tahoma"/>
          <w:i/>
          <w:spacing w:val="10"/>
          <w:sz w:val="20"/>
          <w:szCs w:val="20"/>
        </w:rPr>
      </w:pPr>
    </w:p>
    <w:p w14:paraId="5C3CE40D" w14:textId="77777777" w:rsidR="00BD3B98" w:rsidRPr="00675155" w:rsidRDefault="00BD3B98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COMMUNITY SERVICE/LEADERSHIP</w:t>
      </w:r>
    </w:p>
    <w:p w14:paraId="2705B1CC" w14:textId="77777777" w:rsidR="00BD3B98" w:rsidRPr="00675155" w:rsidRDefault="00BD3B98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2082A83E" w14:textId="7419CE38" w:rsidR="00412E87" w:rsidRPr="00675155" w:rsidRDefault="007B178B" w:rsidP="00412E87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General Manager</w:t>
      </w:r>
      <w:r w:rsidR="00412E87" w:rsidRPr="00675155">
        <w:rPr>
          <w:rFonts w:cs="Tahoma"/>
          <w:sz w:val="20"/>
          <w:szCs w:val="20"/>
        </w:rPr>
        <w:t>,</w:t>
      </w:r>
      <w:r w:rsidR="00412E87" w:rsidRPr="00675155">
        <w:rPr>
          <w:rFonts w:cs="Tahoma"/>
          <w:b w:val="0"/>
          <w:sz w:val="20"/>
          <w:szCs w:val="20"/>
        </w:rPr>
        <w:t xml:space="preserve"> KTUH </w:t>
      </w:r>
      <w:r w:rsidR="00547603" w:rsidRPr="00675155">
        <w:rPr>
          <w:rFonts w:cs="Tahoma"/>
          <w:b w:val="0"/>
          <w:sz w:val="20"/>
          <w:szCs w:val="20"/>
        </w:rPr>
        <w:t>Honolulu</w:t>
      </w:r>
      <w:r w:rsidR="00412E87" w:rsidRPr="00675155">
        <w:rPr>
          <w:rFonts w:cs="Tahoma"/>
          <w:b w:val="0"/>
          <w:sz w:val="20"/>
          <w:szCs w:val="20"/>
        </w:rPr>
        <w:tab/>
      </w:r>
      <w:r w:rsidR="00412E87" w:rsidRPr="00675155">
        <w:rPr>
          <w:rFonts w:cs="Tahoma"/>
          <w:b w:val="0"/>
          <w:i/>
          <w:sz w:val="20"/>
          <w:szCs w:val="20"/>
        </w:rPr>
        <w:t>2018-</w:t>
      </w:r>
      <w:r w:rsidR="003114EF" w:rsidRPr="00675155">
        <w:rPr>
          <w:rFonts w:cs="Tahoma"/>
          <w:b w:val="0"/>
          <w:i/>
          <w:sz w:val="20"/>
          <w:szCs w:val="20"/>
        </w:rPr>
        <w:t>2021</w:t>
      </w:r>
    </w:p>
    <w:p w14:paraId="5893F2E2" w14:textId="264FB0C5" w:rsidR="007C3C58" w:rsidRPr="00675155" w:rsidRDefault="007C3C58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Promoted from Web Director &amp; Program Director</w:t>
      </w:r>
    </w:p>
    <w:p w14:paraId="5A3D4A3C" w14:textId="35164983" w:rsidR="007C3C58" w:rsidRPr="00675155" w:rsidRDefault="00C813F4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Successfully tripled</w:t>
      </w:r>
      <w:r w:rsidR="007C3C58" w:rsidRPr="00675155">
        <w:rPr>
          <w:rFonts w:cs="Tahoma"/>
          <w:b w:val="0"/>
          <w:sz w:val="20"/>
          <w:szCs w:val="20"/>
        </w:rPr>
        <w:t xml:space="preserve"> annual</w:t>
      </w:r>
      <w:r w:rsidR="00F2661B" w:rsidRPr="00675155">
        <w:rPr>
          <w:rFonts w:cs="Tahoma"/>
          <w:b w:val="0"/>
          <w:sz w:val="20"/>
          <w:szCs w:val="20"/>
        </w:rPr>
        <w:t xml:space="preserve"> KTUH</w:t>
      </w:r>
      <w:r w:rsidR="007C3C58" w:rsidRPr="00675155">
        <w:rPr>
          <w:rFonts w:cs="Tahoma"/>
          <w:b w:val="0"/>
          <w:sz w:val="20"/>
          <w:szCs w:val="20"/>
        </w:rPr>
        <w:t xml:space="preserve"> fundraising goals </w:t>
      </w:r>
      <w:r w:rsidRPr="00675155">
        <w:rPr>
          <w:rFonts w:cs="Tahoma"/>
          <w:b w:val="0"/>
          <w:sz w:val="20"/>
          <w:szCs w:val="20"/>
        </w:rPr>
        <w:t>for 2 years as station director</w:t>
      </w:r>
    </w:p>
    <w:p w14:paraId="4F7D10CA" w14:textId="6256BCBE" w:rsidR="00547603" w:rsidRPr="00675155" w:rsidRDefault="007B178B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Manage</w:t>
      </w:r>
      <w:r w:rsidR="007C3C58" w:rsidRPr="00675155">
        <w:rPr>
          <w:rFonts w:cs="Tahoma"/>
          <w:b w:val="0"/>
          <w:sz w:val="20"/>
          <w:szCs w:val="20"/>
        </w:rPr>
        <w:t>d</w:t>
      </w:r>
      <w:r w:rsidRPr="00675155">
        <w:rPr>
          <w:rFonts w:cs="Tahoma"/>
          <w:b w:val="0"/>
          <w:sz w:val="20"/>
          <w:szCs w:val="20"/>
        </w:rPr>
        <w:t xml:space="preserve"> a </w:t>
      </w:r>
      <w:r w:rsidR="007C3C58" w:rsidRPr="00675155">
        <w:rPr>
          <w:rFonts w:cs="Tahoma"/>
          <w:b w:val="0"/>
          <w:sz w:val="20"/>
          <w:szCs w:val="20"/>
        </w:rPr>
        <w:t xml:space="preserve">student-fee funded </w:t>
      </w:r>
      <w:r w:rsidRPr="00675155">
        <w:rPr>
          <w:rFonts w:cs="Tahoma"/>
          <w:b w:val="0"/>
          <w:sz w:val="20"/>
          <w:szCs w:val="20"/>
        </w:rPr>
        <w:t>budget of $11</w:t>
      </w:r>
      <w:r w:rsidR="007C3C58" w:rsidRPr="00675155">
        <w:rPr>
          <w:rFonts w:cs="Tahoma"/>
          <w:b w:val="0"/>
          <w:sz w:val="20"/>
          <w:szCs w:val="20"/>
        </w:rPr>
        <w:t>1</w:t>
      </w:r>
      <w:r w:rsidRPr="00675155">
        <w:rPr>
          <w:rFonts w:cs="Tahoma"/>
          <w:b w:val="0"/>
          <w:sz w:val="20"/>
          <w:szCs w:val="20"/>
        </w:rPr>
        <w:t>,000</w:t>
      </w:r>
    </w:p>
    <w:p w14:paraId="3493B232" w14:textId="0F418557" w:rsidR="007C3C58" w:rsidRPr="00675155" w:rsidRDefault="007C3C58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Founded and managed an endowment fund </w:t>
      </w:r>
      <w:r w:rsidR="00C813F4" w:rsidRPr="00675155">
        <w:rPr>
          <w:rFonts w:cs="Tahoma"/>
          <w:b w:val="0"/>
          <w:sz w:val="20"/>
          <w:szCs w:val="20"/>
        </w:rPr>
        <w:t xml:space="preserve">for KTUH </w:t>
      </w:r>
      <w:r w:rsidRPr="00675155">
        <w:rPr>
          <w:rFonts w:cs="Tahoma"/>
          <w:b w:val="0"/>
          <w:sz w:val="20"/>
          <w:szCs w:val="20"/>
        </w:rPr>
        <w:t>of $50,000</w:t>
      </w:r>
    </w:p>
    <w:p w14:paraId="291EBD49" w14:textId="53B412BF" w:rsidR="00F2661B" w:rsidRPr="00675155" w:rsidRDefault="00F2661B" w:rsidP="00F2661B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Founded and managed an endowed scholarship fund </w:t>
      </w:r>
      <w:r w:rsidR="00C813F4" w:rsidRPr="00675155">
        <w:rPr>
          <w:rFonts w:cs="Tahoma"/>
          <w:b w:val="0"/>
          <w:sz w:val="20"/>
          <w:szCs w:val="20"/>
        </w:rPr>
        <w:t xml:space="preserve">for KTUH </w:t>
      </w:r>
      <w:r w:rsidRPr="00675155">
        <w:rPr>
          <w:rFonts w:cs="Tahoma"/>
          <w:b w:val="0"/>
          <w:sz w:val="20"/>
          <w:szCs w:val="20"/>
        </w:rPr>
        <w:t>of $50,000</w:t>
      </w:r>
    </w:p>
    <w:p w14:paraId="3E401BF4" w14:textId="107427C1" w:rsidR="0074779A" w:rsidRPr="00675155" w:rsidRDefault="0074779A" w:rsidP="00F2661B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Created a brand-new website which was selected as the finalist at College Broadcasters International</w:t>
      </w:r>
    </w:p>
    <w:p w14:paraId="3C32C676" w14:textId="5EB9E318" w:rsidR="006E6E02" w:rsidRPr="00675155" w:rsidRDefault="0074779A" w:rsidP="006E6E02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Hosted 50</w:t>
      </w:r>
      <w:r w:rsidRPr="00675155">
        <w:rPr>
          <w:rFonts w:cs="Tahoma"/>
          <w:b w:val="0"/>
          <w:sz w:val="20"/>
          <w:szCs w:val="20"/>
          <w:vertAlign w:val="superscript"/>
        </w:rPr>
        <w:t>th</w:t>
      </w:r>
      <w:r w:rsidRPr="00675155">
        <w:rPr>
          <w:rFonts w:cs="Tahoma"/>
          <w:b w:val="0"/>
          <w:sz w:val="20"/>
          <w:szCs w:val="20"/>
        </w:rPr>
        <w:t xml:space="preserve"> anniversary </w:t>
      </w:r>
      <w:r w:rsidR="006E6E02" w:rsidRPr="00675155">
        <w:rPr>
          <w:rFonts w:cs="Tahoma"/>
          <w:b w:val="0"/>
          <w:sz w:val="20"/>
          <w:szCs w:val="20"/>
        </w:rPr>
        <w:t>concert series with finale concert headlined by Richard Thompson</w:t>
      </w:r>
    </w:p>
    <w:p w14:paraId="482E9CF7" w14:textId="23E568C4" w:rsidR="006E6E02" w:rsidRPr="00675155" w:rsidRDefault="006E6E02" w:rsidP="006E6E02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Produced and curated an exhibit at the Hamilton Library</w:t>
      </w:r>
    </w:p>
    <w:p w14:paraId="0BF9ED0D" w14:textId="1C49FEC4" w:rsidR="00412E87" w:rsidRPr="00675155" w:rsidRDefault="007C3C58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Started the first </w:t>
      </w:r>
      <w:r w:rsidR="00C813F4" w:rsidRPr="00675155">
        <w:rPr>
          <w:rFonts w:cs="Tahoma"/>
          <w:b w:val="0"/>
          <w:sz w:val="20"/>
          <w:szCs w:val="20"/>
        </w:rPr>
        <w:t xml:space="preserve">KTUH-hosted </w:t>
      </w:r>
      <w:r w:rsidRPr="00675155">
        <w:rPr>
          <w:rFonts w:cs="Tahoma"/>
          <w:b w:val="0"/>
          <w:sz w:val="20"/>
          <w:szCs w:val="20"/>
        </w:rPr>
        <w:t xml:space="preserve">podcast </w:t>
      </w:r>
      <w:r w:rsidR="00C813F4" w:rsidRPr="00675155">
        <w:rPr>
          <w:rFonts w:cs="Tahoma"/>
          <w:b w:val="0"/>
          <w:sz w:val="20"/>
          <w:szCs w:val="20"/>
        </w:rPr>
        <w:t>channel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C813F4" w:rsidRPr="00675155">
        <w:rPr>
          <w:rFonts w:cs="Tahoma"/>
          <w:b w:val="0"/>
          <w:sz w:val="20"/>
          <w:szCs w:val="20"/>
        </w:rPr>
        <w:t>(as Program Director)</w:t>
      </w:r>
      <w:r w:rsidR="0074779A" w:rsidRPr="00675155">
        <w:rPr>
          <w:rFonts w:cs="Tahoma"/>
          <w:b w:val="0"/>
          <w:sz w:val="20"/>
          <w:szCs w:val="20"/>
        </w:rPr>
        <w:t xml:space="preserve"> made available on SoundCloud, iTunes and other platforms</w:t>
      </w:r>
    </w:p>
    <w:p w14:paraId="1FF498F4" w14:textId="77777777" w:rsidR="00B74F70" w:rsidRPr="00675155" w:rsidRDefault="00B74F70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1F9CCF0C" w14:textId="733F8535" w:rsidR="00EE43FE" w:rsidRPr="00675155" w:rsidRDefault="00EE43FE" w:rsidP="00EE43FE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Volunteer,</w:t>
      </w:r>
      <w:r w:rsidRPr="00675155">
        <w:rPr>
          <w:rFonts w:cs="Tahoma"/>
          <w:b w:val="0"/>
          <w:sz w:val="20"/>
          <w:szCs w:val="20"/>
        </w:rPr>
        <w:t xml:space="preserve"> GENE-</w:t>
      </w:r>
      <w:proofErr w:type="spellStart"/>
      <w:r w:rsidRPr="00675155">
        <w:rPr>
          <w:rFonts w:cs="Tahoma"/>
          <w:b w:val="0"/>
          <w:sz w:val="20"/>
          <w:szCs w:val="20"/>
        </w:rPr>
        <w:t>ius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Day Summer Program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0E16E6B1" w14:textId="6616D8AF" w:rsidR="00EE43FE" w:rsidRPr="00675155" w:rsidRDefault="00D77440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Coordinated</w:t>
      </w:r>
      <w:r w:rsidRPr="00675155">
        <w:rPr>
          <w:rFonts w:cs="Tahoma"/>
          <w:b w:val="0"/>
          <w:i/>
          <w:iCs/>
          <w:sz w:val="20"/>
          <w:szCs w:val="20"/>
        </w:rPr>
        <w:t xml:space="preserve"> Speaking Science</w:t>
      </w:r>
      <w:r w:rsidRPr="00675155">
        <w:rPr>
          <w:rFonts w:cs="Tahoma"/>
          <w:b w:val="0"/>
          <w:sz w:val="20"/>
          <w:szCs w:val="20"/>
        </w:rPr>
        <w:t>, a summer program for local high school students in Hawaiʻi.</w:t>
      </w:r>
    </w:p>
    <w:p w14:paraId="15839EBF" w14:textId="7C458192" w:rsidR="00D77440" w:rsidRPr="00675155" w:rsidRDefault="00D77440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Students worked in teams to produce podcast episodes about research at the University of Hawaiʻi at Mānoa</w:t>
      </w:r>
    </w:p>
    <w:p w14:paraId="74EB8B45" w14:textId="77777777" w:rsidR="008F3631" w:rsidRPr="00675155" w:rsidRDefault="008F3631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0E07D322" w14:textId="77777777" w:rsidR="000517C0" w:rsidRPr="00675155" w:rsidRDefault="00FF2C32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Team Captain</w:t>
      </w:r>
      <w:r w:rsidR="000517C0" w:rsidRPr="00675155">
        <w:rPr>
          <w:rFonts w:cs="Tahoma"/>
          <w:sz w:val="20"/>
          <w:szCs w:val="20"/>
        </w:rPr>
        <w:t>,</w:t>
      </w:r>
      <w:r w:rsidR="000517C0" w:rsidRPr="00675155">
        <w:rPr>
          <w:rFonts w:cs="Tahoma"/>
          <w:b w:val="0"/>
          <w:sz w:val="20"/>
          <w:szCs w:val="20"/>
        </w:rPr>
        <w:t xml:space="preserve"> Swim Across America</w:t>
      </w:r>
      <w:r w:rsidR="003C12E9" w:rsidRPr="00675155">
        <w:rPr>
          <w:rFonts w:cs="Tahoma"/>
          <w:b w:val="0"/>
          <w:sz w:val="20"/>
          <w:szCs w:val="20"/>
        </w:rPr>
        <w:t xml:space="preserve"> Baltimore </w:t>
      </w:r>
      <w:r w:rsidR="000517C0" w:rsidRPr="00675155">
        <w:rPr>
          <w:rFonts w:cs="Tahoma"/>
          <w:b w:val="0"/>
          <w:sz w:val="20"/>
          <w:szCs w:val="20"/>
        </w:rPr>
        <w:tab/>
      </w:r>
      <w:r w:rsidR="000517C0" w:rsidRPr="00675155">
        <w:rPr>
          <w:rFonts w:cs="Tahoma"/>
          <w:b w:val="0"/>
          <w:i/>
          <w:sz w:val="20"/>
          <w:szCs w:val="20"/>
        </w:rPr>
        <w:t>2012-2015</w:t>
      </w:r>
    </w:p>
    <w:p w14:paraId="5D3B76CC" w14:textId="77777777" w:rsidR="000517C0" w:rsidRPr="00675155" w:rsidRDefault="000517C0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Grew </w:t>
      </w:r>
      <w:r w:rsidR="003C12E9" w:rsidRPr="00675155">
        <w:rPr>
          <w:rFonts w:cs="Tahoma"/>
          <w:b w:val="0"/>
          <w:sz w:val="20"/>
          <w:szCs w:val="20"/>
        </w:rPr>
        <w:t xml:space="preserve">the Johns Hopkins Kimmel Cancer Center </w:t>
      </w:r>
      <w:r w:rsidRPr="00675155">
        <w:rPr>
          <w:rFonts w:cs="Tahoma"/>
          <w:b w:val="0"/>
          <w:sz w:val="20"/>
          <w:szCs w:val="20"/>
        </w:rPr>
        <w:t xml:space="preserve">team from </w:t>
      </w:r>
      <w:r w:rsidR="003C12E9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 xml:space="preserve"> to </w:t>
      </w:r>
      <w:r w:rsidR="003C12E9" w:rsidRPr="00675155">
        <w:rPr>
          <w:rFonts w:cs="Tahoma"/>
          <w:b w:val="0"/>
          <w:sz w:val="20"/>
          <w:szCs w:val="20"/>
        </w:rPr>
        <w:t>18</w:t>
      </w:r>
      <w:r w:rsidRPr="00675155">
        <w:rPr>
          <w:rFonts w:cs="Tahoma"/>
          <w:b w:val="0"/>
          <w:sz w:val="20"/>
          <w:szCs w:val="20"/>
        </w:rPr>
        <w:t xml:space="preserve"> participants</w:t>
      </w:r>
    </w:p>
    <w:p w14:paraId="4D4959D5" w14:textId="77777777" w:rsidR="000517C0" w:rsidRPr="00675155" w:rsidRDefault="000517C0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Increased fundraising from </w:t>
      </w:r>
      <w:r w:rsidR="003C12E9" w:rsidRPr="00675155">
        <w:rPr>
          <w:rFonts w:cs="Tahoma"/>
          <w:b w:val="0"/>
          <w:sz w:val="20"/>
          <w:szCs w:val="20"/>
        </w:rPr>
        <w:t>$2000.00</w:t>
      </w:r>
      <w:r w:rsidR="001C06AE" w:rsidRPr="00675155">
        <w:rPr>
          <w:rFonts w:cs="Tahoma"/>
          <w:b w:val="0"/>
          <w:sz w:val="20"/>
          <w:szCs w:val="20"/>
        </w:rPr>
        <w:t xml:space="preserve"> in 2012</w:t>
      </w:r>
      <w:r w:rsidRPr="00675155">
        <w:rPr>
          <w:rFonts w:cs="Tahoma"/>
          <w:b w:val="0"/>
          <w:sz w:val="20"/>
          <w:szCs w:val="20"/>
        </w:rPr>
        <w:t xml:space="preserve"> to over $1</w:t>
      </w:r>
      <w:r w:rsidR="003C12E9" w:rsidRPr="00675155">
        <w:rPr>
          <w:rFonts w:cs="Tahoma"/>
          <w:b w:val="0"/>
          <w:sz w:val="20"/>
          <w:szCs w:val="20"/>
        </w:rPr>
        <w:t>2</w:t>
      </w:r>
      <w:r w:rsidRPr="00675155">
        <w:rPr>
          <w:rFonts w:cs="Tahoma"/>
          <w:b w:val="0"/>
          <w:sz w:val="20"/>
          <w:szCs w:val="20"/>
        </w:rPr>
        <w:t>,000.00 in 2015</w:t>
      </w:r>
    </w:p>
    <w:p w14:paraId="12082589" w14:textId="77777777" w:rsidR="00314E69" w:rsidRPr="00675155" w:rsidRDefault="00314E69" w:rsidP="000517C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5D94B47C" w14:textId="0B4ACF27" w:rsidR="000517C0" w:rsidRPr="00675155" w:rsidRDefault="000517C0" w:rsidP="000517C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Co-director Planning Committee, </w:t>
      </w:r>
      <w:r w:rsidRPr="00675155">
        <w:rPr>
          <w:rFonts w:cs="Tahoma"/>
          <w:b w:val="0"/>
          <w:sz w:val="20"/>
          <w:szCs w:val="20"/>
        </w:rPr>
        <w:t>Johns Hopkins Oncology Survivor Clinic</w:t>
      </w:r>
      <w:r w:rsidRPr="00675155">
        <w:rPr>
          <w:rFonts w:cs="Tahoma"/>
          <w:b w:val="0"/>
          <w:sz w:val="20"/>
          <w:szCs w:val="20"/>
        </w:rPr>
        <w:tab/>
        <w:t xml:space="preserve"> </w:t>
      </w:r>
      <w:r w:rsidRPr="00675155">
        <w:rPr>
          <w:rFonts w:cs="Tahoma"/>
          <w:b w:val="0"/>
          <w:i/>
          <w:sz w:val="20"/>
          <w:szCs w:val="20"/>
        </w:rPr>
        <w:t>2012-2015</w:t>
      </w:r>
    </w:p>
    <w:p w14:paraId="2CDCF056" w14:textId="77777777" w:rsidR="000517C0" w:rsidRPr="00675155" w:rsidRDefault="000517C0" w:rsidP="000517C0">
      <w:pPr>
        <w:pStyle w:val="Position"/>
        <w:numPr>
          <w:ilvl w:val="0"/>
          <w:numId w:val="10"/>
        </w:numPr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Designed and implemented the first retreat </w:t>
      </w:r>
      <w:r w:rsidR="00E44D0A" w:rsidRPr="00675155">
        <w:rPr>
          <w:rFonts w:cs="Tahoma"/>
          <w:b w:val="0"/>
          <w:sz w:val="20"/>
          <w:szCs w:val="20"/>
        </w:rPr>
        <w:t xml:space="preserve">at Johns Hopkins </w:t>
      </w:r>
      <w:r w:rsidRPr="00675155">
        <w:rPr>
          <w:rFonts w:cs="Tahoma"/>
          <w:b w:val="0"/>
          <w:sz w:val="20"/>
          <w:szCs w:val="20"/>
        </w:rPr>
        <w:t>for patients with metastatic colon cancer</w:t>
      </w:r>
      <w:r w:rsidR="00E44D0A" w:rsidRPr="00675155">
        <w:rPr>
          <w:rFonts w:cs="Tahoma"/>
          <w:b w:val="0"/>
          <w:sz w:val="20"/>
          <w:szCs w:val="20"/>
        </w:rPr>
        <w:t xml:space="preserve"> and their spouses</w:t>
      </w:r>
    </w:p>
    <w:p w14:paraId="32FCCD50" w14:textId="77777777" w:rsidR="000517C0" w:rsidRPr="00675155" w:rsidRDefault="00E44D0A" w:rsidP="000517C0">
      <w:pPr>
        <w:pStyle w:val="Position"/>
        <w:numPr>
          <w:ilvl w:val="0"/>
          <w:numId w:val="10"/>
        </w:numPr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Hosted</w:t>
      </w:r>
      <w:r w:rsidR="000517C0" w:rsidRPr="00675155">
        <w:rPr>
          <w:rFonts w:cs="Tahoma"/>
          <w:b w:val="0"/>
          <w:sz w:val="20"/>
          <w:szCs w:val="20"/>
        </w:rPr>
        <w:t xml:space="preserve"> retreats on an annual basis </w:t>
      </w:r>
      <w:r w:rsidRPr="00675155">
        <w:rPr>
          <w:rFonts w:cs="Tahoma"/>
          <w:b w:val="0"/>
          <w:sz w:val="20"/>
          <w:szCs w:val="20"/>
        </w:rPr>
        <w:t xml:space="preserve">and expanded to patients with pancreatic cancer </w:t>
      </w:r>
      <w:r w:rsidR="000517C0" w:rsidRPr="00675155">
        <w:rPr>
          <w:rFonts w:cs="Tahoma"/>
          <w:b w:val="0"/>
          <w:sz w:val="20"/>
          <w:szCs w:val="20"/>
        </w:rPr>
        <w:t>because of the success of the initial even</w:t>
      </w:r>
      <w:r w:rsidR="00880EB6" w:rsidRPr="00675155">
        <w:rPr>
          <w:rFonts w:cs="Tahoma"/>
          <w:b w:val="0"/>
          <w:sz w:val="20"/>
          <w:szCs w:val="20"/>
        </w:rPr>
        <w:t>s</w:t>
      </w:r>
    </w:p>
    <w:p w14:paraId="275D4723" w14:textId="77777777" w:rsidR="000517C0" w:rsidRPr="00675155" w:rsidRDefault="000517C0" w:rsidP="000517C0">
      <w:pPr>
        <w:pStyle w:val="Position"/>
        <w:numPr>
          <w:ilvl w:val="0"/>
          <w:numId w:val="10"/>
        </w:numPr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Recruited experts in </w:t>
      </w:r>
      <w:r w:rsidR="00E44D0A" w:rsidRPr="00675155">
        <w:rPr>
          <w:rFonts w:cs="Tahoma"/>
          <w:b w:val="0"/>
          <w:sz w:val="20"/>
          <w:szCs w:val="20"/>
        </w:rPr>
        <w:t>oncology, nutrition, complementary and alternative medicine, and finance</w:t>
      </w:r>
    </w:p>
    <w:p w14:paraId="407ED1B9" w14:textId="77777777" w:rsidR="000517C0" w:rsidRPr="00675155" w:rsidRDefault="000517C0" w:rsidP="000517C0">
      <w:pPr>
        <w:pStyle w:val="Position"/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</w:p>
    <w:p w14:paraId="5C406F09" w14:textId="77777777" w:rsidR="00402030" w:rsidRPr="00675155" w:rsidRDefault="00846D42" w:rsidP="00402030">
      <w:pPr>
        <w:pStyle w:val="Position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Runner,</w:t>
      </w:r>
      <w:r w:rsidRPr="00675155">
        <w:rPr>
          <w:rFonts w:cs="Tahoma"/>
          <w:b w:val="0"/>
          <w:sz w:val="20"/>
          <w:szCs w:val="20"/>
        </w:rPr>
        <w:t xml:space="preserve"> Baltimore Running Festival</w:t>
      </w:r>
      <w:r w:rsidRPr="00675155">
        <w:rPr>
          <w:rFonts w:cs="Tahoma"/>
          <w:b w:val="0"/>
          <w:sz w:val="20"/>
          <w:szCs w:val="20"/>
        </w:rPr>
        <w:tab/>
      </w:r>
      <w:r w:rsidR="00402030" w:rsidRPr="00675155">
        <w:rPr>
          <w:rFonts w:cs="Tahoma"/>
          <w:b w:val="0"/>
          <w:sz w:val="20"/>
          <w:szCs w:val="20"/>
        </w:rPr>
        <w:tab/>
      </w:r>
      <w:r w:rsidR="00402030" w:rsidRPr="00675155">
        <w:rPr>
          <w:rFonts w:cs="Tahoma"/>
          <w:b w:val="0"/>
          <w:i/>
          <w:sz w:val="20"/>
          <w:szCs w:val="20"/>
        </w:rPr>
        <w:t>2014</w:t>
      </w:r>
    </w:p>
    <w:p w14:paraId="2EF09B64" w14:textId="77777777" w:rsidR="00846D42" w:rsidRPr="00675155" w:rsidRDefault="00846D42" w:rsidP="00846D42">
      <w:pPr>
        <w:pStyle w:val="Position"/>
        <w:numPr>
          <w:ilvl w:val="0"/>
          <w:numId w:val="21"/>
        </w:numPr>
        <w:tabs>
          <w:tab w:val="left" w:pos="0"/>
          <w:tab w:val="left" w:pos="9975"/>
          <w:tab w:val="left" w:pos="10035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Ran on the Pancreatic Cancer Action Network’s relay team for the Baltimore marathon</w:t>
      </w:r>
    </w:p>
    <w:p w14:paraId="46DB89A3" w14:textId="77777777" w:rsidR="00D77440" w:rsidRPr="00675155" w:rsidRDefault="00D77440" w:rsidP="00D7744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27F4505D" w14:textId="592DA338" w:rsidR="00D77440" w:rsidRPr="00675155" w:rsidRDefault="00D77440" w:rsidP="00D7744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Tutor, </w:t>
      </w:r>
      <w:r w:rsidRPr="00675155">
        <w:rPr>
          <w:rFonts w:cs="Tahoma"/>
          <w:b w:val="0"/>
          <w:sz w:val="20"/>
          <w:szCs w:val="20"/>
        </w:rPr>
        <w:t>El Centro Community Center (Gettysburg, PA)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 xml:space="preserve"> 2010-2012</w:t>
      </w:r>
    </w:p>
    <w:p w14:paraId="5F860D1D" w14:textId="7C375A1B" w:rsidR="00846D42" w:rsidRPr="00675155" w:rsidRDefault="00D77440" w:rsidP="000517C0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Tutored reading and English to students from local </w:t>
      </w:r>
      <w:r w:rsidR="002C6086" w:rsidRPr="00675155">
        <w:rPr>
          <w:rFonts w:cs="Tahoma"/>
          <w:b w:val="0"/>
          <w:sz w:val="20"/>
          <w:szCs w:val="20"/>
        </w:rPr>
        <w:t xml:space="preserve">Gettysburg </w:t>
      </w:r>
      <w:r w:rsidRPr="00675155">
        <w:rPr>
          <w:rFonts w:cs="Tahoma"/>
          <w:b w:val="0"/>
          <w:sz w:val="20"/>
          <w:szCs w:val="20"/>
        </w:rPr>
        <w:t>schools</w:t>
      </w:r>
    </w:p>
    <w:p w14:paraId="4E36D0C7" w14:textId="77777777" w:rsidR="00D77440" w:rsidRPr="00675155" w:rsidRDefault="00D77440" w:rsidP="000517C0">
      <w:pPr>
        <w:pStyle w:val="Position"/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</w:p>
    <w:p w14:paraId="38B8735C" w14:textId="6A6FBED9" w:rsidR="00EE43FE" w:rsidRPr="00675155" w:rsidRDefault="00EE43FE" w:rsidP="00EE43FE">
      <w:pPr>
        <w:pStyle w:val="Position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College Life Technician, </w:t>
      </w:r>
      <w:r w:rsidRPr="00675155">
        <w:rPr>
          <w:rFonts w:cs="Tahoma"/>
          <w:b w:val="0"/>
          <w:sz w:val="20"/>
          <w:szCs w:val="20"/>
        </w:rPr>
        <w:t>Gettysburg College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2009-2012</w:t>
      </w:r>
    </w:p>
    <w:p w14:paraId="2FCC6C9D" w14:textId="00620765" w:rsidR="008D5CE7" w:rsidRPr="00675155" w:rsidRDefault="008D5CE7" w:rsidP="008D5CE7">
      <w:pPr>
        <w:pStyle w:val="Position"/>
        <w:numPr>
          <w:ilvl w:val="0"/>
          <w:numId w:val="21"/>
        </w:numPr>
        <w:tabs>
          <w:tab w:val="left" w:pos="0"/>
          <w:tab w:val="left" w:pos="111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lastRenderedPageBreak/>
        <w:t>Contact event sponsors to ensure timely setup and correct equipment has been requested</w:t>
      </w:r>
    </w:p>
    <w:p w14:paraId="64525583" w14:textId="4BC255A1" w:rsidR="008D5CE7" w:rsidRPr="00675155" w:rsidRDefault="008D5CE7" w:rsidP="008D5CE7">
      <w:pPr>
        <w:pStyle w:val="Position"/>
        <w:numPr>
          <w:ilvl w:val="0"/>
          <w:numId w:val="21"/>
        </w:numPr>
        <w:tabs>
          <w:tab w:val="left" w:pos="0"/>
          <w:tab w:val="left" w:pos="111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Operate lighting and sound equipment at The Attic, The Junction, and The Ballroom</w:t>
      </w:r>
    </w:p>
    <w:p w14:paraId="0FE3CF0C" w14:textId="7AF2AE4A" w:rsidR="008D5CE7" w:rsidRPr="00675155" w:rsidRDefault="008D5CE7" w:rsidP="00402030">
      <w:pPr>
        <w:pStyle w:val="Position"/>
        <w:numPr>
          <w:ilvl w:val="0"/>
          <w:numId w:val="21"/>
        </w:numPr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Performances included formal dances, professional bands, speakers, soloists, and student groups</w:t>
      </w:r>
    </w:p>
    <w:p w14:paraId="34B1FDCF" w14:textId="4B153841" w:rsidR="00402030" w:rsidRPr="00675155" w:rsidRDefault="000517C0" w:rsidP="00402030">
      <w:pPr>
        <w:pStyle w:val="Position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Residence Coordinator, </w:t>
      </w:r>
      <w:r w:rsidR="00E44D0A" w:rsidRPr="00675155">
        <w:rPr>
          <w:rFonts w:cs="Tahoma"/>
          <w:b w:val="0"/>
          <w:sz w:val="20"/>
          <w:szCs w:val="20"/>
        </w:rPr>
        <w:t>Gettysburg College</w:t>
      </w:r>
      <w:r w:rsidR="00402030" w:rsidRPr="00675155">
        <w:rPr>
          <w:rFonts w:cs="Tahoma"/>
          <w:b w:val="0"/>
          <w:sz w:val="20"/>
          <w:szCs w:val="20"/>
        </w:rPr>
        <w:tab/>
      </w:r>
      <w:r w:rsidR="00402030" w:rsidRPr="00675155">
        <w:rPr>
          <w:rFonts w:cs="Tahoma"/>
          <w:b w:val="0"/>
          <w:i/>
          <w:sz w:val="20"/>
          <w:szCs w:val="20"/>
        </w:rPr>
        <w:t>2009-2012</w:t>
      </w:r>
    </w:p>
    <w:p w14:paraId="2B62B3BC" w14:textId="1C6ED142" w:rsidR="00E44D0A" w:rsidRPr="00675155" w:rsidRDefault="00E44D0A" w:rsidP="00E44D0A">
      <w:pPr>
        <w:pStyle w:val="Position"/>
        <w:numPr>
          <w:ilvl w:val="0"/>
          <w:numId w:val="20"/>
        </w:numPr>
        <w:tabs>
          <w:tab w:val="left" w:pos="0"/>
          <w:tab w:val="left" w:pos="9975"/>
          <w:tab w:val="left" w:pos="10035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One of </w:t>
      </w:r>
      <w:r w:rsidR="00675D83" w:rsidRPr="00675155">
        <w:rPr>
          <w:rFonts w:cs="Tahoma"/>
          <w:b w:val="0"/>
          <w:sz w:val="20"/>
          <w:szCs w:val="20"/>
        </w:rPr>
        <w:t>two</w:t>
      </w:r>
      <w:r w:rsidRPr="00675155">
        <w:rPr>
          <w:rFonts w:cs="Tahoma"/>
          <w:b w:val="0"/>
          <w:sz w:val="20"/>
          <w:szCs w:val="20"/>
        </w:rPr>
        <w:t xml:space="preserve"> junior students selected to be residence coordinators</w:t>
      </w:r>
    </w:p>
    <w:p w14:paraId="0495FC5B" w14:textId="625E8679" w:rsidR="00846D42" w:rsidRPr="00675155" w:rsidRDefault="00E44D0A" w:rsidP="00846D42">
      <w:pPr>
        <w:pStyle w:val="Position"/>
        <w:numPr>
          <w:ilvl w:val="0"/>
          <w:numId w:val="20"/>
        </w:numPr>
        <w:tabs>
          <w:tab w:val="left" w:pos="0"/>
          <w:tab w:val="left" w:pos="9975"/>
          <w:tab w:val="left" w:pos="10035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S</w:t>
      </w:r>
      <w:r w:rsidR="00846D42" w:rsidRPr="00675155">
        <w:rPr>
          <w:rFonts w:cs="Tahoma"/>
          <w:b w:val="0"/>
          <w:sz w:val="20"/>
          <w:szCs w:val="20"/>
        </w:rPr>
        <w:t xml:space="preserve">upervised </w:t>
      </w:r>
      <w:r w:rsidR="00675D83" w:rsidRPr="00675155">
        <w:rPr>
          <w:rFonts w:cs="Tahoma"/>
          <w:b w:val="0"/>
          <w:sz w:val="20"/>
          <w:szCs w:val="20"/>
        </w:rPr>
        <w:t xml:space="preserve">four </w:t>
      </w:r>
      <w:r w:rsidR="00846D42" w:rsidRPr="00675155">
        <w:rPr>
          <w:rFonts w:cs="Tahoma"/>
          <w:b w:val="0"/>
          <w:sz w:val="20"/>
          <w:szCs w:val="20"/>
        </w:rPr>
        <w:t>student staff members in Residence Life</w:t>
      </w:r>
    </w:p>
    <w:p w14:paraId="08FEE65C" w14:textId="77777777" w:rsidR="00846D42" w:rsidRPr="00675155" w:rsidRDefault="00846D42" w:rsidP="00846D42">
      <w:pPr>
        <w:pStyle w:val="Position"/>
        <w:numPr>
          <w:ilvl w:val="0"/>
          <w:numId w:val="20"/>
        </w:numPr>
        <w:tabs>
          <w:tab w:val="left" w:pos="0"/>
          <w:tab w:val="left" w:pos="9975"/>
          <w:tab w:val="left" w:pos="10035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Directed RISE, an organization that implemented substance free programming on campus</w:t>
      </w:r>
    </w:p>
    <w:p w14:paraId="35D80CD9" w14:textId="59C53002" w:rsidR="00412E87" w:rsidRPr="00675155" w:rsidRDefault="00412E87" w:rsidP="00412E8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7CCFB103" w14:textId="46C6BCB2" w:rsidR="00204B48" w:rsidRPr="00675155" w:rsidRDefault="00204B48" w:rsidP="00412E8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5141D533" w14:textId="659CEBE1" w:rsidR="00204B48" w:rsidRPr="00675155" w:rsidRDefault="00204B48" w:rsidP="00412E8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5011F539" w14:textId="07E91F21" w:rsidR="006F1243" w:rsidRPr="00675155" w:rsidRDefault="006F1243">
      <w:pPr>
        <w:rPr>
          <w:rFonts w:ascii="Tahoma" w:hAnsi="Tahoma" w:cs="Tahoma"/>
          <w:b/>
          <w:spacing w:val="10"/>
          <w:sz w:val="20"/>
          <w:szCs w:val="20"/>
        </w:rPr>
      </w:pPr>
      <w:r w:rsidRPr="00675155">
        <w:rPr>
          <w:rFonts w:ascii="Tahoma" w:hAnsi="Tahoma" w:cs="Tahoma"/>
          <w:sz w:val="20"/>
          <w:szCs w:val="20"/>
        </w:rPr>
        <w:br w:type="page"/>
      </w:r>
    </w:p>
    <w:p w14:paraId="155BE6F8" w14:textId="77777777" w:rsidR="00204B48" w:rsidRPr="00675155" w:rsidRDefault="00204B48" w:rsidP="00412E8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23D1988" w14:textId="696964BA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REFERENCES</w:t>
      </w:r>
    </w:p>
    <w:p w14:paraId="3D093D10" w14:textId="28A77C6B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1226FC7B" w14:textId="162AD287" w:rsidR="006F1243" w:rsidRPr="00675155" w:rsidRDefault="006F1243" w:rsidP="006F1243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sz w:val="20"/>
          <w:szCs w:val="20"/>
        </w:rPr>
      </w:pPr>
      <w:r w:rsidRPr="00675155">
        <w:rPr>
          <w:rFonts w:cs="Tahoma"/>
          <w:sz w:val="20"/>
          <w:szCs w:val="20"/>
        </w:rPr>
        <w:t>Christopher D. Curtin</w:t>
      </w:r>
    </w:p>
    <w:p w14:paraId="41383794" w14:textId="77777777" w:rsidR="006F1243" w:rsidRPr="00675155" w:rsidRDefault="006F1243" w:rsidP="006F1243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3051 SW Campus Way</w:t>
      </w:r>
      <w:r w:rsidRPr="00675155">
        <w:rPr>
          <w:rFonts w:cs="Tahoma"/>
          <w:b w:val="0"/>
          <w:bCs/>
          <w:sz w:val="20"/>
          <w:szCs w:val="20"/>
        </w:rPr>
        <w:t xml:space="preserve">, </w:t>
      </w:r>
      <w:r w:rsidRPr="00675155">
        <w:rPr>
          <w:rFonts w:cs="Tahoma"/>
          <w:b w:val="0"/>
          <w:bCs/>
          <w:sz w:val="20"/>
          <w:szCs w:val="20"/>
        </w:rPr>
        <w:t>Wiegand Hall,</w:t>
      </w:r>
      <w:r w:rsidRPr="00675155">
        <w:rPr>
          <w:rFonts w:cs="Tahoma"/>
          <w:b w:val="0"/>
          <w:bCs/>
          <w:sz w:val="20"/>
          <w:szCs w:val="20"/>
        </w:rPr>
        <w:t xml:space="preserve"> </w:t>
      </w:r>
      <w:r w:rsidRPr="00675155">
        <w:rPr>
          <w:rFonts w:cs="Tahoma"/>
          <w:b w:val="0"/>
          <w:bCs/>
          <w:sz w:val="20"/>
          <w:szCs w:val="20"/>
        </w:rPr>
        <w:t>Corvallis, OR 97331</w:t>
      </w:r>
      <w:r w:rsidRPr="00675155">
        <w:rPr>
          <w:rFonts w:cs="Tahoma"/>
          <w:b w:val="0"/>
          <w:bCs/>
          <w:sz w:val="20"/>
          <w:szCs w:val="20"/>
        </w:rPr>
        <w:t xml:space="preserve"> </w:t>
      </w:r>
    </w:p>
    <w:p w14:paraId="5B699B93" w14:textId="076102A8" w:rsidR="006F1243" w:rsidRPr="00675155" w:rsidRDefault="006F1243" w:rsidP="006F1243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(</w:t>
      </w:r>
      <w:r w:rsidRPr="00675155">
        <w:rPr>
          <w:rFonts w:cs="Tahoma"/>
          <w:b w:val="0"/>
          <w:bCs/>
          <w:sz w:val="20"/>
          <w:szCs w:val="20"/>
        </w:rPr>
        <w:t>541</w:t>
      </w:r>
      <w:r w:rsidRPr="00675155">
        <w:rPr>
          <w:rFonts w:cs="Tahoma"/>
          <w:b w:val="0"/>
          <w:bCs/>
          <w:sz w:val="20"/>
          <w:szCs w:val="20"/>
        </w:rPr>
        <w:t>)</w:t>
      </w:r>
      <w:r w:rsidRPr="00675155">
        <w:rPr>
          <w:rFonts w:cs="Tahoma"/>
          <w:b w:val="0"/>
          <w:bCs/>
          <w:sz w:val="20"/>
          <w:szCs w:val="20"/>
        </w:rPr>
        <w:t>737-1599</w:t>
      </w:r>
    </w:p>
    <w:p w14:paraId="52974EC6" w14:textId="1E02F20A" w:rsidR="006F1243" w:rsidRPr="00675155" w:rsidRDefault="006F1243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hyperlink r:id="rId14" w:history="1">
        <w:r w:rsidRPr="00675155">
          <w:rPr>
            <w:rStyle w:val="Hyperlink"/>
            <w:rFonts w:cs="Tahoma"/>
            <w:b w:val="0"/>
            <w:bCs/>
            <w:sz w:val="20"/>
            <w:szCs w:val="20"/>
          </w:rPr>
          <w:t>christopher.curtin@oregonstate.edu</w:t>
        </w:r>
      </w:hyperlink>
    </w:p>
    <w:p w14:paraId="15C4EF31" w14:textId="2F25A383" w:rsidR="006F1243" w:rsidRPr="00675155" w:rsidRDefault="006F1243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 xml:space="preserve">Direct supervisor </w:t>
      </w:r>
      <w:r w:rsidRPr="00675155">
        <w:rPr>
          <w:rFonts w:cs="Tahoma"/>
          <w:b w:val="0"/>
          <w:bCs/>
          <w:sz w:val="20"/>
          <w:szCs w:val="20"/>
        </w:rPr>
        <w:t>at Oregon State University</w:t>
      </w:r>
      <w:r w:rsidRPr="00675155">
        <w:rPr>
          <w:rFonts w:cs="Tahoma"/>
          <w:b w:val="0"/>
          <w:bCs/>
          <w:sz w:val="20"/>
          <w:szCs w:val="20"/>
        </w:rPr>
        <w:t>.</w:t>
      </w:r>
    </w:p>
    <w:p w14:paraId="372B45F1" w14:textId="77777777" w:rsidR="006F1243" w:rsidRPr="00675155" w:rsidRDefault="006F1243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63680E88" w14:textId="10E03B1E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sz w:val="20"/>
          <w:szCs w:val="20"/>
        </w:rPr>
      </w:pPr>
      <w:r w:rsidRPr="00675155">
        <w:rPr>
          <w:rFonts w:cs="Tahoma"/>
          <w:sz w:val="20"/>
          <w:szCs w:val="20"/>
        </w:rPr>
        <w:t>Michael B. Kantar</w:t>
      </w:r>
    </w:p>
    <w:p w14:paraId="2A025F7C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 xml:space="preserve">3190 </w:t>
      </w:r>
      <w:proofErr w:type="spellStart"/>
      <w:r w:rsidRPr="00675155">
        <w:rPr>
          <w:rFonts w:cs="Tahoma"/>
          <w:b w:val="0"/>
          <w:bCs/>
          <w:sz w:val="20"/>
          <w:szCs w:val="20"/>
        </w:rPr>
        <w:t>Maile</w:t>
      </w:r>
      <w:proofErr w:type="spellEnd"/>
      <w:r w:rsidRPr="00675155">
        <w:rPr>
          <w:rFonts w:cs="Tahoma"/>
          <w:b w:val="0"/>
          <w:bCs/>
          <w:sz w:val="20"/>
          <w:szCs w:val="20"/>
        </w:rPr>
        <w:t xml:space="preserve"> Way, Room 102, Honolulu, Hawaii 96822</w:t>
      </w:r>
    </w:p>
    <w:p w14:paraId="3815D6FD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(808) 956-2162</w:t>
      </w:r>
    </w:p>
    <w:p w14:paraId="38E57191" w14:textId="7F9ECC51" w:rsidR="008676D4" w:rsidRPr="00675155" w:rsidRDefault="00000000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hyperlink r:id="rId15" w:history="1">
        <w:r w:rsidR="008676D4" w:rsidRPr="00675155">
          <w:rPr>
            <w:rStyle w:val="Hyperlink"/>
            <w:rFonts w:cs="Tahoma"/>
            <w:b w:val="0"/>
            <w:bCs/>
            <w:sz w:val="20"/>
            <w:szCs w:val="20"/>
          </w:rPr>
          <w:t>mbkantar@hawaii.edu</w:t>
        </w:r>
      </w:hyperlink>
      <w:r w:rsidR="008676D4" w:rsidRPr="00675155">
        <w:rPr>
          <w:rFonts w:cs="Tahoma"/>
          <w:b w:val="0"/>
          <w:bCs/>
          <w:sz w:val="20"/>
          <w:szCs w:val="20"/>
        </w:rPr>
        <w:t xml:space="preserve"> </w:t>
      </w:r>
    </w:p>
    <w:p w14:paraId="3C5CEA37" w14:textId="5542905B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Direct supervisor and doctoral committee chair at the University of Hawai’i.</w:t>
      </w:r>
    </w:p>
    <w:p w14:paraId="26518656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6F5122FB" w14:textId="054895C4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i/>
          <w:iCs/>
          <w:sz w:val="20"/>
          <w:szCs w:val="20"/>
        </w:rPr>
      </w:pPr>
      <w:r w:rsidRPr="00675155">
        <w:rPr>
          <w:rFonts w:cs="Tahoma"/>
          <w:sz w:val="20"/>
          <w:szCs w:val="20"/>
        </w:rPr>
        <w:t>Jon-Paul Bingham</w:t>
      </w:r>
    </w:p>
    <w:p w14:paraId="16B7DC90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1955 East West Rd. Agricultural Sciences 218, Honolulu, HI 96822</w:t>
      </w:r>
    </w:p>
    <w:p w14:paraId="26955103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(808) 956-4864</w:t>
      </w:r>
    </w:p>
    <w:p w14:paraId="4951AB9E" w14:textId="1E727963" w:rsidR="008676D4" w:rsidRPr="00675155" w:rsidRDefault="00000000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hyperlink r:id="rId16" w:history="1">
        <w:r w:rsidR="008676D4" w:rsidRPr="00675155">
          <w:rPr>
            <w:rStyle w:val="Hyperlink"/>
            <w:rFonts w:cs="Tahoma"/>
            <w:b w:val="0"/>
            <w:bCs/>
            <w:sz w:val="20"/>
            <w:szCs w:val="20"/>
          </w:rPr>
          <w:t>jbingham@hawaii.edu</w:t>
        </w:r>
      </w:hyperlink>
      <w:r w:rsidR="008676D4" w:rsidRPr="00675155">
        <w:rPr>
          <w:rFonts w:cs="Tahoma"/>
          <w:b w:val="0"/>
          <w:bCs/>
          <w:sz w:val="20"/>
          <w:szCs w:val="20"/>
        </w:rPr>
        <w:t xml:space="preserve"> </w:t>
      </w:r>
    </w:p>
    <w:p w14:paraId="796B8C1D" w14:textId="5D31A9D5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Teaching supervisor and graduate chair at the University of Hawai’i.</w:t>
      </w:r>
    </w:p>
    <w:p w14:paraId="30FA4383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267873AB" w14:textId="4CA62598" w:rsidR="008676D4" w:rsidRPr="00675155" w:rsidRDefault="008676D4" w:rsidP="008676D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Luis A. Diaz Jr. MD</w:t>
      </w:r>
    </w:p>
    <w:p w14:paraId="0CA48DDB" w14:textId="77777777" w:rsidR="008676D4" w:rsidRPr="00675155" w:rsidRDefault="008676D4" w:rsidP="008676D4">
      <w:pPr>
        <w:pStyle w:val="Position"/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1275 York Avenue, New York, NY 10065</w:t>
      </w:r>
    </w:p>
    <w:p w14:paraId="1FE2C24F" w14:textId="205C16F3" w:rsidR="008676D4" w:rsidRPr="00675155" w:rsidRDefault="006F1243" w:rsidP="008676D4">
      <w:pPr>
        <w:pStyle w:val="Position"/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(</w:t>
      </w:r>
      <w:r w:rsidRPr="00675155">
        <w:rPr>
          <w:rFonts w:cs="Tahoma"/>
          <w:b w:val="0"/>
          <w:sz w:val="20"/>
          <w:szCs w:val="20"/>
        </w:rPr>
        <w:t>646</w:t>
      </w:r>
      <w:r w:rsidRPr="00675155">
        <w:rPr>
          <w:rFonts w:cs="Tahoma"/>
          <w:b w:val="0"/>
          <w:sz w:val="20"/>
          <w:szCs w:val="20"/>
        </w:rPr>
        <w:t>)</w:t>
      </w:r>
      <w:r w:rsidRPr="00675155">
        <w:rPr>
          <w:rFonts w:cs="Tahoma"/>
          <w:b w:val="0"/>
          <w:sz w:val="20"/>
          <w:szCs w:val="20"/>
        </w:rPr>
        <w:t>888</w:t>
      </w:r>
      <w:r w:rsidRPr="00675155">
        <w:rPr>
          <w:rFonts w:cs="Tahoma"/>
          <w:b w:val="0"/>
          <w:sz w:val="20"/>
          <w:szCs w:val="20"/>
        </w:rPr>
        <w:t>-</w:t>
      </w:r>
      <w:r w:rsidRPr="00675155">
        <w:rPr>
          <w:rFonts w:cs="Tahoma"/>
          <w:b w:val="0"/>
          <w:sz w:val="20"/>
          <w:szCs w:val="20"/>
        </w:rPr>
        <w:t>4204</w:t>
      </w:r>
    </w:p>
    <w:p w14:paraId="59450992" w14:textId="5876AB25" w:rsidR="008676D4" w:rsidRPr="00675155" w:rsidRDefault="00000000" w:rsidP="008676D4">
      <w:pPr>
        <w:pStyle w:val="Position"/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hyperlink r:id="rId17" w:history="1">
        <w:r w:rsidR="008676D4" w:rsidRPr="00675155">
          <w:rPr>
            <w:rStyle w:val="Hyperlink"/>
            <w:rFonts w:cs="Tahoma"/>
            <w:b w:val="0"/>
            <w:sz w:val="20"/>
            <w:szCs w:val="20"/>
          </w:rPr>
          <w:t>ldiaz@mskcc.org</w:t>
        </w:r>
      </w:hyperlink>
      <w:r w:rsidR="008676D4" w:rsidRPr="00675155">
        <w:rPr>
          <w:rFonts w:cs="Tahoma"/>
          <w:b w:val="0"/>
          <w:sz w:val="20"/>
          <w:szCs w:val="20"/>
        </w:rPr>
        <w:t xml:space="preserve"> </w:t>
      </w:r>
    </w:p>
    <w:p w14:paraId="170E73A1" w14:textId="4681E654" w:rsidR="008676D4" w:rsidRPr="00675155" w:rsidRDefault="008676D4" w:rsidP="008676D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Direct supervisor and research mentor at Johns Hopkins University.</w:t>
      </w:r>
    </w:p>
    <w:p w14:paraId="6D62FCE5" w14:textId="77777777" w:rsidR="008676D4" w:rsidRPr="00675155" w:rsidRDefault="008676D4" w:rsidP="008676D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sectPr w:rsidR="008676D4" w:rsidRPr="00675155" w:rsidSect="00EB19F0">
      <w:headerReference w:type="even" r:id="rId18"/>
      <w:footerReference w:type="even" r:id="rId19"/>
      <w:footerReference w:type="default" r:id="rId20"/>
      <w:pgSz w:w="12240" w:h="15840"/>
      <w:pgMar w:top="1449" w:right="1170" w:bottom="1440" w:left="990" w:header="720" w:footer="720" w:gutter="0"/>
      <w:cols w:space="720"/>
      <w:titlePg/>
      <w:docGrid w:linePitch="326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Andrew Skora" w:date="2023-06-05T15:29:00Z" w:initials="AS">
    <w:p w14:paraId="7088545C" w14:textId="1A461CC5" w:rsidR="004B3A43" w:rsidRDefault="004B3A43">
      <w:pPr>
        <w:pStyle w:val="CommentText"/>
      </w:pPr>
      <w:r>
        <w:rPr>
          <w:rStyle w:val="CommentReference"/>
        </w:rPr>
        <w:annotationRef/>
      </w:r>
      <w:r>
        <w:t xml:space="preserve">This is a very good description. Only comment is to add more programming/ database models if you have them. </w:t>
      </w:r>
    </w:p>
    <w:p w14:paraId="3BA6637E" w14:textId="77777777" w:rsidR="004B3A43" w:rsidRDefault="004B3A43" w:rsidP="00CE39B3">
      <w:pPr>
        <w:pStyle w:val="CommentText"/>
      </w:pPr>
      <w:r>
        <w:t>Also do not be shy, use specifics:  for example what did you discover about prognostic signatures?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BA6637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8287DBC" w16cex:dateUtc="2023-06-05T22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BA6637E" w16cid:durableId="28287DB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B3E0AF" w14:textId="77777777" w:rsidR="00147F47" w:rsidRDefault="00147F47" w:rsidP="00640912">
      <w:r>
        <w:separator/>
      </w:r>
    </w:p>
  </w:endnote>
  <w:endnote w:type="continuationSeparator" w:id="0">
    <w:p w14:paraId="377A6337" w14:textId="77777777" w:rsidR="00147F47" w:rsidRDefault="00147F47" w:rsidP="006409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D7ABCC" w14:textId="0897BA89" w:rsidR="00D8024E" w:rsidRDefault="00D8024E" w:rsidP="0064091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 w:rsidR="00675155">
      <w:rPr>
        <w:rStyle w:val="PageNumber"/>
      </w:rPr>
      <w:fldChar w:fldCharType="separate"/>
    </w:r>
    <w:r w:rsidR="00675155">
      <w:rPr>
        <w:rStyle w:val="PageNumber"/>
        <w:noProof/>
      </w:rPr>
      <w:t>2</w:t>
    </w:r>
    <w:r>
      <w:rPr>
        <w:rStyle w:val="PageNumber"/>
      </w:rPr>
      <w:fldChar w:fldCharType="end"/>
    </w:r>
  </w:p>
  <w:p w14:paraId="6EE6AA31" w14:textId="77777777" w:rsidR="00D8024E" w:rsidRDefault="00D8024E" w:rsidP="0064091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  <w:rFonts w:ascii="Tahoma" w:hAnsi="Tahoma" w:cs="Tahoma"/>
      </w:rPr>
      <w:id w:val="1161194655"/>
      <w:docPartObj>
        <w:docPartGallery w:val="Page Numbers (Top of Page)"/>
        <w:docPartUnique/>
      </w:docPartObj>
    </w:sdtPr>
    <w:sdtContent>
      <w:p w14:paraId="2C32E98D" w14:textId="77777777" w:rsidR="005F3EBD" w:rsidRPr="007B178B" w:rsidRDefault="005F3EBD" w:rsidP="005F3EBD">
        <w:pPr>
          <w:pStyle w:val="Header"/>
          <w:framePr w:wrap="none" w:vAnchor="text" w:hAnchor="margin" w:xAlign="right" w:y="1"/>
          <w:rPr>
            <w:rStyle w:val="PageNumber"/>
            <w:rFonts w:ascii="Tahoma" w:hAnsi="Tahoma" w:cs="Tahoma"/>
          </w:rPr>
        </w:pPr>
        <w:r w:rsidRPr="007B178B">
          <w:rPr>
            <w:rStyle w:val="PageNumber"/>
            <w:rFonts w:ascii="Tahoma" w:hAnsi="Tahoma" w:cs="Tahoma"/>
          </w:rPr>
          <w:fldChar w:fldCharType="begin"/>
        </w:r>
        <w:r w:rsidRPr="007B178B">
          <w:rPr>
            <w:rStyle w:val="PageNumber"/>
            <w:rFonts w:ascii="Tahoma" w:hAnsi="Tahoma" w:cs="Tahoma"/>
          </w:rPr>
          <w:instrText xml:space="preserve"> PAGE </w:instrText>
        </w:r>
        <w:r w:rsidRPr="007B178B">
          <w:rPr>
            <w:rStyle w:val="PageNumber"/>
            <w:rFonts w:ascii="Tahoma" w:hAnsi="Tahoma" w:cs="Tahoma"/>
          </w:rPr>
          <w:fldChar w:fldCharType="separate"/>
        </w:r>
        <w:r>
          <w:rPr>
            <w:rStyle w:val="PageNumber"/>
            <w:rFonts w:ascii="Tahoma" w:hAnsi="Tahoma" w:cs="Tahoma"/>
          </w:rPr>
          <w:t>2</w:t>
        </w:r>
        <w:r w:rsidRPr="007B178B">
          <w:rPr>
            <w:rStyle w:val="PageNumber"/>
            <w:rFonts w:ascii="Tahoma" w:hAnsi="Tahoma" w:cs="Tahoma"/>
          </w:rPr>
          <w:fldChar w:fldCharType="end"/>
        </w:r>
      </w:p>
    </w:sdtContent>
  </w:sdt>
  <w:p w14:paraId="286C8926" w14:textId="087E9409" w:rsidR="00D8024E" w:rsidRPr="00131DAC" w:rsidRDefault="005F3EBD" w:rsidP="00131DAC">
    <w:pPr>
      <w:pStyle w:val="Header"/>
      <w:tabs>
        <w:tab w:val="left" w:pos="651"/>
        <w:tab w:val="right" w:pos="9720"/>
      </w:tabs>
      <w:ind w:right="360"/>
    </w:pPr>
    <w:r>
      <w:rPr>
        <w:rFonts w:ascii="Tahoma" w:hAnsi="Tahoma" w:cs="Tahoma"/>
      </w:rPr>
      <w:t>Bjarne R Bartlett</w:t>
    </w:r>
    <w:r>
      <w:rPr>
        <w:rFonts w:ascii="Tahoma" w:hAnsi="Tahoma" w:cs="Tahoma"/>
      </w:rPr>
      <w:tab/>
    </w:r>
    <w:r>
      <w:rPr>
        <w:rFonts w:ascii="Tahoma" w:hAnsi="Tahoma" w:cs="Tahoma"/>
      </w:rPr>
      <w:tab/>
    </w:r>
    <w:r>
      <w:rPr>
        <w:rFonts w:ascii="Tahoma" w:hAnsi="Tahoma" w:cs="Tahoma"/>
      </w:rPr>
      <w:tab/>
    </w:r>
    <w:r w:rsidRPr="007B178B">
      <w:rPr>
        <w:rFonts w:ascii="Tahoma" w:hAnsi="Tahoma" w:cs="Tahoma"/>
      </w:rPr>
      <w:t>Page</w: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C5235D" w14:textId="77777777" w:rsidR="00147F47" w:rsidRDefault="00147F47" w:rsidP="00640912">
      <w:r>
        <w:separator/>
      </w:r>
    </w:p>
  </w:footnote>
  <w:footnote w:type="continuationSeparator" w:id="0">
    <w:p w14:paraId="70595C3C" w14:textId="77777777" w:rsidR="00147F47" w:rsidRDefault="00147F47" w:rsidP="006409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531101410"/>
      <w:docPartObj>
        <w:docPartGallery w:val="Page Numbers (Top of Page)"/>
        <w:docPartUnique/>
      </w:docPartObj>
    </w:sdtPr>
    <w:sdtContent>
      <w:p w14:paraId="0C6134B1" w14:textId="77777777" w:rsidR="007B178B" w:rsidRDefault="007B178B" w:rsidP="002B1305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82F232D" w14:textId="77777777" w:rsidR="007B178B" w:rsidRDefault="007B178B" w:rsidP="007B178B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93A9F"/>
    <w:multiLevelType w:val="hybridMultilevel"/>
    <w:tmpl w:val="71041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526F3"/>
    <w:multiLevelType w:val="hybridMultilevel"/>
    <w:tmpl w:val="0AA6E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52153"/>
    <w:multiLevelType w:val="hybridMultilevel"/>
    <w:tmpl w:val="261C456C"/>
    <w:lvl w:ilvl="0" w:tplc="9AE658E4">
      <w:start w:val="300"/>
      <w:numFmt w:val="bullet"/>
      <w:lvlText w:val="-"/>
      <w:lvlJc w:val="left"/>
      <w:pPr>
        <w:ind w:left="720" w:hanging="360"/>
      </w:pPr>
      <w:rPr>
        <w:rFonts w:ascii="Tahoma" w:eastAsia="Times New Roman" w:hAnsi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43B6E"/>
    <w:multiLevelType w:val="hybridMultilevel"/>
    <w:tmpl w:val="5E7AD5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D10F35"/>
    <w:multiLevelType w:val="hybridMultilevel"/>
    <w:tmpl w:val="5396FA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DA54F2"/>
    <w:multiLevelType w:val="hybridMultilevel"/>
    <w:tmpl w:val="162A8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6A7AB2"/>
    <w:multiLevelType w:val="hybridMultilevel"/>
    <w:tmpl w:val="62860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6477C7"/>
    <w:multiLevelType w:val="hybridMultilevel"/>
    <w:tmpl w:val="A612A4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90EB9"/>
    <w:multiLevelType w:val="hybridMultilevel"/>
    <w:tmpl w:val="077C5D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835A2C"/>
    <w:multiLevelType w:val="hybridMultilevel"/>
    <w:tmpl w:val="452401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295FC5"/>
    <w:multiLevelType w:val="hybridMultilevel"/>
    <w:tmpl w:val="3196A9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9C2E2E"/>
    <w:multiLevelType w:val="hybridMultilevel"/>
    <w:tmpl w:val="C794ED1A"/>
    <w:lvl w:ilvl="0" w:tplc="9AE658E4">
      <w:start w:val="300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ahoma" w:eastAsia="Times New Roman" w:hAnsi="Tahoma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F50AFD"/>
    <w:multiLevelType w:val="hybridMultilevel"/>
    <w:tmpl w:val="87846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6B21B4"/>
    <w:multiLevelType w:val="hybridMultilevel"/>
    <w:tmpl w:val="C6DA11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DF6020"/>
    <w:multiLevelType w:val="hybridMultilevel"/>
    <w:tmpl w:val="E010851A"/>
    <w:lvl w:ilvl="0" w:tplc="9AE658E4">
      <w:start w:val="300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ascii="Tahoma" w:eastAsia="Times New Roman" w:hAnsi="Tahoma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170"/>
        </w:tabs>
        <w:ind w:left="117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610"/>
        </w:tabs>
        <w:ind w:left="261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330"/>
        </w:tabs>
        <w:ind w:left="333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770"/>
        </w:tabs>
        <w:ind w:left="477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90"/>
        </w:tabs>
        <w:ind w:left="549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24547054"/>
    <w:multiLevelType w:val="hybridMultilevel"/>
    <w:tmpl w:val="24289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1D72CD"/>
    <w:multiLevelType w:val="multilevel"/>
    <w:tmpl w:val="DC5C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BD5C5D"/>
    <w:multiLevelType w:val="hybridMultilevel"/>
    <w:tmpl w:val="0B4A7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78111C"/>
    <w:multiLevelType w:val="hybridMultilevel"/>
    <w:tmpl w:val="31644C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D72E93"/>
    <w:multiLevelType w:val="hybridMultilevel"/>
    <w:tmpl w:val="D110D3BE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0" w15:restartNumberingAfterBreak="0">
    <w:nsid w:val="3EE641B2"/>
    <w:multiLevelType w:val="hybridMultilevel"/>
    <w:tmpl w:val="FB1CED9C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0194505"/>
    <w:multiLevelType w:val="hybridMultilevel"/>
    <w:tmpl w:val="4CACD464"/>
    <w:lvl w:ilvl="0" w:tplc="9AE658E4">
      <w:start w:val="300"/>
      <w:numFmt w:val="bullet"/>
      <w:lvlText w:val="-"/>
      <w:lvlJc w:val="left"/>
      <w:pPr>
        <w:ind w:left="720" w:hanging="360"/>
      </w:pPr>
      <w:rPr>
        <w:rFonts w:ascii="Tahoma" w:eastAsia="Times New Roman" w:hAnsi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4735B3"/>
    <w:multiLevelType w:val="hybridMultilevel"/>
    <w:tmpl w:val="ABD45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477EF0"/>
    <w:multiLevelType w:val="hybridMultilevel"/>
    <w:tmpl w:val="537E5B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D053E"/>
    <w:multiLevelType w:val="hybridMultilevel"/>
    <w:tmpl w:val="E050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4076F1"/>
    <w:multiLevelType w:val="hybridMultilevel"/>
    <w:tmpl w:val="A0BA9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5F0D1E"/>
    <w:multiLevelType w:val="hybridMultilevel"/>
    <w:tmpl w:val="AF8AC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1B283E"/>
    <w:multiLevelType w:val="multilevel"/>
    <w:tmpl w:val="2FAA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BB126D"/>
    <w:multiLevelType w:val="hybridMultilevel"/>
    <w:tmpl w:val="29841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F56AB3"/>
    <w:multiLevelType w:val="multilevel"/>
    <w:tmpl w:val="65DAF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B92E2C"/>
    <w:multiLevelType w:val="hybridMultilevel"/>
    <w:tmpl w:val="24506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6F5517"/>
    <w:multiLevelType w:val="hybridMultilevel"/>
    <w:tmpl w:val="4DF2B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FA074A"/>
    <w:multiLevelType w:val="hybridMultilevel"/>
    <w:tmpl w:val="83500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0309A3"/>
    <w:multiLevelType w:val="hybridMultilevel"/>
    <w:tmpl w:val="C8644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762DCC"/>
    <w:multiLevelType w:val="hybridMultilevel"/>
    <w:tmpl w:val="3A842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9673BB"/>
    <w:multiLevelType w:val="hybridMultilevel"/>
    <w:tmpl w:val="481A9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3930EE"/>
    <w:multiLevelType w:val="hybridMultilevel"/>
    <w:tmpl w:val="9D7C0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9376188">
    <w:abstractNumId w:val="11"/>
  </w:num>
  <w:num w:numId="2" w16cid:durableId="2074304670">
    <w:abstractNumId w:val="14"/>
  </w:num>
  <w:num w:numId="3" w16cid:durableId="281428091">
    <w:abstractNumId w:val="19"/>
  </w:num>
  <w:num w:numId="4" w16cid:durableId="1021661031">
    <w:abstractNumId w:val="21"/>
  </w:num>
  <w:num w:numId="5" w16cid:durableId="2088191838">
    <w:abstractNumId w:val="2"/>
  </w:num>
  <w:num w:numId="6" w16cid:durableId="784809011">
    <w:abstractNumId w:val="22"/>
  </w:num>
  <w:num w:numId="7" w16cid:durableId="1096944640">
    <w:abstractNumId w:val="28"/>
  </w:num>
  <w:num w:numId="8" w16cid:durableId="829978498">
    <w:abstractNumId w:val="32"/>
  </w:num>
  <w:num w:numId="9" w16cid:durableId="1519848359">
    <w:abstractNumId w:val="4"/>
  </w:num>
  <w:num w:numId="10" w16cid:durableId="10841462">
    <w:abstractNumId w:val="25"/>
  </w:num>
  <w:num w:numId="11" w16cid:durableId="487018086">
    <w:abstractNumId w:val="15"/>
  </w:num>
  <w:num w:numId="12" w16cid:durableId="1388842268">
    <w:abstractNumId w:val="0"/>
  </w:num>
  <w:num w:numId="13" w16cid:durableId="469174433">
    <w:abstractNumId w:val="35"/>
  </w:num>
  <w:num w:numId="14" w16cid:durableId="915212353">
    <w:abstractNumId w:val="17"/>
  </w:num>
  <w:num w:numId="15" w16cid:durableId="605424902">
    <w:abstractNumId w:val="5"/>
  </w:num>
  <w:num w:numId="16" w16cid:durableId="1853298223">
    <w:abstractNumId w:val="13"/>
  </w:num>
  <w:num w:numId="17" w16cid:durableId="554510486">
    <w:abstractNumId w:val="18"/>
  </w:num>
  <w:num w:numId="18" w16cid:durableId="91173099">
    <w:abstractNumId w:val="8"/>
  </w:num>
  <w:num w:numId="19" w16cid:durableId="2141263340">
    <w:abstractNumId w:val="36"/>
  </w:num>
  <w:num w:numId="20" w16cid:durableId="1435320921">
    <w:abstractNumId w:val="30"/>
  </w:num>
  <w:num w:numId="21" w16cid:durableId="1367370540">
    <w:abstractNumId w:val="6"/>
  </w:num>
  <w:num w:numId="22" w16cid:durableId="1367096452">
    <w:abstractNumId w:val="24"/>
  </w:num>
  <w:num w:numId="23" w16cid:durableId="2011522010">
    <w:abstractNumId w:val="9"/>
  </w:num>
  <w:num w:numId="24" w16cid:durableId="1279726544">
    <w:abstractNumId w:val="1"/>
  </w:num>
  <w:num w:numId="25" w16cid:durableId="1089234983">
    <w:abstractNumId w:val="23"/>
  </w:num>
  <w:num w:numId="26" w16cid:durableId="805856377">
    <w:abstractNumId w:val="20"/>
  </w:num>
  <w:num w:numId="27" w16cid:durableId="1967353459">
    <w:abstractNumId w:val="3"/>
  </w:num>
  <w:num w:numId="28" w16cid:durableId="1816875425">
    <w:abstractNumId w:val="33"/>
  </w:num>
  <w:num w:numId="29" w16cid:durableId="1641619486">
    <w:abstractNumId w:val="10"/>
  </w:num>
  <w:num w:numId="30" w16cid:durableId="1246256526">
    <w:abstractNumId w:val="12"/>
  </w:num>
  <w:num w:numId="31" w16cid:durableId="1433433147">
    <w:abstractNumId w:val="34"/>
  </w:num>
  <w:num w:numId="32" w16cid:durableId="1343824767">
    <w:abstractNumId w:val="26"/>
  </w:num>
  <w:num w:numId="33" w16cid:durableId="1525099178">
    <w:abstractNumId w:val="27"/>
  </w:num>
  <w:num w:numId="34" w16cid:durableId="391083100">
    <w:abstractNumId w:val="29"/>
  </w:num>
  <w:num w:numId="35" w16cid:durableId="1254053960">
    <w:abstractNumId w:val="16"/>
  </w:num>
  <w:num w:numId="36" w16cid:durableId="853105776">
    <w:abstractNumId w:val="31"/>
  </w:num>
  <w:num w:numId="37" w16cid:durableId="283120260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ndrew Skora">
    <w15:presenceInfo w15:providerId="AD" w15:userId="S::askora@Viracta.com::3620f9c2-3cb2-4410-9a1d-231704135ab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8"/>
  <w:embedSystemFonts/>
  <w:proofState w:spelling="clean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DQ1MTU0NzazMDI1MLFQ0lEKTi0uzszPAykwqwUARTv6MiwAAAA="/>
  </w:docVars>
  <w:rsids>
    <w:rsidRoot w:val="00406134"/>
    <w:rsid w:val="000025F9"/>
    <w:rsid w:val="00004475"/>
    <w:rsid w:val="00011489"/>
    <w:rsid w:val="000168BB"/>
    <w:rsid w:val="00024765"/>
    <w:rsid w:val="000405AA"/>
    <w:rsid w:val="00042221"/>
    <w:rsid w:val="00045870"/>
    <w:rsid w:val="0005069F"/>
    <w:rsid w:val="000517C0"/>
    <w:rsid w:val="00060433"/>
    <w:rsid w:val="00066F3E"/>
    <w:rsid w:val="000723CD"/>
    <w:rsid w:val="0007566C"/>
    <w:rsid w:val="000935CB"/>
    <w:rsid w:val="000B297E"/>
    <w:rsid w:val="000D5C2E"/>
    <w:rsid w:val="000D70C4"/>
    <w:rsid w:val="000F1332"/>
    <w:rsid w:val="000F4153"/>
    <w:rsid w:val="001247EB"/>
    <w:rsid w:val="00131DAC"/>
    <w:rsid w:val="00135B03"/>
    <w:rsid w:val="001441EC"/>
    <w:rsid w:val="00147F47"/>
    <w:rsid w:val="00153C91"/>
    <w:rsid w:val="00156908"/>
    <w:rsid w:val="001613EE"/>
    <w:rsid w:val="001613F8"/>
    <w:rsid w:val="00173E24"/>
    <w:rsid w:val="00195161"/>
    <w:rsid w:val="001A7B51"/>
    <w:rsid w:val="001A7BEE"/>
    <w:rsid w:val="001B1453"/>
    <w:rsid w:val="001B2F4C"/>
    <w:rsid w:val="001C06AE"/>
    <w:rsid w:val="001C250F"/>
    <w:rsid w:val="001E223A"/>
    <w:rsid w:val="001F7A0A"/>
    <w:rsid w:val="00204B48"/>
    <w:rsid w:val="00205AFB"/>
    <w:rsid w:val="0023288D"/>
    <w:rsid w:val="0023745A"/>
    <w:rsid w:val="00242CC9"/>
    <w:rsid w:val="0025035A"/>
    <w:rsid w:val="00255231"/>
    <w:rsid w:val="002556CB"/>
    <w:rsid w:val="00264CC3"/>
    <w:rsid w:val="00292B05"/>
    <w:rsid w:val="00294AD0"/>
    <w:rsid w:val="002A7939"/>
    <w:rsid w:val="002B2E2F"/>
    <w:rsid w:val="002B7B72"/>
    <w:rsid w:val="002C1F32"/>
    <w:rsid w:val="002C2134"/>
    <w:rsid w:val="002C6086"/>
    <w:rsid w:val="002D3BC6"/>
    <w:rsid w:val="002D4E1A"/>
    <w:rsid w:val="002D5246"/>
    <w:rsid w:val="002E0AF4"/>
    <w:rsid w:val="002F251F"/>
    <w:rsid w:val="002F5C5D"/>
    <w:rsid w:val="00300396"/>
    <w:rsid w:val="00303201"/>
    <w:rsid w:val="003114EF"/>
    <w:rsid w:val="00312B96"/>
    <w:rsid w:val="00314E69"/>
    <w:rsid w:val="0031536B"/>
    <w:rsid w:val="003201A3"/>
    <w:rsid w:val="00321D2D"/>
    <w:rsid w:val="003261B3"/>
    <w:rsid w:val="00330D81"/>
    <w:rsid w:val="003401E9"/>
    <w:rsid w:val="0034422F"/>
    <w:rsid w:val="00357FE8"/>
    <w:rsid w:val="00365968"/>
    <w:rsid w:val="00383938"/>
    <w:rsid w:val="00390A28"/>
    <w:rsid w:val="003930DB"/>
    <w:rsid w:val="003A12CF"/>
    <w:rsid w:val="003A5381"/>
    <w:rsid w:val="003A5D92"/>
    <w:rsid w:val="003A6BF8"/>
    <w:rsid w:val="003B3B0B"/>
    <w:rsid w:val="003C12E9"/>
    <w:rsid w:val="003C369D"/>
    <w:rsid w:val="003C6C07"/>
    <w:rsid w:val="003D526E"/>
    <w:rsid w:val="003E44F1"/>
    <w:rsid w:val="003E5BA2"/>
    <w:rsid w:val="003F1E39"/>
    <w:rsid w:val="004009D6"/>
    <w:rsid w:val="00401600"/>
    <w:rsid w:val="00401ABC"/>
    <w:rsid w:val="00402030"/>
    <w:rsid w:val="00406134"/>
    <w:rsid w:val="00406BED"/>
    <w:rsid w:val="00406F9B"/>
    <w:rsid w:val="00412E87"/>
    <w:rsid w:val="00416983"/>
    <w:rsid w:val="00427DCF"/>
    <w:rsid w:val="00431123"/>
    <w:rsid w:val="00441591"/>
    <w:rsid w:val="00463479"/>
    <w:rsid w:val="00465ABD"/>
    <w:rsid w:val="00466CEA"/>
    <w:rsid w:val="004714B5"/>
    <w:rsid w:val="00473CB0"/>
    <w:rsid w:val="00486C3F"/>
    <w:rsid w:val="00491D54"/>
    <w:rsid w:val="00497E4E"/>
    <w:rsid w:val="004A382B"/>
    <w:rsid w:val="004A4659"/>
    <w:rsid w:val="004B0422"/>
    <w:rsid w:val="004B3641"/>
    <w:rsid w:val="004B3A43"/>
    <w:rsid w:val="004B6A20"/>
    <w:rsid w:val="004B711D"/>
    <w:rsid w:val="004F05F0"/>
    <w:rsid w:val="004F2FD8"/>
    <w:rsid w:val="004F41D3"/>
    <w:rsid w:val="004F75A2"/>
    <w:rsid w:val="00504F54"/>
    <w:rsid w:val="0051608D"/>
    <w:rsid w:val="0052631B"/>
    <w:rsid w:val="00527FF7"/>
    <w:rsid w:val="005349B0"/>
    <w:rsid w:val="00535FEC"/>
    <w:rsid w:val="00537C3F"/>
    <w:rsid w:val="00547603"/>
    <w:rsid w:val="00552BE7"/>
    <w:rsid w:val="00556D18"/>
    <w:rsid w:val="00557891"/>
    <w:rsid w:val="0056208F"/>
    <w:rsid w:val="00575FB1"/>
    <w:rsid w:val="0059549C"/>
    <w:rsid w:val="00596A0D"/>
    <w:rsid w:val="005B064D"/>
    <w:rsid w:val="005B0FE9"/>
    <w:rsid w:val="005D7AC7"/>
    <w:rsid w:val="005E1047"/>
    <w:rsid w:val="005F0325"/>
    <w:rsid w:val="005F2476"/>
    <w:rsid w:val="005F24FF"/>
    <w:rsid w:val="005F2779"/>
    <w:rsid w:val="005F3EBD"/>
    <w:rsid w:val="00601234"/>
    <w:rsid w:val="00601ABC"/>
    <w:rsid w:val="00612736"/>
    <w:rsid w:val="00626517"/>
    <w:rsid w:val="00631E31"/>
    <w:rsid w:val="00632CCC"/>
    <w:rsid w:val="00633E61"/>
    <w:rsid w:val="0063422E"/>
    <w:rsid w:val="00634419"/>
    <w:rsid w:val="00635D0C"/>
    <w:rsid w:val="00640912"/>
    <w:rsid w:val="00646444"/>
    <w:rsid w:val="00654B58"/>
    <w:rsid w:val="00663533"/>
    <w:rsid w:val="00673252"/>
    <w:rsid w:val="00675155"/>
    <w:rsid w:val="00675D83"/>
    <w:rsid w:val="00676D16"/>
    <w:rsid w:val="006774A5"/>
    <w:rsid w:val="0068040A"/>
    <w:rsid w:val="00680617"/>
    <w:rsid w:val="00685EC1"/>
    <w:rsid w:val="00686C46"/>
    <w:rsid w:val="00686EA5"/>
    <w:rsid w:val="006B6C4C"/>
    <w:rsid w:val="006E0818"/>
    <w:rsid w:val="006E24AE"/>
    <w:rsid w:val="006E6E02"/>
    <w:rsid w:val="006F1243"/>
    <w:rsid w:val="006F4F5E"/>
    <w:rsid w:val="0070395A"/>
    <w:rsid w:val="00704044"/>
    <w:rsid w:val="00722581"/>
    <w:rsid w:val="00723CBB"/>
    <w:rsid w:val="0072680A"/>
    <w:rsid w:val="00735C58"/>
    <w:rsid w:val="00741D56"/>
    <w:rsid w:val="007435CA"/>
    <w:rsid w:val="00747270"/>
    <w:rsid w:val="0074779A"/>
    <w:rsid w:val="00752363"/>
    <w:rsid w:val="0075456C"/>
    <w:rsid w:val="00756C3E"/>
    <w:rsid w:val="00762DEE"/>
    <w:rsid w:val="00770CE7"/>
    <w:rsid w:val="00776CCC"/>
    <w:rsid w:val="007824EC"/>
    <w:rsid w:val="00787F4E"/>
    <w:rsid w:val="00790333"/>
    <w:rsid w:val="00791576"/>
    <w:rsid w:val="007931CD"/>
    <w:rsid w:val="007A7A71"/>
    <w:rsid w:val="007B0C0F"/>
    <w:rsid w:val="007B178B"/>
    <w:rsid w:val="007B5DAC"/>
    <w:rsid w:val="007B652E"/>
    <w:rsid w:val="007B7C98"/>
    <w:rsid w:val="007C3C58"/>
    <w:rsid w:val="007C72C9"/>
    <w:rsid w:val="007D007F"/>
    <w:rsid w:val="007D3F6E"/>
    <w:rsid w:val="007D4FF7"/>
    <w:rsid w:val="007E209F"/>
    <w:rsid w:val="007E24FB"/>
    <w:rsid w:val="007E4047"/>
    <w:rsid w:val="007E6AE5"/>
    <w:rsid w:val="007F20BB"/>
    <w:rsid w:val="007F36D3"/>
    <w:rsid w:val="007F57C7"/>
    <w:rsid w:val="007F7D07"/>
    <w:rsid w:val="008068D1"/>
    <w:rsid w:val="00814C57"/>
    <w:rsid w:val="008217BE"/>
    <w:rsid w:val="00823204"/>
    <w:rsid w:val="00831B42"/>
    <w:rsid w:val="00833EE9"/>
    <w:rsid w:val="0084502A"/>
    <w:rsid w:val="00846D42"/>
    <w:rsid w:val="008604DF"/>
    <w:rsid w:val="00867535"/>
    <w:rsid w:val="008675C0"/>
    <w:rsid w:val="008676D4"/>
    <w:rsid w:val="00874AEE"/>
    <w:rsid w:val="00877560"/>
    <w:rsid w:val="0088085A"/>
    <w:rsid w:val="00880EB6"/>
    <w:rsid w:val="008939F5"/>
    <w:rsid w:val="008A5360"/>
    <w:rsid w:val="008A7A17"/>
    <w:rsid w:val="008B12AE"/>
    <w:rsid w:val="008C76D1"/>
    <w:rsid w:val="008D5CE7"/>
    <w:rsid w:val="008E0043"/>
    <w:rsid w:val="008E6F92"/>
    <w:rsid w:val="008F3631"/>
    <w:rsid w:val="0091016A"/>
    <w:rsid w:val="00912E1A"/>
    <w:rsid w:val="00914943"/>
    <w:rsid w:val="00921C80"/>
    <w:rsid w:val="00923AD5"/>
    <w:rsid w:val="00932900"/>
    <w:rsid w:val="00944696"/>
    <w:rsid w:val="009555F9"/>
    <w:rsid w:val="00976A2D"/>
    <w:rsid w:val="00985BC7"/>
    <w:rsid w:val="00990D18"/>
    <w:rsid w:val="009A2794"/>
    <w:rsid w:val="009A6BA5"/>
    <w:rsid w:val="009A79D0"/>
    <w:rsid w:val="009B19A1"/>
    <w:rsid w:val="009C1269"/>
    <w:rsid w:val="009C2595"/>
    <w:rsid w:val="009C27AD"/>
    <w:rsid w:val="009E102C"/>
    <w:rsid w:val="009E3DFB"/>
    <w:rsid w:val="009E44CA"/>
    <w:rsid w:val="00A019BE"/>
    <w:rsid w:val="00A03C8B"/>
    <w:rsid w:val="00A0533E"/>
    <w:rsid w:val="00A123C9"/>
    <w:rsid w:val="00A26862"/>
    <w:rsid w:val="00A3049D"/>
    <w:rsid w:val="00A32197"/>
    <w:rsid w:val="00A32398"/>
    <w:rsid w:val="00A34F85"/>
    <w:rsid w:val="00A41994"/>
    <w:rsid w:val="00A43B33"/>
    <w:rsid w:val="00A618FB"/>
    <w:rsid w:val="00A652AA"/>
    <w:rsid w:val="00A67760"/>
    <w:rsid w:val="00A67A7C"/>
    <w:rsid w:val="00A72B47"/>
    <w:rsid w:val="00A730A9"/>
    <w:rsid w:val="00A8295D"/>
    <w:rsid w:val="00A8563E"/>
    <w:rsid w:val="00A875EB"/>
    <w:rsid w:val="00AB353A"/>
    <w:rsid w:val="00AC66FD"/>
    <w:rsid w:val="00AD2E1D"/>
    <w:rsid w:val="00AE2022"/>
    <w:rsid w:val="00AF03C8"/>
    <w:rsid w:val="00B07AEC"/>
    <w:rsid w:val="00B20976"/>
    <w:rsid w:val="00B2159B"/>
    <w:rsid w:val="00B40510"/>
    <w:rsid w:val="00B74F70"/>
    <w:rsid w:val="00B81C48"/>
    <w:rsid w:val="00B83689"/>
    <w:rsid w:val="00B97498"/>
    <w:rsid w:val="00BA00E9"/>
    <w:rsid w:val="00BA7316"/>
    <w:rsid w:val="00BC7864"/>
    <w:rsid w:val="00BD1AEE"/>
    <w:rsid w:val="00BD3B98"/>
    <w:rsid w:val="00BD4BA6"/>
    <w:rsid w:val="00BF43A9"/>
    <w:rsid w:val="00BF4A9E"/>
    <w:rsid w:val="00C024A2"/>
    <w:rsid w:val="00C0573A"/>
    <w:rsid w:val="00C215C4"/>
    <w:rsid w:val="00C227CF"/>
    <w:rsid w:val="00C2456A"/>
    <w:rsid w:val="00C24905"/>
    <w:rsid w:val="00C26DBA"/>
    <w:rsid w:val="00C355DD"/>
    <w:rsid w:val="00C3739B"/>
    <w:rsid w:val="00C37CD9"/>
    <w:rsid w:val="00C40BF1"/>
    <w:rsid w:val="00C54FA2"/>
    <w:rsid w:val="00C648D2"/>
    <w:rsid w:val="00C65639"/>
    <w:rsid w:val="00C813F4"/>
    <w:rsid w:val="00C85BCF"/>
    <w:rsid w:val="00C9333A"/>
    <w:rsid w:val="00C94C31"/>
    <w:rsid w:val="00C9642F"/>
    <w:rsid w:val="00CB65DF"/>
    <w:rsid w:val="00CC7B37"/>
    <w:rsid w:val="00CD06FC"/>
    <w:rsid w:val="00CD2D26"/>
    <w:rsid w:val="00CE5E47"/>
    <w:rsid w:val="00CF46E4"/>
    <w:rsid w:val="00D12B87"/>
    <w:rsid w:val="00D23CC9"/>
    <w:rsid w:val="00D2542F"/>
    <w:rsid w:val="00D32FA0"/>
    <w:rsid w:val="00D35CE8"/>
    <w:rsid w:val="00D378C4"/>
    <w:rsid w:val="00D4000F"/>
    <w:rsid w:val="00D41099"/>
    <w:rsid w:val="00D542D5"/>
    <w:rsid w:val="00D55694"/>
    <w:rsid w:val="00D62394"/>
    <w:rsid w:val="00D64641"/>
    <w:rsid w:val="00D70321"/>
    <w:rsid w:val="00D708AF"/>
    <w:rsid w:val="00D77440"/>
    <w:rsid w:val="00D8024E"/>
    <w:rsid w:val="00D8292C"/>
    <w:rsid w:val="00D91E9A"/>
    <w:rsid w:val="00D92EE8"/>
    <w:rsid w:val="00DA2D38"/>
    <w:rsid w:val="00DB0F35"/>
    <w:rsid w:val="00DB19B7"/>
    <w:rsid w:val="00DB2309"/>
    <w:rsid w:val="00DD52D2"/>
    <w:rsid w:val="00DD61CE"/>
    <w:rsid w:val="00DE049F"/>
    <w:rsid w:val="00DE0EE8"/>
    <w:rsid w:val="00DE36C0"/>
    <w:rsid w:val="00DF0EFF"/>
    <w:rsid w:val="00E03249"/>
    <w:rsid w:val="00E06181"/>
    <w:rsid w:val="00E11A0B"/>
    <w:rsid w:val="00E133C7"/>
    <w:rsid w:val="00E22EFC"/>
    <w:rsid w:val="00E279CB"/>
    <w:rsid w:val="00E34DB8"/>
    <w:rsid w:val="00E410C3"/>
    <w:rsid w:val="00E43585"/>
    <w:rsid w:val="00E44D0A"/>
    <w:rsid w:val="00E44E5E"/>
    <w:rsid w:val="00E515F6"/>
    <w:rsid w:val="00E51D15"/>
    <w:rsid w:val="00E552BD"/>
    <w:rsid w:val="00E659B7"/>
    <w:rsid w:val="00E90E07"/>
    <w:rsid w:val="00E92C95"/>
    <w:rsid w:val="00E93B70"/>
    <w:rsid w:val="00EA3AB2"/>
    <w:rsid w:val="00EB19F0"/>
    <w:rsid w:val="00EB7F02"/>
    <w:rsid w:val="00ED3437"/>
    <w:rsid w:val="00EE43FE"/>
    <w:rsid w:val="00EF2F9D"/>
    <w:rsid w:val="00EF5C3B"/>
    <w:rsid w:val="00EF5F7F"/>
    <w:rsid w:val="00F024F0"/>
    <w:rsid w:val="00F04166"/>
    <w:rsid w:val="00F060F0"/>
    <w:rsid w:val="00F111D3"/>
    <w:rsid w:val="00F13047"/>
    <w:rsid w:val="00F2349D"/>
    <w:rsid w:val="00F2661B"/>
    <w:rsid w:val="00F30E93"/>
    <w:rsid w:val="00F50E84"/>
    <w:rsid w:val="00F51F3A"/>
    <w:rsid w:val="00F61205"/>
    <w:rsid w:val="00F631E3"/>
    <w:rsid w:val="00F70F88"/>
    <w:rsid w:val="00F71332"/>
    <w:rsid w:val="00F854D7"/>
    <w:rsid w:val="00F93B58"/>
    <w:rsid w:val="00F95E6B"/>
    <w:rsid w:val="00FB58F6"/>
    <w:rsid w:val="00FC1D1A"/>
    <w:rsid w:val="00FC1EB1"/>
    <w:rsid w:val="00FC6B38"/>
    <w:rsid w:val="00FD330D"/>
    <w:rsid w:val="00FE063D"/>
    <w:rsid w:val="00FE29C6"/>
    <w:rsid w:val="00FE5D40"/>
    <w:rsid w:val="00FE72CC"/>
    <w:rsid w:val="00FF1830"/>
    <w:rsid w:val="00FF2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8E8E1C1"/>
  <w15:docId w15:val="{506F3C43-CC4A-4793-B50B-A110DFA5D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56CB"/>
    <w:rPr>
      <w:rFonts w:eastAsia="Times New Roman"/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2680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000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osition">
    <w:name w:val="Position"/>
    <w:basedOn w:val="Normal"/>
    <w:rsid w:val="00406134"/>
    <w:pPr>
      <w:spacing w:before="60" w:line="220" w:lineRule="exact"/>
    </w:pPr>
    <w:rPr>
      <w:rFonts w:ascii="Tahoma" w:hAnsi="Tahoma"/>
      <w:b/>
      <w:spacing w:val="10"/>
      <w:sz w:val="16"/>
      <w:szCs w:val="16"/>
    </w:rPr>
  </w:style>
  <w:style w:type="table" w:styleId="TableGrid">
    <w:name w:val="Table Grid"/>
    <w:basedOn w:val="TableNormal"/>
    <w:uiPriority w:val="59"/>
    <w:rsid w:val="006464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honenumber">
    <w:name w:val="phone number"/>
    <w:basedOn w:val="Normal"/>
    <w:rsid w:val="00646444"/>
    <w:pPr>
      <w:spacing w:after="200" w:line="220" w:lineRule="exact"/>
    </w:pPr>
    <w:rPr>
      <w:rFonts w:ascii="Tahoma" w:hAnsi="Tahoma"/>
      <w:spacing w:val="10"/>
      <w:sz w:val="16"/>
      <w:szCs w:val="16"/>
    </w:rPr>
  </w:style>
  <w:style w:type="paragraph" w:styleId="ListParagraph">
    <w:name w:val="List Paragraph"/>
    <w:basedOn w:val="Normal"/>
    <w:uiPriority w:val="34"/>
    <w:qFormat/>
    <w:rsid w:val="009E3DF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4091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0912"/>
    <w:rPr>
      <w:sz w:val="24"/>
      <w:szCs w:val="24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64091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0912"/>
    <w:rPr>
      <w:sz w:val="24"/>
      <w:szCs w:val="24"/>
      <w:lang w:eastAsia="en-US"/>
    </w:rPr>
  </w:style>
  <w:style w:type="character" w:styleId="PageNumber">
    <w:name w:val="page number"/>
    <w:basedOn w:val="DefaultParagraphFont"/>
    <w:uiPriority w:val="99"/>
    <w:semiHidden/>
    <w:unhideWhenUsed/>
    <w:rsid w:val="00640912"/>
  </w:style>
  <w:style w:type="character" w:styleId="Hyperlink">
    <w:name w:val="Hyperlink"/>
    <w:basedOn w:val="DefaultParagraphFont"/>
    <w:uiPriority w:val="99"/>
    <w:unhideWhenUsed/>
    <w:rsid w:val="008B12AE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25F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25F9"/>
    <w:rPr>
      <w:rFonts w:ascii="Tahoma" w:hAnsi="Tahoma" w:cs="Tahoma"/>
      <w:sz w:val="16"/>
      <w:szCs w:val="16"/>
      <w:lang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0324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0324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03249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324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3249"/>
    <w:rPr>
      <w:b/>
      <w:bCs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000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131D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1A0B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2680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7D4FF7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4B3A43"/>
    <w:rPr>
      <w:rFonts w:eastAsia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1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7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4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3333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83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5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7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111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81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192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49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5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6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7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1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241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825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230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123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456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38273">
              <w:marLeft w:val="4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49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212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652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38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977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440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006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015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47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36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39267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019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456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85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6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59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3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://www.hawaii.edu/news/article.php?aId=11199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mailto:bjarne.bartlett@oregonstate.edu" TargetMode="External"/><Relationship Id="rId12" Type="http://schemas.openxmlformats.org/officeDocument/2006/relationships/hyperlink" Target="https://www.hawaii.edu/news/2021/10/07/1m-resilience-climate-change-cyberinfrastructure-training/" TargetMode="External"/><Relationship Id="rId17" Type="http://schemas.openxmlformats.org/officeDocument/2006/relationships/hyperlink" Target="mailto:ldiaz@mskcc.org" TargetMode="External"/><Relationship Id="rId2" Type="http://schemas.openxmlformats.org/officeDocument/2006/relationships/styles" Target="styles.xml"/><Relationship Id="rId16" Type="http://schemas.openxmlformats.org/officeDocument/2006/relationships/hyperlink" Target="mailto:jbingham@hawaii.edu" TargetMode="External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8/08/relationships/commentsExtensible" Target="commentsExtensible.xml"/><Relationship Id="rId5" Type="http://schemas.openxmlformats.org/officeDocument/2006/relationships/footnotes" Target="footnotes.xml"/><Relationship Id="rId15" Type="http://schemas.openxmlformats.org/officeDocument/2006/relationships/hyperlink" Target="mailto:mbkantar@hawaii.edu" TargetMode="External"/><Relationship Id="rId23" Type="http://schemas.openxmlformats.org/officeDocument/2006/relationships/theme" Target="theme/theme1.xm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hyperlink" Target="mailto:christopher.curtin@oregonstate.edu" TargetMode="Externa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3710</Words>
  <Characters>21147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Johns Hopkins University</Company>
  <LinksUpToDate>false</LinksUpToDate>
  <CharactersWithSpaces>24808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Bjarne Bartlett</dc:creator>
  <cp:lastModifiedBy>Bjarne Bartlett</cp:lastModifiedBy>
  <cp:revision>2</cp:revision>
  <cp:lastPrinted>2011-01-21T11:24:00Z</cp:lastPrinted>
  <dcterms:created xsi:type="dcterms:W3CDTF">2023-06-06T04:33:00Z</dcterms:created>
  <dcterms:modified xsi:type="dcterms:W3CDTF">2023-06-06T04:33:00Z</dcterms:modified>
</cp:coreProperties>
</file>