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20F94" w14:textId="7A10439D" w:rsidR="00082425" w:rsidRDefault="0001709B">
      <w:r>
        <w:t>Dette er et tomt dokument</w:t>
      </w:r>
    </w:p>
    <w:sectPr w:rsidR="00082425" w:rsidSect="008B6C7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9B"/>
    <w:rsid w:val="0001709B"/>
    <w:rsid w:val="000A676E"/>
    <w:rsid w:val="00623332"/>
    <w:rsid w:val="008243FF"/>
    <w:rsid w:val="00855392"/>
    <w:rsid w:val="00884FD9"/>
    <w:rsid w:val="008B6C7E"/>
    <w:rsid w:val="00C11E6D"/>
    <w:rsid w:val="00C2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16ED19"/>
  <w15:chartTrackingRefBased/>
  <w15:docId w15:val="{1C026409-690C-9F4A-A95D-C4A89E72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Bjarte Rød</dc:creator>
  <cp:keywords/>
  <dc:description/>
  <cp:lastModifiedBy>Bjarte Rød</cp:lastModifiedBy>
  <cp:revision>1</cp:revision>
  <dcterms:created xsi:type="dcterms:W3CDTF">2021-03-27T17:16:00Z</dcterms:created>
  <dcterms:modified xsi:type="dcterms:W3CDTF">2021-03-27T17:17:00Z</dcterms:modified>
</cp:coreProperties>
</file>