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5B" w:rsidRDefault="00AD775B" w:rsidP="00AD775B">
      <w:pPr>
        <w:jc w:val="center"/>
        <w:rPr>
          <w:b/>
          <w:sz w:val="44"/>
        </w:rPr>
      </w:pPr>
      <w:r w:rsidRPr="00AD775B">
        <w:rPr>
          <w:rFonts w:hint="eastAsia"/>
          <w:b/>
          <w:sz w:val="44"/>
        </w:rPr>
        <w:t>AISQL</w:t>
      </w:r>
      <w:r w:rsidR="0062305E">
        <w:rPr>
          <w:rFonts w:hint="eastAsia"/>
          <w:b/>
          <w:sz w:val="44"/>
        </w:rPr>
        <w:t>（暂定名）</w:t>
      </w:r>
    </w:p>
    <w:p w:rsidR="00AD775B" w:rsidRPr="00AD775B" w:rsidRDefault="00AD775B" w:rsidP="00AD775B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AD775B">
        <w:rPr>
          <w:rFonts w:hint="eastAsia"/>
          <w:b/>
          <w:sz w:val="28"/>
          <w:szCs w:val="28"/>
        </w:rPr>
        <w:t>架构简图</w:t>
      </w:r>
    </w:p>
    <w:p w:rsidR="006B6A00" w:rsidRDefault="000C18C1">
      <w:r>
        <w:object w:dxaOrig="11435" w:dyaOrig="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47.85pt" o:ole="">
            <v:imagedata r:id="rId8" o:title=""/>
          </v:shape>
          <o:OLEObject Type="Embed" ProgID="Visio.Drawing.15" ShapeID="_x0000_i1025" DrawAspect="Content" ObjectID="_1569936891" r:id="rId9"/>
        </w:object>
      </w:r>
    </w:p>
    <w:p w:rsidR="00AD775B" w:rsidRDefault="00AD775B" w:rsidP="00AD775B">
      <w:pPr>
        <w:spacing w:line="360" w:lineRule="auto"/>
      </w:pPr>
      <w:r>
        <w:rPr>
          <w:rFonts w:hint="eastAsia"/>
        </w:rPr>
        <w:t>【其中灰色部分，为自开发部分】</w:t>
      </w:r>
    </w:p>
    <w:p w:rsidR="00AD775B" w:rsidRDefault="00AD775B" w:rsidP="00AD775B">
      <w:pPr>
        <w:spacing w:line="360" w:lineRule="auto"/>
      </w:pPr>
      <w:r>
        <w:rPr>
          <w:rFonts w:hint="eastAsia"/>
        </w:rPr>
        <w:t>整个系统可分为五个主要部分：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数据源层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系统会支持Oracle、MySQL数据库。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采集层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采集层功能是完成数据采集工作。主要由collectd、pycollect（暂定名）两个组件，分别完成主机端性能数据收集和数据库端数据收集工作。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存储层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采用InfluxDB时序数据库作为核心存储。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计算层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SQL_AI（暂定名），完成算法计算部分，计算后结果回写到InfluxDB。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展示层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采用Grafana作为统一展示，这部分不要开发工作，但需要大量的配置工作。最好可做成PlugIn的方式。待调研</w:t>
      </w:r>
    </w:p>
    <w:p w:rsidR="00AD775B" w:rsidRPr="00AD775B" w:rsidRDefault="00AD775B" w:rsidP="00AD775B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采集内容梳理</w:t>
      </w:r>
    </w:p>
    <w:p w:rsidR="00AD775B" w:rsidRDefault="00850363" w:rsidP="00850363">
      <w:pPr>
        <w:spacing w:line="360" w:lineRule="auto"/>
        <w:ind w:left="420"/>
      </w:pPr>
      <w:r>
        <w:rPr>
          <w:rFonts w:hint="eastAsia"/>
        </w:rPr>
        <w:t>采集内容的丰富程度，直接决定了系统的“上限”。我梳理了与SQL相关的</w:t>
      </w:r>
      <w:r w:rsidR="0092289F">
        <w:rPr>
          <w:rFonts w:hint="eastAsia"/>
        </w:rPr>
        <w:t>采集内容。未来对于采集内容，肯定还是需要后添加的。因此在采集程序设计上，要保留必要的扩展能力，这部分我随后会谈到。</w:t>
      </w:r>
    </w:p>
    <w:p w:rsidR="00850363" w:rsidRDefault="00C55B6D" w:rsidP="00850363">
      <w:pPr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7AED8E97" wp14:editId="184F9710">
            <wp:extent cx="4022377" cy="3320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377" cy="33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3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rFonts w:hint="eastAsia"/>
          <w:b/>
        </w:rPr>
        <w:t>OS</w:t>
      </w:r>
    </w:p>
    <w:p w:rsidR="0092289F" w:rsidRPr="0092289F" w:rsidRDefault="0092289F" w:rsidP="009228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收集CPU、MEM、NET、IO等指标。这部分是通过Collectd完成的，其指标</w:t>
      </w:r>
      <w:r w:rsidR="00C55B6D">
        <w:rPr>
          <w:rFonts w:hint="eastAsia"/>
        </w:rPr>
        <w:t>可根据需要随时扩展即可。其丰富程度应可以满足我们的需求。</w:t>
      </w:r>
    </w:p>
    <w:p w:rsidR="0092289F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b/>
        </w:rPr>
        <w:t>DB</w:t>
      </w:r>
    </w:p>
    <w:p w:rsidR="00C55B6D" w:rsidRPr="00C55B6D" w:rsidRDefault="00C55B6D" w:rsidP="00C55B6D">
      <w:pPr>
        <w:pStyle w:val="a3"/>
        <w:spacing w:line="360" w:lineRule="auto"/>
        <w:ind w:left="840" w:firstLineChars="0" w:firstLine="0"/>
      </w:pPr>
      <w:r w:rsidRPr="00C55B6D">
        <w:rPr>
          <w:rFonts w:hint="eastAsia"/>
        </w:rPr>
        <w:t>收集数据库实例级别的指标</w:t>
      </w:r>
      <w:r>
        <w:rPr>
          <w:rFonts w:hint="eastAsia"/>
        </w:rPr>
        <w:t>，包括B</w:t>
      </w:r>
      <w:r>
        <w:t>UFFER</w:t>
      </w:r>
      <w:r>
        <w:rPr>
          <w:rFonts w:hint="eastAsia"/>
        </w:rPr>
        <w:t>（缓冲区）、PROFILE（整体性能指标）、LOCK/LATCH（栓锁情况）、EVENT（事件情况）。这部分是需要采集程序采集。</w:t>
      </w:r>
    </w:p>
    <w:p w:rsidR="0092289F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b/>
        </w:rPr>
        <w:t>OBJ</w:t>
      </w:r>
    </w:p>
    <w:p w:rsidR="00C55B6D" w:rsidRPr="00C55B6D" w:rsidRDefault="00C55B6D" w:rsidP="00C55B6D">
      <w:pPr>
        <w:pStyle w:val="a3"/>
        <w:spacing w:line="360" w:lineRule="auto"/>
        <w:ind w:left="840" w:firstLineChars="0" w:firstLine="0"/>
      </w:pPr>
      <w:r w:rsidRPr="00C55B6D">
        <w:rPr>
          <w:rFonts w:hint="eastAsia"/>
        </w:rPr>
        <w:t>收集对象级别的指标，包括STAT（统计信息类）、ACTION（动作类</w:t>
      </w:r>
      <w:r>
        <w:rPr>
          <w:rFonts w:hint="eastAsia"/>
        </w:rPr>
        <w:t>，例如DML次数</w:t>
      </w:r>
      <w:r w:rsidRPr="00C55B6D">
        <w:rPr>
          <w:rFonts w:hint="eastAsia"/>
        </w:rPr>
        <w:t>）</w:t>
      </w:r>
      <w:r>
        <w:rPr>
          <w:rFonts w:hint="eastAsia"/>
        </w:rPr>
        <w:t>、INFO（其他信息类，例如表大小）。</w:t>
      </w:r>
    </w:p>
    <w:p w:rsidR="0092289F" w:rsidRPr="0092289F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b/>
        </w:rPr>
        <w:t>SQL</w:t>
      </w:r>
    </w:p>
    <w:p w:rsidR="0092289F" w:rsidRDefault="00C55B6D" w:rsidP="00C55B6D">
      <w:pPr>
        <w:spacing w:line="360" w:lineRule="auto"/>
        <w:ind w:left="840"/>
      </w:pPr>
      <w:r>
        <w:rPr>
          <w:rFonts w:hint="eastAsia"/>
        </w:rPr>
        <w:t>收集SQL级别的指标，包括TIME（执行时间类）、COST（成本类）、RESOURCE（资源类）、INFO（其他信息类，例如游标情况）。</w:t>
      </w:r>
    </w:p>
    <w:p w:rsidR="00517E75" w:rsidRPr="00AD775B" w:rsidRDefault="00517E75" w:rsidP="00517E75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采集模块</w:t>
      </w:r>
    </w:p>
    <w:p w:rsidR="00850363" w:rsidRDefault="00A957F7" w:rsidP="00CC2E14">
      <w:pPr>
        <w:spacing w:line="360" w:lineRule="auto"/>
        <w:ind w:firstLine="420"/>
      </w:pPr>
      <w:r>
        <w:rPr>
          <w:rFonts w:hint="eastAsia"/>
        </w:rPr>
        <w:t>采集模块，完成了采集</w:t>
      </w:r>
      <w:r w:rsidR="00850363">
        <w:rPr>
          <w:rFonts w:hint="eastAsia"/>
        </w:rPr>
        <w:t>多类别</w:t>
      </w:r>
      <w:r>
        <w:rPr>
          <w:rFonts w:hint="eastAsia"/>
        </w:rPr>
        <w:t>（四个类别）</w:t>
      </w:r>
      <w:r w:rsidR="00850363">
        <w:rPr>
          <w:rFonts w:hint="eastAsia"/>
        </w:rPr>
        <w:t>、多维度</w:t>
      </w:r>
      <w:r>
        <w:rPr>
          <w:rFonts w:hint="eastAsia"/>
        </w:rPr>
        <w:t>（数十个维度）</w:t>
      </w:r>
      <w:r w:rsidR="00850363">
        <w:rPr>
          <w:rFonts w:hint="eastAsia"/>
        </w:rPr>
        <w:t>、多时间间隔</w:t>
      </w:r>
      <w:r>
        <w:rPr>
          <w:rFonts w:hint="eastAsia"/>
        </w:rPr>
        <w:t>（采集频率不同）的信息收集工作。</w:t>
      </w:r>
      <w:r w:rsidR="004B3B32">
        <w:rPr>
          <w:rFonts w:hint="eastAsia"/>
        </w:rPr>
        <w:t>根据数据源不同，其采集方式也不同，我简单梳理了基本采集结构</w:t>
      </w:r>
      <w:r w:rsidR="002F0381">
        <w:rPr>
          <w:rFonts w:hint="eastAsia"/>
        </w:rPr>
        <w:t>（以MySQL为例）</w:t>
      </w:r>
      <w:r w:rsidR="004B3B32">
        <w:rPr>
          <w:rFonts w:hint="eastAsia"/>
        </w:rPr>
        <w:t>。</w:t>
      </w:r>
    </w:p>
    <w:p w:rsidR="00AC2248" w:rsidRDefault="00AC2248" w:rsidP="000260FE">
      <w:pPr>
        <w:spacing w:line="360" w:lineRule="auto"/>
      </w:pPr>
      <w:r>
        <w:object w:dxaOrig="9660" w:dyaOrig="4269">
          <v:shape id="_x0000_i1026" type="#_x0000_t75" style="width:414.85pt;height:183pt" o:ole="">
            <v:imagedata r:id="rId11" o:title=""/>
          </v:shape>
          <o:OLEObject Type="Embed" ProgID="Visio.Drawing.15" ShapeID="_x0000_i1026" DrawAspect="Content" ObjectID="_1569936892" r:id="rId12"/>
        </w:object>
      </w:r>
    </w:p>
    <w:p w:rsidR="00CC2E14" w:rsidRPr="0092289F" w:rsidRDefault="00CC2E14" w:rsidP="00CC2E14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b/>
        </w:rPr>
        <w:t>Thread</w:t>
      </w:r>
      <w:r>
        <w:rPr>
          <w:rFonts w:hint="eastAsia"/>
          <w:b/>
        </w:rPr>
        <w:t>说明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Main Thread，完成初始化、配置读取、子线程监控、输出日志等功能。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Collect DB Thread，完成DB级别信息收集。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Collect</w:t>
      </w:r>
      <w:r>
        <w:t xml:space="preserve"> </w:t>
      </w:r>
      <w:r>
        <w:rPr>
          <w:rFonts w:hint="eastAsia"/>
        </w:rPr>
        <w:t>Obj Thread，完成OBJ级别信息收集。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Collect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Thread，完成SQL级别信息收集。</w:t>
      </w:r>
    </w:p>
    <w:p w:rsidR="00CC2E14" w:rsidRDefault="00CC2E14" w:rsidP="00CC2E14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Interface说明</w:t>
      </w:r>
    </w:p>
    <w:p w:rsidR="00CC2E14" w:rsidRDefault="00CC2E14" w:rsidP="00CC2E14">
      <w:pPr>
        <w:pStyle w:val="a3"/>
        <w:spacing w:line="360" w:lineRule="auto"/>
        <w:ind w:left="840" w:firstLineChars="0" w:firstLine="0"/>
      </w:pPr>
      <w:r w:rsidRPr="00CC2E14">
        <w:rPr>
          <w:rFonts w:hint="eastAsia"/>
        </w:rPr>
        <w:t>公共访问接口</w:t>
      </w:r>
      <w:r>
        <w:rPr>
          <w:rFonts w:hint="eastAsia"/>
        </w:rPr>
        <w:t>，提供对某类服务</w:t>
      </w:r>
      <w:r w:rsidR="001D457B">
        <w:rPr>
          <w:rFonts w:hint="eastAsia"/>
        </w:rPr>
        <w:t>的访问能力。例如：</w:t>
      </w:r>
    </w:p>
    <w:p w:rsidR="001D457B" w:rsidRPr="001D457B" w:rsidRDefault="001D457B" w:rsidP="001D457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通过SQL访问。例如OBJ级别访问，需要通过访问数据字典完成，调用此公共服务。</w:t>
      </w:r>
    </w:p>
    <w:p w:rsidR="001D457B" w:rsidRPr="001D457B" w:rsidRDefault="001D457B" w:rsidP="001D457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通过MEM访问。例如通过show innodb status完成。DB级收集，调用此公共服务。</w:t>
      </w:r>
    </w:p>
    <w:p w:rsidR="001D457B" w:rsidRDefault="001D457B" w:rsidP="001D457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通过日志访问。例如SQL级收集，</w:t>
      </w:r>
      <w:r w:rsidR="00466157">
        <w:rPr>
          <w:rFonts w:hint="eastAsia"/>
        </w:rPr>
        <w:t>调用此公共服务。</w:t>
      </w:r>
    </w:p>
    <w:p w:rsidR="00466157" w:rsidRPr="00CC2E14" w:rsidRDefault="00466157" w:rsidP="00466157">
      <w:pPr>
        <w:spacing w:line="360" w:lineRule="auto"/>
        <w:ind w:left="840"/>
      </w:pPr>
      <w:r>
        <w:rPr>
          <w:rFonts w:hint="eastAsia"/>
        </w:rPr>
        <w:t>建议先抽象出公共服务部分。其中show innodb status，我已完成了。</w:t>
      </w:r>
    </w:p>
    <w:p w:rsidR="00CC2E14" w:rsidRPr="00CC2E14" w:rsidRDefault="00CC2E14" w:rsidP="00CC2E14">
      <w:pPr>
        <w:spacing w:line="360" w:lineRule="auto"/>
        <w:ind w:left="420" w:firstLine="420"/>
      </w:pPr>
    </w:p>
    <w:p w:rsidR="00466157" w:rsidRPr="00AD775B" w:rsidRDefault="00466157" w:rsidP="00466157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计算模块</w:t>
      </w:r>
    </w:p>
    <w:p w:rsidR="00CC2E14" w:rsidRDefault="00466157" w:rsidP="00466157">
      <w:pPr>
        <w:spacing w:line="360" w:lineRule="auto"/>
        <w:ind w:left="420"/>
      </w:pPr>
      <w:r>
        <w:rPr>
          <w:rFonts w:hint="eastAsia"/>
        </w:rPr>
        <w:t>还没有详细规划，暂定为可配置选择算法，进行计算。待细化</w:t>
      </w:r>
    </w:p>
    <w:p w:rsidR="00751F0F" w:rsidRDefault="00751F0F" w:rsidP="00466157">
      <w:pPr>
        <w:spacing w:line="360" w:lineRule="auto"/>
        <w:ind w:left="420"/>
      </w:pPr>
    </w:p>
    <w:p w:rsidR="00624150" w:rsidRPr="00C70CD2" w:rsidRDefault="00C70CD2" w:rsidP="00C70CD2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工作分工</w:t>
      </w:r>
    </w:p>
    <w:p w:rsidR="00751F0F" w:rsidRDefault="00751F0F" w:rsidP="00751F0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MySQL</w:t>
      </w:r>
      <w:r w:rsidR="002D02D8">
        <w:t xml:space="preserve"> </w:t>
      </w:r>
      <w:r w:rsidR="002D02D8">
        <w:rPr>
          <w:rFonts w:hint="eastAsia"/>
        </w:rPr>
        <w:t>— 阿娇</w:t>
      </w:r>
    </w:p>
    <w:p w:rsidR="00751F0F" w:rsidRDefault="00751F0F" w:rsidP="00F66FC8">
      <w:pPr>
        <w:pStyle w:val="a3"/>
        <w:numPr>
          <w:ilvl w:val="0"/>
          <w:numId w:val="8"/>
        </w:numPr>
        <w:spacing w:line="360" w:lineRule="auto"/>
        <w:ind w:firstLineChars="0"/>
      </w:pPr>
      <w:r>
        <w:t>Collected mysql plugin</w:t>
      </w:r>
      <w:r>
        <w:rPr>
          <w:rFonts w:hint="eastAsia"/>
        </w:rPr>
        <w:t>调研</w:t>
      </w:r>
    </w:p>
    <w:p w:rsidR="00F66FC8" w:rsidRDefault="00F66FC8" w:rsidP="00F66FC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采集程序开发</w:t>
      </w:r>
    </w:p>
    <w:p w:rsidR="00F66FC8" w:rsidRDefault="00F66FC8" w:rsidP="00F66FC8">
      <w:pPr>
        <w:pStyle w:val="a3"/>
        <w:spacing w:line="360" w:lineRule="auto"/>
        <w:ind w:left="1200" w:firstLineChars="0" w:firstLine="0"/>
      </w:pPr>
      <w:r>
        <w:rPr>
          <w:rFonts w:hint="eastAsia"/>
        </w:rPr>
        <w:lastRenderedPageBreak/>
        <w:t>OBJ：information_schema</w:t>
      </w:r>
    </w:p>
    <w:p w:rsidR="00F66FC8" w:rsidRDefault="00F66FC8" w:rsidP="00F66FC8">
      <w:pPr>
        <w:pStyle w:val="a3"/>
        <w:spacing w:line="360" w:lineRule="auto"/>
        <w:ind w:left="1200" w:firstLineChars="0" w:firstLine="0"/>
      </w:pPr>
      <w:r>
        <w:t>DB</w:t>
      </w:r>
      <w:r>
        <w:rPr>
          <w:rFonts w:hint="eastAsia"/>
        </w:rPr>
        <w:t>：</w:t>
      </w:r>
      <w:r>
        <w:t>show status + show innodb status</w:t>
      </w:r>
    </w:p>
    <w:p w:rsidR="00F66FC8" w:rsidRDefault="00F66FC8" w:rsidP="00F66FC8">
      <w:pPr>
        <w:pStyle w:val="a3"/>
        <w:spacing w:line="360" w:lineRule="auto"/>
        <w:ind w:left="1200" w:firstLineChars="0" w:firstLine="0"/>
      </w:pPr>
      <w:r>
        <w:t>SLOW LOG</w:t>
      </w:r>
      <w:r>
        <w:rPr>
          <w:rFonts w:hint="eastAsia"/>
        </w:rPr>
        <w:t>：dir + prefix，sqlid，parse obj into sql info</w:t>
      </w:r>
    </w:p>
    <w:p w:rsidR="00751F0F" w:rsidRDefault="005A7227" w:rsidP="00751F0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Oracle</w:t>
      </w:r>
      <w:r w:rsidR="002D02D8">
        <w:t xml:space="preserve"> </w:t>
      </w:r>
      <w:r w:rsidR="002D02D8">
        <w:rPr>
          <w:rFonts w:hint="eastAsia"/>
        </w:rPr>
        <w:t>— 玉龙</w:t>
      </w:r>
    </w:p>
    <w:p w:rsidR="005A7227" w:rsidRDefault="005A7227" w:rsidP="002D02D8">
      <w:pPr>
        <w:pStyle w:val="a3"/>
        <w:numPr>
          <w:ilvl w:val="0"/>
          <w:numId w:val="10"/>
        </w:numPr>
        <w:spacing w:line="360" w:lineRule="auto"/>
        <w:ind w:firstLineChars="0"/>
      </w:pPr>
      <w:r>
        <w:t>Collected oracle plugin</w:t>
      </w:r>
      <w:r>
        <w:rPr>
          <w:rFonts w:hint="eastAsia"/>
        </w:rPr>
        <w:t>调研</w:t>
      </w:r>
    </w:p>
    <w:p w:rsidR="005A7227" w:rsidRDefault="005A7227" w:rsidP="005A722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采集程序开发</w:t>
      </w:r>
    </w:p>
    <w:p w:rsidR="00F86B41" w:rsidRDefault="00F86B41" w:rsidP="00F86B41">
      <w:pPr>
        <w:pStyle w:val="a3"/>
        <w:spacing w:line="360" w:lineRule="auto"/>
        <w:ind w:left="1200" w:firstLineChars="0" w:firstLine="0"/>
      </w:pPr>
      <w:r>
        <w:rPr>
          <w:rFonts w:hint="eastAsia"/>
        </w:rPr>
        <w:t>AWR、ASH</w:t>
      </w:r>
    </w:p>
    <w:p w:rsidR="002D02D8" w:rsidRDefault="002D02D8" w:rsidP="002D02D8">
      <w:pPr>
        <w:pStyle w:val="a3"/>
        <w:numPr>
          <w:ilvl w:val="0"/>
          <w:numId w:val="7"/>
        </w:numPr>
        <w:spacing w:line="360" w:lineRule="auto"/>
        <w:ind w:firstLineChars="0"/>
      </w:pPr>
      <w:r>
        <w:t xml:space="preserve">InfluxDB </w:t>
      </w:r>
      <w:r>
        <w:rPr>
          <w:rFonts w:hint="eastAsia"/>
        </w:rPr>
        <w:t>— 韩锋、王琦</w:t>
      </w:r>
    </w:p>
    <w:p w:rsidR="002D02D8" w:rsidRDefault="002D02D8" w:rsidP="002D02D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调研函数</w:t>
      </w:r>
    </w:p>
    <w:p w:rsidR="002D02D8" w:rsidRDefault="002D02D8" w:rsidP="002D02D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DEMO数据 — 韩锋</w:t>
      </w:r>
    </w:p>
    <w:p w:rsidR="002D02D8" w:rsidRDefault="002D02D8" w:rsidP="00624150">
      <w:pPr>
        <w:pStyle w:val="a3"/>
        <w:numPr>
          <w:ilvl w:val="0"/>
          <w:numId w:val="9"/>
        </w:numPr>
        <w:spacing w:line="360" w:lineRule="auto"/>
        <w:ind w:firstLineChars="0"/>
      </w:pPr>
      <w:r>
        <w:t>S</w:t>
      </w:r>
      <w:r>
        <w:rPr>
          <w:rFonts w:hint="eastAsia"/>
        </w:rPr>
        <w:t xml:space="preserve">wing </w:t>
      </w:r>
      <w:r>
        <w:t>bench + oracle =&gt; data</w:t>
      </w:r>
    </w:p>
    <w:p w:rsidR="00415C89" w:rsidRDefault="00415C89" w:rsidP="00415C89">
      <w:pPr>
        <w:spacing w:line="360" w:lineRule="auto"/>
        <w:rPr>
          <w:rFonts w:hint="eastAsia"/>
        </w:rPr>
      </w:pPr>
      <w:bookmarkStart w:id="0" w:name="_GoBack"/>
      <w:bookmarkEnd w:id="0"/>
    </w:p>
    <w:p w:rsidR="00415C89" w:rsidRPr="00415C89" w:rsidRDefault="00415C89" w:rsidP="00415C89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415C89">
        <w:rPr>
          <w:b/>
          <w:sz w:val="28"/>
          <w:szCs w:val="28"/>
        </w:rPr>
        <w:t>AI SQL产品设计</w:t>
      </w:r>
    </w:p>
    <w:p w:rsidR="00415C89" w:rsidRDefault="00B238D6" w:rsidP="00053087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数据特征</w:t>
      </w:r>
    </w:p>
    <w:p w:rsidR="00053087" w:rsidRPr="00053087" w:rsidRDefault="00053087" w:rsidP="008B04A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053087">
        <w:rPr>
          <w:rFonts w:hint="eastAsia"/>
        </w:rPr>
        <w:t>统计指标</w:t>
      </w:r>
    </w:p>
    <w:p w:rsidR="00443977" w:rsidRDefault="00053087" w:rsidP="00607975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极值（最大、最小值）</w:t>
      </w:r>
      <w:r w:rsidR="00607975">
        <w:rPr>
          <w:rFonts w:hint="eastAsia"/>
        </w:rPr>
        <w:t>、</w:t>
      </w:r>
      <w:r w:rsidR="00415C89">
        <w:t>均值</w:t>
      </w:r>
      <w:r w:rsidR="00607975">
        <w:rPr>
          <w:rFonts w:hint="eastAsia"/>
        </w:rPr>
        <w:t>、</w:t>
      </w:r>
      <w:r w:rsidR="00415C89">
        <w:t>中位数</w:t>
      </w:r>
      <w:r w:rsidR="00607975">
        <w:rPr>
          <w:rFonts w:hint="eastAsia"/>
        </w:rPr>
        <w:t>、</w:t>
      </w:r>
      <w:r w:rsidR="00415C89">
        <w:t>众数</w:t>
      </w:r>
    </w:p>
    <w:p w:rsidR="00053087" w:rsidRDefault="00053087" w:rsidP="008B04A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适用数据</w:t>
      </w:r>
    </w:p>
    <w:p w:rsidR="00B93309" w:rsidRDefault="00053087" w:rsidP="00B5645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OS</w:t>
      </w:r>
      <w:r w:rsidR="00B93309">
        <w:rPr>
          <w:rFonts w:hint="eastAsia"/>
        </w:rPr>
        <w:t>.</w:t>
      </w:r>
      <w:r w:rsidR="00B93309">
        <w:t>CPU</w:t>
      </w:r>
      <w:r w:rsidR="00B93309">
        <w:rPr>
          <w:rFonts w:hint="eastAsia"/>
        </w:rPr>
        <w:t>，OS.MEM，OS.NET，OS.IO</w:t>
      </w:r>
    </w:p>
    <w:p w:rsidR="00B93309" w:rsidRDefault="00607975" w:rsidP="00B5645F">
      <w:pPr>
        <w:spacing w:line="360" w:lineRule="auto"/>
        <w:ind w:firstLine="420"/>
      </w:pPr>
      <w:r>
        <w:rPr>
          <w:rFonts w:hint="eastAsia"/>
        </w:rPr>
        <w:t>OBJ</w:t>
      </w:r>
      <w:r w:rsidR="00B93309">
        <w:t>.</w:t>
      </w:r>
      <w:r w:rsidR="00B93309">
        <w:rPr>
          <w:rFonts w:hint="eastAsia"/>
        </w:rPr>
        <w:t>ACTION</w:t>
      </w:r>
      <w:r>
        <w:rPr>
          <w:rFonts w:hint="eastAsia"/>
        </w:rPr>
        <w:t>、</w:t>
      </w:r>
      <w:r w:rsidR="00B93309">
        <w:rPr>
          <w:rFonts w:hint="eastAsia"/>
        </w:rPr>
        <w:t>OBJ.INFO(</w:t>
      </w:r>
      <w:r w:rsidR="00B93309">
        <w:t>size</w:t>
      </w:r>
      <w:r w:rsidR="00B93309">
        <w:rPr>
          <w:rFonts w:hint="eastAsia"/>
        </w:rPr>
        <w:t>)</w:t>
      </w:r>
    </w:p>
    <w:p w:rsidR="00B93309" w:rsidRDefault="00607975" w:rsidP="00B5645F">
      <w:pPr>
        <w:spacing w:line="360" w:lineRule="auto"/>
        <w:ind w:firstLine="420"/>
      </w:pPr>
      <w:r>
        <w:rPr>
          <w:rFonts w:hint="eastAsia"/>
        </w:rPr>
        <w:t>DB</w:t>
      </w:r>
      <w:r w:rsidR="00B93309">
        <w:t>.PROFILE</w:t>
      </w:r>
    </w:p>
    <w:p w:rsidR="00053087" w:rsidRDefault="00607975" w:rsidP="00B5645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SQL</w:t>
      </w:r>
      <w:r w:rsidR="00B93309">
        <w:t>.TIME</w:t>
      </w:r>
      <w:r w:rsidR="00B93309">
        <w:rPr>
          <w:rFonts w:hint="eastAsia"/>
        </w:rPr>
        <w:t>，SQL</w:t>
      </w:r>
      <w:r w:rsidR="00B93309">
        <w:t>.COST</w:t>
      </w:r>
      <w:r w:rsidR="00B93309">
        <w:rPr>
          <w:rFonts w:hint="eastAsia"/>
        </w:rPr>
        <w:t>，SQL.RESOURCE</w:t>
      </w:r>
    </w:p>
    <w:p w:rsidR="00607975" w:rsidRDefault="00B5645F" w:rsidP="00B5645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典型场景</w:t>
      </w:r>
    </w:p>
    <w:p w:rsidR="00B5645F" w:rsidRDefault="00B5645F" w:rsidP="00976D10">
      <w:pPr>
        <w:pStyle w:val="a3"/>
        <w:numPr>
          <w:ilvl w:val="0"/>
          <w:numId w:val="14"/>
        </w:numPr>
        <w:spacing w:line="360" w:lineRule="auto"/>
        <w:ind w:firstLineChars="0"/>
      </w:pPr>
      <w:r w:rsidRPr="000C63C4">
        <w:rPr>
          <w:rFonts w:hint="eastAsia"/>
          <w:highlight w:val="red"/>
        </w:rPr>
        <w:t>中位数</w:t>
      </w:r>
      <w:r w:rsidR="00976D10">
        <w:rPr>
          <w:rFonts w:hint="eastAsia"/>
        </w:rPr>
        <w:t>较均值更能反映上述指标，例如SQL时长、各种资源消耗等。</w:t>
      </w:r>
    </w:p>
    <w:p w:rsidR="00976D10" w:rsidRDefault="008A50E3" w:rsidP="00976D10">
      <w:pPr>
        <w:pStyle w:val="a3"/>
        <w:numPr>
          <w:ilvl w:val="0"/>
          <w:numId w:val="14"/>
        </w:numPr>
        <w:spacing w:line="360" w:lineRule="auto"/>
        <w:ind w:firstLineChars="0"/>
      </w:pPr>
      <w:r w:rsidRPr="000C63C4">
        <w:rPr>
          <w:rFonts w:hint="eastAsia"/>
          <w:highlight w:val="red"/>
        </w:rPr>
        <w:t>众数</w:t>
      </w:r>
      <w:r>
        <w:rPr>
          <w:rFonts w:hint="eastAsia"/>
        </w:rPr>
        <w:t>可反映出最常见的情况，也很有价值。</w:t>
      </w:r>
      <w:r w:rsidR="002F002F">
        <w:rPr>
          <w:rFonts w:hint="eastAsia"/>
        </w:rPr>
        <w:t>如众数超过一个，则说明数据有明显分类。</w:t>
      </w:r>
    </w:p>
    <w:p w:rsidR="00B238D6" w:rsidRDefault="00B238D6" w:rsidP="00B238D6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数据趋势</w:t>
      </w:r>
    </w:p>
    <w:p w:rsidR="00B238D6" w:rsidRPr="00053087" w:rsidRDefault="00B238D6" w:rsidP="00B238D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053087">
        <w:rPr>
          <w:rFonts w:hint="eastAsia"/>
        </w:rPr>
        <w:t>统计指标</w:t>
      </w:r>
    </w:p>
    <w:p w:rsidR="003E2A73" w:rsidRDefault="003E2A73" w:rsidP="00B238D6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导数</w:t>
      </w:r>
    </w:p>
    <w:p w:rsidR="00B238D6" w:rsidRDefault="00B238D6" w:rsidP="00B238D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适用数据</w:t>
      </w:r>
    </w:p>
    <w:p w:rsidR="00B238D6" w:rsidRDefault="00B238D6" w:rsidP="00B238D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OS.</w:t>
      </w:r>
      <w:r>
        <w:t>CPU</w:t>
      </w:r>
      <w:r>
        <w:rPr>
          <w:rFonts w:hint="eastAsia"/>
        </w:rPr>
        <w:t>，OS.MEM，OS.NET，OS.IO</w:t>
      </w:r>
    </w:p>
    <w:p w:rsidR="00B238D6" w:rsidRDefault="00B238D6" w:rsidP="00B238D6">
      <w:pPr>
        <w:spacing w:line="360" w:lineRule="auto"/>
        <w:ind w:firstLine="420"/>
      </w:pPr>
      <w:r>
        <w:rPr>
          <w:rFonts w:hint="eastAsia"/>
        </w:rPr>
        <w:lastRenderedPageBreak/>
        <w:t>OBJ</w:t>
      </w:r>
      <w:r>
        <w:t>.</w:t>
      </w:r>
      <w:r>
        <w:rPr>
          <w:rFonts w:hint="eastAsia"/>
        </w:rPr>
        <w:t>ACTION、OBJ.INFO(</w:t>
      </w:r>
      <w:r>
        <w:t>size</w:t>
      </w:r>
      <w:r>
        <w:rPr>
          <w:rFonts w:hint="eastAsia"/>
        </w:rPr>
        <w:t>)</w:t>
      </w:r>
    </w:p>
    <w:p w:rsidR="00B238D6" w:rsidRDefault="00B238D6" w:rsidP="00B238D6">
      <w:pPr>
        <w:spacing w:line="360" w:lineRule="auto"/>
        <w:ind w:firstLine="420"/>
      </w:pPr>
      <w:r>
        <w:rPr>
          <w:rFonts w:hint="eastAsia"/>
        </w:rPr>
        <w:t>DB</w:t>
      </w:r>
      <w:r>
        <w:t>.PROFILE</w:t>
      </w:r>
    </w:p>
    <w:p w:rsidR="00B238D6" w:rsidRDefault="00B238D6" w:rsidP="00B238D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SQL</w:t>
      </w:r>
      <w:r>
        <w:t>.TIME</w:t>
      </w:r>
      <w:r>
        <w:rPr>
          <w:rFonts w:hint="eastAsia"/>
        </w:rPr>
        <w:t>，SQL</w:t>
      </w:r>
      <w:r>
        <w:t>.COST</w:t>
      </w:r>
      <w:r>
        <w:rPr>
          <w:rFonts w:hint="eastAsia"/>
        </w:rPr>
        <w:t>，SQL.RESOURCE</w:t>
      </w:r>
    </w:p>
    <w:p w:rsidR="00B238D6" w:rsidRDefault="00B238D6" w:rsidP="00B238D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典型场景</w:t>
      </w:r>
    </w:p>
    <w:p w:rsidR="003E2A73" w:rsidRDefault="003E2A73" w:rsidP="00151ED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反应时间序列上数据差异。例如，执行时间导数持续增大，反应了执行恶化程度呈指数增长。</w:t>
      </w:r>
    </w:p>
    <w:p w:rsidR="00B93309" w:rsidRDefault="00B93309" w:rsidP="00B93309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数据离散度</w:t>
      </w:r>
    </w:p>
    <w:p w:rsidR="00B030DF" w:rsidRDefault="00B030DF" w:rsidP="00B030DF">
      <w:pPr>
        <w:pStyle w:val="a3"/>
        <w:numPr>
          <w:ilvl w:val="0"/>
          <w:numId w:val="2"/>
        </w:numPr>
        <w:spacing w:line="360" w:lineRule="auto"/>
        <w:ind w:firstLineChars="0"/>
      </w:pPr>
      <w:r w:rsidRPr="00053087">
        <w:rPr>
          <w:rFonts w:hint="eastAsia"/>
        </w:rPr>
        <w:t>统计指标</w:t>
      </w:r>
    </w:p>
    <w:p w:rsidR="00B030DF" w:rsidRDefault="00B030DF" w:rsidP="00B030DF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分位距、</w:t>
      </w:r>
      <w:r w:rsidR="00AA13F7">
        <w:rPr>
          <w:rFonts w:hint="eastAsia"/>
        </w:rPr>
        <w:t>标准差、标准分</w:t>
      </w:r>
    </w:p>
    <w:p w:rsidR="001E2978" w:rsidRDefault="001E2978" w:rsidP="001E297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适用数据</w:t>
      </w:r>
    </w:p>
    <w:p w:rsidR="001E2978" w:rsidRDefault="001E2978" w:rsidP="001E2978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SQL</w:t>
      </w:r>
      <w:r>
        <w:t>.TIME</w:t>
      </w:r>
      <w:r>
        <w:rPr>
          <w:rFonts w:hint="eastAsia"/>
        </w:rPr>
        <w:t>，SQL</w:t>
      </w:r>
      <w:r>
        <w:t>.COST</w:t>
      </w:r>
    </w:p>
    <w:p w:rsidR="001E2978" w:rsidRDefault="001E2978" w:rsidP="001E297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典型场景</w:t>
      </w:r>
    </w:p>
    <w:p w:rsidR="001E2978" w:rsidRDefault="000A4422" w:rsidP="001E2978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分位距，反映了去除噪声后的极值间的差距（最大-最小）</w:t>
      </w:r>
      <w:r w:rsidR="00F74F27">
        <w:rPr>
          <w:rFonts w:hint="eastAsia"/>
        </w:rPr>
        <w:t>，可用来反映数据的差异性。传统的四分位距，粒度比较粗，可考虑95%的情况。</w:t>
      </w:r>
    </w:p>
    <w:p w:rsidR="00F74F27" w:rsidRDefault="007D2993" w:rsidP="001E2978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标准差，反映了典型值与均值查询的指标。标准差越小，反映数值离均值越近。</w:t>
      </w:r>
    </w:p>
    <w:p w:rsidR="004B158C" w:rsidRDefault="004B158C" w:rsidP="001E2978">
      <w:pPr>
        <w:pStyle w:val="a3"/>
        <w:numPr>
          <w:ilvl w:val="0"/>
          <w:numId w:val="14"/>
        </w:numPr>
        <w:spacing w:line="360" w:lineRule="auto"/>
        <w:ind w:firstLineChars="0"/>
      </w:pPr>
      <w:r w:rsidRPr="000C63C4">
        <w:rPr>
          <w:rFonts w:hint="eastAsia"/>
          <w:highlight w:val="red"/>
        </w:rPr>
        <w:t>标准分</w:t>
      </w:r>
      <w:r>
        <w:rPr>
          <w:rFonts w:hint="eastAsia"/>
        </w:rPr>
        <w:t>，</w:t>
      </w:r>
      <w:r w:rsidR="000C63C4">
        <w:rPr>
          <w:rFonts w:hint="eastAsia"/>
        </w:rPr>
        <w:t>反映了相较于均值的位置。正的表示高于均值，负的表示低于均值。数据大小体现了数据与均值的距离。这个将数据形状保持不变，可做跨对象类比，更有意义。</w:t>
      </w:r>
    </w:p>
    <w:p w:rsidR="00E97D7C" w:rsidRDefault="00E97D7C" w:rsidP="00E97D7C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数据概率</w:t>
      </w:r>
    </w:p>
    <w:p w:rsidR="00612CB7" w:rsidRPr="00612CB7" w:rsidRDefault="00612CB7" w:rsidP="00612CB7">
      <w:pPr>
        <w:pStyle w:val="a3"/>
        <w:spacing w:line="360" w:lineRule="auto"/>
        <w:ind w:left="420" w:firstLineChars="0" w:firstLine="0"/>
        <w:rPr>
          <w:rFonts w:hint="eastAsia"/>
        </w:rPr>
      </w:pPr>
      <w:r w:rsidRPr="001409CE">
        <w:rPr>
          <w:rFonts w:hint="eastAsia"/>
          <w:highlight w:val="yellow"/>
        </w:rPr>
        <w:t>前提条件，假设SQL执行时长是符合泊松分布特征的。</w:t>
      </w:r>
    </w:p>
    <w:p w:rsidR="00E97D7C" w:rsidRDefault="00E97D7C" w:rsidP="00E97D7C">
      <w:pPr>
        <w:pStyle w:val="a3"/>
        <w:numPr>
          <w:ilvl w:val="0"/>
          <w:numId w:val="2"/>
        </w:numPr>
        <w:spacing w:line="360" w:lineRule="auto"/>
        <w:ind w:firstLineChars="0"/>
      </w:pPr>
      <w:r w:rsidRPr="00053087">
        <w:rPr>
          <w:rFonts w:hint="eastAsia"/>
        </w:rPr>
        <w:t>统计指标</w:t>
      </w:r>
    </w:p>
    <w:p w:rsidR="00E97D7C" w:rsidRPr="00612CB7" w:rsidRDefault="00612CB7" w:rsidP="00E97D7C">
      <w:pPr>
        <w:pStyle w:val="a3"/>
        <w:spacing w:line="360" w:lineRule="auto"/>
        <w:ind w:left="420" w:firstLineChars="0" w:firstLine="0"/>
        <w:rPr>
          <w:rFonts w:hint="eastAsia"/>
        </w:rPr>
      </w:pPr>
      <w:r w:rsidRPr="00612CB7">
        <w:rPr>
          <w:rFonts w:hint="eastAsia"/>
        </w:rPr>
        <w:t>泊松分布的</w:t>
      </w:r>
      <w:r w:rsidRPr="00612CB7">
        <w:rPr>
          <w:rFonts w:hint="eastAsia"/>
        </w:rPr>
        <w:t>均值，期望和方差。</w:t>
      </w:r>
    </w:p>
    <w:p w:rsidR="00612CB7" w:rsidRDefault="00612CB7" w:rsidP="00612CB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适用数据</w:t>
      </w:r>
    </w:p>
    <w:p w:rsidR="00443977" w:rsidRDefault="00612CB7" w:rsidP="00612CB7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SQL.TIME</w:t>
      </w:r>
    </w:p>
    <w:p w:rsidR="00612CB7" w:rsidRDefault="00612CB7" w:rsidP="00612CB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典型场景</w:t>
      </w:r>
    </w:p>
    <w:p w:rsidR="00612CB7" w:rsidRDefault="00612CB7" w:rsidP="003E2467">
      <w:pPr>
        <w:pStyle w:val="a3"/>
        <w:numPr>
          <w:ilvl w:val="0"/>
          <w:numId w:val="15"/>
        </w:numPr>
        <w:spacing w:line="360" w:lineRule="auto"/>
        <w:ind w:firstLineChars="0"/>
      </w:pPr>
      <w:r w:rsidRPr="001409CE">
        <w:rPr>
          <w:rFonts w:hint="eastAsia"/>
          <w:highlight w:val="red"/>
        </w:rPr>
        <w:t>泊松分布期望(</w:t>
      </w:r>
      <w:r w:rsidRPr="001409CE">
        <w:rPr>
          <w:rFonts w:hint="eastAsia"/>
          <w:color w:val="333333"/>
          <w:highlight w:val="red"/>
        </w:rPr>
        <w:t>λ</w:t>
      </w:r>
      <w:r w:rsidRPr="001409CE">
        <w:rPr>
          <w:rFonts w:hint="eastAsia"/>
          <w:highlight w:val="red"/>
        </w:rPr>
        <w:t>)</w:t>
      </w:r>
      <w:r>
        <w:rPr>
          <w:rFonts w:hint="eastAsia"/>
        </w:rPr>
        <w:t>，该值越大，执行特征越正态</w:t>
      </w:r>
      <w:r w:rsidR="00ED4CDD">
        <w:rPr>
          <w:rFonts w:hint="eastAsia"/>
        </w:rPr>
        <w:t>；该值越小越偏态。可用该指标进行类别划分。</w:t>
      </w:r>
    </w:p>
    <w:p w:rsidR="003E2467" w:rsidRDefault="003E2467" w:rsidP="003E2467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 w:rsidRPr="001409CE">
        <w:rPr>
          <w:rFonts w:hint="eastAsia"/>
          <w:highlight w:val="red"/>
        </w:rPr>
        <w:t>泊松均值和方差</w:t>
      </w:r>
      <w:r>
        <w:rPr>
          <w:rFonts w:hint="eastAsia"/>
        </w:rPr>
        <w:t>，反映了执行时长差异化。</w:t>
      </w:r>
    </w:p>
    <w:p w:rsidR="00463DCA" w:rsidRDefault="00463DCA" w:rsidP="00463DCA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</w:t>
      </w:r>
      <w:r w:rsidR="00742D75">
        <w:rPr>
          <w:rFonts w:hint="eastAsia"/>
          <w:b/>
          <w:sz w:val="24"/>
        </w:rPr>
        <w:t>回归（</w:t>
      </w:r>
      <w:r w:rsidR="00151EDF">
        <w:rPr>
          <w:rFonts w:hint="eastAsia"/>
          <w:b/>
          <w:sz w:val="24"/>
        </w:rPr>
        <w:t>筛选关联</w:t>
      </w:r>
      <w:r w:rsidR="00742D75">
        <w:rPr>
          <w:rFonts w:hint="eastAsia"/>
          <w:b/>
          <w:sz w:val="24"/>
        </w:rPr>
        <w:t>因素）</w:t>
      </w:r>
    </w:p>
    <w:p w:rsidR="00377B0C" w:rsidRDefault="00377B0C" w:rsidP="00377B0C">
      <w:pPr>
        <w:pStyle w:val="a3"/>
        <w:numPr>
          <w:ilvl w:val="0"/>
          <w:numId w:val="2"/>
        </w:numPr>
        <w:spacing w:line="360" w:lineRule="auto"/>
        <w:ind w:firstLineChars="0"/>
      </w:pPr>
      <w:r w:rsidRPr="00053087">
        <w:rPr>
          <w:rFonts w:hint="eastAsia"/>
        </w:rPr>
        <w:t>统计指标</w:t>
      </w:r>
    </w:p>
    <w:p w:rsidR="00377B0C" w:rsidRPr="00612CB7" w:rsidRDefault="004F6782" w:rsidP="00377B0C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回归系数</w:t>
      </w:r>
      <w:r w:rsidR="00151EDF">
        <w:rPr>
          <w:rFonts w:hint="eastAsia"/>
        </w:rPr>
        <w:t>（最小二乘法）</w:t>
      </w:r>
    </w:p>
    <w:p w:rsidR="00377B0C" w:rsidRDefault="00377B0C" w:rsidP="00377B0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适用数据</w:t>
      </w:r>
    </w:p>
    <w:p w:rsidR="00377B0C" w:rsidRDefault="00377B0C" w:rsidP="00377B0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SQL.TIME</w:t>
      </w:r>
      <w:r w:rsidR="00E26679">
        <w:rPr>
          <w:rFonts w:hint="eastAsia"/>
        </w:rPr>
        <w:t>+XXX</w:t>
      </w:r>
    </w:p>
    <w:p w:rsidR="00377B0C" w:rsidRDefault="00377B0C" w:rsidP="00377B0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典型场景</w:t>
      </w:r>
    </w:p>
    <w:p w:rsidR="00151EDF" w:rsidRDefault="00E26679" w:rsidP="00151EDF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计算SQL执行时长与其他指标的</w:t>
      </w:r>
      <w:r w:rsidRPr="001A7026">
        <w:rPr>
          <w:rFonts w:hint="eastAsia"/>
          <w:highlight w:val="red"/>
        </w:rPr>
        <w:t>回归系数(</w:t>
      </w:r>
      <w:r w:rsidRPr="001A7026">
        <w:rPr>
          <w:highlight w:val="red"/>
        </w:rPr>
        <w:t>r</w:t>
      </w:r>
      <w:r w:rsidRPr="001A7026">
        <w:rPr>
          <w:rFonts w:hint="eastAsia"/>
          <w:highlight w:val="red"/>
        </w:rPr>
        <w:t>)</w:t>
      </w:r>
      <w:r>
        <w:rPr>
          <w:rFonts w:hint="eastAsia"/>
        </w:rPr>
        <w:t>，反映出其线性拟合度。如果r=1，为完全线性相关；如r=0，则不存在相关性。</w:t>
      </w:r>
    </w:p>
    <w:p w:rsidR="001A7026" w:rsidRPr="00151EDF" w:rsidRDefault="001A7026" w:rsidP="001A7026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SQL</w:t>
      </w:r>
      <w:r>
        <w:rPr>
          <w:rFonts w:hint="eastAsia"/>
        </w:rPr>
        <w:t>受哪类资源的影响最大，</w:t>
      </w:r>
      <w:r>
        <w:rPr>
          <w:rFonts w:hint="eastAsia"/>
        </w:rPr>
        <w:t>可从多个因素中分析其受影响程度。</w:t>
      </w:r>
    </w:p>
    <w:p w:rsidR="00151EDF" w:rsidRDefault="00151EDF" w:rsidP="00151ED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【</w:t>
      </w:r>
      <w:r w:rsidRPr="00CE604E">
        <w:t>RESOURCE</w:t>
      </w:r>
      <w:r>
        <w:rPr>
          <w:rFonts w:hint="eastAsia"/>
        </w:rPr>
        <w:t>】</w:t>
      </w:r>
    </w:p>
    <w:p w:rsidR="00151EDF" w:rsidRDefault="001A7026" w:rsidP="00151ED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评估系统资源影响SQL运行，例如</w:t>
      </w:r>
      <w:r w:rsidR="00151EDF">
        <w:rPr>
          <w:rFonts w:hint="eastAsia"/>
        </w:rPr>
        <w:t>可区分是IO敏感性、CPU敏感性等，用于优化方向的区分。</w:t>
      </w:r>
    </w:p>
    <w:p w:rsidR="00151EDF" w:rsidRDefault="00151EDF" w:rsidP="00151ED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【</w:t>
      </w:r>
      <w:r>
        <w:t>OBJECT</w:t>
      </w:r>
      <w:r>
        <w:rPr>
          <w:rFonts w:hint="eastAsia"/>
        </w:rPr>
        <w:t>】</w:t>
      </w:r>
    </w:p>
    <w:p w:rsidR="00151EDF" w:rsidRDefault="00151EDF" w:rsidP="00151ED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可评估哪个对象</w:t>
      </w:r>
      <w:r w:rsidR="001A7026">
        <w:rPr>
          <w:rFonts w:hint="eastAsia"/>
        </w:rPr>
        <w:t>变化（大小、记录数、DML次数等）</w:t>
      </w:r>
      <w:r>
        <w:rPr>
          <w:rFonts w:hint="eastAsia"/>
        </w:rPr>
        <w:t>最影响SQL</w:t>
      </w:r>
      <w:r w:rsidR="001A7026">
        <w:rPr>
          <w:rFonts w:hint="eastAsia"/>
        </w:rPr>
        <w:t>运行。</w:t>
      </w:r>
    </w:p>
    <w:p w:rsidR="00151EDF" w:rsidRPr="001A7026" w:rsidRDefault="00151EDF" w:rsidP="001A7026">
      <w:pPr>
        <w:spacing w:line="360" w:lineRule="auto"/>
        <w:rPr>
          <w:rFonts w:hint="eastAsia"/>
          <w:b/>
        </w:rPr>
      </w:pPr>
    </w:p>
    <w:sectPr w:rsidR="00151EDF" w:rsidRPr="001A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D7D" w:rsidRDefault="00140D7D" w:rsidP="00415C89">
      <w:r>
        <w:separator/>
      </w:r>
    </w:p>
  </w:endnote>
  <w:endnote w:type="continuationSeparator" w:id="0">
    <w:p w:rsidR="00140D7D" w:rsidRDefault="00140D7D" w:rsidP="0041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D7D" w:rsidRDefault="00140D7D" w:rsidP="00415C89">
      <w:r>
        <w:separator/>
      </w:r>
    </w:p>
  </w:footnote>
  <w:footnote w:type="continuationSeparator" w:id="0">
    <w:p w:rsidR="00140D7D" w:rsidRDefault="00140D7D" w:rsidP="00415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029"/>
    <w:multiLevelType w:val="hybridMultilevel"/>
    <w:tmpl w:val="FF04E18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D233550"/>
    <w:multiLevelType w:val="hybridMultilevel"/>
    <w:tmpl w:val="972CD8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8229CB"/>
    <w:multiLevelType w:val="hybridMultilevel"/>
    <w:tmpl w:val="972CD8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D33ED6"/>
    <w:multiLevelType w:val="hybridMultilevel"/>
    <w:tmpl w:val="D6668A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5A8142E"/>
    <w:multiLevelType w:val="hybridMultilevel"/>
    <w:tmpl w:val="9A342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F4413B"/>
    <w:multiLevelType w:val="hybridMultilevel"/>
    <w:tmpl w:val="4C944CEC"/>
    <w:lvl w:ilvl="0" w:tplc="57C0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E95276"/>
    <w:multiLevelType w:val="hybridMultilevel"/>
    <w:tmpl w:val="19926EF8"/>
    <w:lvl w:ilvl="0" w:tplc="EDEADFFA">
      <w:start w:val="1"/>
      <w:numFmt w:val="decimalEnclosedCircle"/>
      <w:lvlText w:val="%1"/>
      <w:lvlJc w:val="left"/>
      <w:pPr>
        <w:ind w:left="12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095437F"/>
    <w:multiLevelType w:val="hybridMultilevel"/>
    <w:tmpl w:val="3F841C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80A58EF"/>
    <w:multiLevelType w:val="hybridMultilevel"/>
    <w:tmpl w:val="24E6F1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3A1FAA"/>
    <w:multiLevelType w:val="hybridMultilevel"/>
    <w:tmpl w:val="6AC6C26A"/>
    <w:lvl w:ilvl="0" w:tplc="BCCC6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CE3F22"/>
    <w:multiLevelType w:val="hybridMultilevel"/>
    <w:tmpl w:val="6A384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F702C7"/>
    <w:multiLevelType w:val="hybridMultilevel"/>
    <w:tmpl w:val="2F9830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354045"/>
    <w:multiLevelType w:val="hybridMultilevel"/>
    <w:tmpl w:val="A7F4C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706703"/>
    <w:multiLevelType w:val="hybridMultilevel"/>
    <w:tmpl w:val="73C0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F56157"/>
    <w:multiLevelType w:val="hybridMultilevel"/>
    <w:tmpl w:val="4A32D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FF3F2B"/>
    <w:multiLevelType w:val="hybridMultilevel"/>
    <w:tmpl w:val="1F58B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14"/>
  </w:num>
  <w:num w:numId="12">
    <w:abstractNumId w:val="13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96"/>
    <w:rsid w:val="000260FE"/>
    <w:rsid w:val="00053087"/>
    <w:rsid w:val="00096895"/>
    <w:rsid w:val="000A4422"/>
    <w:rsid w:val="000C18C1"/>
    <w:rsid w:val="000C5AF1"/>
    <w:rsid w:val="000C63C4"/>
    <w:rsid w:val="001409CE"/>
    <w:rsid w:val="00140D7D"/>
    <w:rsid w:val="00151EDF"/>
    <w:rsid w:val="001A7026"/>
    <w:rsid w:val="001D457B"/>
    <w:rsid w:val="001E2978"/>
    <w:rsid w:val="001F155D"/>
    <w:rsid w:val="00210090"/>
    <w:rsid w:val="002D02D8"/>
    <w:rsid w:val="002F002F"/>
    <w:rsid w:val="002F0381"/>
    <w:rsid w:val="00312D97"/>
    <w:rsid w:val="003562BE"/>
    <w:rsid w:val="00377B0C"/>
    <w:rsid w:val="003B241E"/>
    <w:rsid w:val="003E2467"/>
    <w:rsid w:val="003E2A73"/>
    <w:rsid w:val="003F56A5"/>
    <w:rsid w:val="00415C89"/>
    <w:rsid w:val="00420EBA"/>
    <w:rsid w:val="00443977"/>
    <w:rsid w:val="00463DCA"/>
    <w:rsid w:val="00466157"/>
    <w:rsid w:val="004B158C"/>
    <w:rsid w:val="004B3B32"/>
    <w:rsid w:val="004F6782"/>
    <w:rsid w:val="00517E75"/>
    <w:rsid w:val="00587369"/>
    <w:rsid w:val="005A7227"/>
    <w:rsid w:val="00607975"/>
    <w:rsid w:val="00612CB7"/>
    <w:rsid w:val="0062305E"/>
    <w:rsid w:val="00624150"/>
    <w:rsid w:val="006B3155"/>
    <w:rsid w:val="006B6A00"/>
    <w:rsid w:val="006C1524"/>
    <w:rsid w:val="00715E7A"/>
    <w:rsid w:val="00742D75"/>
    <w:rsid w:val="00751F0F"/>
    <w:rsid w:val="00760E0D"/>
    <w:rsid w:val="007D2993"/>
    <w:rsid w:val="007D53A7"/>
    <w:rsid w:val="00801715"/>
    <w:rsid w:val="00850363"/>
    <w:rsid w:val="00851ABD"/>
    <w:rsid w:val="008A50E3"/>
    <w:rsid w:val="008B04A2"/>
    <w:rsid w:val="0092289F"/>
    <w:rsid w:val="00961C92"/>
    <w:rsid w:val="00976D10"/>
    <w:rsid w:val="00A957F7"/>
    <w:rsid w:val="00AA13F7"/>
    <w:rsid w:val="00AC2248"/>
    <w:rsid w:val="00AD775B"/>
    <w:rsid w:val="00B030DF"/>
    <w:rsid w:val="00B203EA"/>
    <w:rsid w:val="00B238D6"/>
    <w:rsid w:val="00B5645F"/>
    <w:rsid w:val="00B62CF5"/>
    <w:rsid w:val="00B7140F"/>
    <w:rsid w:val="00B93309"/>
    <w:rsid w:val="00C32F5F"/>
    <w:rsid w:val="00C55B6D"/>
    <w:rsid w:val="00C70CD2"/>
    <w:rsid w:val="00CC2E14"/>
    <w:rsid w:val="00CE604E"/>
    <w:rsid w:val="00E20427"/>
    <w:rsid w:val="00E26679"/>
    <w:rsid w:val="00E97D7C"/>
    <w:rsid w:val="00ED4CDD"/>
    <w:rsid w:val="00EE7796"/>
    <w:rsid w:val="00F22F42"/>
    <w:rsid w:val="00F66FC8"/>
    <w:rsid w:val="00F74F27"/>
    <w:rsid w:val="00F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0FF74"/>
  <w15:chartTrackingRefBased/>
  <w15:docId w15:val="{AF16154F-72AA-45B0-BA94-9A54E5C3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5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5C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5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5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021C7-9C46-4209-B692-B5CC0230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han</dc:creator>
  <cp:keywords/>
  <dc:description/>
  <cp:lastModifiedBy>feng han</cp:lastModifiedBy>
  <cp:revision>63</cp:revision>
  <dcterms:created xsi:type="dcterms:W3CDTF">2017-09-22T01:10:00Z</dcterms:created>
  <dcterms:modified xsi:type="dcterms:W3CDTF">2017-10-19T08:48:00Z</dcterms:modified>
</cp:coreProperties>
</file>