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87" w:rsidRDefault="000E3487" w:rsidP="000E3487">
      <w:pPr>
        <w:pStyle w:val="a5"/>
        <w:ind w:left="360" w:firstLineChars="0" w:firstLine="0"/>
      </w:pPr>
      <w:r>
        <w:t>Jenkins</w:t>
      </w:r>
      <w:r>
        <w:rPr>
          <w:rFonts w:hint="eastAsia"/>
        </w:rPr>
        <w:t>地址：</w:t>
      </w:r>
      <w:hyperlink r:id="rId7" w:history="1">
        <w:r w:rsidRPr="004F067F">
          <w:rPr>
            <w:rStyle w:val="a6"/>
          </w:rPr>
          <w:t>http://172.17.6.127:8081/</w:t>
        </w:r>
      </w:hyperlink>
    </w:p>
    <w:p w:rsidR="000E3487" w:rsidRDefault="00E911CD" w:rsidP="00E911CD">
      <w:pPr>
        <w:pStyle w:val="1"/>
      </w:pPr>
      <w:r>
        <w:rPr>
          <w:rFonts w:hint="eastAsia"/>
        </w:rPr>
        <w:t>下载</w:t>
      </w:r>
      <w:r>
        <w:t>插件</w:t>
      </w:r>
    </w:p>
    <w:p w:rsidR="00E911CD" w:rsidRDefault="00E911CD" w:rsidP="00E911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首页</w:t>
      </w: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1DE87018" wp14:editId="7920FB4B">
            <wp:extent cx="1114286" cy="3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CD" w:rsidRDefault="00E911CD" w:rsidP="00E911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25E3B134" wp14:editId="6568BEAC">
            <wp:extent cx="1571429" cy="5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CD" w:rsidRDefault="00E911CD" w:rsidP="00E911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可选插件</w:t>
      </w:r>
      <w:r>
        <w:rPr>
          <w:noProof/>
        </w:rPr>
        <w:drawing>
          <wp:inline distT="0" distB="0" distL="0" distR="0" wp14:anchorId="373F9A01" wp14:editId="7F8B32F4">
            <wp:extent cx="3028571" cy="55238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7F" w:rsidRDefault="002E0A7F" w:rsidP="002E0A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插件</w:t>
      </w:r>
      <w:r w:rsidR="00FA6AAC">
        <w:rPr>
          <w:rFonts w:hint="eastAsia"/>
        </w:rPr>
        <w:t>，</w:t>
      </w:r>
      <w:r w:rsidR="00FA6AAC">
        <w:t>后重启</w:t>
      </w:r>
    </w:p>
    <w:p w:rsidR="002E0A7F" w:rsidRDefault="002E0A7F" w:rsidP="002E0A7F">
      <w:pPr>
        <w:pStyle w:val="a5"/>
        <w:numPr>
          <w:ilvl w:val="1"/>
          <w:numId w:val="1"/>
        </w:numPr>
        <w:ind w:firstLineChars="0"/>
      </w:pPr>
      <w:hyperlink r:id="rId11" w:history="1">
        <w:r>
          <w:rPr>
            <w:rStyle w:val="a6"/>
            <w:rFonts w:ascii="Helvetica" w:hAnsi="Helvetica" w:cs="Helvetica"/>
            <w:color w:val="5C3566"/>
            <w:sz w:val="20"/>
            <w:szCs w:val="20"/>
            <w:shd w:val="clear" w:color="auto" w:fill="FBFBFB"/>
          </w:rPr>
          <w:t>Email Extension Plugin</w:t>
        </w:r>
      </w:hyperlink>
    </w:p>
    <w:p w:rsidR="002E0A7F" w:rsidRDefault="002E0A7F" w:rsidP="002E0A7F">
      <w:pPr>
        <w:pStyle w:val="a5"/>
        <w:numPr>
          <w:ilvl w:val="1"/>
          <w:numId w:val="1"/>
        </w:numPr>
        <w:ind w:firstLineChars="0"/>
      </w:pPr>
      <w:hyperlink r:id="rId12" w:history="1">
        <w:r>
          <w:rPr>
            <w:rStyle w:val="a6"/>
            <w:rFonts w:ascii="Helvetica" w:hAnsi="Helvetica" w:cs="Helvetica"/>
            <w:color w:val="5C3566"/>
            <w:sz w:val="20"/>
            <w:szCs w:val="20"/>
            <w:shd w:val="clear" w:color="auto" w:fill="FBFBFB"/>
          </w:rPr>
          <w:t>Git plugin</w:t>
        </w:r>
      </w:hyperlink>
    </w:p>
    <w:p w:rsidR="002E0A7F" w:rsidRDefault="00FA6AAC" w:rsidP="002E0A7F">
      <w:pPr>
        <w:pStyle w:val="a5"/>
        <w:numPr>
          <w:ilvl w:val="1"/>
          <w:numId w:val="1"/>
        </w:numPr>
        <w:ind w:firstLineChars="0"/>
      </w:pPr>
      <w:hyperlink r:id="rId13" w:history="1">
        <w:r>
          <w:rPr>
            <w:rStyle w:val="a6"/>
            <w:rFonts w:ascii="Helvetica" w:hAnsi="Helvetica" w:cs="Helvetica"/>
            <w:color w:val="5C3566"/>
            <w:sz w:val="20"/>
            <w:szCs w:val="20"/>
            <w:shd w:val="clear" w:color="auto" w:fill="FBFBFB"/>
          </w:rPr>
          <w:t>SonarQube Plugin</w:t>
        </w:r>
      </w:hyperlink>
    </w:p>
    <w:p w:rsidR="00FA6AAC" w:rsidRDefault="00FA6AAC" w:rsidP="002E0A7F">
      <w:pPr>
        <w:pStyle w:val="a5"/>
        <w:numPr>
          <w:ilvl w:val="1"/>
          <w:numId w:val="1"/>
        </w:numPr>
        <w:ind w:firstLineChars="0"/>
      </w:pPr>
      <w:hyperlink r:id="rId14" w:history="1">
        <w:r>
          <w:rPr>
            <w:rStyle w:val="a6"/>
            <w:rFonts w:ascii="Helvetica" w:hAnsi="Helvetica" w:cs="Helvetica"/>
            <w:color w:val="5C3566"/>
            <w:sz w:val="20"/>
            <w:szCs w:val="20"/>
            <w:shd w:val="clear" w:color="auto" w:fill="FBFBFB"/>
          </w:rPr>
          <w:t>MSBuild Plugin</w:t>
        </w:r>
      </w:hyperlink>
    </w:p>
    <w:p w:rsidR="00FA6AAC" w:rsidRDefault="00FA6AAC" w:rsidP="002E0A7F">
      <w:pPr>
        <w:pStyle w:val="a5"/>
        <w:numPr>
          <w:ilvl w:val="1"/>
          <w:numId w:val="1"/>
        </w:numPr>
        <w:ind w:firstLineChars="0"/>
      </w:pPr>
      <w:hyperlink r:id="rId15" w:history="1">
        <w:r>
          <w:rPr>
            <w:rStyle w:val="a6"/>
            <w:rFonts w:ascii="Helvetica" w:hAnsi="Helvetica" w:cs="Helvetica"/>
            <w:color w:val="5C3566"/>
            <w:sz w:val="20"/>
            <w:szCs w:val="20"/>
          </w:rPr>
          <w:t>Robot Framework plugin</w:t>
        </w:r>
      </w:hyperlink>
    </w:p>
    <w:p w:rsidR="00A00B41" w:rsidRDefault="00A00B41" w:rsidP="00A00B41"/>
    <w:p w:rsidR="00A00B41" w:rsidRDefault="00A00B41" w:rsidP="00A00B41">
      <w:pPr>
        <w:pStyle w:val="1"/>
      </w:pPr>
      <w:r>
        <w:rPr>
          <w:rFonts w:hint="eastAsia"/>
        </w:rPr>
        <w:t>环境</w:t>
      </w:r>
      <w:r>
        <w:t>配置</w:t>
      </w:r>
    </w:p>
    <w:p w:rsidR="00A00B41" w:rsidRDefault="00A00B41" w:rsidP="00A00B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首页</w:t>
      </w: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7478987F" wp14:editId="517F2D3B">
            <wp:extent cx="1114286" cy="34285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41" w:rsidRDefault="00A00B41" w:rsidP="00A00B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77AFC467" wp14:editId="30177C6F">
            <wp:extent cx="1771429" cy="495238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41" w:rsidRDefault="00A00B41" w:rsidP="00A00B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系统环境</w:t>
      </w:r>
    </w:p>
    <w:p w:rsidR="00A00B41" w:rsidRDefault="00A00B41" w:rsidP="00A00B41">
      <w:pPr>
        <w:pStyle w:val="a5"/>
        <w:ind w:left="360" w:firstLineChars="0" w:firstLine="0"/>
        <w:rPr>
          <w:rFonts w:hint="eastAsia"/>
        </w:rPr>
      </w:pPr>
    </w:p>
    <w:p w:rsidR="00A00B41" w:rsidRDefault="00A00B41" w:rsidP="00A00B41">
      <w:pPr>
        <w:pStyle w:val="a7"/>
      </w:pPr>
      <w:r>
        <w:t>Master</w:t>
      </w:r>
      <w:r>
        <w:t>机</w:t>
      </w:r>
      <w:r>
        <w:t>G</w:t>
      </w:r>
      <w:r>
        <w:rPr>
          <w:rFonts w:hint="eastAsia"/>
        </w:rPr>
        <w:t>it</w:t>
      </w:r>
      <w:r>
        <w:rPr>
          <w:rFonts w:hint="eastAsia"/>
        </w:rPr>
        <w:t>环境</w:t>
      </w:r>
      <w:r>
        <w:t>路径</w:t>
      </w:r>
    </w:p>
    <w:p w:rsidR="00A00B41" w:rsidRDefault="00A50953" w:rsidP="00A00B4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24C8FF" wp14:editId="475B8A55">
            <wp:extent cx="5274310" cy="7880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41" w:rsidRDefault="00A00B41" w:rsidP="00A00B41">
      <w:pPr>
        <w:pStyle w:val="a5"/>
        <w:ind w:left="360" w:firstLineChars="0" w:firstLine="0"/>
      </w:pPr>
    </w:p>
    <w:p w:rsidR="00A00B41" w:rsidRDefault="00A00B41" w:rsidP="00A00B41">
      <w:pPr>
        <w:pStyle w:val="a7"/>
      </w:pPr>
      <w:r>
        <w:rPr>
          <w:rFonts w:hint="eastAsia"/>
        </w:rPr>
        <w:t>新增</w:t>
      </w:r>
      <w:r>
        <w:rPr>
          <w:rFonts w:hint="eastAsia"/>
        </w:rPr>
        <w:t>MSBUILD</w:t>
      </w:r>
      <w:r>
        <w:rPr>
          <w:rFonts w:hint="eastAsia"/>
        </w:rPr>
        <w:t>环境配置</w:t>
      </w:r>
    </w:p>
    <w:p w:rsidR="00A00B41" w:rsidRDefault="00A00B41" w:rsidP="00A00B41">
      <w:r>
        <w:rPr>
          <w:noProof/>
        </w:rPr>
        <w:lastRenderedPageBreak/>
        <w:drawing>
          <wp:inline distT="0" distB="0" distL="0" distR="0" wp14:anchorId="5CA8F362" wp14:editId="7B2FC4E2">
            <wp:extent cx="5762625" cy="170325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878" cy="17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41" w:rsidRDefault="00A00B41" w:rsidP="00A00B41"/>
    <w:p w:rsidR="00A00B41" w:rsidRDefault="00A00B41" w:rsidP="00A00B41">
      <w:pPr>
        <w:pStyle w:val="a7"/>
        <w:rPr>
          <w:rFonts w:hint="eastAsia"/>
        </w:rPr>
      </w:pPr>
      <w:r>
        <w:rPr>
          <w:rFonts w:hint="eastAsia"/>
        </w:rPr>
        <w:t>新增</w:t>
      </w:r>
      <w:r>
        <w:t>sonar</w:t>
      </w:r>
      <w:r>
        <w:t>环境配置</w:t>
      </w:r>
    </w:p>
    <w:p w:rsidR="00A00B41" w:rsidRDefault="00A00B41" w:rsidP="00A00B41">
      <w:r>
        <w:rPr>
          <w:noProof/>
        </w:rPr>
        <w:drawing>
          <wp:inline distT="0" distB="0" distL="0" distR="0" wp14:anchorId="1E50B9E2" wp14:editId="61E5A106">
            <wp:extent cx="5810250" cy="4361535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5847" cy="43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53" w:rsidRDefault="00A50953" w:rsidP="00A00B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795794" wp14:editId="4B07C1FE">
            <wp:extent cx="5274310" cy="33020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41" w:rsidRDefault="00A50953" w:rsidP="00A50953">
      <w:pPr>
        <w:pStyle w:val="a7"/>
      </w:pPr>
      <w:r>
        <w:rPr>
          <w:rFonts w:hint="eastAsia"/>
        </w:rPr>
        <w:t>ROBOTFRAMEWORK</w:t>
      </w:r>
      <w:r>
        <w:rPr>
          <w:rFonts w:hint="eastAsia"/>
        </w:rPr>
        <w:t>测试</w:t>
      </w:r>
      <w:r>
        <w:t>结果显示</w:t>
      </w:r>
    </w:p>
    <w:p w:rsidR="00A50953" w:rsidRDefault="00A50953" w:rsidP="00A50953">
      <w:r>
        <w:rPr>
          <w:noProof/>
        </w:rPr>
        <w:drawing>
          <wp:inline distT="0" distB="0" distL="0" distR="0" wp14:anchorId="122B511A" wp14:editId="722B6B6B">
            <wp:extent cx="5274310" cy="43751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53" w:rsidRDefault="00A50953" w:rsidP="00A50953"/>
    <w:p w:rsidR="00A50953" w:rsidRDefault="00A50953" w:rsidP="00A50953">
      <w:pPr>
        <w:pStyle w:val="a7"/>
        <w:rPr>
          <w:rFonts w:hint="eastAsia"/>
        </w:rPr>
      </w:pPr>
      <w:r>
        <w:rPr>
          <w:rFonts w:hint="eastAsia"/>
        </w:rPr>
        <w:t>JENKINS</w:t>
      </w:r>
      <w:r>
        <w:rPr>
          <w:rFonts w:hint="eastAsia"/>
        </w:rPr>
        <w:t>对外显示</w:t>
      </w:r>
    </w:p>
    <w:p w:rsidR="00A50953" w:rsidRDefault="00A50953" w:rsidP="00A50953">
      <w:r>
        <w:rPr>
          <w:noProof/>
        </w:rPr>
        <w:drawing>
          <wp:inline distT="0" distB="0" distL="0" distR="0" wp14:anchorId="3911BFD3" wp14:editId="11F5B80D">
            <wp:extent cx="5274310" cy="9004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53" w:rsidRDefault="00A50953" w:rsidP="00A50953"/>
    <w:p w:rsidR="00A50953" w:rsidRDefault="00346742" w:rsidP="00D14153">
      <w:pPr>
        <w:pStyle w:val="a7"/>
      </w:pPr>
      <w:r>
        <w:rPr>
          <w:rFonts w:hint="eastAsia"/>
        </w:rPr>
        <w:t>E</w:t>
      </w:r>
      <w:r>
        <w:t>mail</w:t>
      </w:r>
      <w:r>
        <w:t>配置</w:t>
      </w:r>
    </w:p>
    <w:p w:rsidR="00A50953" w:rsidRDefault="00346742" w:rsidP="00A50953">
      <w:r>
        <w:rPr>
          <w:noProof/>
        </w:rPr>
        <w:drawing>
          <wp:inline distT="0" distB="0" distL="0" distR="0" wp14:anchorId="68C8A216" wp14:editId="7AD81E84">
            <wp:extent cx="5274310" cy="58547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53" w:rsidRDefault="00346742" w:rsidP="00A509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80C5D2" wp14:editId="236BAB28">
            <wp:extent cx="5572125" cy="3401237"/>
            <wp:effectExtent l="0" t="0" r="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9118" cy="341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0953" w:rsidRDefault="00A50953" w:rsidP="00A50953"/>
    <w:p w:rsidR="00A50953" w:rsidRPr="00A50953" w:rsidRDefault="00A50953" w:rsidP="00A50953">
      <w:pPr>
        <w:rPr>
          <w:rFonts w:hint="eastAsia"/>
        </w:rPr>
      </w:pPr>
    </w:p>
    <w:p w:rsidR="00A00B41" w:rsidRDefault="00A00B41">
      <w:pPr>
        <w:rPr>
          <w:rFonts w:hint="eastAsia"/>
        </w:rPr>
      </w:pPr>
    </w:p>
    <w:p w:rsidR="000E3487" w:rsidRDefault="000E3487" w:rsidP="000E3487">
      <w:pPr>
        <w:pStyle w:val="1"/>
      </w:pPr>
      <w:r>
        <w:rPr>
          <w:rFonts w:hint="eastAsia"/>
        </w:rPr>
        <w:t>新建</w:t>
      </w:r>
      <w:r>
        <w:t>节点机操作</w:t>
      </w:r>
    </w:p>
    <w:p w:rsidR="000E3487" w:rsidRDefault="000E3487" w:rsidP="000E34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首页</w:t>
      </w: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38000280" wp14:editId="736CC6AF">
            <wp:extent cx="1114286" cy="3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87" w:rsidRDefault="000E3487" w:rsidP="000E3487">
      <w:pPr>
        <w:pStyle w:val="a5"/>
        <w:ind w:left="360" w:firstLineChars="0" w:firstLine="0"/>
      </w:pPr>
    </w:p>
    <w:p w:rsidR="000E3487" w:rsidRDefault="000E3487" w:rsidP="000E34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2F0F0DC7" wp14:editId="6F905BD7">
            <wp:extent cx="3609524" cy="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87" w:rsidRDefault="000E3487" w:rsidP="000E3487">
      <w:pPr>
        <w:pStyle w:val="a5"/>
      </w:pPr>
    </w:p>
    <w:p w:rsidR="000E3487" w:rsidRDefault="000E3487" w:rsidP="000E3487">
      <w:pPr>
        <w:pStyle w:val="a5"/>
        <w:ind w:left="360" w:firstLineChars="0" w:firstLine="0"/>
      </w:pPr>
    </w:p>
    <w:p w:rsidR="000E3487" w:rsidRDefault="000E3487" w:rsidP="000E34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10202B10" wp14:editId="3D20C447">
            <wp:extent cx="1219048" cy="3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87" w:rsidRDefault="000E3487" w:rsidP="000E3487">
      <w:pPr>
        <w:pStyle w:val="a5"/>
        <w:ind w:left="360" w:firstLineChars="0" w:firstLine="0"/>
      </w:pPr>
    </w:p>
    <w:p w:rsidR="000E3487" w:rsidRDefault="000E3487" w:rsidP="000E3487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noProof/>
        </w:rPr>
        <w:t>输入</w:t>
      </w:r>
      <w:r>
        <w:rPr>
          <w:noProof/>
        </w:rPr>
        <w:t>节点机名称</w:t>
      </w:r>
      <w:r>
        <w:rPr>
          <w:rFonts w:hint="eastAsia"/>
          <w:noProof/>
        </w:rPr>
        <w:t>，</w:t>
      </w:r>
      <w:r>
        <w:rPr>
          <w:noProof/>
        </w:rPr>
        <w:t>选择</w:t>
      </w:r>
      <w:r>
        <w:rPr>
          <w:rFonts w:hint="eastAsia"/>
          <w:noProof/>
        </w:rPr>
        <w:t>新建</w:t>
      </w:r>
      <w:r>
        <w:rPr>
          <w:noProof/>
        </w:rPr>
        <w:t>模式</w:t>
      </w:r>
      <w:r>
        <w:rPr>
          <w:rFonts w:hint="eastAsia"/>
          <w:noProof/>
        </w:rPr>
        <w:t>，</w:t>
      </w:r>
      <w:r>
        <w:rPr>
          <w:noProof/>
        </w:rPr>
        <w:t>点击</w:t>
      </w:r>
      <w:r>
        <w:rPr>
          <w:noProof/>
        </w:rPr>
        <w:t>ok</w:t>
      </w:r>
    </w:p>
    <w:p w:rsidR="000E3487" w:rsidRDefault="000E3487" w:rsidP="000E348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16ABDD" wp14:editId="59CC0F7B">
            <wp:extent cx="5274310" cy="2316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87" w:rsidRDefault="000E3487" w:rsidP="000E3487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模式</w:t>
      </w:r>
      <w:r>
        <w:rPr>
          <w:noProof/>
        </w:rPr>
        <w:t>一：</w:t>
      </w:r>
      <w:r>
        <w:rPr>
          <w:rFonts w:hint="eastAsia"/>
          <w:noProof/>
        </w:rPr>
        <w:t>重新配置一个</w:t>
      </w:r>
      <w:r>
        <w:rPr>
          <w:noProof/>
        </w:rPr>
        <w:t>节点机</w:t>
      </w:r>
    </w:p>
    <w:p w:rsidR="000E3487" w:rsidRDefault="000E3487" w:rsidP="000E3487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模式二</w:t>
      </w:r>
      <w:r>
        <w:rPr>
          <w:noProof/>
        </w:rPr>
        <w:t>：复制一个之前</w:t>
      </w:r>
      <w:r>
        <w:rPr>
          <w:rFonts w:hint="eastAsia"/>
          <w:noProof/>
        </w:rPr>
        <w:t>已经</w:t>
      </w:r>
      <w:r>
        <w:rPr>
          <w:noProof/>
        </w:rPr>
        <w:t>存在的节点机配置</w:t>
      </w:r>
      <w:r>
        <w:rPr>
          <w:rFonts w:hint="eastAsia"/>
          <w:noProof/>
        </w:rPr>
        <w:t>，点击</w:t>
      </w:r>
      <w:r>
        <w:rPr>
          <w:rFonts w:hint="eastAsia"/>
          <w:noProof/>
        </w:rPr>
        <w:t>OK</w:t>
      </w:r>
      <w:r>
        <w:rPr>
          <w:rFonts w:hint="eastAsia"/>
          <w:noProof/>
        </w:rPr>
        <w:t>后</w:t>
      </w:r>
      <w:r>
        <w:rPr>
          <w:noProof/>
        </w:rPr>
        <w:t>节点机直接就会新建成功</w:t>
      </w:r>
    </w:p>
    <w:p w:rsidR="000E3487" w:rsidRPr="00823D8E" w:rsidRDefault="000E3487" w:rsidP="000E3487">
      <w:pPr>
        <w:pStyle w:val="a5"/>
        <w:ind w:left="360" w:firstLineChars="0" w:firstLine="0"/>
      </w:pPr>
    </w:p>
    <w:p w:rsidR="000E3487" w:rsidRDefault="000E3487" w:rsidP="000E3487">
      <w:pPr>
        <w:pStyle w:val="2"/>
      </w:pPr>
      <w:r>
        <w:rPr>
          <w:rFonts w:hint="eastAsia"/>
        </w:rPr>
        <w:t>设置</w:t>
      </w:r>
      <w:r>
        <w:t>配置信息</w:t>
      </w:r>
    </w:p>
    <w:p w:rsidR="000E3487" w:rsidRDefault="000E3487" w:rsidP="000E3487">
      <w:pPr>
        <w:widowControl/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</w:pPr>
      <w:r w:rsidRPr="003279A5">
        <w:rPr>
          <w:rFonts w:ascii="Helvetica" w:eastAsia="宋体" w:hAnsi="Helvetica" w:cs="Helvetica"/>
          <w:color w:val="333333"/>
          <w:kern w:val="0"/>
          <w:sz w:val="20"/>
          <w:szCs w:val="20"/>
        </w:rPr>
        <w:t># of executors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  <w:t>这个值控制着</w:t>
      </w:r>
      <w: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  <w:t>Jenkins</w:t>
      </w:r>
      <w: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  <w:t>并发构建的数量</w:t>
      </w:r>
    </w:p>
    <w:p w:rsidR="000E3487" w:rsidRDefault="000E3487" w:rsidP="000E3487">
      <w:pPr>
        <w:widowControl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远程工作目录</w:t>
      </w:r>
      <w:r>
        <w:rPr>
          <w:rFonts w:ascii="Helvetica" w:hAnsi="Helvetica" w:cs="Helvetica" w:hint="eastAsia"/>
          <w:color w:val="333333"/>
          <w:sz w:val="20"/>
          <w:szCs w:val="20"/>
        </w:rPr>
        <w:t>：节点机</w:t>
      </w:r>
      <w:r>
        <w:rPr>
          <w:rFonts w:ascii="Helvetica" w:hAnsi="Helvetica" w:cs="Helvetica"/>
          <w:color w:val="333333"/>
          <w:sz w:val="20"/>
          <w:szCs w:val="20"/>
        </w:rPr>
        <w:t>下存在</w:t>
      </w:r>
      <w:r>
        <w:rPr>
          <w:rFonts w:ascii="Helvetica" w:hAnsi="Helvetica" w:cs="Helvetica"/>
          <w:color w:val="333333"/>
          <w:sz w:val="20"/>
          <w:szCs w:val="20"/>
        </w:rPr>
        <w:t>jenkins</w:t>
      </w:r>
      <w:r>
        <w:rPr>
          <w:rFonts w:ascii="Helvetica" w:hAnsi="Helvetica" w:cs="Helvetica" w:hint="eastAsia"/>
          <w:color w:val="333333"/>
          <w:sz w:val="20"/>
          <w:szCs w:val="20"/>
        </w:rPr>
        <w:t>项目</w:t>
      </w:r>
      <w:r>
        <w:rPr>
          <w:rFonts w:ascii="Helvetica" w:hAnsi="Helvetica" w:cs="Helvetica"/>
          <w:color w:val="333333"/>
          <w:sz w:val="20"/>
          <w:szCs w:val="20"/>
        </w:rPr>
        <w:t>的目录文件夹</w:t>
      </w:r>
    </w:p>
    <w:p w:rsidR="000E3487" w:rsidRDefault="000E3487" w:rsidP="000E3487">
      <w:pPr>
        <w:widowControl/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</w:pPr>
      <w:r>
        <w:rPr>
          <w:rFonts w:ascii="Helvetica" w:hAnsi="Helvetica" w:cs="Helvetica"/>
          <w:color w:val="333333"/>
          <w:sz w:val="20"/>
          <w:szCs w:val="20"/>
        </w:rPr>
        <w:t>标签</w:t>
      </w:r>
      <w:r>
        <w:rPr>
          <w:rFonts w:ascii="Helvetica" w:hAnsi="Helvetica" w:cs="Helvetica" w:hint="eastAsia"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  <w:t>用来对多节点分组</w:t>
      </w:r>
    </w:p>
    <w:p w:rsidR="000E3487" w:rsidRDefault="000E3487" w:rsidP="000E3487">
      <w:pPr>
        <w:widowControl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用法</w:t>
      </w:r>
      <w:r>
        <w:rPr>
          <w:rFonts w:ascii="Helvetica" w:hAnsi="Helvetica" w:cs="Helvetica" w:hint="eastAsia"/>
          <w:color w:val="333333"/>
          <w:sz w:val="20"/>
          <w:szCs w:val="20"/>
        </w:rPr>
        <w:t>：</w:t>
      </w:r>
    </w:p>
    <w:p w:rsidR="000E3487" w:rsidRDefault="000E3487" w:rsidP="000E3487">
      <w:pPr>
        <w:widowControl/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0F0F0"/>
        </w:rPr>
        <w:t>尽可能的使用这个节点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0F0F0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  <w:t>,Jenkins</w:t>
      </w:r>
      <w: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  <w:t>会尽可能的使用这个节点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0F0F0"/>
        </w:rPr>
        <w:t>进行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  <w:t>构建</w:t>
      </w:r>
    </w:p>
    <w:p w:rsidR="000E3487" w:rsidRPr="00205C08" w:rsidRDefault="000E3487" w:rsidP="000E3487">
      <w:pPr>
        <w:widowControl/>
        <w:ind w:firstLine="42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0F0F0"/>
        </w:rPr>
        <w:t>只允许运行绑定到这台机器的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0F0F0"/>
        </w:rPr>
        <w:t>Job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0F0F0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  <w:t>,Jenkins</w:t>
      </w:r>
      <w: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  <w:t>只会构建哪些分配到这台机器的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  <w:t>Job</w:t>
      </w:r>
    </w:p>
    <w:p w:rsidR="000E3487" w:rsidRDefault="000E3487" w:rsidP="000E3487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0F0F0"/>
        </w:rPr>
      </w:pPr>
      <w:r>
        <w:rPr>
          <w:rFonts w:ascii="Helvetica" w:hAnsi="Helvetica" w:cs="Helvetica"/>
          <w:color w:val="333333"/>
          <w:sz w:val="20"/>
          <w:szCs w:val="20"/>
        </w:rPr>
        <w:t>启动方法</w:t>
      </w:r>
      <w:r>
        <w:rPr>
          <w:rFonts w:ascii="Helvetica" w:hAnsi="Helvetica" w:cs="Helvetica" w:hint="eastAsia"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选择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0F0F0"/>
        </w:rPr>
        <w:t>Launch slave agents via Java Web Start</w:t>
      </w:r>
    </w:p>
    <w:p w:rsidR="000E3487" w:rsidRDefault="000E3487" w:rsidP="000E3487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0F0F0"/>
        </w:rPr>
      </w:pPr>
      <w:r>
        <w:rPr>
          <w:rFonts w:ascii="Helvetica" w:hAnsi="Helvetica" w:cs="Helvetica"/>
          <w:color w:val="333333"/>
          <w:sz w:val="20"/>
          <w:szCs w:val="20"/>
        </w:rPr>
        <w:t>Availability</w:t>
      </w:r>
      <w:r>
        <w:rPr>
          <w:rFonts w:ascii="Helvetica" w:hAnsi="Helvetica" w:cs="Helvetica" w:hint="eastAsia"/>
          <w:color w:val="333333"/>
          <w:sz w:val="20"/>
          <w:szCs w:val="20"/>
        </w:rPr>
        <w:t>：选择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0F0F0"/>
        </w:rPr>
        <w:t>Keep this slave on-line as much as possible</w:t>
      </w:r>
    </w:p>
    <w:p w:rsidR="00E925D6" w:rsidRDefault="00E925D6" w:rsidP="000E3487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0F0F0"/>
        </w:rPr>
      </w:pPr>
    </w:p>
    <w:p w:rsidR="00A8521A" w:rsidRDefault="00A8521A" w:rsidP="00A8521A">
      <w:pPr>
        <w:pStyle w:val="3"/>
      </w:pPr>
      <w:r>
        <w:rPr>
          <w:rFonts w:hint="eastAsia"/>
        </w:rPr>
        <w:t>GIT</w:t>
      </w:r>
      <w:r>
        <w:rPr>
          <w:rFonts w:hint="eastAsia"/>
        </w:rPr>
        <w:t>命令</w:t>
      </w:r>
      <w:r>
        <w:rPr>
          <w:rFonts w:hint="eastAsia"/>
        </w:rPr>
        <w:t>配置</w:t>
      </w:r>
    </w:p>
    <w:p w:rsidR="00A8521A" w:rsidRPr="00A8521A" w:rsidRDefault="00A8521A" w:rsidP="00A8521A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环境</w:t>
      </w:r>
      <w:r w:rsidR="00CA79F7">
        <w:t>路径，已经在环境变量中</w:t>
      </w:r>
      <w:r w:rsidR="00CA79F7">
        <w:rPr>
          <w:rFonts w:hint="eastAsia"/>
        </w:rPr>
        <w:t>可</w:t>
      </w:r>
      <w:r w:rsidR="00CA79F7">
        <w:t>不填写目录路径</w:t>
      </w:r>
    </w:p>
    <w:p w:rsidR="00A8521A" w:rsidRPr="00A8521A" w:rsidRDefault="00A8521A" w:rsidP="000E3487">
      <w:pPr>
        <w:rPr>
          <w:rFonts w:hint="eastAsia"/>
        </w:rPr>
      </w:pPr>
      <w:r>
        <w:rPr>
          <w:noProof/>
        </w:rPr>
        <w:drawing>
          <wp:inline distT="0" distB="0" distL="0" distR="0" wp14:anchorId="41299319" wp14:editId="76B58EDB">
            <wp:extent cx="5274310" cy="11169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1A" w:rsidRPr="00A8521A" w:rsidRDefault="00A8521A" w:rsidP="000E3487">
      <w:pPr>
        <w:rPr>
          <w:rFonts w:hint="eastAsia"/>
        </w:rPr>
      </w:pPr>
    </w:p>
    <w:p w:rsidR="00E925D6" w:rsidRDefault="00E925D6" w:rsidP="00E925D6">
      <w:pPr>
        <w:pStyle w:val="3"/>
      </w:pPr>
      <w:r w:rsidRPr="00E925D6">
        <w:rPr>
          <w:rFonts w:hint="eastAsia"/>
        </w:rPr>
        <w:t>开发</w:t>
      </w:r>
      <w:r w:rsidRPr="00E925D6">
        <w:t>节点机</w:t>
      </w:r>
      <w:r>
        <w:rPr>
          <w:rFonts w:hint="eastAsia"/>
        </w:rPr>
        <w:t>配置</w:t>
      </w:r>
    </w:p>
    <w:p w:rsidR="00E925D6" w:rsidRPr="00E925D6" w:rsidRDefault="00E925D6" w:rsidP="00E925D6">
      <w:pPr>
        <w:rPr>
          <w:rFonts w:hint="eastAsia"/>
        </w:rPr>
      </w:pPr>
      <w:r>
        <w:rPr>
          <w:rFonts w:hint="eastAsia"/>
        </w:rPr>
        <w:t>MS</w:t>
      </w:r>
      <w:r>
        <w:t>BUILD</w:t>
      </w:r>
      <w:r>
        <w:rPr>
          <w:rFonts w:hint="eastAsia"/>
        </w:rPr>
        <w:t>路径</w:t>
      </w:r>
    </w:p>
    <w:p w:rsidR="00E925D6" w:rsidRDefault="00E925D6" w:rsidP="000E3487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0F0F0"/>
        </w:rPr>
      </w:pPr>
      <w:r>
        <w:rPr>
          <w:noProof/>
        </w:rPr>
        <w:lastRenderedPageBreak/>
        <w:drawing>
          <wp:inline distT="0" distB="0" distL="0" distR="0" wp14:anchorId="74ABE6ED" wp14:editId="0A727097">
            <wp:extent cx="5274310" cy="7410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87" w:rsidRDefault="000E3487" w:rsidP="000E3487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0F0F0"/>
        </w:rPr>
      </w:pPr>
    </w:p>
    <w:p w:rsidR="000E3487" w:rsidRDefault="000E3487" w:rsidP="000E34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保存</w:t>
      </w:r>
      <w:r>
        <w:rPr>
          <w:rFonts w:hint="eastAsia"/>
        </w:rPr>
        <w:t>后，左</w:t>
      </w:r>
      <w:r>
        <w:t>下角就会</w:t>
      </w:r>
      <w:r>
        <w:rPr>
          <w:rFonts w:hint="eastAsia"/>
        </w:rPr>
        <w:t>多</w:t>
      </w:r>
      <w:r>
        <w:t>出一个节点机</w:t>
      </w:r>
    </w:p>
    <w:p w:rsidR="000E3487" w:rsidRDefault="000E3487" w:rsidP="000E348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47AC57E" wp14:editId="74F72426">
            <wp:extent cx="3257143" cy="195238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87" w:rsidRDefault="000E3487" w:rsidP="000E3487">
      <w:pPr>
        <w:pStyle w:val="a5"/>
        <w:ind w:left="360" w:firstLineChars="0" w:firstLine="0"/>
      </w:pPr>
    </w:p>
    <w:p w:rsidR="000E3487" w:rsidRDefault="000E3487" w:rsidP="000E34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节点机</w:t>
      </w:r>
      <w:r>
        <w:rPr>
          <w:rFonts w:hint="eastAsia"/>
        </w:rPr>
        <w:t>进入</w:t>
      </w:r>
      <w:r>
        <w:t>详细页面</w:t>
      </w:r>
      <w:r>
        <w:rPr>
          <w:rFonts w:hint="eastAsia"/>
        </w:rPr>
        <w:t>，</w:t>
      </w:r>
      <w:r>
        <w:t>点击下载</w:t>
      </w:r>
      <w:r>
        <w:rPr>
          <w:rFonts w:hint="eastAsia"/>
        </w:rPr>
        <w:t>节点机</w:t>
      </w:r>
      <w:r>
        <w:t>launch</w:t>
      </w:r>
      <w:r>
        <w:rPr>
          <w:rFonts w:hint="eastAsia"/>
        </w:rPr>
        <w:t>文件</w:t>
      </w:r>
    </w:p>
    <w:p w:rsidR="000E3487" w:rsidRDefault="000E3487" w:rsidP="000E348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832BA8B" wp14:editId="5D2B4055">
            <wp:extent cx="5274310" cy="25825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87" w:rsidRDefault="000E3487" w:rsidP="000E3487">
      <w:pPr>
        <w:pStyle w:val="a5"/>
        <w:ind w:left="360" w:firstLineChars="0" w:firstLine="0"/>
      </w:pPr>
    </w:p>
    <w:p w:rsidR="000E3487" w:rsidRDefault="000E3487" w:rsidP="000E34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下载的文件放入节点机后运行，</w:t>
      </w:r>
      <w:r>
        <w:rPr>
          <w:rFonts w:hint="eastAsia"/>
        </w:rPr>
        <w:t>软件变成</w:t>
      </w:r>
      <w:r>
        <w:t>以下页面</w:t>
      </w:r>
    </w:p>
    <w:p w:rsidR="000E3487" w:rsidRDefault="000E3487" w:rsidP="000E348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F4FF4EA" wp14:editId="19738E66">
            <wp:extent cx="2428571" cy="152381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87" w:rsidRDefault="000E3487" w:rsidP="000E34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此时从</w:t>
      </w:r>
      <w:r>
        <w:t>jenkins</w:t>
      </w:r>
      <w:r>
        <w:t>里面查看</w:t>
      </w:r>
      <w:r>
        <w:rPr>
          <w:rFonts w:hint="eastAsia"/>
        </w:rPr>
        <w:t>节点机状态</w:t>
      </w:r>
      <w:r>
        <w:t>为正常</w:t>
      </w:r>
      <w:r>
        <w:rPr>
          <w:rFonts w:hint="eastAsia"/>
        </w:rPr>
        <w:t>则</w:t>
      </w:r>
      <w:r>
        <w:t>节点机配置成功</w:t>
      </w:r>
    </w:p>
    <w:p w:rsidR="000E3487" w:rsidRDefault="000E3487" w:rsidP="000E348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2AAD49" wp14:editId="5D466EE8">
            <wp:extent cx="1266792" cy="10090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73890" cy="101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87" w:rsidRDefault="000E3487">
      <w:pPr>
        <w:rPr>
          <w:rFonts w:hint="eastAsia"/>
        </w:rPr>
      </w:pPr>
    </w:p>
    <w:sectPr w:rsidR="000E3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32A" w:rsidRDefault="0082632A" w:rsidP="000E3487">
      <w:r>
        <w:separator/>
      </w:r>
    </w:p>
  </w:endnote>
  <w:endnote w:type="continuationSeparator" w:id="0">
    <w:p w:rsidR="0082632A" w:rsidRDefault="0082632A" w:rsidP="000E3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32A" w:rsidRDefault="0082632A" w:rsidP="000E3487">
      <w:r>
        <w:separator/>
      </w:r>
    </w:p>
  </w:footnote>
  <w:footnote w:type="continuationSeparator" w:id="0">
    <w:p w:rsidR="0082632A" w:rsidRDefault="0082632A" w:rsidP="000E3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D7301"/>
    <w:multiLevelType w:val="hybridMultilevel"/>
    <w:tmpl w:val="6F56BE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8567CCF"/>
    <w:multiLevelType w:val="hybridMultilevel"/>
    <w:tmpl w:val="2780A058"/>
    <w:lvl w:ilvl="0" w:tplc="473C3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550D3A"/>
    <w:multiLevelType w:val="hybridMultilevel"/>
    <w:tmpl w:val="EDC42954"/>
    <w:lvl w:ilvl="0" w:tplc="68807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FF"/>
    <w:rsid w:val="000E3487"/>
    <w:rsid w:val="00185DFF"/>
    <w:rsid w:val="002E0A7F"/>
    <w:rsid w:val="00346742"/>
    <w:rsid w:val="005E20CA"/>
    <w:rsid w:val="0082632A"/>
    <w:rsid w:val="009F7500"/>
    <w:rsid w:val="00A00B41"/>
    <w:rsid w:val="00A50953"/>
    <w:rsid w:val="00A8521A"/>
    <w:rsid w:val="00CA79F7"/>
    <w:rsid w:val="00D14153"/>
    <w:rsid w:val="00E911CD"/>
    <w:rsid w:val="00E925D6"/>
    <w:rsid w:val="00F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DE0058-99B7-4A9B-846B-CE2E446E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4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4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34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09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09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5095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4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34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34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E348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E348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925D6"/>
    <w:rPr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A00B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A00B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09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5095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5095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edirect.sonarsource.com/plugins/jenkins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://172.17.6.127:8081/" TargetMode="External"/><Relationship Id="rId12" Type="http://schemas.openxmlformats.org/officeDocument/2006/relationships/hyperlink" Target="http://wiki.jenkins-ci.org/display/JENKINS/Git+Plugi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jenkins-ci.org/display/JENKINS/Email-ext+plugin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hyperlink" Target="http://wiki.jenkins-ci.org/display/JENKINS/Robot+Framework+Plugin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iki.jenkins-ci.org/display/JENKINS/MSBuild+Plugin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185</Words>
  <Characters>1060</Characters>
  <Application>Microsoft Office Word</Application>
  <DocSecurity>0</DocSecurity>
  <Lines>8</Lines>
  <Paragraphs>2</Paragraphs>
  <ScaleCrop>false</ScaleCrop>
  <Company>Microsoft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忻隆</dc:creator>
  <cp:keywords/>
  <dc:description/>
  <cp:lastModifiedBy>忻隆</cp:lastModifiedBy>
  <cp:revision>11</cp:revision>
  <dcterms:created xsi:type="dcterms:W3CDTF">2016-04-26T07:08:00Z</dcterms:created>
  <dcterms:modified xsi:type="dcterms:W3CDTF">2016-04-26T07:37:00Z</dcterms:modified>
</cp:coreProperties>
</file>