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rtl w:val="0"/>
        </w:rPr>
        <w:t xml:space="preserve">Title:</w:t>
      </w:r>
      <w:r w:rsidDel="00000000" w:rsidR="00000000" w:rsidRPr="00000000">
        <w:rPr>
          <w:rtl w:val="0"/>
        </w:rPr>
        <w:t xml:space="preserve"> "Vox" Remote Control Functionality</w:t>
        <w:br w:type="textWrapping"/>
        <w:br w:type="textWrapping"/>
        <w:t xml:space="preserve">As a user of the Vox TV, I want to be able to control the TV using the remote control that came with it. </w:t>
        <w:br w:type="textWrapping"/>
        <w:br w:type="textWrapping"/>
      </w: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02">
      <w:pPr>
        <w:spacing w:after="240" w:before="240" w:lineRule="auto"/>
        <w:rPr/>
      </w:pPr>
      <w:r w:rsidDel="00000000" w:rsidR="00000000" w:rsidRPr="00000000">
        <w:rPr>
          <w:rtl w:val="0"/>
        </w:rPr>
        <w:t xml:space="preserve">It is black in color, with a modern and sleek design, that fits comfortably in the user's hand. The remote control is lightweight - making it easy to use for extended periods of time. The buttons are clearly labeled with white lettering on a black background for easy visibility. The buttons are arranged in a logical manner, making it easy for users to find and use the functions they need.</w:t>
        <w:br w:type="textWrapping"/>
        <w:br w:type="textWrapping"/>
        <w:t xml:space="preserve">The remote control has a range of buttons that correspond to the different functions of the TV:</w:t>
      </w:r>
    </w:p>
    <w:p w:rsidR="00000000" w:rsidDel="00000000" w:rsidP="00000000" w:rsidRDefault="00000000" w:rsidRPr="00000000" w14:paraId="00000003">
      <w:pPr>
        <w:spacing w:after="240" w:before="240" w:lineRule="auto"/>
        <w:rPr/>
      </w:pPr>
      <w:r w:rsidDel="00000000" w:rsidR="00000000" w:rsidRPr="00000000">
        <w:rPr>
          <w:rtl w:val="0"/>
        </w:rPr>
        <w:t xml:space="preserve">Main keys and functions:</w:t>
      </w:r>
    </w:p>
    <w:p w:rsidR="00000000" w:rsidDel="00000000" w:rsidP="00000000" w:rsidRDefault="00000000" w:rsidRPr="00000000" w14:paraId="0000000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Power: turns the TV on or off.</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Mute: mutes the TV's audio.</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Volume +/-: adjusts the TV's volume level.</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Channel +/-: changes the channel on the TV.</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Number keys (0-9): Enter numbers or select channel.</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Input: opens a menu to select the input source for the TV (HDMI1, HDMI2, AV...).</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Menu: opens the TV's menu to access settings and other features.</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Navigation Arrows: allows the user to navigate through the TV's menus and settings.</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OK/Select: selects the highlighted option in the TV's menu or confirms a selection.</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Return: goes back to the previous menu or setting.</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Sleep Timer: sets a timer for the TV to automatically turn off after a certain period of time etc</w:t>
      </w:r>
    </w:p>
    <w:p w:rsidR="00000000" w:rsidDel="00000000" w:rsidP="00000000" w:rsidRDefault="00000000" w:rsidRPr="00000000" w14:paraId="00000005">
      <w:pPr>
        <w:spacing w:after="240" w:before="240" w:lineRule="auto"/>
        <w:rPr/>
      </w:pPr>
      <w:r w:rsidDel="00000000" w:rsidR="00000000" w:rsidRPr="00000000">
        <w:rPr>
          <w:rtl w:val="0"/>
        </w:rPr>
        <w:t xml:space="preserve">Additional keys and functions:</w:t>
      </w:r>
    </w:p>
    <w:p w:rsidR="00000000" w:rsidDel="00000000" w:rsidP="00000000" w:rsidRDefault="00000000" w:rsidRPr="00000000" w14:paraId="0000000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REC: Record programme.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SUBTITLE: Select subtitle language.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AUDIO: Select audio language.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Mute: Turn on/off the sound</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TTX: Open teletext mode.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HOLD: Hold the displays at the current page.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REVEAL: Displays the hidden text in teletext mode etc.</w:t>
      </w:r>
    </w:p>
    <w:p w:rsidR="00000000" w:rsidDel="00000000" w:rsidP="00000000" w:rsidRDefault="00000000" w:rsidRPr="00000000" w14:paraId="00000007">
      <w:pPr>
        <w:spacing w:after="240" w:before="240" w:lineRule="auto"/>
        <w:rPr/>
      </w:pPr>
      <w:r w:rsidDel="00000000" w:rsidR="00000000" w:rsidRPr="00000000">
        <w:rPr>
          <w:rtl w:val="0"/>
        </w:rPr>
        <w:t xml:space="preserve">Also, there is the smart features button provides quick access to apps and other features on the TV ( such as):</w:t>
      </w:r>
    </w:p>
    <w:p w:rsidR="00000000" w:rsidDel="00000000" w:rsidP="00000000" w:rsidRDefault="00000000" w:rsidRPr="00000000" w14:paraId="0000000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Streaming apps: allows users to access popular streaming services such as Netflix, Amazon Prime Video, Hulu, and others directly from the TV.</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Web browsing: allows users to browse the internet directly from the TV using the remote control.</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Screen mirroring: allows users to mirror the screen of their smartphone or tablet onto the TV for larger viewing….</w:t>
      </w:r>
    </w:p>
    <w:p w:rsidR="00000000" w:rsidDel="00000000" w:rsidP="00000000" w:rsidRDefault="00000000" w:rsidRPr="00000000" w14:paraId="00000009">
      <w:pPr>
        <w:spacing w:after="240" w:before="240" w:lineRule="auto"/>
        <w:rPr/>
      </w:pPr>
      <w:r w:rsidDel="00000000" w:rsidR="00000000" w:rsidRPr="00000000">
        <w:rPr>
          <w:rtl w:val="0"/>
        </w:rPr>
        <w:t xml:space="preserve">The Vox remote control uses infrared technology to communicate with the TV. This means that the user must point the remote control at the TV for it to work. The remote control has a range of at least 10 meters, making it possible to use it from a comfortable distance away from the TV.</w:t>
      </w:r>
    </w:p>
    <w:p w:rsidR="00000000" w:rsidDel="00000000" w:rsidP="00000000" w:rsidRDefault="00000000" w:rsidRPr="00000000" w14:paraId="0000000A">
      <w:pPr>
        <w:spacing w:after="240" w:before="240" w:lineRule="auto"/>
        <w:rPr/>
      </w:pPr>
      <w:r w:rsidDel="00000000" w:rsidR="00000000" w:rsidRPr="00000000">
        <w:rPr>
          <w:rtl w:val="0"/>
        </w:rPr>
        <w:t xml:space="preserve">The Vox remote control comes with a user manual that provides detailed information on how to use the remote control. The user manual includes instructions on how to program the remote control to work with other devices such as a DVD player or sound system.</w:t>
        <w:br w:type="textWrapping"/>
        <w:br w:type="textWrapping"/>
      </w:r>
      <w:r w:rsidDel="00000000" w:rsidR="00000000" w:rsidRPr="00000000">
        <w:rPr>
          <w:b w:val="1"/>
          <w:rtl w:val="0"/>
        </w:rPr>
        <w:t xml:space="preserve">Acceptance Criteria:</w:t>
      </w:r>
      <w:r w:rsidDel="00000000" w:rsidR="00000000" w:rsidRPr="00000000">
        <w:rPr>
          <w:rtl w:val="0"/>
        </w:rPr>
        <w:br w:type="textWrapping"/>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remote control should be compatible with the Vox TV.</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remote control should have buttons that correspond to the different functions of the TV. Such as: power on/off, volume control, channel selection, input selection, menu navigation and others.</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remote control should be lightweight and easy to hold for extended periods of time.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remote control should be easy to use with an intuitive button layout and clearly labeled buttons.</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remote control should have a range of at least 10 meters.</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remote control should use infrared technology to communicate with the TV.</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remote control should have a sleep timer and mute button.</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remote control should have smart features button that provides quick access to apps and features</w:t>
      </w:r>
    </w:p>
    <w:p w:rsidR="00000000" w:rsidDel="00000000" w:rsidP="00000000" w:rsidRDefault="00000000" w:rsidRPr="00000000" w14:paraId="0000000B">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Smart/Internet button on the remote control should open the TV's smart features menu.</w:t>
        <w:br w:type="textWrapping"/>
      </w: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streaming apps feature should allow the user to select and watch videos from popular streaming services.</w:t>
        <w:br w:type="textWrapping"/>
      </w: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web browsing feature should allow the user to access and navigate websites using the remote control.</w:t>
        <w:br w:type="textWrapping"/>
      </w: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screen mirroring feature should allow the user to connect and mirror the screen of their smartphone or tablet onto the TV.</w:t>
      </w:r>
    </w:p>
    <w:p w:rsidR="00000000" w:rsidDel="00000000" w:rsidP="00000000" w:rsidRDefault="00000000" w:rsidRPr="00000000" w14:paraId="0000000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 manual should provide detailed information on how to use the remote control and how to program it to work with other devices.</w:t>
        <w:br w:type="textWrapping"/>
        <w:br w:type="textWrapping"/>
      </w:r>
      <w:r w:rsidDel="00000000" w:rsidR="00000000" w:rsidRPr="00000000">
        <w:rPr>
          <w:b w:val="1"/>
          <w:rtl w:val="0"/>
        </w:rPr>
        <w:t xml:space="preserve">Testing:</w:t>
      </w:r>
      <w:r w:rsidDel="00000000" w:rsidR="00000000" w:rsidRPr="00000000">
        <w:rPr>
          <w:rtl w:val="0"/>
        </w:rPr>
        <w:t xml:space="preserve"> </w:t>
        <w:br w:type="textWrapping"/>
        <w:br w:type="textWrapping"/>
        <w:t xml:space="preserve">To ensure that the Vox remote control meets the acceptance criteria, the following tests should be performed: </w:t>
      </w:r>
    </w:p>
    <w:p w:rsidR="00000000" w:rsidDel="00000000" w:rsidP="00000000" w:rsidRDefault="00000000" w:rsidRPr="00000000" w14:paraId="0000000D">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Compatibility test: Test the remote control to ensure that it is compatible with the Vox TV.</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Functionality test: Test each button on the remote control to ensure that it performs the intended function on the TV.</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Usability test: Have a group of users test the remote control to ensure that it is easy to use and understand.</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Response time test: Test the remote control to ensure that there is minimal lag time between pressing a button and the TV responding.</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Range test: Test the remote control to ensure that it has a range of at least 10 meters.</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Smart features test:</w:t>
      </w:r>
    </w:p>
    <w:p w:rsidR="00000000" w:rsidDel="00000000" w:rsidP="00000000" w:rsidRDefault="00000000" w:rsidRPr="00000000" w14:paraId="0000000E">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Press the Smart/Internet button on the remote control and verify that the TV's smart features menu appears.</w:t>
        <w:br w:type="textWrapping"/>
      </w: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a streaming app from the menu and verify that the app opens and the user can navigate and play videos.</w:t>
        <w:br w:type="textWrapping"/>
      </w: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Navigate to the web browsing feature and verify that the user can access and navigate websites using the remote control.</w:t>
        <w:br w:type="textWrapping"/>
      </w: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Connect a smartphone or tablet to the TV and verify that the screen mirroring feature works correctly and displays the device's screen on the TV.</w:t>
      </w:r>
    </w:p>
    <w:p w:rsidR="00000000" w:rsidDel="00000000" w:rsidP="00000000" w:rsidRDefault="00000000" w:rsidRPr="00000000" w14:paraId="0000000F">
      <w:pPr>
        <w:spacing w:after="240" w:before="240" w:lineRule="auto"/>
        <w:rPr/>
      </w:pPr>
      <w:r w:rsidDel="00000000" w:rsidR="00000000" w:rsidRPr="00000000">
        <w:rPr>
          <w:rtl w:val="0"/>
        </w:rPr>
        <w:t xml:space="preserve">By performing these tests, QA can ensure that the Vox remote control meets the user's needs and functions correctly with the TV model.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