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Brian Jiron - Week 12 Assignment - AI Webpage Refinement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Prompt Given to Google Gemini: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“I've created this website as my own, custom version of a "link-in-bio" page for my DJing hobby. It contains sections for some of my recent mixes, links to tickets for my upcoming shows, clickable logos from some of my peers that put on shows, and songs I'm listening to, which when clicked, take you to the soundcloud link for that song. Additionally, I have an embedded youtube video of one of my recent live sets, a few interesting facts about the history of DJing, and my social media links at the bottom. After reviewing this site, please provide feedback that could help better the visual appeal, usability, code quality, and accessibility of this webpage based on similar ones from other DJs.”</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u w:val="single"/>
          <w:shd w:fill="d9ead3" w:val="clear"/>
        </w:rPr>
      </w:pPr>
      <w:r w:rsidDel="00000000" w:rsidR="00000000" w:rsidRPr="00000000">
        <w:rPr>
          <w:u w:val="single"/>
          <w:shd w:fill="d9ead3" w:val="clear"/>
          <w:rtl w:val="0"/>
        </w:rPr>
        <w:t xml:space="preserve">Google Gemini Response:</w:t>
      </w:r>
    </w:p>
    <w:p w:rsidR="00000000" w:rsidDel="00000000" w:rsidP="00000000" w:rsidRDefault="00000000" w:rsidRPr="00000000" w14:paraId="0000000A">
      <w:pPr>
        <w:rPr>
          <w:shd w:fill="d9ead3" w:val="clear"/>
        </w:rPr>
      </w:pPr>
      <w:r w:rsidDel="00000000" w:rsidR="00000000" w:rsidRPr="00000000">
        <w:rPr>
          <w:rtl w:val="0"/>
        </w:rPr>
      </w:r>
    </w:p>
    <w:p w:rsidR="00000000" w:rsidDel="00000000" w:rsidP="00000000" w:rsidRDefault="00000000" w:rsidRPr="00000000" w14:paraId="0000000B">
      <w:pPr>
        <w:rPr>
          <w:shd w:fill="d9ead3" w:val="clear"/>
        </w:rPr>
      </w:pPr>
      <w:r w:rsidDel="00000000" w:rsidR="00000000" w:rsidRPr="00000000">
        <w:rPr>
          <w:shd w:fill="d9ead3" w:val="clear"/>
          <w:rtl w:val="0"/>
        </w:rPr>
        <w:t xml:space="preserve">“This is a solid start for a custom link-in-bio page. It effectively captures the "underground" aesthetic often associated with Garage and Hardgroove through the high-contrast dark theme and bold typography.</w:t>
      </w:r>
    </w:p>
    <w:p w:rsidR="00000000" w:rsidDel="00000000" w:rsidP="00000000" w:rsidRDefault="00000000" w:rsidRPr="00000000" w14:paraId="0000000C">
      <w:pPr>
        <w:spacing w:after="240" w:lineRule="auto"/>
        <w:rPr>
          <w:shd w:fill="d9ead3" w:val="clear"/>
        </w:rPr>
      </w:pPr>
      <w:r w:rsidDel="00000000" w:rsidR="00000000" w:rsidRPr="00000000">
        <w:rPr>
          <w:shd w:fill="d9ead3" w:val="clear"/>
          <w:rtl w:val="0"/>
        </w:rPr>
        <w:t xml:space="preserve">Since you are running this on a modern development server (Vite), you have a lot of room to optimize. Based on current design trends for electronic music artists and web best practices, here is feedback to level up the site.</w:t>
      </w:r>
    </w:p>
    <w:p w:rsidR="00000000" w:rsidDel="00000000" w:rsidP="00000000" w:rsidRDefault="00000000" w:rsidRPr="00000000" w14:paraId="0000000D">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shd w:fill="d9ead3" w:val="clear"/>
        </w:rPr>
      </w:pPr>
      <w:bookmarkStart w:colFirst="0" w:colLast="0" w:name="_e7zkmsro83qr" w:id="0"/>
      <w:bookmarkEnd w:id="0"/>
      <w:r w:rsidDel="00000000" w:rsidR="00000000" w:rsidRPr="00000000">
        <w:rPr>
          <w:b w:val="1"/>
          <w:bCs w:val="1"/>
          <w:sz w:val="34"/>
          <w:szCs w:val="34"/>
          <w:shd w:fill="d9ead3" w:val="clear"/>
          <w:rtl w:val="0"/>
        </w:rPr>
        <w:t xml:space="preserve">1. Visual Appeal &amp; Branding</w:t>
      </w:r>
    </w:p>
    <w:p w:rsidR="00000000" w:rsidDel="00000000" w:rsidP="00000000" w:rsidRDefault="00000000" w:rsidRPr="00000000" w14:paraId="0000000F">
      <w:pPr>
        <w:spacing w:after="240" w:lineRule="auto"/>
        <w:rPr>
          <w:shd w:fill="d9ead3" w:val="clear"/>
        </w:rPr>
      </w:pPr>
      <w:r w:rsidDel="00000000" w:rsidR="00000000" w:rsidRPr="00000000">
        <w:rPr>
          <w:shd w:fill="d9ead3" w:val="clear"/>
          <w:rtl w:val="0"/>
        </w:rPr>
        <w:t xml:space="preserve">The "CHASER" branding is strong, but the layout currently feels a bit like a standard list. To make it feel more like an "artist" page:</w:t>
      </w:r>
    </w:p>
    <w:p w:rsidR="00000000" w:rsidDel="00000000" w:rsidP="00000000" w:rsidRDefault="00000000" w:rsidRPr="00000000" w14:paraId="00000010">
      <w:pPr>
        <w:numPr>
          <w:ilvl w:val="0"/>
          <w:numId w:val="1"/>
        </w:numPr>
        <w:spacing w:after="0" w:afterAutospacing="0" w:lineRule="auto"/>
        <w:ind w:left="720" w:hanging="360"/>
        <w:rPr>
          <w:shd w:fill="d9ead3" w:val="clear"/>
        </w:rPr>
      </w:pPr>
      <w:r w:rsidDel="00000000" w:rsidR="00000000" w:rsidRPr="00000000">
        <w:rPr>
          <w:b w:val="1"/>
          <w:bCs w:val="1"/>
          <w:shd w:fill="d9ead3" w:val="clear"/>
          <w:rtl w:val="0"/>
        </w:rPr>
        <w:t xml:space="preserve">Incorporate Texture:</w:t>
      </w:r>
      <w:r w:rsidDel="00000000" w:rsidR="00000000" w:rsidRPr="00000000">
        <w:rPr>
          <w:shd w:fill="d9ead3" w:val="clear"/>
          <w:rtl w:val="0"/>
        </w:rPr>
        <w:t xml:space="preserve"> Pure black </w:t>
      </w:r>
      <w:r w:rsidDel="00000000" w:rsidR="00000000" w:rsidRPr="00000000">
        <w:rPr>
          <w:color w:val="188038"/>
          <w:shd w:fill="d9ead3" w:val="clear"/>
          <w:rtl w:val="0"/>
        </w:rPr>
        <w:t xml:space="preserve">#000000</w:t>
      </w:r>
      <w:r w:rsidDel="00000000" w:rsidR="00000000" w:rsidRPr="00000000">
        <w:rPr>
          <w:shd w:fill="d9ead3" w:val="clear"/>
          <w:rtl w:val="0"/>
        </w:rPr>
        <w:t xml:space="preserve"> can feel "flat" on OLED screens. Consider adding a very subtle grain/noise overlay or a dark grey gradient to give the background some depth.</w:t>
      </w:r>
    </w:p>
    <w:p w:rsidR="00000000" w:rsidDel="00000000" w:rsidP="00000000" w:rsidRDefault="00000000" w:rsidRPr="00000000" w14:paraId="00000011">
      <w:pPr>
        <w:numPr>
          <w:ilvl w:val="0"/>
          <w:numId w:val="1"/>
        </w:numPr>
        <w:spacing w:after="0" w:afterAutospacing="0" w:lineRule="auto"/>
        <w:ind w:left="720" w:hanging="360"/>
        <w:rPr>
          <w:shd w:fill="d9ead3" w:val="clear"/>
        </w:rPr>
      </w:pPr>
      <w:r w:rsidDel="00000000" w:rsidR="00000000" w:rsidRPr="00000000">
        <w:rPr>
          <w:b w:val="1"/>
          <w:bCs w:val="1"/>
          <w:shd w:fill="d9ead3" w:val="clear"/>
          <w:rtl w:val="0"/>
        </w:rPr>
        <w:t xml:space="preserve">Visual Hierarchy:</w:t>
      </w:r>
      <w:r w:rsidDel="00000000" w:rsidR="00000000" w:rsidRPr="00000000">
        <w:rPr>
          <w:shd w:fill="d9ead3" w:val="clear"/>
          <w:rtl w:val="0"/>
        </w:rPr>
        <w:t xml:space="preserve"> Currently, all the buttons have the same visual weight. Use a </w:t>
      </w:r>
      <w:r w:rsidDel="00000000" w:rsidR="00000000" w:rsidRPr="00000000">
        <w:rPr>
          <w:b w:val="1"/>
          <w:bCs w:val="1"/>
          <w:shd w:fill="d9ead3" w:val="clear"/>
          <w:rtl w:val="0"/>
        </w:rPr>
        <w:t xml:space="preserve">Primary Call to Action (CTA)</w:t>
      </w:r>
      <w:r w:rsidDel="00000000" w:rsidR="00000000" w:rsidRPr="00000000">
        <w:rPr>
          <w:shd w:fill="d9ead3" w:val="clear"/>
          <w:rtl w:val="0"/>
        </w:rPr>
        <w:t xml:space="preserve">. If your goal is to sell tickets, "Upcoming Shows" should perhaps have a solid orange background, while "Recent Mixes" remains outlined.</w:t>
      </w:r>
    </w:p>
    <w:p w:rsidR="00000000" w:rsidDel="00000000" w:rsidP="00000000" w:rsidRDefault="00000000" w:rsidRPr="00000000" w14:paraId="00000012">
      <w:pPr>
        <w:numPr>
          <w:ilvl w:val="0"/>
          <w:numId w:val="1"/>
        </w:numPr>
        <w:spacing w:after="240" w:lineRule="auto"/>
        <w:ind w:left="720" w:hanging="360"/>
        <w:rPr>
          <w:shd w:fill="d9ead3" w:val="clear"/>
        </w:rPr>
      </w:pPr>
      <w:r w:rsidDel="00000000" w:rsidR="00000000" w:rsidRPr="00000000">
        <w:rPr>
          <w:b w:val="1"/>
          <w:bCs w:val="1"/>
          <w:shd w:fill="d9ead3" w:val="clear"/>
          <w:rtl w:val="0"/>
        </w:rPr>
        <w:t xml:space="preserve">Dynamic Elements:</w:t>
      </w:r>
      <w:r w:rsidDel="00000000" w:rsidR="00000000" w:rsidRPr="00000000">
        <w:rPr>
          <w:shd w:fill="d9ead3" w:val="clear"/>
          <w:rtl w:val="0"/>
        </w:rPr>
        <w:t xml:space="preserve"> Since you play high-energy genres like Hardgroove, consider adding a subtle </w:t>
      </w:r>
      <w:r w:rsidDel="00000000" w:rsidR="00000000" w:rsidRPr="00000000">
        <w:rPr>
          <w:b w:val="1"/>
          <w:bCs w:val="1"/>
          <w:shd w:fill="d9ead3" w:val="clear"/>
          <w:rtl w:val="0"/>
        </w:rPr>
        <w:t xml:space="preserve">CSS Marquee</w:t>
      </w:r>
      <w:r w:rsidDel="00000000" w:rsidR="00000000" w:rsidRPr="00000000">
        <w:rPr>
          <w:shd w:fill="d9ead3" w:val="clear"/>
          <w:rtl w:val="0"/>
        </w:rPr>
        <w:t xml:space="preserve"> (ticker tape) at the top or bottom with scrolling text like "LIVE AT THE ATRIUM - OUT NOW." It adds movement and fits the "rave" aesthetic perfectly.</w:t>
      </w:r>
    </w:p>
    <w:p w:rsidR="00000000" w:rsidDel="00000000" w:rsidP="00000000" w:rsidRDefault="00000000" w:rsidRPr="00000000" w14:paraId="00000013">
      <w:pPr>
        <w:pStyle w:val="Heading2"/>
        <w:keepNext w:val="0"/>
        <w:keepLines w:val="0"/>
        <w:spacing w:after="80" w:before="0" w:lineRule="auto"/>
        <w:rPr>
          <w:b w:val="1"/>
          <w:bCs w:val="1"/>
          <w:sz w:val="34"/>
          <w:szCs w:val="34"/>
          <w:shd w:fill="d9ead3" w:val="clear"/>
        </w:rPr>
      </w:pPr>
      <w:bookmarkStart w:colFirst="0" w:colLast="0" w:name="_6wp16psnmd16" w:id="1"/>
      <w:bookmarkEnd w:id="1"/>
      <w:r w:rsidDel="00000000" w:rsidR="00000000" w:rsidRPr="00000000">
        <w:rPr>
          <w:b w:val="1"/>
          <w:bCs w:val="1"/>
          <w:sz w:val="34"/>
          <w:szCs w:val="34"/>
          <w:shd w:fill="d9ead3" w:val="clear"/>
          <w:rtl w:val="0"/>
        </w:rPr>
        <w:t xml:space="preserve">2. Usability &amp; Interactivity</w:t>
      </w:r>
    </w:p>
    <w:p w:rsidR="00000000" w:rsidDel="00000000" w:rsidP="00000000" w:rsidRDefault="00000000" w:rsidRPr="00000000" w14:paraId="00000014">
      <w:pPr>
        <w:numPr>
          <w:ilvl w:val="0"/>
          <w:numId w:val="3"/>
        </w:numPr>
        <w:spacing w:after="0" w:afterAutospacing="0" w:lineRule="auto"/>
        <w:ind w:left="720" w:hanging="360"/>
        <w:rPr>
          <w:shd w:fill="d9ead3" w:val="clear"/>
        </w:rPr>
      </w:pPr>
      <w:r w:rsidDel="00000000" w:rsidR="00000000" w:rsidRPr="00000000">
        <w:rPr>
          <w:b w:val="1"/>
          <w:bCs w:val="1"/>
          <w:shd w:fill="d9ead3" w:val="clear"/>
          <w:rtl w:val="0"/>
        </w:rPr>
        <w:t xml:space="preserve">The "+" Icon Ambiguity:</w:t>
      </w:r>
      <w:r w:rsidDel="00000000" w:rsidR="00000000" w:rsidRPr="00000000">
        <w:rPr>
          <w:shd w:fill="d9ead3" w:val="clear"/>
          <w:rtl w:val="0"/>
        </w:rPr>
        <w:t xml:space="preserve"> In UI design, a </w:t>
      </w:r>
      <w:r w:rsidDel="00000000" w:rsidR="00000000" w:rsidRPr="00000000">
        <w:rPr>
          <w:color w:val="188038"/>
          <w:shd w:fill="d9ead3" w:val="clear"/>
          <w:rtl w:val="0"/>
        </w:rPr>
        <w:t xml:space="preserve">+</w:t>
      </w:r>
      <w:r w:rsidDel="00000000" w:rsidR="00000000" w:rsidRPr="00000000">
        <w:rPr>
          <w:shd w:fill="d9ead3" w:val="clear"/>
          <w:rtl w:val="0"/>
        </w:rPr>
        <w:t xml:space="preserve"> usually signifies "Expand" (Accordion), while an arrow </w:t>
      </w:r>
      <w:r w:rsidDel="00000000" w:rsidR="00000000" w:rsidRPr="00000000">
        <w:rPr>
          <w:rFonts w:ascii="Arial Unicode MS" w:cs="Arial Unicode MS" w:eastAsia="Arial Unicode MS" w:hAnsi="Arial Unicode MS"/>
          <w:color w:val="188038"/>
          <w:shd w:fill="d9ead3" w:val="clear"/>
          <w:rtl w:val="0"/>
        </w:rPr>
        <w:t xml:space="preserve">↗</w:t>
      </w:r>
      <w:r w:rsidDel="00000000" w:rsidR="00000000" w:rsidRPr="00000000">
        <w:rPr>
          <w:shd w:fill="d9ead3" w:val="clear"/>
          <w:rtl w:val="0"/>
        </w:rPr>
        <w:t xml:space="preserve"> signifies "External Link." If clicking "Recent Mixes" takes the user to SoundCloud, use a SoundCloud icon or an arrow. If it opens a list within the page, the </w:t>
      </w:r>
      <w:r w:rsidDel="00000000" w:rsidR="00000000" w:rsidRPr="00000000">
        <w:rPr>
          <w:color w:val="188038"/>
          <w:shd w:fill="d9ead3" w:val="clear"/>
          <w:rtl w:val="0"/>
        </w:rPr>
        <w:t xml:space="preserve">+</w:t>
      </w:r>
      <w:r w:rsidDel="00000000" w:rsidR="00000000" w:rsidRPr="00000000">
        <w:rPr>
          <w:shd w:fill="d9ead3" w:val="clear"/>
          <w:rtl w:val="0"/>
        </w:rPr>
        <w:t xml:space="preserve"> is fine, but ensure there is a clear animation.</w:t>
      </w:r>
    </w:p>
    <w:p w:rsidR="00000000" w:rsidDel="00000000" w:rsidP="00000000" w:rsidRDefault="00000000" w:rsidRPr="00000000" w14:paraId="00000015">
      <w:pPr>
        <w:numPr>
          <w:ilvl w:val="0"/>
          <w:numId w:val="3"/>
        </w:numPr>
        <w:spacing w:after="0" w:afterAutospacing="0" w:lineRule="auto"/>
        <w:ind w:left="720" w:hanging="360"/>
        <w:rPr>
          <w:shd w:fill="d9ead3" w:val="clear"/>
        </w:rPr>
      </w:pPr>
      <w:r w:rsidDel="00000000" w:rsidR="00000000" w:rsidRPr="00000000">
        <w:rPr>
          <w:b w:val="1"/>
          <w:bCs w:val="1"/>
          <w:shd w:fill="d9ead3" w:val="clear"/>
          <w:rtl w:val="0"/>
        </w:rPr>
        <w:t xml:space="preserve">Direct Audio Integration:</w:t>
      </w:r>
      <w:r w:rsidDel="00000000" w:rsidR="00000000" w:rsidRPr="00000000">
        <w:rPr>
          <w:shd w:fill="d9ead3" w:val="clear"/>
          <w:rtl w:val="0"/>
        </w:rPr>
        <w:t xml:space="preserve"> Instead of making users click away to SoundCloud for "What I'm Listening To," consider using the</w:t>
      </w:r>
      <w:hyperlink r:id="rId6">
        <w:r w:rsidDel="00000000" w:rsidR="00000000" w:rsidRPr="00000000">
          <w:rPr>
            <w:shd w:fill="d9ead3" w:val="clear"/>
            <w:rtl w:val="0"/>
          </w:rPr>
          <w:t xml:space="preserve"> </w:t>
        </w:r>
      </w:hyperlink>
      <w:hyperlink r:id="rId7">
        <w:r w:rsidDel="00000000" w:rsidR="00000000" w:rsidRPr="00000000">
          <w:rPr>
            <w:color w:val="1155cc"/>
            <w:u w:val="single"/>
            <w:shd w:fill="d9ead3" w:val="clear"/>
            <w:rtl w:val="0"/>
          </w:rPr>
          <w:t xml:space="preserve">SoundCloud Embedded Player</w:t>
        </w:r>
      </w:hyperlink>
      <w:r w:rsidDel="00000000" w:rsidR="00000000" w:rsidRPr="00000000">
        <w:rPr>
          <w:shd w:fill="d9ead3" w:val="clear"/>
          <w:rtl w:val="0"/>
        </w:rPr>
        <w:t xml:space="preserve">. Letting users hear a preview without leaving your site increases "dwell time."</w:t>
      </w:r>
    </w:p>
    <w:p w:rsidR="00000000" w:rsidDel="00000000" w:rsidP="00000000" w:rsidRDefault="00000000" w:rsidRPr="00000000" w14:paraId="00000016">
      <w:pPr>
        <w:numPr>
          <w:ilvl w:val="0"/>
          <w:numId w:val="3"/>
        </w:numPr>
        <w:spacing w:after="240" w:lineRule="auto"/>
        <w:ind w:left="720" w:hanging="360"/>
        <w:rPr>
          <w:shd w:fill="d9ead3" w:val="clear"/>
        </w:rPr>
      </w:pPr>
      <w:r w:rsidDel="00000000" w:rsidR="00000000" w:rsidRPr="00000000">
        <w:rPr>
          <w:b w:val="1"/>
          <w:bCs w:val="1"/>
          <w:shd w:fill="d9ead3" w:val="clear"/>
          <w:rtl w:val="0"/>
        </w:rPr>
        <w:t xml:space="preserve">Sticky Socials:</w:t>
      </w:r>
      <w:r w:rsidDel="00000000" w:rsidR="00000000" w:rsidRPr="00000000">
        <w:rPr>
          <w:shd w:fill="d9ead3" w:val="clear"/>
          <w:rtl w:val="0"/>
        </w:rPr>
        <w:t xml:space="preserve"> Since this is a "link-in-bio," users often scroll to the bottom and then have to scroll all the way back up to find another link. Consider a small, sticky footer with just your IG, Soundcloud, and Resident Advisor icons.</w:t>
      </w:r>
    </w:p>
    <w:p w:rsidR="00000000" w:rsidDel="00000000" w:rsidP="00000000" w:rsidRDefault="00000000" w:rsidRPr="00000000" w14:paraId="00000017">
      <w:pPr>
        <w:pStyle w:val="Heading2"/>
        <w:keepNext w:val="0"/>
        <w:keepLines w:val="0"/>
        <w:spacing w:after="80" w:before="0" w:lineRule="auto"/>
        <w:rPr>
          <w:b w:val="1"/>
          <w:bCs w:val="1"/>
          <w:sz w:val="34"/>
          <w:szCs w:val="34"/>
          <w:shd w:fill="d9ead3" w:val="clear"/>
        </w:rPr>
      </w:pPr>
      <w:bookmarkStart w:colFirst="0" w:colLast="0" w:name="_jbuoyd68t8d" w:id="2"/>
      <w:bookmarkEnd w:id="2"/>
      <w:r w:rsidDel="00000000" w:rsidR="00000000" w:rsidRPr="00000000">
        <w:rPr>
          <w:b w:val="1"/>
          <w:bCs w:val="1"/>
          <w:sz w:val="34"/>
          <w:szCs w:val="34"/>
          <w:shd w:fill="d9ead3" w:val="clear"/>
          <w:rtl w:val="0"/>
        </w:rPr>
        <w:t xml:space="preserve">3. Code Quality</w:t>
      </w:r>
    </w:p>
    <w:p w:rsidR="00000000" w:rsidDel="00000000" w:rsidP="00000000" w:rsidRDefault="00000000" w:rsidRPr="00000000" w14:paraId="00000018">
      <w:pPr>
        <w:spacing w:after="240" w:lineRule="auto"/>
        <w:rPr>
          <w:shd w:fill="d9ead3" w:val="clear"/>
        </w:rPr>
      </w:pPr>
      <w:r w:rsidDel="00000000" w:rsidR="00000000" w:rsidRPr="00000000">
        <w:rPr>
          <w:shd w:fill="d9ead3" w:val="clear"/>
          <w:rtl w:val="0"/>
        </w:rPr>
        <w:t xml:space="preserve">Since you're moving toward backend and server-side work, keep your frontend architecture clean:</w:t>
      </w:r>
    </w:p>
    <w:p w:rsidR="00000000" w:rsidDel="00000000" w:rsidP="00000000" w:rsidRDefault="00000000" w:rsidRPr="00000000" w14:paraId="00000019">
      <w:pPr>
        <w:numPr>
          <w:ilvl w:val="0"/>
          <w:numId w:val="4"/>
        </w:numPr>
        <w:spacing w:after="0" w:afterAutospacing="0" w:lineRule="auto"/>
        <w:ind w:left="720" w:hanging="360"/>
        <w:rPr>
          <w:shd w:fill="d9ead3" w:val="clear"/>
        </w:rPr>
      </w:pPr>
      <w:r w:rsidDel="00000000" w:rsidR="00000000" w:rsidRPr="00000000">
        <w:rPr>
          <w:b w:val="1"/>
          <w:bCs w:val="1"/>
          <w:shd w:fill="d9ead3" w:val="clear"/>
          <w:rtl w:val="0"/>
        </w:rPr>
        <w:t xml:space="preserve">Avoid Tables for Layout:</w:t>
      </w:r>
      <w:r w:rsidDel="00000000" w:rsidR="00000000" w:rsidRPr="00000000">
        <w:rPr>
          <w:shd w:fill="d9ead3" w:val="clear"/>
          <w:rtl w:val="0"/>
        </w:rPr>
        <w:t xml:space="preserve"> You’re currently using a </w:t>
      </w:r>
      <w:r w:rsidDel="00000000" w:rsidR="00000000" w:rsidRPr="00000000">
        <w:rPr>
          <w:color w:val="188038"/>
          <w:shd w:fill="d9ead3" w:val="clear"/>
          <w:rtl w:val="0"/>
        </w:rPr>
        <w:t xml:space="preserve">&lt;table&gt;</w:t>
      </w:r>
      <w:r w:rsidDel="00000000" w:rsidR="00000000" w:rsidRPr="00000000">
        <w:rPr>
          <w:shd w:fill="d9ead3" w:val="clear"/>
          <w:rtl w:val="0"/>
        </w:rPr>
        <w:t xml:space="preserve"> for the "Did You Know?" section. Tables should only be used for tabular data (like a tracklist). For prose text, use </w:t>
      </w:r>
      <w:r w:rsidDel="00000000" w:rsidR="00000000" w:rsidRPr="00000000">
        <w:rPr>
          <w:color w:val="188038"/>
          <w:shd w:fill="d9ead3" w:val="clear"/>
          <w:rtl w:val="0"/>
        </w:rPr>
        <w:t xml:space="preserve">&lt;div&gt;</w:t>
      </w:r>
      <w:r w:rsidDel="00000000" w:rsidR="00000000" w:rsidRPr="00000000">
        <w:rPr>
          <w:shd w:fill="d9ead3" w:val="clear"/>
          <w:rtl w:val="0"/>
        </w:rPr>
        <w:t xml:space="preserve"> or </w:t>
      </w:r>
      <w:r w:rsidDel="00000000" w:rsidR="00000000" w:rsidRPr="00000000">
        <w:rPr>
          <w:color w:val="188038"/>
          <w:shd w:fill="d9ead3" w:val="clear"/>
          <w:rtl w:val="0"/>
        </w:rPr>
        <w:t xml:space="preserve">&lt;section&gt;</w:t>
      </w:r>
      <w:r w:rsidDel="00000000" w:rsidR="00000000" w:rsidRPr="00000000">
        <w:rPr>
          <w:shd w:fill="d9ead3" w:val="clear"/>
          <w:rtl w:val="0"/>
        </w:rPr>
        <w:t xml:space="preserve"> with Flexbox or CSS Grid. This will make it much easier to make the text responsive on mobile.</w:t>
      </w:r>
    </w:p>
    <w:p w:rsidR="00000000" w:rsidDel="00000000" w:rsidP="00000000" w:rsidRDefault="00000000" w:rsidRPr="00000000" w14:paraId="0000001A">
      <w:pPr>
        <w:numPr>
          <w:ilvl w:val="0"/>
          <w:numId w:val="4"/>
        </w:numPr>
        <w:spacing w:after="0" w:afterAutospacing="0" w:lineRule="auto"/>
        <w:ind w:left="720" w:hanging="360"/>
        <w:rPr>
          <w:shd w:fill="d9ead3" w:val="clear"/>
        </w:rPr>
      </w:pPr>
      <w:r w:rsidDel="00000000" w:rsidR="00000000" w:rsidRPr="00000000">
        <w:rPr>
          <w:b w:val="1"/>
          <w:bCs w:val="1"/>
          <w:shd w:fill="d9ead3" w:val="clear"/>
          <w:rtl w:val="0"/>
        </w:rPr>
        <w:t xml:space="preserve">SVG over Images:</w:t>
      </w:r>
      <w:r w:rsidDel="00000000" w:rsidR="00000000" w:rsidRPr="00000000">
        <w:rPr>
          <w:shd w:fill="d9ead3" w:val="clear"/>
          <w:rtl w:val="0"/>
        </w:rPr>
        <w:t xml:space="preserve"> Ensure your CHASER logo and social icons are SVGs. They scale perfectly to any resolution and have a smaller file size than PNGs, which is vital for mobile users on cellular data at a venue.</w:t>
      </w:r>
    </w:p>
    <w:p w:rsidR="00000000" w:rsidDel="00000000" w:rsidP="00000000" w:rsidRDefault="00000000" w:rsidRPr="00000000" w14:paraId="0000001B">
      <w:pPr>
        <w:numPr>
          <w:ilvl w:val="0"/>
          <w:numId w:val="4"/>
        </w:numPr>
        <w:spacing w:after="240" w:lineRule="auto"/>
        <w:ind w:left="720" w:hanging="360"/>
        <w:rPr>
          <w:shd w:fill="d9ead3" w:val="clear"/>
        </w:rPr>
      </w:pPr>
      <w:r w:rsidDel="00000000" w:rsidR="00000000" w:rsidRPr="00000000">
        <w:rPr>
          <w:b w:val="1"/>
          <w:bCs w:val="1"/>
          <w:shd w:fill="d9ead3" w:val="clear"/>
          <w:rtl w:val="0"/>
        </w:rPr>
        <w:t xml:space="preserve">Componentize the Buttons:</w:t>
      </w:r>
      <w:r w:rsidDel="00000000" w:rsidR="00000000" w:rsidRPr="00000000">
        <w:rPr>
          <w:shd w:fill="d9ead3" w:val="clear"/>
          <w:rtl w:val="0"/>
        </w:rPr>
        <w:t xml:space="preserve"> If you're using a framework like React or Vue (common with Vite), ensure your link buttons are a single reusable component to keep your </w:t>
      </w:r>
      <w:r w:rsidDel="00000000" w:rsidR="00000000" w:rsidRPr="00000000">
        <w:rPr>
          <w:color w:val="188038"/>
          <w:shd w:fill="d9ead3" w:val="clear"/>
          <w:rtl w:val="0"/>
        </w:rPr>
        <w:t xml:space="preserve">App.jsx</w:t>
      </w:r>
      <w:r w:rsidDel="00000000" w:rsidR="00000000" w:rsidRPr="00000000">
        <w:rPr>
          <w:shd w:fill="d9ead3" w:val="clear"/>
          <w:rtl w:val="0"/>
        </w:rPr>
        <w:t xml:space="preserve"> or </w:t>
      </w:r>
      <w:r w:rsidDel="00000000" w:rsidR="00000000" w:rsidRPr="00000000">
        <w:rPr>
          <w:color w:val="188038"/>
          <w:shd w:fill="d9ead3" w:val="clear"/>
          <w:rtl w:val="0"/>
        </w:rPr>
        <w:t xml:space="preserve">index.html</w:t>
      </w:r>
      <w:r w:rsidDel="00000000" w:rsidR="00000000" w:rsidRPr="00000000">
        <w:rPr>
          <w:shd w:fill="d9ead3" w:val="clear"/>
          <w:rtl w:val="0"/>
        </w:rPr>
        <w:t xml:space="preserve"> dry.</w:t>
      </w:r>
    </w:p>
    <w:p w:rsidR="00000000" w:rsidDel="00000000" w:rsidP="00000000" w:rsidRDefault="00000000" w:rsidRPr="00000000" w14:paraId="0000001C">
      <w:pPr>
        <w:pStyle w:val="Heading2"/>
        <w:keepNext w:val="0"/>
        <w:keepLines w:val="0"/>
        <w:spacing w:after="80" w:before="0" w:lineRule="auto"/>
        <w:rPr>
          <w:b w:val="1"/>
          <w:bCs w:val="1"/>
          <w:sz w:val="34"/>
          <w:szCs w:val="34"/>
          <w:shd w:fill="d9ead3" w:val="clear"/>
        </w:rPr>
      </w:pPr>
      <w:bookmarkStart w:colFirst="0" w:colLast="0" w:name="_g70fvo7bjr3w" w:id="3"/>
      <w:bookmarkEnd w:id="3"/>
      <w:r w:rsidDel="00000000" w:rsidR="00000000" w:rsidRPr="00000000">
        <w:rPr>
          <w:b w:val="1"/>
          <w:bCs w:val="1"/>
          <w:sz w:val="34"/>
          <w:szCs w:val="34"/>
          <w:shd w:fill="d9ead3" w:val="clear"/>
          <w:rtl w:val="0"/>
        </w:rPr>
        <w:t xml:space="preserve">4. Accessibility (a11y)</w:t>
      </w:r>
    </w:p>
    <w:p w:rsidR="00000000" w:rsidDel="00000000" w:rsidP="00000000" w:rsidRDefault="00000000" w:rsidRPr="00000000" w14:paraId="0000001D">
      <w:pPr>
        <w:numPr>
          <w:ilvl w:val="0"/>
          <w:numId w:val="2"/>
        </w:numPr>
        <w:spacing w:after="0" w:afterAutospacing="0" w:lineRule="auto"/>
        <w:ind w:left="720" w:hanging="360"/>
        <w:rPr>
          <w:shd w:fill="d9ead3" w:val="clear"/>
        </w:rPr>
      </w:pPr>
      <w:r w:rsidDel="00000000" w:rsidR="00000000" w:rsidRPr="00000000">
        <w:rPr>
          <w:b w:val="1"/>
          <w:bCs w:val="1"/>
          <w:shd w:fill="d9ead3" w:val="clear"/>
          <w:rtl w:val="0"/>
        </w:rPr>
        <w:t xml:space="preserve">Color Contrast:</w:t>
      </w:r>
      <w:r w:rsidDel="00000000" w:rsidR="00000000" w:rsidRPr="00000000">
        <w:rPr>
          <w:shd w:fill="d9ead3" w:val="clear"/>
          <w:rtl w:val="0"/>
        </w:rPr>
        <w:t xml:space="preserve"> Orange on black looks great, but ensure the specific hex code meets </w:t>
      </w:r>
      <w:r w:rsidDel="00000000" w:rsidR="00000000" w:rsidRPr="00000000">
        <w:rPr>
          <w:b w:val="1"/>
          <w:bCs w:val="1"/>
          <w:shd w:fill="d9ead3" w:val="clear"/>
          <w:rtl w:val="0"/>
        </w:rPr>
        <w:t xml:space="preserve">WCAG AA</w:t>
      </w:r>
      <w:r w:rsidDel="00000000" w:rsidR="00000000" w:rsidRPr="00000000">
        <w:rPr>
          <w:shd w:fill="d9ead3" w:val="clear"/>
          <w:rtl w:val="0"/>
        </w:rPr>
        <w:t xml:space="preserve"> standards. If the orange is too dark, it may be hard to read for users with visual impairments.</w:t>
      </w:r>
    </w:p>
    <w:p w:rsidR="00000000" w:rsidDel="00000000" w:rsidP="00000000" w:rsidRDefault="00000000" w:rsidRPr="00000000" w14:paraId="0000001E">
      <w:pPr>
        <w:numPr>
          <w:ilvl w:val="0"/>
          <w:numId w:val="2"/>
        </w:numPr>
        <w:spacing w:after="0" w:afterAutospacing="0" w:lineRule="auto"/>
        <w:ind w:left="720" w:hanging="360"/>
        <w:rPr>
          <w:shd w:fill="d9ead3" w:val="clear"/>
        </w:rPr>
      </w:pPr>
      <w:r w:rsidDel="00000000" w:rsidR="00000000" w:rsidRPr="00000000">
        <w:rPr>
          <w:b w:val="1"/>
          <w:bCs w:val="1"/>
          <w:shd w:fill="d9ead3" w:val="clear"/>
          <w:rtl w:val="0"/>
        </w:rPr>
        <w:t xml:space="preserve">Aria Labels:</w:t>
      </w:r>
      <w:r w:rsidDel="00000000" w:rsidR="00000000" w:rsidRPr="00000000">
        <w:rPr>
          <w:shd w:fill="d9ead3" w:val="clear"/>
          <w:rtl w:val="0"/>
        </w:rPr>
        <w:t xml:space="preserve"> For those </w:t>
      </w:r>
      <w:r w:rsidDel="00000000" w:rsidR="00000000" w:rsidRPr="00000000">
        <w:rPr>
          <w:color w:val="188038"/>
          <w:shd w:fill="d9ead3" w:val="clear"/>
          <w:rtl w:val="0"/>
        </w:rPr>
        <w:t xml:space="preserve">+</w:t>
      </w:r>
      <w:r w:rsidDel="00000000" w:rsidR="00000000" w:rsidRPr="00000000">
        <w:rPr>
          <w:shd w:fill="d9ead3" w:val="clear"/>
          <w:rtl w:val="0"/>
        </w:rPr>
        <w:t xml:space="preserve"> buttons, if they are icon-only or have ambiguous text, add </w:t>
      </w:r>
      <w:r w:rsidDel="00000000" w:rsidR="00000000" w:rsidRPr="00000000">
        <w:rPr>
          <w:color w:val="188038"/>
          <w:shd w:fill="d9ead3" w:val="clear"/>
          <w:rtl w:val="0"/>
        </w:rPr>
        <w:t xml:space="preserve">aria-label="Expand Recent Mixes"</w:t>
      </w:r>
      <w:r w:rsidDel="00000000" w:rsidR="00000000" w:rsidRPr="00000000">
        <w:rPr>
          <w:shd w:fill="d9ead3" w:val="clear"/>
          <w:rtl w:val="0"/>
        </w:rPr>
        <w:t xml:space="preserve">.</w:t>
      </w:r>
    </w:p>
    <w:p w:rsidR="00000000" w:rsidDel="00000000" w:rsidP="00000000" w:rsidRDefault="00000000" w:rsidRPr="00000000" w14:paraId="0000001F">
      <w:pPr>
        <w:numPr>
          <w:ilvl w:val="0"/>
          <w:numId w:val="2"/>
        </w:numPr>
        <w:spacing w:after="0" w:afterAutospacing="0" w:lineRule="auto"/>
        <w:ind w:left="720" w:hanging="360"/>
        <w:rPr>
          <w:shd w:fill="d9ead3" w:val="clear"/>
        </w:rPr>
      </w:pPr>
      <w:r w:rsidDel="00000000" w:rsidR="00000000" w:rsidRPr="00000000">
        <w:rPr>
          <w:b w:val="1"/>
          <w:bCs w:val="1"/>
          <w:shd w:fill="d9ead3" w:val="clear"/>
          <w:rtl w:val="0"/>
        </w:rPr>
        <w:t xml:space="preserve">Iframe Titles:</w:t>
      </w:r>
      <w:r w:rsidDel="00000000" w:rsidR="00000000" w:rsidRPr="00000000">
        <w:rPr>
          <w:shd w:fill="d9ead3" w:val="clear"/>
          <w:rtl w:val="0"/>
        </w:rPr>
        <w:t xml:space="preserve"> Your YouTube embed should have a clear </w:t>
      </w:r>
      <w:r w:rsidDel="00000000" w:rsidR="00000000" w:rsidRPr="00000000">
        <w:rPr>
          <w:color w:val="188038"/>
          <w:shd w:fill="d9ead3" w:val="clear"/>
          <w:rtl w:val="0"/>
        </w:rPr>
        <w:t xml:space="preserve">title</w:t>
      </w:r>
      <w:r w:rsidDel="00000000" w:rsidR="00000000" w:rsidRPr="00000000">
        <w:rPr>
          <w:shd w:fill="d9ead3" w:val="clear"/>
          <w:rtl w:val="0"/>
        </w:rPr>
        <w:t xml:space="preserve"> attribute (e.g., </w:t>
      </w:r>
      <w:r w:rsidDel="00000000" w:rsidR="00000000" w:rsidRPr="00000000">
        <w:rPr>
          <w:color w:val="188038"/>
          <w:shd w:fill="d9ead3" w:val="clear"/>
          <w:rtl w:val="0"/>
        </w:rPr>
        <w:t xml:space="preserve">title="CHASER Live Set at The Atrium"</w:t>
      </w:r>
      <w:r w:rsidDel="00000000" w:rsidR="00000000" w:rsidRPr="00000000">
        <w:rPr>
          <w:shd w:fill="d9ead3" w:val="clear"/>
          <w:rtl w:val="0"/>
        </w:rPr>
        <w:t xml:space="preserve">) so screen readers can identify the content before loading it.</w:t>
      </w:r>
    </w:p>
    <w:p w:rsidR="00000000" w:rsidDel="00000000" w:rsidP="00000000" w:rsidRDefault="00000000" w:rsidRPr="00000000" w14:paraId="00000020">
      <w:pPr>
        <w:numPr>
          <w:ilvl w:val="0"/>
          <w:numId w:val="2"/>
        </w:numPr>
        <w:spacing w:after="240" w:lineRule="auto"/>
        <w:ind w:left="720" w:hanging="360"/>
        <w:rPr>
          <w:shd w:fill="d9ead3" w:val="clear"/>
        </w:rPr>
      </w:pPr>
      <w:r w:rsidDel="00000000" w:rsidR="00000000" w:rsidRPr="00000000">
        <w:rPr>
          <w:b w:val="1"/>
          <w:bCs w:val="1"/>
          <w:shd w:fill="d9ead3" w:val="clear"/>
          <w:rtl w:val="0"/>
        </w:rPr>
        <w:t xml:space="preserve">Alt Text:</w:t>
      </w:r>
      <w:r w:rsidDel="00000000" w:rsidR="00000000" w:rsidRPr="00000000">
        <w:rPr>
          <w:shd w:fill="d9ead3" w:val="clear"/>
          <w:rtl w:val="0"/>
        </w:rPr>
        <w:t xml:space="preserve"> Ensure the logo alt text is descriptive, e.g., </w:t>
      </w:r>
      <w:r w:rsidDel="00000000" w:rsidR="00000000" w:rsidRPr="00000000">
        <w:rPr>
          <w:color w:val="188038"/>
          <w:shd w:fill="d9ead3" w:val="clear"/>
          <w:rtl w:val="0"/>
        </w:rPr>
        <w:t xml:space="preserve">alt="CHASER brand logo - stylized black and white typography"</w:t>
      </w:r>
      <w:r w:rsidDel="00000000" w:rsidR="00000000" w:rsidRPr="00000000">
        <w:rPr>
          <w:shd w:fill="d9ead3" w:val="clear"/>
          <w:rtl w:val="0"/>
        </w:rPr>
        <w:t xml:space="preserve">.</w:t>
      </w:r>
    </w:p>
    <w:p w:rsidR="00000000" w:rsidDel="00000000" w:rsidP="00000000" w:rsidRDefault="00000000" w:rsidRPr="00000000" w14:paraId="00000021">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shd w:fill="d9ead3" w:val="clear"/>
        </w:rPr>
      </w:pPr>
      <w:bookmarkStart w:colFirst="0" w:colLast="0" w:name="_5z0eqwc3rd7g" w:id="4"/>
      <w:bookmarkEnd w:id="4"/>
      <w:r w:rsidDel="00000000" w:rsidR="00000000" w:rsidRPr="00000000">
        <w:rPr>
          <w:b w:val="1"/>
          <w:bCs w:val="1"/>
          <w:color w:val="000000"/>
          <w:sz w:val="26"/>
          <w:szCs w:val="26"/>
          <w:shd w:fill="d9ead3" w:val="clear"/>
          <w:rtl w:val="0"/>
        </w:rPr>
        <w:t xml:space="preserve">Suggested Layout Polish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4249201277955"/>
        <w:gridCol w:w="1694.5686900958467"/>
        <w:gridCol w:w="5926.0063897763575"/>
        <w:tblGridChange w:id="0">
          <w:tblGrid>
            <w:gridCol w:w="1739.4249201277955"/>
            <w:gridCol w:w="1694.5686900958467"/>
            <w:gridCol w:w="5926.006389776357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shd w:fill="d9ead3" w:val="clear"/>
              </w:rPr>
            </w:pPr>
            <w:r w:rsidDel="00000000" w:rsidR="00000000" w:rsidRPr="00000000">
              <w:rPr>
                <w:b w:val="1"/>
                <w:bCs w:val="1"/>
                <w:shd w:fill="d9ead3" w:val="clear"/>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shd w:fill="d9ead3" w:val="clear"/>
              </w:rPr>
            </w:pPr>
            <w:r w:rsidDel="00000000" w:rsidR="00000000" w:rsidRPr="00000000">
              <w:rPr>
                <w:b w:val="1"/>
                <w:bCs w:val="1"/>
                <w:shd w:fill="d9ead3" w:val="clear"/>
                <w:rtl w:val="0"/>
              </w:rPr>
              <w:t xml:space="preserve">Current 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shd w:fill="d9ead3" w:val="clear"/>
              </w:rPr>
            </w:pPr>
            <w:r w:rsidDel="00000000" w:rsidR="00000000" w:rsidRPr="00000000">
              <w:rPr>
                <w:b w:val="1"/>
                <w:bCs w:val="1"/>
                <w:shd w:fill="d9ead3" w:val="clear"/>
                <w:rtl w:val="0"/>
              </w:rPr>
              <w:t xml:space="preserve">Recommendation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shd w:fill="d9ead3" w:val="clear"/>
              </w:rPr>
            </w:pPr>
            <w:r w:rsidDel="00000000" w:rsidR="00000000" w:rsidRPr="00000000">
              <w:rPr>
                <w:b w:val="1"/>
                <w:bCs w:val="1"/>
                <w:shd w:fill="d9ead3" w:val="clear"/>
                <w:rtl w:val="0"/>
              </w:rPr>
              <w:t xml:space="preserve">Buttons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shd w:fill="d9ead3" w:val="clear"/>
              </w:rPr>
            </w:pPr>
            <w:r w:rsidDel="00000000" w:rsidR="00000000" w:rsidRPr="00000000">
              <w:rPr>
                <w:shd w:fill="d9ead3" w:val="clear"/>
                <w:rtl w:val="0"/>
              </w:rPr>
              <w:t xml:space="preserve">List with </w:t>
            </w:r>
            <w:r w:rsidDel="00000000" w:rsidR="00000000" w:rsidRPr="00000000">
              <w:rPr>
                <w:color w:val="188038"/>
                <w:shd w:fill="d9ead3" w:val="clear"/>
                <w:rtl w:val="0"/>
              </w:rPr>
              <w:t xml:space="preserve">+</w:t>
            </w:r>
            <w:r w:rsidDel="00000000" w:rsidR="00000000" w:rsidRPr="00000000">
              <w:rPr>
                <w:shd w:fill="d9ead3" w:val="clear"/>
                <w:rtl w:val="0"/>
              </w:rPr>
              <w:t xml:space="preserve"> icons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shd w:fill="d9ead3" w:val="clear"/>
              </w:rPr>
            </w:pPr>
            <w:r w:rsidDel="00000000" w:rsidR="00000000" w:rsidRPr="00000000">
              <w:rPr>
                <w:shd w:fill="d9ead3" w:val="clear"/>
                <w:rtl w:val="0"/>
              </w:rPr>
              <w:t xml:space="preserve">Use "Primary" and "Secondary" button styles.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shd w:fill="d9ead3" w:val="clear"/>
              </w:rPr>
            </w:pPr>
            <w:r w:rsidDel="00000000" w:rsidR="00000000" w:rsidRPr="00000000">
              <w:rPr>
                <w:b w:val="1"/>
                <w:bCs w:val="1"/>
                <w:shd w:fill="d9ead3" w:val="clear"/>
                <w:rtl w:val="0"/>
              </w:rPr>
              <w:t xml:space="preserve">History 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shd w:fill="d9ead3" w:val="clear"/>
              </w:rPr>
            </w:pPr>
            <w:r w:rsidDel="00000000" w:rsidR="00000000" w:rsidRPr="00000000">
              <w:rPr>
                <w:shd w:fill="d9ead3" w:val="clear"/>
                <w:rtl w:val="0"/>
              </w:rPr>
              <w:t xml:space="preserve">HTML 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shd w:fill="d9ead3" w:val="clear"/>
              </w:rPr>
            </w:pPr>
            <w:r w:rsidDel="00000000" w:rsidR="00000000" w:rsidRPr="00000000">
              <w:rPr>
                <w:shd w:fill="d9ead3" w:val="clear"/>
                <w:rtl w:val="0"/>
              </w:rPr>
              <w:t xml:space="preserve">Use a standard text block with a border-left for a "quote" or "fact" look.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shd w:fill="d9ead3" w:val="clear"/>
              </w:rPr>
            </w:pPr>
            <w:r w:rsidDel="00000000" w:rsidR="00000000" w:rsidRPr="00000000">
              <w:rPr>
                <w:b w:val="1"/>
                <w:bCs w:val="1"/>
                <w:shd w:fill="d9ead3" w:val="clear"/>
                <w:rtl w:val="0"/>
              </w:rPr>
              <w:t xml:space="preserve">Audio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shd w:fill="d9ead3" w:val="clear"/>
              </w:rPr>
            </w:pPr>
            <w:r w:rsidDel="00000000" w:rsidR="00000000" w:rsidRPr="00000000">
              <w:rPr>
                <w:shd w:fill="d9ead3" w:val="clear"/>
                <w:rtl w:val="0"/>
              </w:rPr>
              <w:t xml:space="preserve">External Links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shd w:fill="d9ead3" w:val="clear"/>
              </w:rPr>
            </w:pPr>
            <w:r w:rsidDel="00000000" w:rsidR="00000000" w:rsidRPr="00000000">
              <w:rPr>
                <w:shd w:fill="d9ead3" w:val="clear"/>
                <w:rtl w:val="0"/>
              </w:rPr>
              <w:t xml:space="preserve">Embed a "Track of the Week" mini-player.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shd w:fill="d9ead3" w:val="clear"/>
              </w:rPr>
            </w:pPr>
            <w:r w:rsidDel="00000000" w:rsidR="00000000" w:rsidRPr="00000000">
              <w:rPr>
                <w:b w:val="1"/>
                <w:bCs w:val="1"/>
                <w:shd w:fill="d9ead3" w:val="clear"/>
                <w:rtl w:val="0"/>
              </w:rPr>
              <w:t xml:space="preserve">Visuals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shd w:fill="d9ead3" w:val="clear"/>
              </w:rPr>
            </w:pPr>
            <w:r w:rsidDel="00000000" w:rsidR="00000000" w:rsidRPr="00000000">
              <w:rPr>
                <w:shd w:fill="d9ead3" w:val="clear"/>
                <w:rtl w:val="0"/>
              </w:rPr>
              <w:t xml:space="preserve">Static Black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shd w:fill="d9ead3" w:val="clear"/>
              </w:rPr>
            </w:pPr>
            <w:r w:rsidDel="00000000" w:rsidR="00000000" w:rsidRPr="00000000">
              <w:rPr>
                <w:shd w:fill="d9ead3" w:val="clear"/>
                <w:rtl w:val="0"/>
              </w:rPr>
              <w:t xml:space="preserve">Add a subtle CSS scanline or noise effect for a "hardware" feel.</w:t>
            </w:r>
          </w:p>
        </w:tc>
      </w:tr>
    </w:tbl>
    <w:p w:rsidR="00000000" w:rsidDel="00000000" w:rsidP="00000000" w:rsidRDefault="00000000" w:rsidRPr="00000000" w14:paraId="00000032">
      <w:pPr>
        <w:spacing w:after="240" w:lineRule="auto"/>
        <w:rPr>
          <w:shd w:fill="d9ead3" w:val="clear"/>
        </w:rPr>
      </w:pPr>
      <w:r w:rsidDel="00000000" w:rsidR="00000000" w:rsidRPr="00000000">
        <w:rPr>
          <w:shd w:fill="d9ead3" w:val="clear"/>
          <w:rtl w:val="0"/>
        </w:rPr>
        <w:t xml:space="preserve">Since you mentioned you're a CIS major focusing on the transition to backend, have you considered how you'll manage the "Upcoming Shows" data? Asking because a simple JSON-based "CMS" could be a great way to practice your server-side skills.”</w:t>
      </w:r>
    </w:p>
    <w:p w:rsidR="00000000" w:rsidDel="00000000" w:rsidP="00000000" w:rsidRDefault="00000000" w:rsidRPr="00000000" w14:paraId="00000033">
      <w:pPr>
        <w:spacing w:after="240" w:lineRule="auto"/>
        <w:rPr/>
      </w:pPr>
      <w:r w:rsidDel="00000000" w:rsidR="00000000" w:rsidRPr="00000000">
        <w:rPr>
          <w:rtl w:val="0"/>
        </w:rPr>
      </w:r>
    </w:p>
    <w:p w:rsidR="00000000" w:rsidDel="00000000" w:rsidP="00000000" w:rsidRDefault="00000000" w:rsidRPr="00000000" w14:paraId="00000034">
      <w:pPr>
        <w:spacing w:after="240" w:lineRule="auto"/>
        <w:rPr>
          <w:i w:val="1"/>
          <w:iCs w:val="1"/>
        </w:rPr>
      </w:pPr>
      <w:r w:rsidDel="00000000" w:rsidR="00000000" w:rsidRPr="00000000">
        <w:rPr>
          <w:rtl w:val="0"/>
        </w:rPr>
      </w:r>
    </w:p>
    <w:p w:rsidR="00000000" w:rsidDel="00000000" w:rsidP="00000000" w:rsidRDefault="00000000" w:rsidRPr="00000000" w14:paraId="00000035">
      <w:pPr>
        <w:spacing w:after="240" w:lineRule="auto"/>
        <w:rPr>
          <w:u w:val="single"/>
        </w:rPr>
      </w:pPr>
      <w:r w:rsidDel="00000000" w:rsidR="00000000" w:rsidRPr="00000000">
        <w:rPr>
          <w:u w:val="single"/>
          <w:rtl w:val="0"/>
        </w:rPr>
        <w:t xml:space="preserve">Personal Reflection:</w:t>
      </w:r>
    </w:p>
    <w:p w:rsidR="00000000" w:rsidDel="00000000" w:rsidP="00000000" w:rsidRDefault="00000000" w:rsidRPr="00000000" w14:paraId="00000036">
      <w:pPr>
        <w:spacing w:after="240" w:lineRule="auto"/>
        <w:rPr/>
      </w:pPr>
      <w:r w:rsidDel="00000000" w:rsidR="00000000" w:rsidRPr="00000000">
        <w:rPr>
          <w:rtl w:val="0"/>
        </w:rPr>
        <w:t xml:space="preserve">Having AI take a red pen to my webpage provided some interesting feedback. From a design and aesthetic perspective, I immediately understood the benefit of some of its suggestions. First, I liked the idea of adding grit to the entire page, so I added the noise layer. I had also been tossing around ideas about how to make the webpage more lively, and its recommendation of a rolling banner across the top was great. For the “What I’m listening to” section, I replaced the clickable cover art with an embedded media player, just like my YouTube video section.</w:t>
      </w:r>
    </w:p>
    <w:p w:rsidR="00000000" w:rsidDel="00000000" w:rsidP="00000000" w:rsidRDefault="00000000" w:rsidRPr="00000000" w14:paraId="00000037">
      <w:pPr>
        <w:spacing w:after="240" w:lineRule="auto"/>
        <w:rPr/>
      </w:pPr>
      <w:r w:rsidDel="00000000" w:rsidR="00000000" w:rsidRPr="00000000">
        <w:rPr>
          <w:rtl w:val="0"/>
        </w:rPr>
        <w:t xml:space="preserve">There were also suggestions I had failed to even consider up until now, and they all had to do with accessibility. So, to make the webpage more accommodating, I started by running the foreground and background hex codes through </w:t>
      </w:r>
      <w:hyperlink r:id="rId8">
        <w:r w:rsidDel="00000000" w:rsidR="00000000" w:rsidRPr="00000000">
          <w:rPr>
            <w:color w:val="1155cc"/>
            <w:u w:val="single"/>
            <w:rtl w:val="0"/>
          </w:rPr>
          <w:t xml:space="preserve">WebAIM</w:t>
        </w:r>
      </w:hyperlink>
      <w:r w:rsidDel="00000000" w:rsidR="00000000" w:rsidRPr="00000000">
        <w:rPr>
          <w:rtl w:val="0"/>
        </w:rPr>
        <w:t xml:space="preserve"> to ensure WCAG AA compliance. I also went into elements and added more descriptive Alternative Text to more closely resemble what the elements actually were. Finally, to ensure the webpage worked properly on mobile, I swapped out my .png logo at the top for a .svg version to reduce file size and data usage for mobile users.</w:t>
      </w:r>
    </w:p>
    <w:p w:rsidR="00000000" w:rsidDel="00000000" w:rsidP="00000000" w:rsidRDefault="00000000" w:rsidRPr="00000000" w14:paraId="00000038">
      <w:pPr>
        <w:spacing w:after="240" w:lineRule="auto"/>
        <w:rPr/>
      </w:pPr>
      <w:r w:rsidDel="00000000" w:rsidR="00000000" w:rsidRPr="00000000">
        <w:rPr>
          <w:rtl w:val="0"/>
        </w:rPr>
        <w:t xml:space="preserve">However, there were some recommendations I did not implement, such as redoing the fact </w:t>
      </w:r>
      <w:r w:rsidDel="00000000" w:rsidR="00000000" w:rsidRPr="00000000">
        <w:rPr>
          <w:rtl w:val="0"/>
        </w:rPr>
        <w:t xml:space="preserve">table, and adding secondary buttons to differentiate dropdown lists from actual clickable links. Personally, I felt that the table was ok as-is, since it would only be read and not interacted with, and shrunk down properly when inspecting the site in Mobile. For the buttons, I felt they were self-explanatory. In leu of more, I plan to put “(click for tickets)” at the end of each link’s text, or at the end of the “Upcoming Shows” header.</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s.soundcloud.com/docs/api/html5-widget" TargetMode="External"/><Relationship Id="rId7" Type="http://schemas.openxmlformats.org/officeDocument/2006/relationships/hyperlink" Target="https://developers.soundcloud.com/docs/api/html5-widget" TargetMode="External"/><Relationship Id="rId8" Type="http://schemas.openxmlformats.org/officeDocument/2006/relationships/hyperlink" Target="https://webaim.org/resources/contrast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