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6B" w:rsidRPr="008861C4" w:rsidRDefault="00D03018" w:rsidP="001E2941">
      <w:pPr>
        <w:pStyle w:val="NoSpacing"/>
        <w:jc w:val="center"/>
        <w:rPr>
          <w:b/>
        </w:rPr>
      </w:pPr>
      <w:r>
        <w:rPr>
          <w:b/>
        </w:rPr>
        <w:t>CRE</w:t>
      </w:r>
      <w:r w:rsidR="00511EBA">
        <w:rPr>
          <w:b/>
        </w:rPr>
        <w:t xml:space="preserve"> </w:t>
      </w:r>
      <w:r w:rsidR="00612739">
        <w:rPr>
          <w:b/>
        </w:rPr>
        <w:t>Lab Protocol</w:t>
      </w:r>
    </w:p>
    <w:p w:rsidR="008861C4" w:rsidRDefault="008861C4" w:rsidP="008861C4">
      <w:pPr>
        <w:pStyle w:val="NoSpacing"/>
      </w:pPr>
    </w:p>
    <w:p w:rsidR="00802505" w:rsidRDefault="00802505" w:rsidP="008861C4">
      <w:pPr>
        <w:pStyle w:val="NoSpacing"/>
      </w:pPr>
      <w:r>
        <w:rPr>
          <w:b/>
        </w:rPr>
        <w:t>Purpose</w:t>
      </w:r>
      <w:r w:rsidR="008861C4">
        <w:t xml:space="preserve">  </w:t>
      </w:r>
    </w:p>
    <w:p w:rsidR="007E2B74" w:rsidRDefault="007E2B74" w:rsidP="008861C4">
      <w:pPr>
        <w:pStyle w:val="NoSpacing"/>
      </w:pPr>
    </w:p>
    <w:p w:rsidR="00511EBA" w:rsidRDefault="00511EBA" w:rsidP="008861C4">
      <w:pPr>
        <w:pStyle w:val="NoSpacing"/>
      </w:pPr>
      <w:r>
        <w:t>Method for</w:t>
      </w:r>
      <w:r w:rsidR="00612739">
        <w:t xml:space="preserve"> receiving, documenting, and</w:t>
      </w:r>
      <w:r>
        <w:t xml:space="preserve"> freezing bacterial isolates collected for the </w:t>
      </w:r>
      <w:r w:rsidR="00D03018">
        <w:t>CRE</w:t>
      </w:r>
      <w:r>
        <w:t xml:space="preserve"> study.</w:t>
      </w:r>
    </w:p>
    <w:p w:rsidR="008861C4" w:rsidRDefault="008861C4" w:rsidP="008861C4">
      <w:pPr>
        <w:pStyle w:val="NoSpacing"/>
      </w:pPr>
    </w:p>
    <w:p w:rsidR="008861C4" w:rsidRDefault="00C32C56" w:rsidP="008861C4">
      <w:pPr>
        <w:pStyle w:val="NoSpacing"/>
      </w:pPr>
      <w:r>
        <w:rPr>
          <w:b/>
        </w:rPr>
        <w:t>Materials</w:t>
      </w:r>
    </w:p>
    <w:p w:rsidR="00591956" w:rsidRDefault="00591956" w:rsidP="007E2B74">
      <w:pPr>
        <w:pStyle w:val="NoSpacing"/>
      </w:pPr>
    </w:p>
    <w:p w:rsidR="007E2B74" w:rsidRDefault="007E2B74" w:rsidP="007E2B74">
      <w:pPr>
        <w:pStyle w:val="NoSpacing"/>
        <w:sectPr w:rsidR="007E2B74" w:rsidSect="000F7215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91956" w:rsidRDefault="00511EBA" w:rsidP="00802505">
      <w:pPr>
        <w:pStyle w:val="NoSpacing"/>
        <w:numPr>
          <w:ilvl w:val="0"/>
          <w:numId w:val="1"/>
        </w:numPr>
      </w:pPr>
      <w:r>
        <w:t>Prefilled TSB/15% glycerol 1.5mL tubes</w:t>
      </w:r>
    </w:p>
    <w:p w:rsidR="00511EBA" w:rsidRDefault="00511EBA" w:rsidP="00802505">
      <w:pPr>
        <w:pStyle w:val="NoSpacing"/>
        <w:numPr>
          <w:ilvl w:val="0"/>
          <w:numId w:val="1"/>
        </w:numPr>
      </w:pPr>
      <w:r>
        <w:t>Sterile loops</w:t>
      </w:r>
    </w:p>
    <w:p w:rsidR="00511EBA" w:rsidRDefault="00511EBA" w:rsidP="00802505">
      <w:pPr>
        <w:pStyle w:val="NoSpacing"/>
        <w:numPr>
          <w:ilvl w:val="0"/>
          <w:numId w:val="1"/>
        </w:numPr>
        <w:sectPr w:rsidR="00511EBA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02505" w:rsidRDefault="00802505" w:rsidP="00802505">
      <w:pPr>
        <w:pStyle w:val="NoSpacing"/>
      </w:pPr>
    </w:p>
    <w:p w:rsidR="00511EBA" w:rsidRDefault="00511EBA" w:rsidP="00802505">
      <w:pPr>
        <w:pStyle w:val="NoSpacing"/>
        <w:rPr>
          <w:b/>
        </w:rPr>
        <w:sectPr w:rsidR="00511EBA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02505" w:rsidRDefault="00802505" w:rsidP="00802505">
      <w:pPr>
        <w:pStyle w:val="NoSpacing"/>
        <w:rPr>
          <w:b/>
        </w:rPr>
      </w:pPr>
      <w:r>
        <w:rPr>
          <w:b/>
        </w:rPr>
        <w:t>Procedure</w:t>
      </w:r>
    </w:p>
    <w:p w:rsidR="00511EBA" w:rsidRDefault="00511EBA" w:rsidP="00802505">
      <w:pPr>
        <w:pStyle w:val="NoSpacing"/>
        <w:rPr>
          <w:b/>
        </w:rPr>
      </w:pPr>
    </w:p>
    <w:p w:rsidR="007E2B74" w:rsidRPr="00C32C56" w:rsidRDefault="007E2B74" w:rsidP="00802505">
      <w:pPr>
        <w:pStyle w:val="NoSpacing"/>
      </w:pPr>
    </w:p>
    <w:p w:rsidR="00511EBA" w:rsidRDefault="00511EBA" w:rsidP="00511EBA">
      <w:pPr>
        <w:pStyle w:val="NoSpacing"/>
        <w:numPr>
          <w:ilvl w:val="0"/>
          <w:numId w:val="1"/>
        </w:numPr>
        <w:sectPr w:rsidR="00511EBA" w:rsidSect="0030449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612739" w:rsidRDefault="00612739" w:rsidP="00511EBA">
      <w:pPr>
        <w:pStyle w:val="NoSpacing"/>
        <w:numPr>
          <w:ilvl w:val="0"/>
          <w:numId w:val="1"/>
        </w:numPr>
      </w:pPr>
      <w:r>
        <w:t>Receiving Isolates</w:t>
      </w:r>
    </w:p>
    <w:p w:rsidR="00612739" w:rsidRDefault="00BA1A2B" w:rsidP="00612739">
      <w:pPr>
        <w:pStyle w:val="NoSpacing"/>
        <w:numPr>
          <w:ilvl w:val="1"/>
          <w:numId w:val="1"/>
        </w:numPr>
      </w:pPr>
      <w:r>
        <w:t>Collect</w:t>
      </w:r>
      <w:r w:rsidR="00D03018">
        <w:t xml:space="preserve"> isolates from “Emily” plate rack in the HUP micro lab</w:t>
      </w:r>
    </w:p>
    <w:p w:rsidR="00612739" w:rsidRDefault="00612739" w:rsidP="00612739">
      <w:pPr>
        <w:pStyle w:val="NoSpacing"/>
        <w:numPr>
          <w:ilvl w:val="1"/>
          <w:numId w:val="1"/>
        </w:numPr>
      </w:pPr>
      <w:r>
        <w:t>Store all slants/plates at 4°C until ready to be frozen</w:t>
      </w:r>
    </w:p>
    <w:p w:rsidR="00D03018" w:rsidRDefault="00612739" w:rsidP="00612739">
      <w:pPr>
        <w:pStyle w:val="NoSpacing"/>
        <w:numPr>
          <w:ilvl w:val="1"/>
          <w:numId w:val="1"/>
        </w:numPr>
      </w:pPr>
      <w:r>
        <w:t>Use the</w:t>
      </w:r>
      <w:r w:rsidR="00D03018">
        <w:t xml:space="preserve"> </w:t>
      </w:r>
      <w:r w:rsidR="00BA1A2B">
        <w:t>accession</w:t>
      </w:r>
      <w:r w:rsidR="00D03018">
        <w:t xml:space="preserve"> number on the plate to look up sample information</w:t>
      </w:r>
      <w:r w:rsidR="00BA1A2B">
        <w:t xml:space="preserve"> in Cerner</w:t>
      </w:r>
    </w:p>
    <w:p w:rsidR="00612739" w:rsidRDefault="00BA1A2B" w:rsidP="00612739">
      <w:pPr>
        <w:pStyle w:val="NoSpacing"/>
        <w:numPr>
          <w:ilvl w:val="1"/>
          <w:numId w:val="1"/>
        </w:numPr>
      </w:pPr>
      <w:r>
        <w:t>Enter patient information</w:t>
      </w:r>
      <w:r w:rsidR="00D03018">
        <w:t xml:space="preserve"> into “CRE Isolates” Excel spreadsheet and</w:t>
      </w:r>
      <w:r w:rsidR="00612739">
        <w:t xml:space="preserve"> accession samples into </w:t>
      </w:r>
      <w:proofErr w:type="spellStart"/>
      <w:r w:rsidR="00612739">
        <w:t>LabVantage</w:t>
      </w:r>
      <w:proofErr w:type="spellEnd"/>
    </w:p>
    <w:p w:rsidR="00CE06BE" w:rsidRDefault="00CE06BE" w:rsidP="00CE06BE">
      <w:pPr>
        <w:pStyle w:val="NoSpacing"/>
        <w:ind w:left="1125"/>
      </w:pPr>
    </w:p>
    <w:p w:rsidR="00C32C56" w:rsidRDefault="00511EBA" w:rsidP="00511EBA">
      <w:pPr>
        <w:pStyle w:val="NoSpacing"/>
        <w:numPr>
          <w:ilvl w:val="0"/>
          <w:numId w:val="1"/>
        </w:numPr>
      </w:pPr>
      <w:r>
        <w:t>Document</w:t>
      </w:r>
      <w:r w:rsidR="00CE06BE">
        <w:t>ing</w:t>
      </w:r>
      <w:r>
        <w:t xml:space="preserve"> in </w:t>
      </w:r>
      <w:proofErr w:type="spellStart"/>
      <w:r>
        <w:t>LabVantage</w:t>
      </w:r>
      <w:proofErr w:type="spellEnd"/>
    </w:p>
    <w:p w:rsidR="00511EBA" w:rsidRDefault="00D03018" w:rsidP="00511EBA">
      <w:pPr>
        <w:pStyle w:val="NoSpacing"/>
        <w:numPr>
          <w:ilvl w:val="1"/>
          <w:numId w:val="1"/>
        </w:numPr>
      </w:pPr>
      <w:r>
        <w:t xml:space="preserve">Assign subject IDs sequentially based on previously accessioned samples in the </w:t>
      </w:r>
      <w:r w:rsidR="00511EBA">
        <w:t>spreadsheet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Use</w:t>
      </w:r>
      <w:r w:rsidR="0079415C">
        <w:t xml:space="preserve"> patient collection date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 xml:space="preserve">Add species </w:t>
      </w:r>
    </w:p>
    <w:p w:rsidR="00511EBA" w:rsidRDefault="00D03018" w:rsidP="00511EBA">
      <w:pPr>
        <w:pStyle w:val="NoSpacing"/>
        <w:numPr>
          <w:ilvl w:val="1"/>
          <w:numId w:val="1"/>
        </w:numPr>
      </w:pPr>
      <w:r>
        <w:t>File into CRE study boxes</w:t>
      </w:r>
    </w:p>
    <w:p w:rsidR="00D03018" w:rsidRDefault="00511EBA" w:rsidP="00D03018">
      <w:pPr>
        <w:pStyle w:val="NoSpacing"/>
        <w:numPr>
          <w:ilvl w:val="1"/>
          <w:numId w:val="1"/>
        </w:numPr>
      </w:pPr>
      <w:r>
        <w:t xml:space="preserve">Add </w:t>
      </w:r>
      <w:proofErr w:type="spellStart"/>
      <w:r>
        <w:t>LabVantage</w:t>
      </w:r>
      <w:proofErr w:type="spellEnd"/>
      <w:r w:rsidR="00D03018">
        <w:t xml:space="preserve"> S#</w:t>
      </w:r>
      <w:r>
        <w:t xml:space="preserve"> to the shared</w:t>
      </w:r>
      <w:r w:rsidR="00BA1A2B">
        <w:t xml:space="preserve"> excel</w:t>
      </w:r>
      <w:r>
        <w:t xml:space="preserve"> spreadsheet</w:t>
      </w:r>
    </w:p>
    <w:p w:rsidR="00CE06BE" w:rsidRDefault="00CE06BE" w:rsidP="00CE06BE">
      <w:pPr>
        <w:pStyle w:val="NoSpacing"/>
        <w:ind w:left="1125"/>
      </w:pPr>
    </w:p>
    <w:p w:rsidR="00511EBA" w:rsidRDefault="00511EBA" w:rsidP="00511EBA">
      <w:pPr>
        <w:pStyle w:val="NoSpacing"/>
        <w:numPr>
          <w:ilvl w:val="0"/>
          <w:numId w:val="1"/>
        </w:numPr>
      </w:pPr>
      <w:r>
        <w:t>Freezing Isolates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 xml:space="preserve">Print </w:t>
      </w:r>
      <w:proofErr w:type="spellStart"/>
      <w:r>
        <w:t>LabVantage</w:t>
      </w:r>
      <w:proofErr w:type="spellEnd"/>
      <w:r>
        <w:t xml:space="preserve"> labels</w:t>
      </w:r>
    </w:p>
    <w:p w:rsidR="00D03018" w:rsidRDefault="00511EBA" w:rsidP="00D03018">
      <w:pPr>
        <w:pStyle w:val="NoSpacing"/>
        <w:numPr>
          <w:ilvl w:val="1"/>
          <w:numId w:val="1"/>
        </w:numPr>
      </w:pPr>
      <w:r>
        <w:t>Label each pre</w:t>
      </w:r>
      <w:r w:rsidR="00BA1A2B">
        <w:t>filled tube and organize by S#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Using a 10</w:t>
      </w:r>
      <w:r w:rsidR="00612739">
        <w:t>µ</w:t>
      </w:r>
      <w:r>
        <w:t>L</w:t>
      </w:r>
      <w:r w:rsidR="00C34B70">
        <w:t xml:space="preserve"> sterile loop, scrape a </w:t>
      </w:r>
      <w:proofErr w:type="spellStart"/>
      <w:r w:rsidR="00C34B70">
        <w:t>loop</w:t>
      </w:r>
      <w:r w:rsidR="00D03018">
        <w:t>ful</w:t>
      </w:r>
      <w:proofErr w:type="spellEnd"/>
      <w:r w:rsidR="00D03018">
        <w:t xml:space="preserve"> of bacteria from the plate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Place the bacteria in its labeled tube and spin the loop to get all bacterial cells off of the loop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Tightly seal the cap on the tube and vortex briefly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 xml:space="preserve">Repeat </w:t>
      </w:r>
      <w:r w:rsidR="003E1D2A">
        <w:t>steps 3-5</w:t>
      </w:r>
      <w:r>
        <w:t xml:space="preserve"> for all isolates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Freeze isolates at -80</w:t>
      </w:r>
      <w:r w:rsidR="00612739">
        <w:t>°</w:t>
      </w:r>
      <w:r w:rsidR="00D03018">
        <w:t>C in designated CRE boxes</w:t>
      </w:r>
    </w:p>
    <w:p w:rsidR="003E1D2A" w:rsidRPr="00C32C56" w:rsidRDefault="003E1D2A" w:rsidP="00511EBA">
      <w:pPr>
        <w:pStyle w:val="NoSpacing"/>
        <w:numPr>
          <w:ilvl w:val="1"/>
          <w:numId w:val="1"/>
        </w:numPr>
      </w:pPr>
      <w:r>
        <w:t xml:space="preserve">Sample filing should correspond to previous filing order in </w:t>
      </w:r>
      <w:proofErr w:type="spellStart"/>
      <w:r>
        <w:t>LabVantage</w:t>
      </w:r>
      <w:proofErr w:type="spellEnd"/>
      <w:r>
        <w:t xml:space="preserve"> </w:t>
      </w:r>
    </w:p>
    <w:sectPr w:rsidR="003E1D2A" w:rsidRPr="00C32C56" w:rsidSect="00511EB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4D" w:rsidRDefault="00E4724D" w:rsidP="00630D89">
      <w:pPr>
        <w:spacing w:after="0" w:line="240" w:lineRule="auto"/>
      </w:pPr>
      <w:r>
        <w:separator/>
      </w:r>
    </w:p>
  </w:endnote>
  <w:endnote w:type="continuationSeparator" w:id="0">
    <w:p w:rsidR="00E4724D" w:rsidRDefault="00E4724D" w:rsidP="0063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4D" w:rsidRDefault="00E4724D" w:rsidP="00630D89">
      <w:pPr>
        <w:spacing w:after="0" w:line="240" w:lineRule="auto"/>
      </w:pPr>
      <w:r>
        <w:separator/>
      </w:r>
    </w:p>
  </w:footnote>
  <w:footnote w:type="continuationSeparator" w:id="0">
    <w:p w:rsidR="00E4724D" w:rsidRDefault="00E4724D" w:rsidP="0063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D89" w:rsidRDefault="00F076E5" w:rsidP="00630D89">
    <w:pPr>
      <w:pStyle w:val="Header"/>
      <w:jc w:val="right"/>
    </w:pPr>
    <w:r>
      <w:t xml:space="preserve">Emily Reesey, </w:t>
    </w:r>
    <w:r w:rsidR="00BA1A2B">
      <w:t>2/2</w:t>
    </w:r>
    <w:r w:rsidR="003F2C9A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22D3"/>
    <w:multiLevelType w:val="hybridMultilevel"/>
    <w:tmpl w:val="E11A45DC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C4"/>
    <w:rsid w:val="000B5DD1"/>
    <w:rsid w:val="000F7215"/>
    <w:rsid w:val="001E2941"/>
    <w:rsid w:val="0030449F"/>
    <w:rsid w:val="003577C7"/>
    <w:rsid w:val="00370533"/>
    <w:rsid w:val="0038686B"/>
    <w:rsid w:val="003B34E2"/>
    <w:rsid w:val="003B46E7"/>
    <w:rsid w:val="003C67DC"/>
    <w:rsid w:val="003E1D2A"/>
    <w:rsid w:val="003E200B"/>
    <w:rsid w:val="003F2C9A"/>
    <w:rsid w:val="00405349"/>
    <w:rsid w:val="004D3E45"/>
    <w:rsid w:val="00511EBA"/>
    <w:rsid w:val="00550B0B"/>
    <w:rsid w:val="00591956"/>
    <w:rsid w:val="00612739"/>
    <w:rsid w:val="00630D89"/>
    <w:rsid w:val="00643556"/>
    <w:rsid w:val="00684DB6"/>
    <w:rsid w:val="0079415C"/>
    <w:rsid w:val="007B382D"/>
    <w:rsid w:val="007E2B74"/>
    <w:rsid w:val="00802505"/>
    <w:rsid w:val="00805419"/>
    <w:rsid w:val="008203C6"/>
    <w:rsid w:val="008861C4"/>
    <w:rsid w:val="008B1339"/>
    <w:rsid w:val="009042BA"/>
    <w:rsid w:val="00A12C42"/>
    <w:rsid w:val="00A44DFA"/>
    <w:rsid w:val="00AA3F5F"/>
    <w:rsid w:val="00B6412B"/>
    <w:rsid w:val="00BA1A2B"/>
    <w:rsid w:val="00C32C56"/>
    <w:rsid w:val="00C34B70"/>
    <w:rsid w:val="00C3553F"/>
    <w:rsid w:val="00C80CCB"/>
    <w:rsid w:val="00C87A76"/>
    <w:rsid w:val="00CC3000"/>
    <w:rsid w:val="00CE06BE"/>
    <w:rsid w:val="00CE44EF"/>
    <w:rsid w:val="00D03018"/>
    <w:rsid w:val="00D30252"/>
    <w:rsid w:val="00E4724D"/>
    <w:rsid w:val="00F076E5"/>
    <w:rsid w:val="00F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93C5"/>
  <w15:chartTrackingRefBased/>
  <w15:docId w15:val="{F4F7478C-410E-461D-B4F7-2A7A6DA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1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89"/>
  </w:style>
  <w:style w:type="paragraph" w:styleId="Footer">
    <w:name w:val="footer"/>
    <w:basedOn w:val="Normal"/>
    <w:link w:val="Foot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89"/>
  </w:style>
  <w:style w:type="paragraph" w:styleId="ListParagraph">
    <w:name w:val="List Paragraph"/>
    <w:basedOn w:val="Normal"/>
    <w:uiPriority w:val="34"/>
    <w:qFormat/>
    <w:rsid w:val="00591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Reesey</dc:creator>
  <cp:keywords/>
  <dc:description/>
  <cp:lastModifiedBy>Emily Reesey</cp:lastModifiedBy>
  <cp:revision>6</cp:revision>
  <cp:lastPrinted>2019-06-20T17:13:00Z</cp:lastPrinted>
  <dcterms:created xsi:type="dcterms:W3CDTF">2020-09-23T15:46:00Z</dcterms:created>
  <dcterms:modified xsi:type="dcterms:W3CDTF">2021-02-02T13:53:00Z</dcterms:modified>
</cp:coreProperties>
</file>