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53B1" w14:textId="77777777" w:rsidR="00E9149E" w:rsidRPr="00411AEC" w:rsidRDefault="00E9149E" w:rsidP="00160D35">
      <w:pPr>
        <w:pStyle w:val="N"/>
      </w:pPr>
      <w:r>
        <w:t>Introduction</w:t>
      </w:r>
    </w:p>
    <w:p w14:paraId="06C988CB" w14:textId="77777777" w:rsidR="00E045E5" w:rsidRDefault="001653B0">
      <w:pPr>
        <w:rPr>
          <w:sz w:val="22"/>
        </w:rPr>
      </w:pPr>
      <w:r>
        <w:rPr>
          <w:sz w:val="22"/>
        </w:rPr>
        <w:t xml:space="preserve">AUX stands for AUditory syntaX </w:t>
      </w:r>
      <w:r w:rsidR="0094593A">
        <w:rPr>
          <w:sz w:val="22"/>
        </w:rPr>
        <w:t xml:space="preserve">(or AUdio syntax), </w:t>
      </w:r>
      <w:r>
        <w:rPr>
          <w:sz w:val="22"/>
        </w:rPr>
        <w:t xml:space="preserve">used to define arbitrary sound signals and operations/processing of auditory signals. </w:t>
      </w:r>
      <w:r w:rsidR="0094593A">
        <w:rPr>
          <w:sz w:val="22"/>
        </w:rPr>
        <w:t>The syntax structure roughly resembles that of MATLAB and C, but it offers unique and convenient features suited for the users who wish to handle the audio signal as the sound, a perceptual entity, rather than as the signal, a digitized samples.</w:t>
      </w:r>
      <w:r w:rsidR="00E045E5">
        <w:rPr>
          <w:sz w:val="22"/>
        </w:rPr>
        <w:t xml:space="preserve"> In other words, i</w:t>
      </w:r>
      <w:r w:rsidR="0094593A">
        <w:rPr>
          <w:sz w:val="22"/>
        </w:rPr>
        <w:t>n MATLAB</w:t>
      </w:r>
      <w:r w:rsidR="00E045E5">
        <w:rPr>
          <w:sz w:val="22"/>
        </w:rPr>
        <w:t xml:space="preserve"> (and C)</w:t>
      </w:r>
      <w:r w:rsidR="0094593A">
        <w:rPr>
          <w:sz w:val="22"/>
        </w:rPr>
        <w:t xml:space="preserve">, </w:t>
      </w:r>
      <w:r w:rsidR="00E045E5">
        <w:rPr>
          <w:sz w:val="22"/>
        </w:rPr>
        <w:t xml:space="preserve">a sound is represented by an array of digitized samples and any computation, processing or manipulation of sounds is done in a purely mathematical context. </w:t>
      </w:r>
    </w:p>
    <w:p w14:paraId="7C917EE7" w14:textId="77777777" w:rsidR="00E045E5" w:rsidRDefault="00E045E5">
      <w:pPr>
        <w:rPr>
          <w:sz w:val="22"/>
        </w:rPr>
      </w:pPr>
    </w:p>
    <w:p w14:paraId="74BE55BB" w14:textId="77777777" w:rsidR="0094593A" w:rsidRDefault="00E045E5" w:rsidP="00C77506">
      <w:pPr>
        <w:rPr>
          <w:sz w:val="22"/>
        </w:rPr>
      </w:pPr>
      <w:r>
        <w:rPr>
          <w:sz w:val="22"/>
        </w:rPr>
        <w:t xml:space="preserve">That is, in a statement MATLAB, </w:t>
      </w:r>
      <w:r w:rsidR="0094593A" w:rsidRPr="00E045E5">
        <w:rPr>
          <w:rFonts w:ascii="Courier New" w:hAnsi="Courier New" w:cs="Courier New"/>
          <w:sz w:val="22"/>
          <w:shd w:val="pct15" w:color="auto" w:fill="FFFFFF"/>
        </w:rPr>
        <w:t>a + b</w:t>
      </w:r>
      <w:r>
        <w:rPr>
          <w:sz w:val="22"/>
        </w:rPr>
        <w:t>, a and b must have the equal length, or MATLAB will give you a merciless error and refuse to proceed any</w:t>
      </w:r>
      <w:r w:rsidR="00C77506">
        <w:rPr>
          <w:sz w:val="22"/>
        </w:rPr>
        <w:t xml:space="preserve"> further (the same goes with </w:t>
      </w:r>
      <w:r w:rsidR="00C77506" w:rsidRPr="00E045E5">
        <w:rPr>
          <w:rFonts w:ascii="Courier New" w:hAnsi="Courier New" w:cs="Courier New"/>
          <w:sz w:val="22"/>
          <w:shd w:val="pct15" w:color="auto" w:fill="FFFFFF"/>
        </w:rPr>
        <w:t xml:space="preserve">a </w:t>
      </w:r>
      <w:r w:rsidR="00C77506">
        <w:rPr>
          <w:rFonts w:ascii="Courier New" w:hAnsi="Courier New" w:cs="Courier New"/>
          <w:sz w:val="22"/>
          <w:shd w:val="pct15" w:color="auto" w:fill="FFFFFF"/>
        </w:rPr>
        <w:t>.*</w:t>
      </w:r>
      <w:r w:rsidR="00C77506" w:rsidRPr="00E045E5">
        <w:rPr>
          <w:rFonts w:ascii="Courier New" w:hAnsi="Courier New" w:cs="Courier New"/>
          <w:sz w:val="22"/>
          <w:shd w:val="pct15" w:color="auto" w:fill="FFFFFF"/>
        </w:rPr>
        <w:t xml:space="preserve"> b</w:t>
      </w:r>
      <w:r w:rsidR="00C77506">
        <w:rPr>
          <w:sz w:val="22"/>
        </w:rPr>
        <w:t>). If a and b happen to be in different duration, you have to divide the signal to make the same duration and align them before the addition operation. Or, if you want to manipulate some portion of the signal, say from 100 to 500</w:t>
      </w:r>
      <w:r w:rsidR="00C77506" w:rsidRPr="00C77506">
        <w:rPr>
          <w:sz w:val="22"/>
        </w:rPr>
        <w:t xml:space="preserve"> </w:t>
      </w:r>
      <w:r w:rsidR="00C77506">
        <w:rPr>
          <w:sz w:val="22"/>
        </w:rPr>
        <w:t>millisecs from the beginning, you would have to compute the sample indices corresponding to 100 and 500 milliseconds based on the digital sample rate and you have to manage the array variables properly with those indices before doing any actual manipulation. One word---PAIN. You would be lying if you never wondered what the heck you’re doing all you wanted to do was just simple addition of two sounds, or applying some simple window functions to some portions of the sound. Yeah…</w:t>
      </w:r>
      <w:r w:rsidR="00C77506" w:rsidRPr="00C77506">
        <w:rPr>
          <w:sz w:val="22"/>
        </w:rPr>
        <w:t xml:space="preserve"> </w:t>
      </w:r>
      <w:r w:rsidR="00C77506">
        <w:rPr>
          <w:sz w:val="22"/>
        </w:rPr>
        <w:t xml:space="preserve">those are simple task in your mind, but in the </w:t>
      </w:r>
      <w:r w:rsidR="00031566">
        <w:rPr>
          <w:sz w:val="22"/>
        </w:rPr>
        <w:t>context</w:t>
      </w:r>
      <w:r w:rsidR="00C77506">
        <w:rPr>
          <w:sz w:val="22"/>
        </w:rPr>
        <w:t xml:space="preserve"> of MATLAB, they are anything but simple.</w:t>
      </w:r>
      <w:r>
        <w:rPr>
          <w:sz w:val="22"/>
        </w:rPr>
        <w:t xml:space="preserve"> </w:t>
      </w:r>
    </w:p>
    <w:p w14:paraId="44EBE3D7" w14:textId="77777777" w:rsidR="001653B0" w:rsidRDefault="001653B0">
      <w:pPr>
        <w:rPr>
          <w:sz w:val="22"/>
        </w:rPr>
      </w:pPr>
    </w:p>
    <w:p w14:paraId="28908127" w14:textId="77777777" w:rsidR="00031566" w:rsidRDefault="00031566" w:rsidP="00031566">
      <w:pPr>
        <w:rPr>
          <w:sz w:val="22"/>
        </w:rPr>
      </w:pPr>
      <w:r>
        <w:rPr>
          <w:sz w:val="22"/>
        </w:rPr>
        <w:t xml:space="preserve">Here comes AUX—when you handle about the sound, you don’t need to think about the arrays, vectors, or their sample indices; instead, you think about actual sounds, and actual time point (i.e., when it starts and when it ends). In AUX, </w:t>
      </w:r>
      <w:r w:rsidRPr="00E045E5">
        <w:rPr>
          <w:rFonts w:ascii="Courier New" w:hAnsi="Courier New" w:cs="Courier New"/>
          <w:sz w:val="22"/>
          <w:shd w:val="pct15" w:color="auto" w:fill="FFFFFF"/>
        </w:rPr>
        <w:t>a + b</w:t>
      </w:r>
      <w:r w:rsidRPr="00031566">
        <w:rPr>
          <w:sz w:val="22"/>
        </w:rPr>
        <w:t xml:space="preserve"> </w:t>
      </w:r>
      <w:r>
        <w:rPr>
          <w:sz w:val="22"/>
        </w:rPr>
        <w:t>simply means the addition of the two sounds, and there’s no need to worry about the length of each array.</w:t>
      </w:r>
    </w:p>
    <w:p w14:paraId="4AB78B09" w14:textId="77777777" w:rsidR="001653B0" w:rsidRDefault="001653B0">
      <w:pPr>
        <w:rPr>
          <w:sz w:val="22"/>
        </w:rPr>
      </w:pPr>
    </w:p>
    <w:p w14:paraId="7E5DB840" w14:textId="2E88BA0D" w:rsidR="001653B0" w:rsidRDefault="00031566" w:rsidP="00160D35">
      <w:pPr>
        <w:pStyle w:val="N"/>
      </w:pPr>
      <w:r>
        <w:t>Data types in AUX</w:t>
      </w:r>
      <w:r w:rsidR="00624FF4">
        <w:t xml:space="preserve"> </w:t>
      </w:r>
      <w:r w:rsidR="002F0C9D">
        <w:t>and important terminology</w:t>
      </w:r>
      <w:r>
        <w:t xml:space="preserve"> </w:t>
      </w:r>
    </w:p>
    <w:p w14:paraId="27BC2C36" w14:textId="1F15B21E" w:rsidR="004B4074" w:rsidRDefault="00031566" w:rsidP="00031566">
      <w:pPr>
        <w:rPr>
          <w:sz w:val="22"/>
        </w:rPr>
      </w:pPr>
      <w:r>
        <w:rPr>
          <w:sz w:val="22"/>
        </w:rPr>
        <w:t xml:space="preserve">There are </w:t>
      </w:r>
      <w:r w:rsidR="002F0C9D">
        <w:rPr>
          <w:sz w:val="22"/>
        </w:rPr>
        <w:t xml:space="preserve">roughly </w:t>
      </w:r>
      <w:r>
        <w:rPr>
          <w:sz w:val="22"/>
        </w:rPr>
        <w:t xml:space="preserve">6 </w:t>
      </w:r>
      <w:r w:rsidR="002F0C9D">
        <w:rPr>
          <w:sz w:val="22"/>
        </w:rPr>
        <w:t xml:space="preserve">data </w:t>
      </w:r>
      <w:r>
        <w:rPr>
          <w:sz w:val="22"/>
        </w:rPr>
        <w:t xml:space="preserve">types in AUX: 1) audio, 2) vector, 3) scalar, 4) string, 5) cell, and 6) null. Vector, scalar and string are non-audio types. A cell variable can have any data type in each of the cell. Finally, a null type </w:t>
      </w:r>
      <w:r w:rsidR="005161DD">
        <w:rPr>
          <w:sz w:val="22"/>
        </w:rPr>
        <w:t>is an uninitiated data type which can be either audio or non-audio later on.</w:t>
      </w:r>
      <w:r w:rsidR="002F0C9D">
        <w:rPr>
          <w:sz w:val="22"/>
        </w:rPr>
        <w:t xml:space="preserve"> </w:t>
      </w:r>
    </w:p>
    <w:p w14:paraId="7B55FBE4" w14:textId="77777777" w:rsidR="005161DD" w:rsidRDefault="005161DD" w:rsidP="00031566">
      <w:pPr>
        <w:rPr>
          <w:sz w:val="22"/>
        </w:rPr>
      </w:pPr>
    </w:p>
    <w:p w14:paraId="2CAD46DA" w14:textId="77777777" w:rsidR="005161DD" w:rsidRDefault="005161DD" w:rsidP="00EE6637">
      <w:pPr>
        <w:pStyle w:val="Heading2"/>
        <w:numPr>
          <w:ilvl w:val="1"/>
          <w:numId w:val="4"/>
        </w:numPr>
      </w:pPr>
      <w:r>
        <w:t>Audio data type</w:t>
      </w:r>
    </w:p>
    <w:p w14:paraId="0E83D7C4" w14:textId="77777777" w:rsidR="00EE6637" w:rsidRDefault="00EE6637" w:rsidP="00EE6637">
      <w:pPr>
        <w:rPr>
          <w:sz w:val="22"/>
        </w:rPr>
      </w:pPr>
      <w:r>
        <w:rPr>
          <w:sz w:val="22"/>
        </w:rPr>
        <w:t xml:space="preserve">An audio data type is the array of values representing the sound. Always the beginning timepoint and the duration are specified for an audio data. As much as a sound can begin and end at any timepoints, an audio data type may include a “null” signal, defined as no signal for a certain duration. Therefore, an audio data type can have multiple “chunks” of actual audio blocks separated in time, each of which should be specified with begin and end timepoints. Actual value is bound between -1 and 1 and the actual length of the array is determined by the chosen sample rate and the duration of the sound, but </w:t>
      </w:r>
      <w:r w:rsidR="00156606">
        <w:rPr>
          <w:sz w:val="22"/>
        </w:rPr>
        <w:t xml:space="preserve">in the context of AUX actual value of each digital sample and the length of the array are not considered </w:t>
      </w:r>
      <w:r w:rsidR="00156606">
        <w:rPr>
          <w:sz w:val="22"/>
        </w:rPr>
        <w:lastRenderedPageBreak/>
        <w:t xml:space="preserve">important. For example, in AUXLAB, if the user changes the sample rate for any reasons, existing audio variables are to be resampled and actual values and the length of the array will thus be changed. But we don’t consider it a change of the sound (except that the change of the range of x-axis in the spectrum due to the change of sample rate). </w:t>
      </w:r>
      <w:r>
        <w:rPr>
          <w:sz w:val="22"/>
        </w:rPr>
        <w:t xml:space="preserve">If you followed thus far without getting lost, you would appreciate the fact that this </w:t>
      </w:r>
      <w:r w:rsidR="005A62CA">
        <w:rPr>
          <w:sz w:val="22"/>
        </w:rPr>
        <w:t xml:space="preserve">was designed to represent </w:t>
      </w:r>
      <w:r w:rsidR="000459B6">
        <w:rPr>
          <w:sz w:val="22"/>
        </w:rPr>
        <w:t xml:space="preserve">the concept of </w:t>
      </w:r>
      <w:r w:rsidR="005A62CA">
        <w:rPr>
          <w:sz w:val="22"/>
        </w:rPr>
        <w:t xml:space="preserve">a sound </w:t>
      </w:r>
      <w:r w:rsidR="000459B6">
        <w:rPr>
          <w:sz w:val="22"/>
        </w:rPr>
        <w:t xml:space="preserve">and </w:t>
      </w:r>
      <w:r>
        <w:rPr>
          <w:sz w:val="22"/>
        </w:rPr>
        <w:t xml:space="preserve">is far more than just an array or a vector in MATLAB or C. </w:t>
      </w:r>
    </w:p>
    <w:p w14:paraId="72F92103" w14:textId="77777777" w:rsidR="00156606" w:rsidRPr="00EE6637" w:rsidRDefault="00156606" w:rsidP="00EE6637"/>
    <w:p w14:paraId="5A7473BD" w14:textId="77777777" w:rsidR="00EE6637" w:rsidRDefault="00EE6637" w:rsidP="00EE6637">
      <w:pPr>
        <w:pStyle w:val="Heading2"/>
      </w:pPr>
      <w:r>
        <w:t>2.2. Vector data type</w:t>
      </w:r>
    </w:p>
    <w:p w14:paraId="4088F90B" w14:textId="77777777" w:rsidR="00156606" w:rsidRDefault="005161DD" w:rsidP="00156606">
      <w:pPr>
        <w:rPr>
          <w:sz w:val="22"/>
        </w:rPr>
      </w:pPr>
      <w:r>
        <w:rPr>
          <w:sz w:val="22"/>
        </w:rPr>
        <w:t xml:space="preserve">This data type is </w:t>
      </w:r>
      <w:r w:rsidR="00156606">
        <w:rPr>
          <w:sz w:val="22"/>
        </w:rPr>
        <w:t xml:space="preserve">similar to the array (or vector) in MATLAB. There is no concept associated with a sound in this data type—such as the sample rate, duration, etc. </w:t>
      </w:r>
      <w:r w:rsidR="000459B6">
        <w:rPr>
          <w:sz w:val="22"/>
        </w:rPr>
        <w:t xml:space="preserve">There is no limit in the values. The only notable point is, a 2-D array, i.e., matrix, is not currently supported in AUX.  </w:t>
      </w:r>
    </w:p>
    <w:p w14:paraId="61C6FD9A" w14:textId="77777777" w:rsidR="000459B6" w:rsidRDefault="000459B6" w:rsidP="00156606">
      <w:pPr>
        <w:rPr>
          <w:sz w:val="22"/>
        </w:rPr>
      </w:pPr>
    </w:p>
    <w:p w14:paraId="29FBD849" w14:textId="77777777" w:rsidR="000459B6" w:rsidRDefault="000459B6" w:rsidP="00156606">
      <w:pPr>
        <w:rPr>
          <w:sz w:val="22"/>
        </w:rPr>
      </w:pPr>
      <w:r>
        <w:rPr>
          <w:sz w:val="22"/>
        </w:rPr>
        <w:t xml:space="preserve">Q: They don’t look different. How do I know which variable am I creating? </w:t>
      </w:r>
    </w:p>
    <w:p w14:paraId="3DA52C1B" w14:textId="77777777" w:rsidR="000459B6" w:rsidRDefault="000459B6" w:rsidP="00156606">
      <w:pPr>
        <w:rPr>
          <w:sz w:val="22"/>
        </w:rPr>
      </w:pPr>
      <w:r>
        <w:rPr>
          <w:sz w:val="22"/>
        </w:rPr>
        <w:t xml:space="preserve">A: A rule of thumb is, if you generate any kind of “sound” it is an audio type, and you may further use any processing/manipulation for sound. If it is not sound or cannot be sound, it is a vector. In AUXLAB, it is obvious whether a variable is audio or non-audio. You will see more with examples. </w:t>
      </w:r>
    </w:p>
    <w:p w14:paraId="0499DB82" w14:textId="77777777" w:rsidR="005161DD" w:rsidRDefault="005161DD" w:rsidP="005161DD">
      <w:pPr>
        <w:rPr>
          <w:sz w:val="22"/>
        </w:rPr>
      </w:pPr>
    </w:p>
    <w:p w14:paraId="1D86B995" w14:textId="77777777" w:rsidR="000459B6" w:rsidRDefault="000459B6" w:rsidP="000459B6">
      <w:pPr>
        <w:pStyle w:val="Heading2"/>
      </w:pPr>
      <w:r>
        <w:t>2.3. Scalar data type</w:t>
      </w:r>
    </w:p>
    <w:p w14:paraId="548A5B2D" w14:textId="77777777" w:rsidR="00031566" w:rsidRDefault="000459B6" w:rsidP="000459B6">
      <w:pPr>
        <w:rPr>
          <w:sz w:val="22"/>
        </w:rPr>
      </w:pPr>
      <w:r>
        <w:rPr>
          <w:sz w:val="22"/>
        </w:rPr>
        <w:t>This data type represents a constant value.</w:t>
      </w:r>
    </w:p>
    <w:p w14:paraId="5AD8A337" w14:textId="77777777" w:rsidR="000459B6" w:rsidRDefault="000459B6" w:rsidP="000459B6">
      <w:pPr>
        <w:rPr>
          <w:sz w:val="22"/>
        </w:rPr>
      </w:pPr>
    </w:p>
    <w:p w14:paraId="43FA54F7" w14:textId="77777777" w:rsidR="000459B6" w:rsidRDefault="000459B6" w:rsidP="000459B6">
      <w:pPr>
        <w:pStyle w:val="Heading2"/>
      </w:pPr>
      <w:r>
        <w:t>2.4. String data type</w:t>
      </w:r>
    </w:p>
    <w:p w14:paraId="759A555A" w14:textId="77777777" w:rsidR="000459B6" w:rsidRDefault="000459B6" w:rsidP="000459B6">
      <w:pPr>
        <w:rPr>
          <w:sz w:val="22"/>
        </w:rPr>
      </w:pPr>
      <w:r>
        <w:rPr>
          <w:sz w:val="22"/>
        </w:rPr>
        <w:t>This data type represents a string array.</w:t>
      </w:r>
    </w:p>
    <w:p w14:paraId="3CC964CB" w14:textId="77777777" w:rsidR="000459B6" w:rsidRDefault="000459B6" w:rsidP="000459B6">
      <w:pPr>
        <w:rPr>
          <w:sz w:val="22"/>
        </w:rPr>
      </w:pPr>
    </w:p>
    <w:p w14:paraId="152C8668" w14:textId="77777777" w:rsidR="000459B6" w:rsidRDefault="000459B6" w:rsidP="000459B6">
      <w:pPr>
        <w:pStyle w:val="Heading2"/>
      </w:pPr>
      <w:r>
        <w:t>2.5. Cell data type</w:t>
      </w:r>
    </w:p>
    <w:p w14:paraId="682D0245" w14:textId="77777777" w:rsidR="000459B6" w:rsidRDefault="000459B6" w:rsidP="000459B6">
      <w:pPr>
        <w:rPr>
          <w:sz w:val="22"/>
        </w:rPr>
      </w:pPr>
      <w:r>
        <w:rPr>
          <w:sz w:val="22"/>
        </w:rPr>
        <w:t>This data type represents a cell array. Use { } to define a cell array and retrieve an item.</w:t>
      </w:r>
    </w:p>
    <w:p w14:paraId="66128CDA" w14:textId="77777777" w:rsidR="004B4074" w:rsidRDefault="004B4074" w:rsidP="004B4074">
      <w:pPr>
        <w:pStyle w:val="Heading2"/>
      </w:pPr>
    </w:p>
    <w:p w14:paraId="21BCFDA4" w14:textId="4E204E66" w:rsidR="000459B6" w:rsidRPr="004B4074" w:rsidRDefault="004B4074" w:rsidP="004B4074">
      <w:pPr>
        <w:pStyle w:val="Heading2"/>
      </w:pPr>
      <w:r>
        <w:t>2.</w:t>
      </w:r>
      <w:r>
        <w:t>6</w:t>
      </w:r>
      <w:r>
        <w:t xml:space="preserve">. </w:t>
      </w:r>
      <w:r>
        <w:t xml:space="preserve">More on </w:t>
      </w:r>
      <w:r>
        <w:t>data type</w:t>
      </w:r>
      <w:r>
        <w:t>s</w:t>
      </w:r>
      <w:r>
        <w:rPr>
          <w:sz w:val="22"/>
        </w:rPr>
        <w:t xml:space="preserve"> </w:t>
      </w:r>
    </w:p>
    <w:p w14:paraId="4CDA967B" w14:textId="77777777" w:rsidR="004B4074" w:rsidRDefault="004B4074" w:rsidP="004B4074">
      <w:pPr>
        <w:rPr>
          <w:sz w:val="22"/>
        </w:rPr>
      </w:pPr>
      <w:r>
        <w:rPr>
          <w:sz w:val="22"/>
        </w:rPr>
        <w:t xml:space="preserve">In fact, there are more classification of data types in AUX. All numbers in AUX are double precision and they are referred to as “real” data type, as opposed to “complex” data type. For example, i is a complex data type, where i*i = -1. The audio data type is a special form of temporal data type, which includes the time sequence object. The audio data type can be defined as a class object with fs and tmark and with a real data buffer which represents the digitized values of an acoustic signal with a sampling frequency of fs Hz and bound by [-1 1]. </w:t>
      </w:r>
    </w:p>
    <w:p w14:paraId="78CBD4AE" w14:textId="77777777" w:rsidR="004B4074" w:rsidRDefault="004B4074" w:rsidP="004B4074">
      <w:pPr>
        <w:rPr>
          <w:sz w:val="22"/>
        </w:rPr>
      </w:pPr>
    </w:p>
    <w:p w14:paraId="3EAB1BE9" w14:textId="77777777" w:rsidR="004B4074" w:rsidRDefault="004B4074" w:rsidP="004B4074">
      <w:pPr>
        <w:rPr>
          <w:sz w:val="22"/>
        </w:rPr>
      </w:pPr>
      <w:r>
        <w:rPr>
          <w:sz w:val="22"/>
        </w:rPr>
        <w:t xml:space="preserve">The user may consider a matrix another data type, but in fact a matrix is one form of vector with both rows and column counts are greater than 1. There is another data type for Boolean--true or false. You can make a Boolean vector. Or even Boolean audio object, which is not an actual audio object but at each sample point it represents true or false. A complex audio object can be defined in AUX </w:t>
      </w:r>
      <w:r>
        <w:rPr>
          <w:sz w:val="22"/>
        </w:rPr>
        <w:lastRenderedPageBreak/>
        <w:t>conceptually. It’s just unclear how to represent it or make use of it.</w:t>
      </w:r>
    </w:p>
    <w:p w14:paraId="1550282B" w14:textId="77777777" w:rsidR="004B4074" w:rsidRDefault="004B4074" w:rsidP="004B4074">
      <w:pPr>
        <w:rPr>
          <w:sz w:val="22"/>
        </w:rPr>
      </w:pPr>
    </w:p>
    <w:p w14:paraId="3D5AC572" w14:textId="7F48DBE8" w:rsidR="004B4074" w:rsidRDefault="004B4074" w:rsidP="004B4074">
      <w:pPr>
        <w:rPr>
          <w:sz w:val="22"/>
        </w:rPr>
      </w:pPr>
      <w:r>
        <w:rPr>
          <w:sz w:val="22"/>
        </w:rPr>
        <w:t>In AUX, rules must be followed in syntax and objects of different nature of data types are generally not allowed in statements. For example, when x is an audio object and s is a string object, x+s is invalid. However, when k is a scalar, x+k or x*k are allowed (if it results in maximum exceeding 1, and causes an overflow, that may create a runtime error); when v is a vector, x+v or x*v are generally not allowed, but can be allowed in the right context.</w:t>
      </w:r>
    </w:p>
    <w:p w14:paraId="30637A02" w14:textId="77777777" w:rsidR="004B4074" w:rsidRDefault="004B4074" w:rsidP="004B4074">
      <w:pPr>
        <w:rPr>
          <w:sz w:val="22"/>
        </w:rPr>
      </w:pPr>
    </w:p>
    <w:p w14:paraId="6A5B379F" w14:textId="77777777" w:rsidR="000459B6" w:rsidRDefault="003C3895" w:rsidP="000459B6">
      <w:pPr>
        <w:pStyle w:val="N"/>
      </w:pPr>
      <w:r>
        <w:t>Audio operators in</w:t>
      </w:r>
      <w:r w:rsidR="000459B6">
        <w:t xml:space="preserve"> AUX</w:t>
      </w:r>
    </w:p>
    <w:p w14:paraId="4871ADB2" w14:textId="77777777" w:rsidR="00B94B22" w:rsidRDefault="001653B0" w:rsidP="000459B6">
      <w:pPr>
        <w:pStyle w:val="NN"/>
      </w:pPr>
      <w:r>
        <w:t>Time-shift &gt;&gt;</w:t>
      </w:r>
    </w:p>
    <w:p w14:paraId="4C2164D3" w14:textId="77777777" w:rsidR="00FE52A2" w:rsidRDefault="00FE52A2" w:rsidP="001653B0">
      <w:pPr>
        <w:spacing w:after="120"/>
        <w:rPr>
          <w:sz w:val="22"/>
        </w:rPr>
      </w:pPr>
      <w:r w:rsidRPr="009C1495">
        <w:rPr>
          <w:rFonts w:ascii="Courier New" w:hAnsi="Courier New" w:cs="Courier New"/>
          <w:sz w:val="22"/>
        </w:rPr>
        <w:t>A</w:t>
      </w:r>
      <w:r w:rsidR="009C1495">
        <w:rPr>
          <w:rFonts w:ascii="Courier New" w:hAnsi="Courier New" w:cs="Courier New"/>
          <w:sz w:val="22"/>
        </w:rPr>
        <w:t xml:space="preserve"> </w:t>
      </w:r>
      <w:r w:rsidRPr="009C1495">
        <w:rPr>
          <w:rFonts w:ascii="Courier New" w:hAnsi="Courier New" w:cs="Courier New"/>
          <w:sz w:val="22"/>
        </w:rPr>
        <w:t>&gt;&gt;</w:t>
      </w:r>
      <w:r w:rsidR="009C1495">
        <w:rPr>
          <w:rFonts w:ascii="Courier New" w:hAnsi="Courier New" w:cs="Courier New"/>
          <w:sz w:val="22"/>
        </w:rPr>
        <w:t xml:space="preserve"> </w:t>
      </w:r>
      <w:r w:rsidRPr="009C1495">
        <w:rPr>
          <w:rFonts w:ascii="Courier New" w:hAnsi="Courier New" w:cs="Courier New"/>
          <w:sz w:val="22"/>
        </w:rPr>
        <w:t>a</w:t>
      </w:r>
      <w:r>
        <w:rPr>
          <w:sz w:val="22"/>
        </w:rPr>
        <w:t xml:space="preserve">  </w:t>
      </w:r>
      <w:r w:rsidRPr="00FE52A2">
        <w:rPr>
          <w:sz w:val="22"/>
        </w:rPr>
        <w:sym w:font="Wingdings" w:char="F0E0"/>
      </w:r>
      <w:r>
        <w:rPr>
          <w:sz w:val="22"/>
        </w:rPr>
        <w:t xml:space="preserve"> Shift the signal A in time forward by a milliseconds.</w:t>
      </w:r>
    </w:p>
    <w:p w14:paraId="3825C05B" w14:textId="77777777" w:rsidR="00FE52A2" w:rsidRDefault="00FE52A2" w:rsidP="001653B0">
      <w:pPr>
        <w:spacing w:after="120"/>
        <w:rPr>
          <w:sz w:val="22"/>
        </w:rPr>
      </w:pPr>
      <w:r>
        <w:rPr>
          <w:sz w:val="22"/>
        </w:rPr>
        <w:t>Example</w:t>
      </w:r>
      <w:r w:rsidR="006E343A">
        <w:rPr>
          <w:sz w:val="22"/>
        </w:rPr>
        <w:t xml:space="preserve"> 1</w:t>
      </w:r>
      <w:r>
        <w:rPr>
          <w:sz w:val="22"/>
        </w:rPr>
        <w:t xml:space="preserve">) </w:t>
      </w:r>
      <w:r w:rsidR="009C1495" w:rsidRPr="003E51D6">
        <w:rPr>
          <w:rFonts w:ascii="Courier New" w:hAnsi="Courier New" w:cs="Courier New"/>
          <w:sz w:val="22"/>
        </w:rPr>
        <w:t>tone(1000,100</w:t>
      </w:r>
      <w:r w:rsidR="009C1495">
        <w:rPr>
          <w:rFonts w:ascii="Courier New" w:hAnsi="Courier New" w:cs="Courier New"/>
          <w:sz w:val="22"/>
        </w:rPr>
        <w:t xml:space="preserve">) </w:t>
      </w:r>
      <w:r>
        <w:rPr>
          <w:sz w:val="22"/>
        </w:rPr>
        <w:t xml:space="preserve">is a </w:t>
      </w:r>
      <w:r w:rsidRPr="003E51D6">
        <w:rPr>
          <w:sz w:val="22"/>
        </w:rPr>
        <w:t>1000-Hz tone with 100 ms</w:t>
      </w:r>
      <w:r w:rsidR="009C1495">
        <w:rPr>
          <w:sz w:val="22"/>
        </w:rPr>
        <w:t xml:space="preserve">.  </w:t>
      </w:r>
      <w:r w:rsidR="009C1495" w:rsidRPr="003E51D6">
        <w:rPr>
          <w:rFonts w:ascii="Courier New" w:hAnsi="Courier New" w:cs="Courier New"/>
          <w:sz w:val="22"/>
        </w:rPr>
        <w:t>tone(1000,100)&gt;&gt;500</w:t>
      </w:r>
      <w:r w:rsidR="009C1495">
        <w:rPr>
          <w:rFonts w:ascii="Courier New" w:hAnsi="Courier New" w:cs="Courier New"/>
          <w:sz w:val="22"/>
        </w:rPr>
        <w:t xml:space="preserve"> </w:t>
      </w:r>
      <w:r w:rsidR="009C1495">
        <w:rPr>
          <w:sz w:val="22"/>
        </w:rPr>
        <w:t>is the same tone but begins at 500 ms instead of 0.</w:t>
      </w:r>
      <w:r w:rsidR="00466FEC">
        <w:rPr>
          <w:sz w:val="22"/>
        </w:rPr>
        <w:t xml:space="preserve"> to B</w:t>
      </w:r>
    </w:p>
    <w:p w14:paraId="1B512466" w14:textId="77777777" w:rsidR="00466FEC" w:rsidRDefault="00466FEC" w:rsidP="000459B6">
      <w:pPr>
        <w:pStyle w:val="NN"/>
      </w:pPr>
      <w:r>
        <w:t>Append</w:t>
      </w:r>
      <w:r w:rsidR="003C3895">
        <w:t xml:space="preserve"> (concatenation)</w:t>
      </w:r>
      <w:r>
        <w:t xml:space="preserve"> ++</w:t>
      </w:r>
    </w:p>
    <w:p w14:paraId="12EE1F85" w14:textId="77777777" w:rsidR="00466FEC" w:rsidRDefault="00466FEC" w:rsidP="00466FEC">
      <w:pPr>
        <w:spacing w:after="120"/>
        <w:rPr>
          <w:sz w:val="22"/>
        </w:rPr>
      </w:pPr>
      <w:r w:rsidRPr="00466FEC">
        <w:rPr>
          <w:rFonts w:ascii="Courier New" w:hAnsi="Courier New" w:cs="Courier New"/>
          <w:sz w:val="22"/>
        </w:rPr>
        <w:t xml:space="preserve">A ++ B </w:t>
      </w:r>
      <w:r>
        <w:rPr>
          <w:sz w:val="22"/>
        </w:rPr>
        <w:t>concatenates</w:t>
      </w:r>
      <w:r w:rsidRPr="00466FEC">
        <w:rPr>
          <w:rFonts w:ascii="Courier New" w:hAnsi="Courier New" w:cs="Courier New"/>
          <w:sz w:val="22"/>
        </w:rPr>
        <w:t xml:space="preserve"> </w:t>
      </w:r>
      <w:r>
        <w:rPr>
          <w:rFonts w:ascii="Courier New" w:hAnsi="Courier New" w:cs="Courier New"/>
          <w:sz w:val="22"/>
        </w:rPr>
        <w:t xml:space="preserve">A </w:t>
      </w:r>
      <w:r>
        <w:rPr>
          <w:sz w:val="22"/>
        </w:rPr>
        <w:t>to</w:t>
      </w:r>
      <w:r w:rsidRPr="00466FEC">
        <w:rPr>
          <w:rFonts w:ascii="Courier New" w:hAnsi="Courier New" w:cs="Courier New"/>
        </w:rPr>
        <w:t xml:space="preserve"> </w:t>
      </w:r>
      <w:r w:rsidRPr="00D56086">
        <w:rPr>
          <w:rFonts w:ascii="Courier New" w:hAnsi="Courier New" w:cs="Courier New"/>
        </w:rPr>
        <w:t>B</w:t>
      </w:r>
      <w:r>
        <w:rPr>
          <w:rFonts w:ascii="Courier New" w:hAnsi="Courier New" w:cs="Courier New"/>
          <w:sz w:val="22"/>
        </w:rPr>
        <w:t xml:space="preserve">, </w:t>
      </w:r>
      <w:r w:rsidRPr="00466FEC">
        <w:rPr>
          <w:sz w:val="22"/>
        </w:rPr>
        <w:t>that is</w:t>
      </w:r>
      <w:r>
        <w:rPr>
          <w:rFonts w:ascii="Courier New" w:hAnsi="Courier New" w:cs="Courier New"/>
          <w:sz w:val="22"/>
        </w:rPr>
        <w:t xml:space="preserve"> </w:t>
      </w:r>
      <w:r w:rsidRPr="00D56086">
        <w:rPr>
          <w:rFonts w:ascii="Courier New" w:hAnsi="Courier New" w:cs="Courier New"/>
        </w:rPr>
        <w:t>A ++ B ≡ A + B&gt;&gt;dur(A)</w:t>
      </w:r>
    </w:p>
    <w:p w14:paraId="543BE936" w14:textId="77777777" w:rsidR="001653B0" w:rsidRDefault="001653B0" w:rsidP="000459B6">
      <w:pPr>
        <w:pStyle w:val="NN"/>
      </w:pPr>
      <w:r>
        <w:t>RMS scaling operator: @</w:t>
      </w:r>
    </w:p>
    <w:p w14:paraId="196EA9CA" w14:textId="77777777" w:rsidR="009C1495" w:rsidRDefault="009C1495" w:rsidP="009C1495">
      <w:pPr>
        <w:spacing w:after="120"/>
        <w:rPr>
          <w:sz w:val="22"/>
        </w:rPr>
      </w:pPr>
      <w:r w:rsidRPr="009C1495">
        <w:rPr>
          <w:rFonts w:ascii="Courier New" w:hAnsi="Courier New" w:cs="Courier New"/>
          <w:sz w:val="22"/>
        </w:rPr>
        <w:t xml:space="preserve">A @ </w:t>
      </w:r>
      <w:r w:rsidR="006E343A">
        <w:rPr>
          <w:rFonts w:ascii="Courier New" w:hAnsi="Courier New" w:cs="Courier New"/>
          <w:sz w:val="22"/>
        </w:rPr>
        <w:t>a</w:t>
      </w:r>
      <w:r>
        <w:rPr>
          <w:sz w:val="22"/>
        </w:rPr>
        <w:t xml:space="preserve">  </w:t>
      </w:r>
      <w:r w:rsidRPr="00FE52A2">
        <w:rPr>
          <w:sz w:val="22"/>
        </w:rPr>
        <w:sym w:font="Wingdings" w:char="F0E0"/>
      </w:r>
      <w:r>
        <w:rPr>
          <w:sz w:val="22"/>
        </w:rPr>
        <w:t xml:space="preserve"> Scale the signal A at </w:t>
      </w:r>
      <w:r w:rsidR="00466FEC">
        <w:rPr>
          <w:rFonts w:ascii="Courier New" w:hAnsi="Courier New" w:cs="Courier New"/>
          <w:sz w:val="22"/>
        </w:rPr>
        <w:sym w:font="Symbol" w:char="F061"/>
      </w:r>
      <w:r>
        <w:rPr>
          <w:sz w:val="22"/>
        </w:rPr>
        <w:t xml:space="preserve"> dB rms re 0 dB (</w:t>
      </w:r>
      <w:r w:rsidR="00466FEC">
        <w:rPr>
          <w:sz w:val="22"/>
        </w:rPr>
        <w:t xml:space="preserve">absolute scaling by the </w:t>
      </w:r>
      <w:r>
        <w:rPr>
          <w:sz w:val="22"/>
        </w:rPr>
        <w:t>sound card</w:t>
      </w:r>
      <w:r w:rsidR="00466FEC">
        <w:rPr>
          <w:sz w:val="22"/>
        </w:rPr>
        <w:t xml:space="preserve"> output</w:t>
      </w:r>
      <w:r>
        <w:rPr>
          <w:sz w:val="22"/>
        </w:rPr>
        <w:t>)</w:t>
      </w:r>
    </w:p>
    <w:p w14:paraId="457476CF" w14:textId="77777777" w:rsidR="009C1495" w:rsidRDefault="009C1495" w:rsidP="009C1495">
      <w:pPr>
        <w:spacing w:after="120"/>
        <w:rPr>
          <w:sz w:val="22"/>
        </w:rPr>
      </w:pPr>
      <w:r w:rsidRPr="009C1495">
        <w:rPr>
          <w:rFonts w:ascii="Courier New" w:hAnsi="Courier New" w:cs="Courier New"/>
          <w:sz w:val="22"/>
        </w:rPr>
        <w:t xml:space="preserve">A @ B @ </w:t>
      </w:r>
      <w:r w:rsidR="006E343A">
        <w:rPr>
          <w:rFonts w:ascii="Courier New" w:hAnsi="Courier New" w:cs="Courier New"/>
          <w:sz w:val="22"/>
        </w:rPr>
        <w:t>a</w:t>
      </w:r>
      <w:r>
        <w:rPr>
          <w:sz w:val="22"/>
        </w:rPr>
        <w:t xml:space="preserve"> </w:t>
      </w:r>
      <w:r w:rsidRPr="00FE52A2">
        <w:rPr>
          <w:sz w:val="22"/>
        </w:rPr>
        <w:sym w:font="Wingdings" w:char="F0E0"/>
      </w:r>
      <w:r>
        <w:rPr>
          <w:sz w:val="22"/>
        </w:rPr>
        <w:t xml:space="preserve"> Scale the signal A at </w:t>
      </w:r>
      <w:r w:rsidR="006E343A">
        <w:rPr>
          <w:rFonts w:ascii="Courier New" w:hAnsi="Courier New" w:cs="Courier New"/>
          <w:sz w:val="22"/>
        </w:rPr>
        <w:t>a</w:t>
      </w:r>
      <w:r>
        <w:rPr>
          <w:sz w:val="22"/>
        </w:rPr>
        <w:t xml:space="preserve"> dB rms re </w:t>
      </w:r>
      <w:r w:rsidR="00466FEC">
        <w:rPr>
          <w:sz w:val="22"/>
        </w:rPr>
        <w:t xml:space="preserve">signal </w:t>
      </w:r>
      <w:r w:rsidR="00466FEC" w:rsidRPr="009C1495">
        <w:rPr>
          <w:rFonts w:ascii="Courier New" w:hAnsi="Courier New" w:cs="Courier New"/>
          <w:sz w:val="22"/>
        </w:rPr>
        <w:t>B</w:t>
      </w:r>
      <w:r w:rsidR="00466FEC">
        <w:rPr>
          <w:sz w:val="22"/>
        </w:rPr>
        <w:t xml:space="preserve"> </w:t>
      </w:r>
      <w:r>
        <w:rPr>
          <w:sz w:val="22"/>
        </w:rPr>
        <w:t>(</w:t>
      </w:r>
      <w:r w:rsidR="00466FEC">
        <w:rPr>
          <w:sz w:val="22"/>
        </w:rPr>
        <w:t>relative scaling</w:t>
      </w:r>
      <w:r>
        <w:rPr>
          <w:sz w:val="22"/>
        </w:rPr>
        <w:t>)</w:t>
      </w:r>
    </w:p>
    <w:p w14:paraId="1FFEC788" w14:textId="77777777" w:rsidR="0089440D" w:rsidRDefault="0089440D" w:rsidP="009C1495">
      <w:pPr>
        <w:spacing w:after="120"/>
        <w:rPr>
          <w:sz w:val="22"/>
        </w:rPr>
      </w:pPr>
    </w:p>
    <w:p w14:paraId="0C396834" w14:textId="77350EAD" w:rsidR="009C1495" w:rsidRDefault="009C1495" w:rsidP="009C1495">
      <w:pPr>
        <w:spacing w:after="120"/>
        <w:rPr>
          <w:sz w:val="22"/>
        </w:rPr>
      </w:pPr>
      <w:r>
        <w:rPr>
          <w:sz w:val="22"/>
        </w:rPr>
        <w:t>Example</w:t>
      </w:r>
      <w:r w:rsidR="006E343A">
        <w:rPr>
          <w:sz w:val="22"/>
        </w:rPr>
        <w:t xml:space="preserve"> 2</w:t>
      </w:r>
      <w:r>
        <w:rPr>
          <w:sz w:val="22"/>
        </w:rPr>
        <w:t xml:space="preserve">) </w:t>
      </w:r>
      <w:r w:rsidRPr="00433A82">
        <w:rPr>
          <w:sz w:val="22"/>
          <w:szCs w:val="22"/>
        </w:rPr>
        <w:t xml:space="preserve">Let A be a waveform read from a wave file: </w:t>
      </w:r>
      <w:r w:rsidRPr="00433A82">
        <w:rPr>
          <w:rFonts w:ascii="Courier New" w:hAnsi="Courier New" w:cs="Courier New"/>
          <w:sz w:val="22"/>
          <w:szCs w:val="22"/>
        </w:rPr>
        <w:t xml:space="preserve">A = wave(“bob.wav”). </w:t>
      </w:r>
      <w:r w:rsidRPr="00433A82">
        <w:rPr>
          <w:sz w:val="22"/>
          <w:szCs w:val="22"/>
        </w:rPr>
        <w:t>Then</w:t>
      </w:r>
      <w:r w:rsidRPr="00433A82">
        <w:rPr>
          <w:rFonts w:ascii="Courier New" w:hAnsi="Courier New" w:cs="Courier New"/>
          <w:sz w:val="22"/>
          <w:szCs w:val="22"/>
        </w:rPr>
        <w:t xml:space="preserve"> A @ -20 </w:t>
      </w:r>
      <w:r w:rsidRPr="00433A82">
        <w:rPr>
          <w:sz w:val="22"/>
          <w:szCs w:val="22"/>
        </w:rPr>
        <w:t xml:space="preserve">specifies the signal rescaled to make its rms -20 dB re the full scale. </w:t>
      </w:r>
      <w:r w:rsidRPr="00433A82">
        <w:rPr>
          <w:rFonts w:ascii="Courier New" w:hAnsi="Courier New" w:cs="Courier New"/>
          <w:sz w:val="22"/>
          <w:szCs w:val="22"/>
        </w:rPr>
        <w:t xml:space="preserve">A @ wave(“masker”) @ 5 </w:t>
      </w:r>
      <w:r w:rsidRPr="00433A82">
        <w:rPr>
          <w:sz w:val="22"/>
          <w:szCs w:val="22"/>
        </w:rPr>
        <w:t>specifies that the signal be adjusted its scale to its rms 5 dB above that of another signal “masker.wav.”</w:t>
      </w:r>
    </w:p>
    <w:p w14:paraId="115F446C" w14:textId="2D846350" w:rsidR="00B94B22" w:rsidRDefault="00E91872" w:rsidP="000459B6">
      <w:pPr>
        <w:pStyle w:val="NN"/>
      </w:pPr>
      <w:r>
        <w:t xml:space="preserve"> </w:t>
      </w:r>
      <w:r w:rsidR="001653B0">
        <w:t>Extraction operator: ~</w:t>
      </w:r>
    </w:p>
    <w:p w14:paraId="0ED09930" w14:textId="77777777" w:rsidR="001653B0" w:rsidRDefault="009C1495" w:rsidP="001653B0">
      <w:pPr>
        <w:spacing w:after="120"/>
        <w:rPr>
          <w:sz w:val="22"/>
        </w:rPr>
      </w:pPr>
      <w:r w:rsidRPr="009C1495">
        <w:rPr>
          <w:rFonts w:ascii="Courier New" w:hAnsi="Courier New" w:cs="Courier New"/>
          <w:sz w:val="22"/>
        </w:rPr>
        <w:t>A</w:t>
      </w:r>
      <w:r>
        <w:rPr>
          <w:rFonts w:ascii="Courier New" w:hAnsi="Courier New" w:cs="Courier New"/>
          <w:sz w:val="22"/>
        </w:rPr>
        <w:t>(</w:t>
      </w:r>
      <w:r w:rsidR="00466FEC">
        <w:rPr>
          <w:rFonts w:ascii="Courier New" w:hAnsi="Courier New" w:cs="Courier New"/>
          <w:sz w:val="22"/>
        </w:rPr>
        <w:sym w:font="Symbol" w:char="F061"/>
      </w:r>
      <w:r>
        <w:rPr>
          <w:rFonts w:ascii="Courier New" w:hAnsi="Courier New" w:cs="Courier New"/>
          <w:sz w:val="22"/>
        </w:rPr>
        <w:t>~</w:t>
      </w:r>
      <w:r w:rsidR="00466FEC">
        <w:rPr>
          <w:rFonts w:ascii="Courier New" w:hAnsi="Courier New" w:cs="Courier New"/>
          <w:sz w:val="22"/>
        </w:rPr>
        <w:sym w:font="Symbol" w:char="F062"/>
      </w:r>
      <w:r>
        <w:rPr>
          <w:rFonts w:ascii="Courier New" w:hAnsi="Courier New" w:cs="Courier New"/>
          <w:sz w:val="22"/>
        </w:rPr>
        <w:t>)</w:t>
      </w:r>
      <w:r>
        <w:rPr>
          <w:sz w:val="22"/>
        </w:rPr>
        <w:t xml:space="preserve"> </w:t>
      </w:r>
      <w:r w:rsidRPr="00FE52A2">
        <w:rPr>
          <w:sz w:val="22"/>
        </w:rPr>
        <w:sym w:font="Wingdings" w:char="F0E0"/>
      </w:r>
      <w:r>
        <w:rPr>
          <w:sz w:val="22"/>
        </w:rPr>
        <w:t xml:space="preserve"> Extract a time portion between a and b millisecond from signal </w:t>
      </w:r>
      <w:r w:rsidR="00466FEC" w:rsidRPr="009C1495">
        <w:rPr>
          <w:rFonts w:ascii="Courier New" w:hAnsi="Courier New" w:cs="Courier New"/>
          <w:sz w:val="22"/>
        </w:rPr>
        <w:t>A</w:t>
      </w:r>
      <w:r>
        <w:rPr>
          <w:sz w:val="22"/>
        </w:rPr>
        <w:t xml:space="preserve">. If </w:t>
      </w:r>
      <w:r w:rsidR="00466FEC">
        <w:rPr>
          <w:rFonts w:ascii="Courier New" w:hAnsi="Courier New" w:cs="Courier New"/>
          <w:sz w:val="22"/>
        </w:rPr>
        <w:sym w:font="Symbol" w:char="F062"/>
      </w:r>
      <w:r>
        <w:rPr>
          <w:sz w:val="22"/>
        </w:rPr>
        <w:t>&lt;</w:t>
      </w:r>
      <w:r w:rsidR="00466FEC">
        <w:rPr>
          <w:rFonts w:ascii="Courier New" w:hAnsi="Courier New" w:cs="Courier New"/>
          <w:sz w:val="22"/>
        </w:rPr>
        <w:sym w:font="Symbol" w:char="F061"/>
      </w:r>
      <w:r>
        <w:rPr>
          <w:sz w:val="22"/>
        </w:rPr>
        <w:t>, the extracted signal is time-reversed.</w:t>
      </w:r>
    </w:p>
    <w:p w14:paraId="73917185" w14:textId="77777777" w:rsidR="00B94B22" w:rsidRDefault="009C1495" w:rsidP="00B94B22">
      <w:pPr>
        <w:rPr>
          <w:sz w:val="22"/>
        </w:rPr>
      </w:pPr>
      <w:r w:rsidRPr="00963CBD">
        <w:rPr>
          <w:sz w:val="22"/>
        </w:rPr>
        <w:t>Example</w:t>
      </w:r>
      <w:r w:rsidR="006E343A">
        <w:rPr>
          <w:sz w:val="22"/>
        </w:rPr>
        <w:t xml:space="preserve"> 3</w:t>
      </w:r>
      <w:r w:rsidRPr="00963CBD">
        <w:rPr>
          <w:sz w:val="22"/>
        </w:rPr>
        <w:t xml:space="preserve">) </w:t>
      </w:r>
      <w:r>
        <w:rPr>
          <w:sz w:val="22"/>
        </w:rPr>
        <w:t>From the signal A defined in Example</w:t>
      </w:r>
      <w:r w:rsidR="006E343A">
        <w:rPr>
          <w:sz w:val="22"/>
        </w:rPr>
        <w:t xml:space="preserve"> 2</w:t>
      </w:r>
      <w:r>
        <w:rPr>
          <w:sz w:val="22"/>
        </w:rPr>
        <w:t xml:space="preserve">, </w:t>
      </w:r>
      <w:r w:rsidRPr="00963CBD">
        <w:rPr>
          <w:rFonts w:ascii="Courier New" w:hAnsi="Courier New" w:cs="Courier New"/>
          <w:sz w:val="22"/>
        </w:rPr>
        <w:t>A(300</w:t>
      </w:r>
      <w:r>
        <w:rPr>
          <w:rFonts w:ascii="Courier New" w:hAnsi="Courier New" w:cs="Courier New"/>
          <w:sz w:val="22"/>
        </w:rPr>
        <w:t>~</w:t>
      </w:r>
      <w:r w:rsidRPr="00963CBD">
        <w:rPr>
          <w:rFonts w:ascii="Courier New" w:hAnsi="Courier New" w:cs="Courier New"/>
          <w:sz w:val="22"/>
        </w:rPr>
        <w:t xml:space="preserve">500) </w:t>
      </w:r>
      <w:r w:rsidRPr="00963CBD">
        <w:rPr>
          <w:sz w:val="22"/>
        </w:rPr>
        <w:t xml:space="preserve">is the extracted portion of the waveform from 300 to 500 ms. Suppose that </w:t>
      </w:r>
      <w:r w:rsidRPr="00963CBD">
        <w:rPr>
          <w:rFonts w:ascii="Courier New" w:hAnsi="Courier New" w:cs="Courier New"/>
          <w:sz w:val="22"/>
        </w:rPr>
        <w:t>A</w:t>
      </w:r>
      <w:r w:rsidRPr="00963CBD">
        <w:rPr>
          <w:sz w:val="22"/>
        </w:rPr>
        <w:t xml:space="preserve"> has a duration of 1000 ms, then </w:t>
      </w:r>
      <w:r w:rsidRPr="00963CBD">
        <w:rPr>
          <w:rFonts w:ascii="Courier New" w:hAnsi="Courier New" w:cs="Courier New"/>
          <w:sz w:val="22"/>
        </w:rPr>
        <w:t>A(1000</w:t>
      </w:r>
      <w:r>
        <w:rPr>
          <w:rFonts w:ascii="Courier New" w:hAnsi="Courier New" w:cs="Courier New"/>
          <w:sz w:val="22"/>
        </w:rPr>
        <w:t>~</w:t>
      </w:r>
      <w:r w:rsidRPr="00963CBD">
        <w:rPr>
          <w:rFonts w:ascii="Courier New" w:hAnsi="Courier New" w:cs="Courier New"/>
          <w:sz w:val="22"/>
        </w:rPr>
        <w:t>0)</w:t>
      </w:r>
      <w:r w:rsidRPr="00963CBD">
        <w:rPr>
          <w:sz w:val="22"/>
        </w:rPr>
        <w:t xml:space="preserve"> is a time-reversal version of signal </w:t>
      </w:r>
      <w:r w:rsidRPr="00963CBD">
        <w:rPr>
          <w:rFonts w:ascii="Courier New" w:hAnsi="Courier New" w:cs="Courier New"/>
          <w:sz w:val="22"/>
        </w:rPr>
        <w:t>A</w:t>
      </w:r>
      <w:r w:rsidRPr="00963CBD">
        <w:rPr>
          <w:sz w:val="22"/>
        </w:rPr>
        <w:t>.</w:t>
      </w:r>
    </w:p>
    <w:p w14:paraId="2DBCE62A" w14:textId="21F7D034" w:rsidR="009C1495" w:rsidRDefault="009C1495" w:rsidP="000459B6">
      <w:pPr>
        <w:pStyle w:val="NN"/>
      </w:pPr>
      <w:r>
        <w:t>Playback adjustment operator: %</w:t>
      </w:r>
    </w:p>
    <w:p w14:paraId="42D6B3FF" w14:textId="77777777" w:rsidR="009C1495" w:rsidRDefault="009C1495" w:rsidP="009C1495">
      <w:pPr>
        <w:rPr>
          <w:sz w:val="22"/>
        </w:rPr>
      </w:pPr>
      <w:r w:rsidRPr="009C1495">
        <w:rPr>
          <w:sz w:val="22"/>
        </w:rPr>
        <w:t xml:space="preserve">The % operator changes the playback rate the signal—i.e., modulating the pitch of voice and making </w:t>
      </w:r>
      <w:r w:rsidRPr="009C1495">
        <w:rPr>
          <w:sz w:val="22"/>
        </w:rPr>
        <w:lastRenderedPageBreak/>
        <w:t xml:space="preserve">the duration faster or slower accordingly. </w:t>
      </w:r>
    </w:p>
    <w:p w14:paraId="41C41634" w14:textId="77777777" w:rsidR="00466FEC" w:rsidRPr="009C1495" w:rsidRDefault="00466FEC" w:rsidP="009C1495">
      <w:pPr>
        <w:rPr>
          <w:sz w:val="22"/>
        </w:rPr>
      </w:pPr>
    </w:p>
    <w:p w14:paraId="1F3D96B9" w14:textId="77777777" w:rsidR="00E91872" w:rsidRDefault="009C1495" w:rsidP="009C1495">
      <w:pPr>
        <w:rPr>
          <w:sz w:val="22"/>
        </w:rPr>
      </w:pPr>
      <w:r w:rsidRPr="00963CBD">
        <w:rPr>
          <w:sz w:val="22"/>
        </w:rPr>
        <w:t>Example</w:t>
      </w:r>
      <w:r w:rsidR="006E343A">
        <w:rPr>
          <w:sz w:val="22"/>
        </w:rPr>
        <w:t xml:space="preserve"> 4</w:t>
      </w:r>
      <w:r w:rsidRPr="00963CBD">
        <w:rPr>
          <w:sz w:val="22"/>
        </w:rPr>
        <w:t xml:space="preserve">) Continuing from </w:t>
      </w:r>
      <w:r w:rsidR="006E343A">
        <w:rPr>
          <w:sz w:val="22"/>
        </w:rPr>
        <w:t>the E</w:t>
      </w:r>
      <w:r w:rsidRPr="00963CBD">
        <w:rPr>
          <w:sz w:val="22"/>
        </w:rPr>
        <w:t>xample</w:t>
      </w:r>
      <w:r w:rsidR="006E343A">
        <w:rPr>
          <w:sz w:val="22"/>
        </w:rPr>
        <w:t xml:space="preserve"> 3</w:t>
      </w:r>
      <w:r w:rsidRPr="00963CBD">
        <w:rPr>
          <w:sz w:val="22"/>
        </w:rPr>
        <w:t xml:space="preserve">, </w:t>
      </w:r>
      <w:r w:rsidRPr="00963CBD">
        <w:rPr>
          <w:rFonts w:ascii="Courier New" w:hAnsi="Courier New" w:cs="Courier New"/>
          <w:sz w:val="22"/>
        </w:rPr>
        <w:t>A</w:t>
      </w:r>
      <w:r>
        <w:rPr>
          <w:rFonts w:ascii="Courier New" w:hAnsi="Courier New" w:cs="Courier New"/>
          <w:sz w:val="22"/>
        </w:rPr>
        <w:t>%</w:t>
      </w:r>
      <w:r w:rsidRPr="00963CBD">
        <w:rPr>
          <w:rFonts w:ascii="Courier New" w:hAnsi="Courier New" w:cs="Courier New"/>
          <w:sz w:val="22"/>
        </w:rPr>
        <w:t>2</w:t>
      </w:r>
      <w:r w:rsidRPr="00963CBD">
        <w:rPr>
          <w:sz w:val="22"/>
        </w:rPr>
        <w:t xml:space="preserve"> is the signal of the voice with the half of the pitch (with doubled duration), and </w:t>
      </w:r>
      <w:r w:rsidRPr="00963CBD">
        <w:rPr>
          <w:rFonts w:ascii="Courier New" w:hAnsi="Courier New" w:cs="Courier New"/>
          <w:sz w:val="22"/>
        </w:rPr>
        <w:t>A</w:t>
      </w:r>
      <w:r>
        <w:rPr>
          <w:rFonts w:ascii="Courier New" w:hAnsi="Courier New" w:cs="Courier New"/>
          <w:sz w:val="22"/>
        </w:rPr>
        <w:t>%</w:t>
      </w:r>
      <w:r w:rsidRPr="00963CBD">
        <w:rPr>
          <w:rFonts w:ascii="Courier New" w:hAnsi="Courier New" w:cs="Courier New"/>
          <w:sz w:val="22"/>
        </w:rPr>
        <w:t>.5</w:t>
      </w:r>
      <w:r w:rsidR="00E91872">
        <w:rPr>
          <w:sz w:val="22"/>
        </w:rPr>
        <w:t xml:space="preserve"> </w:t>
      </w:r>
      <w:r w:rsidRPr="00963CBD">
        <w:rPr>
          <w:sz w:val="22"/>
        </w:rPr>
        <w:t>is the signal of the voice with doubled pitch and half of the duration.</w:t>
      </w:r>
    </w:p>
    <w:p w14:paraId="18CBFFE4" w14:textId="57214BE3" w:rsidR="00E91872" w:rsidRDefault="00E91872" w:rsidP="00E91872">
      <w:pPr>
        <w:pStyle w:val="NN"/>
        <w:numPr>
          <w:ilvl w:val="1"/>
          <w:numId w:val="9"/>
        </w:numPr>
      </w:pPr>
      <w:r>
        <w:t>Pitch adjustment operator: #</w:t>
      </w:r>
    </w:p>
    <w:p w14:paraId="40C915E1" w14:textId="77777777" w:rsidR="00E91872" w:rsidRDefault="00E91872" w:rsidP="00E91872">
      <w:pPr>
        <w:rPr>
          <w:sz w:val="22"/>
        </w:rPr>
      </w:pPr>
      <w:r w:rsidRPr="009C1495">
        <w:rPr>
          <w:sz w:val="22"/>
        </w:rPr>
        <w:t xml:space="preserve">The </w:t>
      </w:r>
      <w:r>
        <w:rPr>
          <w:sz w:val="22"/>
        </w:rPr>
        <w:t>#</w:t>
      </w:r>
      <w:r w:rsidRPr="009C1495">
        <w:rPr>
          <w:sz w:val="22"/>
        </w:rPr>
        <w:t xml:space="preserve"> operator changes the </w:t>
      </w:r>
      <w:r>
        <w:rPr>
          <w:sz w:val="22"/>
        </w:rPr>
        <w:t>pitch of</w:t>
      </w:r>
      <w:r w:rsidRPr="009C1495">
        <w:rPr>
          <w:sz w:val="22"/>
        </w:rPr>
        <w:t xml:space="preserve"> the signal</w:t>
      </w:r>
      <w:r>
        <w:rPr>
          <w:sz w:val="22"/>
        </w:rPr>
        <w:t xml:space="preserve"> while keeping the duration.</w:t>
      </w:r>
    </w:p>
    <w:p w14:paraId="611033C8" w14:textId="77777777" w:rsidR="00E91872" w:rsidRDefault="00E91872" w:rsidP="00E91872">
      <w:pPr>
        <w:rPr>
          <w:sz w:val="22"/>
        </w:rPr>
      </w:pPr>
    </w:p>
    <w:p w14:paraId="459B1255" w14:textId="279A4D57" w:rsidR="00E91872" w:rsidRPr="009C1495" w:rsidRDefault="00E91872" w:rsidP="00E91872">
      <w:pPr>
        <w:rPr>
          <w:sz w:val="22"/>
        </w:rPr>
      </w:pPr>
      <w:r>
        <w:rPr>
          <w:sz w:val="22"/>
        </w:rPr>
        <w:t xml:space="preserve">Example 5) </w:t>
      </w:r>
      <w:r w:rsidRPr="00E91872">
        <w:rPr>
          <w:rFonts w:ascii="Courier New" w:hAnsi="Courier New"/>
          <w:sz w:val="22"/>
        </w:rPr>
        <w:t xml:space="preserve">A#1.06 </w:t>
      </w:r>
      <w:r>
        <w:rPr>
          <w:sz w:val="22"/>
        </w:rPr>
        <w:t>is the signal A with the pitch 6% higher</w:t>
      </w:r>
    </w:p>
    <w:p w14:paraId="38DDD400" w14:textId="6D0C4969" w:rsidR="00E91872" w:rsidRDefault="009C1495" w:rsidP="00E91872">
      <w:pPr>
        <w:pStyle w:val="NN"/>
        <w:numPr>
          <w:ilvl w:val="1"/>
          <w:numId w:val="9"/>
        </w:numPr>
      </w:pPr>
      <w:r w:rsidRPr="00963CBD">
        <w:t xml:space="preserve"> </w:t>
      </w:r>
      <w:r w:rsidR="00E91872">
        <w:t>Duration adjustment operator: &lt;&gt;</w:t>
      </w:r>
    </w:p>
    <w:p w14:paraId="22456937" w14:textId="77777777" w:rsidR="00E91872" w:rsidRDefault="00E91872" w:rsidP="00E91872">
      <w:pPr>
        <w:rPr>
          <w:sz w:val="22"/>
        </w:rPr>
      </w:pPr>
      <w:r w:rsidRPr="009C1495">
        <w:rPr>
          <w:sz w:val="22"/>
        </w:rPr>
        <w:t xml:space="preserve">The </w:t>
      </w:r>
      <w:r>
        <w:rPr>
          <w:sz w:val="22"/>
        </w:rPr>
        <w:t>&lt;&gt;</w:t>
      </w:r>
      <w:r w:rsidRPr="009C1495">
        <w:rPr>
          <w:sz w:val="22"/>
        </w:rPr>
        <w:t xml:space="preserve"> operator changes the </w:t>
      </w:r>
      <w:r>
        <w:rPr>
          <w:sz w:val="22"/>
        </w:rPr>
        <w:t>duration of the signal while keeping the pitch</w:t>
      </w:r>
      <w:r w:rsidRPr="009C1495">
        <w:rPr>
          <w:sz w:val="22"/>
        </w:rPr>
        <w:t>.</w:t>
      </w:r>
    </w:p>
    <w:p w14:paraId="664E855C" w14:textId="77777777" w:rsidR="00E91872" w:rsidRDefault="00E91872" w:rsidP="00E91872">
      <w:pPr>
        <w:rPr>
          <w:sz w:val="22"/>
        </w:rPr>
      </w:pPr>
    </w:p>
    <w:p w14:paraId="311AC963" w14:textId="71A14E16" w:rsidR="00E91872" w:rsidRDefault="00E91872" w:rsidP="00E91872">
      <w:pPr>
        <w:rPr>
          <w:sz w:val="22"/>
        </w:rPr>
      </w:pPr>
      <w:r>
        <w:rPr>
          <w:sz w:val="22"/>
        </w:rPr>
        <w:t xml:space="preserve">Example 6) </w:t>
      </w:r>
      <w:r w:rsidRPr="00E91872">
        <w:rPr>
          <w:rFonts w:ascii="Courier New" w:hAnsi="Courier New"/>
          <w:sz w:val="22"/>
        </w:rPr>
        <w:t>A</w:t>
      </w:r>
      <w:r>
        <w:rPr>
          <w:rFonts w:ascii="Courier New" w:hAnsi="Courier New"/>
          <w:sz w:val="22"/>
        </w:rPr>
        <w:t>&lt;&gt;1.2</w:t>
      </w:r>
      <w:r w:rsidRPr="00E91872">
        <w:rPr>
          <w:rFonts w:ascii="Courier New" w:hAnsi="Courier New"/>
          <w:sz w:val="22"/>
        </w:rPr>
        <w:t xml:space="preserve"> </w:t>
      </w:r>
      <w:r>
        <w:rPr>
          <w:sz w:val="22"/>
        </w:rPr>
        <w:t>is the signal A with 20% longer duration than the original.</w:t>
      </w:r>
    </w:p>
    <w:p w14:paraId="1A949731" w14:textId="57068988" w:rsidR="009C1495" w:rsidRDefault="009C1495" w:rsidP="009C1495">
      <w:pPr>
        <w:rPr>
          <w:sz w:val="22"/>
        </w:rPr>
      </w:pPr>
    </w:p>
    <w:p w14:paraId="51790585" w14:textId="35C9DD98" w:rsidR="00B94B22" w:rsidRDefault="009C1495" w:rsidP="00E91872">
      <w:pPr>
        <w:pStyle w:val="NN"/>
        <w:numPr>
          <w:ilvl w:val="1"/>
          <w:numId w:val="9"/>
        </w:numPr>
      </w:pPr>
      <w:r>
        <w:t>Stereo signal</w:t>
      </w:r>
    </w:p>
    <w:p w14:paraId="2AD5AD8A" w14:textId="77777777" w:rsidR="001653B0" w:rsidRDefault="009C1495" w:rsidP="009C1495">
      <w:pPr>
        <w:rPr>
          <w:sz w:val="22"/>
        </w:rPr>
      </w:pPr>
      <w:r>
        <w:rPr>
          <w:rFonts w:ascii="Courier New" w:hAnsi="Courier New" w:cs="Courier New"/>
          <w:sz w:val="22"/>
        </w:rPr>
        <w:t>[</w:t>
      </w:r>
      <w:r w:rsidRPr="009C1495">
        <w:rPr>
          <w:rFonts w:ascii="Courier New" w:hAnsi="Courier New" w:cs="Courier New"/>
          <w:sz w:val="22"/>
        </w:rPr>
        <w:t>A</w:t>
      </w:r>
      <w:r>
        <w:rPr>
          <w:rFonts w:ascii="Courier New" w:hAnsi="Courier New" w:cs="Courier New"/>
          <w:sz w:val="22"/>
        </w:rPr>
        <w:t>; B]</w:t>
      </w:r>
      <w:r>
        <w:rPr>
          <w:sz w:val="22"/>
        </w:rPr>
        <w:t xml:space="preserve"> </w:t>
      </w:r>
      <w:r w:rsidRPr="00FE52A2">
        <w:rPr>
          <w:sz w:val="22"/>
        </w:rPr>
        <w:sym w:font="Wingdings" w:char="F0E0"/>
      </w:r>
      <w:r>
        <w:rPr>
          <w:sz w:val="22"/>
        </w:rPr>
        <w:t xml:space="preserve"> A stereo signal: A on the left channel, B on the right channel. </w:t>
      </w:r>
      <w:r w:rsidR="00466FEC" w:rsidRPr="009C1495">
        <w:rPr>
          <w:rFonts w:ascii="Courier New" w:hAnsi="Courier New" w:cs="Courier New"/>
          <w:sz w:val="22"/>
        </w:rPr>
        <w:t>A</w:t>
      </w:r>
      <w:r>
        <w:rPr>
          <w:sz w:val="22"/>
        </w:rPr>
        <w:t xml:space="preserve"> and </w:t>
      </w:r>
      <w:r w:rsidR="00466FEC">
        <w:rPr>
          <w:rFonts w:ascii="Courier New" w:hAnsi="Courier New" w:cs="Courier New"/>
          <w:sz w:val="22"/>
        </w:rPr>
        <w:t>B</w:t>
      </w:r>
      <w:r>
        <w:rPr>
          <w:sz w:val="22"/>
        </w:rPr>
        <w:t xml:space="preserve"> need not have the same duration, nor they may have entirely unrelated time arrangement.</w:t>
      </w:r>
    </w:p>
    <w:p w14:paraId="626F4206" w14:textId="0FE5B2E6" w:rsidR="00B94B22" w:rsidRDefault="009C1495" w:rsidP="00E91872">
      <w:pPr>
        <w:pStyle w:val="NN"/>
        <w:numPr>
          <w:ilvl w:val="1"/>
          <w:numId w:val="9"/>
        </w:numPr>
      </w:pPr>
      <w:r>
        <w:t>Null signal or null portion</w:t>
      </w:r>
    </w:p>
    <w:p w14:paraId="6144D78A" w14:textId="77777777" w:rsidR="009C1495" w:rsidRDefault="009C1495">
      <w:pPr>
        <w:rPr>
          <w:sz w:val="22"/>
        </w:rPr>
      </w:pPr>
      <w:r>
        <w:rPr>
          <w:sz w:val="22"/>
        </w:rPr>
        <w:t>A null signal is defined as “a signal that is not defined</w:t>
      </w:r>
      <w:r w:rsidR="00541A6C">
        <w:rPr>
          <w:sz w:val="22"/>
        </w:rPr>
        <w:t>.</w:t>
      </w:r>
      <w:r>
        <w:rPr>
          <w:sz w:val="22"/>
        </w:rPr>
        <w:t>”</w:t>
      </w:r>
      <w:r w:rsidR="00541A6C">
        <w:rPr>
          <w:sz w:val="22"/>
        </w:rPr>
        <w:t xml:space="preserve"> And null portion is the time portion that the signal is not defined. As such, arithmetic operations of a null signal (or operations during the null portion) have no effect. Note that null signal is different from a signal with zero value. For example, in the signal defined as </w:t>
      </w:r>
      <w:r w:rsidR="00541A6C" w:rsidRPr="003E51D6">
        <w:rPr>
          <w:rFonts w:ascii="Courier New" w:hAnsi="Courier New" w:cs="Courier New"/>
          <w:sz w:val="22"/>
        </w:rPr>
        <w:t>tone(1000,100)&gt;&gt;500</w:t>
      </w:r>
      <w:r w:rsidR="00541A6C">
        <w:rPr>
          <w:sz w:val="22"/>
        </w:rPr>
        <w:t xml:space="preserve">, the signal is not defined from 0 to 500 ms. The concept of null signal is useful to apply arithmetic operations only for partial portion of a signal. </w:t>
      </w:r>
    </w:p>
    <w:p w14:paraId="290DB089" w14:textId="77777777" w:rsidR="009C1495" w:rsidRDefault="009C1495">
      <w:pPr>
        <w:rPr>
          <w:sz w:val="22"/>
        </w:rPr>
      </w:pPr>
    </w:p>
    <w:p w14:paraId="0D3A44B9" w14:textId="77777777" w:rsidR="00541A6C" w:rsidRDefault="00541A6C">
      <w:pPr>
        <w:rPr>
          <w:sz w:val="22"/>
        </w:rPr>
      </w:pPr>
      <w:r w:rsidRPr="00963CBD">
        <w:rPr>
          <w:sz w:val="22"/>
        </w:rPr>
        <w:t>Example</w:t>
      </w:r>
      <w:r w:rsidR="006E343A">
        <w:rPr>
          <w:sz w:val="22"/>
        </w:rPr>
        <w:t xml:space="preserve"> 5</w:t>
      </w:r>
      <w:r>
        <w:rPr>
          <w:sz w:val="22"/>
        </w:rPr>
        <w:t>) For ramping/damping of a signal, envelope-smoothing vector should be multiplied at the onset and offset. With the concept of null signal, this can be easily done, as follows:</w:t>
      </w:r>
    </w:p>
    <w:p w14:paraId="0F6B3597" w14:textId="77777777" w:rsidR="00541A6C" w:rsidRDefault="00541A6C">
      <w:pPr>
        <w:rPr>
          <w:sz w:val="22"/>
        </w:rPr>
      </w:pPr>
    </w:p>
    <w:p w14:paraId="1EF3A72B" w14:textId="77777777" w:rsidR="00541A6C" w:rsidRPr="00E50DB6" w:rsidRDefault="00541A6C" w:rsidP="00541A6C">
      <w:pPr>
        <w:ind w:firstLine="180"/>
        <w:rPr>
          <w:rFonts w:ascii="Courier New" w:hAnsi="Courier New" w:cs="Courier New"/>
          <w:sz w:val="22"/>
        </w:rPr>
      </w:pPr>
      <w:r w:rsidRPr="00E50DB6">
        <w:rPr>
          <w:rFonts w:ascii="Courier New" w:hAnsi="Courier New" w:cs="Courier New"/>
          <w:sz w:val="22"/>
        </w:rPr>
        <w:t>window1 = tone(25,10)*tone(25,10)</w:t>
      </w:r>
      <w:r w:rsidR="004D5B1C">
        <w:rPr>
          <w:rFonts w:ascii="Courier New" w:hAnsi="Courier New" w:cs="Courier New"/>
          <w:sz w:val="22"/>
        </w:rPr>
        <w:t xml:space="preserve"> </w:t>
      </w:r>
      <w:r w:rsidR="004D5B1C" w:rsidRPr="00776624">
        <w:t xml:space="preserve">// </w:t>
      </w:r>
      <w:r w:rsidR="004D5B1C">
        <w:t>cosine-square function for increasing arc for 10-ms</w:t>
      </w:r>
    </w:p>
    <w:p w14:paraId="0460D0C6" w14:textId="77777777" w:rsidR="00541A6C" w:rsidRPr="00E50DB6" w:rsidRDefault="00541A6C" w:rsidP="00541A6C">
      <w:pPr>
        <w:ind w:firstLine="180"/>
        <w:rPr>
          <w:rFonts w:ascii="Courier New" w:hAnsi="Courier New" w:cs="Courier New"/>
          <w:sz w:val="22"/>
        </w:rPr>
      </w:pPr>
      <w:r w:rsidRPr="00E50DB6">
        <w:rPr>
          <w:rFonts w:ascii="Courier New" w:hAnsi="Courier New" w:cs="Courier New"/>
          <w:sz w:val="22"/>
        </w:rPr>
        <w:t>window2 = window1</w:t>
      </w:r>
      <w:r>
        <w:rPr>
          <w:rFonts w:ascii="Courier New" w:hAnsi="Courier New" w:cs="Courier New"/>
          <w:sz w:val="22"/>
        </w:rPr>
        <w:t>(10~0)</w:t>
      </w:r>
      <w:r w:rsidRPr="00E50DB6">
        <w:rPr>
          <w:rFonts w:ascii="Courier New" w:hAnsi="Courier New" w:cs="Courier New"/>
          <w:sz w:val="22"/>
        </w:rPr>
        <w:t>&gt;&gt;490</w:t>
      </w:r>
      <w:r>
        <w:rPr>
          <w:rFonts w:ascii="Courier New" w:hAnsi="Courier New" w:cs="Courier New"/>
          <w:sz w:val="22"/>
        </w:rPr>
        <w:t xml:space="preserve"> </w:t>
      </w:r>
      <w:r w:rsidRPr="00776624">
        <w:t xml:space="preserve">// </w:t>
      </w:r>
      <w:r w:rsidR="004D5B1C">
        <w:t>mirror image in time for offset</w:t>
      </w:r>
    </w:p>
    <w:p w14:paraId="1135FF98" w14:textId="77777777" w:rsidR="004D5B1C" w:rsidRDefault="004D5B1C" w:rsidP="004D5B1C">
      <w:pPr>
        <w:ind w:firstLine="180"/>
      </w:pPr>
      <w:r w:rsidRPr="00E50DB6">
        <w:rPr>
          <w:rFonts w:ascii="Courier New" w:hAnsi="Courier New" w:cs="Courier New"/>
          <w:sz w:val="22"/>
        </w:rPr>
        <w:t xml:space="preserve">window = window1 + window2 </w:t>
      </w:r>
      <w:r w:rsidRPr="00776624">
        <w:t xml:space="preserve">// </w:t>
      </w:r>
      <w:r>
        <w:t>defined during the onset and offset portions, null otherwise</w:t>
      </w:r>
    </w:p>
    <w:p w14:paraId="5F9B1E84" w14:textId="77777777" w:rsidR="004D5B1C" w:rsidRPr="00E50DB6" w:rsidRDefault="004D5B1C" w:rsidP="004D5B1C">
      <w:pPr>
        <w:ind w:firstLine="180"/>
        <w:rPr>
          <w:rFonts w:ascii="Courier New" w:hAnsi="Courier New" w:cs="Courier New"/>
          <w:sz w:val="22"/>
        </w:rPr>
      </w:pPr>
      <w:r w:rsidRPr="00776624">
        <w:t xml:space="preserve">// </w:t>
      </w:r>
      <w:r>
        <w:t>Finally, smoothing occurs only during onset and offset</w:t>
      </w:r>
    </w:p>
    <w:p w14:paraId="5CEEA5E9" w14:textId="77777777" w:rsidR="004D5B1C" w:rsidRDefault="004D5B1C" w:rsidP="004D5B1C">
      <w:pPr>
        <w:ind w:firstLine="180"/>
        <w:rPr>
          <w:rFonts w:ascii="Courier New" w:hAnsi="Courier New" w:cs="Courier New"/>
          <w:sz w:val="22"/>
        </w:rPr>
      </w:pPr>
      <w:r>
        <w:rPr>
          <w:rFonts w:ascii="Courier New" w:hAnsi="Courier New" w:cs="Courier New"/>
          <w:sz w:val="22"/>
        </w:rPr>
        <w:t>smoothed_signal</w:t>
      </w:r>
      <w:r w:rsidRPr="00E50DB6">
        <w:rPr>
          <w:rFonts w:ascii="Courier New" w:hAnsi="Courier New" w:cs="Courier New"/>
          <w:sz w:val="22"/>
        </w:rPr>
        <w:t xml:space="preserve"> =</w:t>
      </w:r>
      <w:r w:rsidRPr="004D5B1C">
        <w:rPr>
          <w:rFonts w:ascii="Courier New" w:hAnsi="Courier New" w:cs="Courier New"/>
          <w:sz w:val="22"/>
        </w:rPr>
        <w:t xml:space="preserve"> </w:t>
      </w:r>
      <w:r>
        <w:rPr>
          <w:rFonts w:ascii="Courier New" w:hAnsi="Courier New" w:cs="Courier New"/>
          <w:sz w:val="22"/>
        </w:rPr>
        <w:t>window*original_signal</w:t>
      </w:r>
    </w:p>
    <w:p w14:paraId="0E3483A4" w14:textId="2893AA85" w:rsidR="00B2327C" w:rsidRDefault="00B2327C" w:rsidP="00B2327C">
      <w:pPr>
        <w:rPr>
          <w:sz w:val="22"/>
        </w:rPr>
      </w:pPr>
    </w:p>
    <w:p w14:paraId="65AB387E" w14:textId="55998427" w:rsidR="00B2327C" w:rsidRDefault="00B2327C" w:rsidP="004D5B1C">
      <w:pPr>
        <w:ind w:firstLine="180"/>
        <w:rPr>
          <w:sz w:val="22"/>
        </w:rPr>
      </w:pPr>
      <w:r>
        <w:rPr>
          <w:sz w:val="22"/>
        </w:rPr>
        <w:t xml:space="preserve">(NOTES) The unit of the time argument is milliseconds by default. However, when h, m or s can be used to specify hour, minute and/or second, if needed. For example, </w:t>
      </w:r>
    </w:p>
    <w:p w14:paraId="5A1E2DF2" w14:textId="77B374D5" w:rsidR="00B2327C" w:rsidRDefault="00B2327C" w:rsidP="004D5B1C">
      <w:pPr>
        <w:ind w:firstLine="180"/>
      </w:pPr>
      <w:r w:rsidRPr="00E50DB6">
        <w:rPr>
          <w:rFonts w:ascii="Courier New" w:hAnsi="Courier New" w:cs="Courier New"/>
          <w:sz w:val="22"/>
        </w:rPr>
        <w:lastRenderedPageBreak/>
        <w:t>tone(</w:t>
      </w:r>
      <w:r>
        <w:rPr>
          <w:rFonts w:ascii="Courier New" w:hAnsi="Courier New" w:cs="Courier New"/>
          <w:sz w:val="22"/>
        </w:rPr>
        <w:t>440</w:t>
      </w:r>
      <w:r w:rsidRPr="00E50DB6">
        <w:rPr>
          <w:rFonts w:ascii="Courier New" w:hAnsi="Courier New" w:cs="Courier New"/>
          <w:sz w:val="22"/>
        </w:rPr>
        <w:t>,10</w:t>
      </w:r>
      <w:r>
        <w:rPr>
          <w:rFonts w:ascii="Courier New" w:hAnsi="Courier New" w:cs="Courier New"/>
          <w:sz w:val="22"/>
        </w:rPr>
        <w:t>s</w:t>
      </w:r>
      <w:r w:rsidRPr="00E50DB6">
        <w:rPr>
          <w:rFonts w:ascii="Courier New" w:hAnsi="Courier New" w:cs="Courier New"/>
          <w:sz w:val="22"/>
        </w:rPr>
        <w:t>)</w:t>
      </w:r>
      <w:r>
        <w:rPr>
          <w:rFonts w:ascii="Courier New" w:hAnsi="Courier New" w:cs="Courier New"/>
          <w:sz w:val="22"/>
        </w:rPr>
        <w:t xml:space="preserve"> </w:t>
      </w:r>
      <w:r w:rsidRPr="00B2327C">
        <w:rPr>
          <w:sz w:val="22"/>
          <w:szCs w:val="22"/>
        </w:rPr>
        <w:t>//440-Hz tone with a duration of 10 seconds</w:t>
      </w:r>
    </w:p>
    <w:p w14:paraId="77C97C91" w14:textId="22DAD75A" w:rsidR="00B2327C" w:rsidRDefault="00B2327C" w:rsidP="004D5B1C">
      <w:pPr>
        <w:ind w:firstLine="180"/>
        <w:rPr>
          <w:sz w:val="22"/>
          <w:szCs w:val="22"/>
        </w:rPr>
      </w:pPr>
      <w:r>
        <w:rPr>
          <w:rFonts w:ascii="Courier New" w:hAnsi="Courier New" w:cs="Courier New"/>
          <w:sz w:val="22"/>
        </w:rPr>
        <w:t>noise</w:t>
      </w:r>
      <w:r w:rsidRPr="00E50DB6">
        <w:rPr>
          <w:rFonts w:ascii="Courier New" w:hAnsi="Courier New" w:cs="Courier New"/>
          <w:sz w:val="22"/>
        </w:rPr>
        <w:t>(1</w:t>
      </w:r>
      <w:r>
        <w:rPr>
          <w:rFonts w:ascii="Courier New" w:hAnsi="Courier New" w:cs="Courier New"/>
          <w:sz w:val="22"/>
        </w:rPr>
        <w:t>m5s</w:t>
      </w:r>
      <w:r w:rsidRPr="00E50DB6">
        <w:rPr>
          <w:rFonts w:ascii="Courier New" w:hAnsi="Courier New" w:cs="Courier New"/>
          <w:sz w:val="22"/>
        </w:rPr>
        <w:t>)</w:t>
      </w:r>
      <w:r>
        <w:rPr>
          <w:rFonts w:ascii="Courier New" w:hAnsi="Courier New" w:cs="Courier New"/>
          <w:sz w:val="22"/>
        </w:rPr>
        <w:t xml:space="preserve"> </w:t>
      </w:r>
      <w:r w:rsidRPr="00B2327C">
        <w:rPr>
          <w:sz w:val="22"/>
          <w:szCs w:val="22"/>
        </w:rPr>
        <w:t>// white noise with a duration of 1 minute and 5 seconds</w:t>
      </w:r>
    </w:p>
    <w:p w14:paraId="2D3339C6" w14:textId="227F97A9" w:rsidR="00B2327C" w:rsidRDefault="00B2327C" w:rsidP="00B2327C">
      <w:pPr>
        <w:ind w:firstLine="180"/>
        <w:rPr>
          <w:sz w:val="22"/>
          <w:szCs w:val="22"/>
        </w:rPr>
      </w:pPr>
      <w:r>
        <w:rPr>
          <w:rFonts w:ascii="Courier New" w:hAnsi="Courier New" w:cs="Courier New"/>
          <w:sz w:val="22"/>
        </w:rPr>
        <w:t xml:space="preserve">A &gt;&gt; 1h50m </w:t>
      </w:r>
      <w:r w:rsidRPr="00B2327C">
        <w:rPr>
          <w:sz w:val="22"/>
          <w:szCs w:val="22"/>
        </w:rPr>
        <w:t xml:space="preserve">// </w:t>
      </w:r>
      <w:r>
        <w:rPr>
          <w:sz w:val="22"/>
          <w:szCs w:val="22"/>
        </w:rPr>
        <w:t>A time-shift by 1 hour and 50 minutes</w:t>
      </w:r>
    </w:p>
    <w:p w14:paraId="2E6FC6B8" w14:textId="77777777" w:rsidR="00B2327C" w:rsidRDefault="00B2327C" w:rsidP="004D5B1C">
      <w:pPr>
        <w:ind w:firstLine="180"/>
        <w:rPr>
          <w:rFonts w:ascii="Courier New" w:hAnsi="Courier New" w:cs="Courier New"/>
          <w:sz w:val="22"/>
        </w:rPr>
      </w:pPr>
    </w:p>
    <w:p w14:paraId="4A5FD46E" w14:textId="2030AC46" w:rsidR="00B94B22" w:rsidRDefault="00B2327C" w:rsidP="00E91872">
      <w:pPr>
        <w:pStyle w:val="NN"/>
        <w:numPr>
          <w:ilvl w:val="1"/>
          <w:numId w:val="9"/>
        </w:numPr>
      </w:pPr>
      <w:r>
        <w:t xml:space="preserve"> </w:t>
      </w:r>
      <w:r w:rsidR="00380880">
        <w:t>I</w:t>
      </w:r>
      <w:r w:rsidR="00466FEC">
        <w:t>ndexing of an array</w:t>
      </w:r>
    </w:p>
    <w:p w14:paraId="5965524E" w14:textId="77777777" w:rsidR="00F60579" w:rsidRDefault="00466FEC" w:rsidP="00F60579">
      <w:pPr>
        <w:rPr>
          <w:sz w:val="22"/>
        </w:rPr>
      </w:pPr>
      <w:r>
        <w:rPr>
          <w:sz w:val="22"/>
        </w:rPr>
        <w:t>Although AUX user</w:t>
      </w:r>
      <w:r w:rsidR="00F60579">
        <w:rPr>
          <w:sz w:val="22"/>
        </w:rPr>
        <w:t>s</w:t>
      </w:r>
      <w:r>
        <w:rPr>
          <w:sz w:val="22"/>
        </w:rPr>
        <w:t xml:space="preserve"> </w:t>
      </w:r>
      <w:r w:rsidR="00F60579">
        <w:rPr>
          <w:sz w:val="22"/>
        </w:rPr>
        <w:t xml:space="preserve">are </w:t>
      </w:r>
      <w:r>
        <w:rPr>
          <w:sz w:val="22"/>
        </w:rPr>
        <w:t xml:space="preserve">encouraged to consider a sound as </w:t>
      </w:r>
      <w:r w:rsidR="00F60579">
        <w:rPr>
          <w:sz w:val="22"/>
        </w:rPr>
        <w:t>a conceptual component rather than the manifestation of digitized samples and discouraged from considering and handling it as an array of samples, it is still sometimes necessary to have an array of values for later reference. Similar to MATLAB, a vector or array can be represented by a series of values with brackets [… ]. When a specific value is referenced, the index with parentheses is specified</w:t>
      </w:r>
      <w:r w:rsidR="00380880">
        <w:rPr>
          <w:sz w:val="22"/>
        </w:rPr>
        <w:t>.</w:t>
      </w:r>
      <w:r w:rsidR="00F60579">
        <w:rPr>
          <w:sz w:val="22"/>
        </w:rPr>
        <w:t xml:space="preserve"> For example, a vector x can be defined as follows: x = </w:t>
      </w:r>
      <w:r w:rsidR="00F60579" w:rsidRPr="00963CBD">
        <w:rPr>
          <w:rFonts w:ascii="Courier New" w:hAnsi="Courier New" w:hint="eastAsia"/>
          <w:sz w:val="22"/>
        </w:rPr>
        <w:t xml:space="preserve">[0 </w:t>
      </w:r>
      <w:r w:rsidR="00F60579" w:rsidRPr="00963CBD">
        <w:rPr>
          <w:rFonts w:ascii="Courier New" w:hAnsi="Courier New"/>
          <w:sz w:val="22"/>
        </w:rPr>
        <w:t>20</w:t>
      </w:r>
      <w:r w:rsidR="00F60579" w:rsidRPr="00963CBD">
        <w:rPr>
          <w:rFonts w:ascii="Courier New" w:hAnsi="Courier New" w:hint="eastAsia"/>
          <w:sz w:val="22"/>
        </w:rPr>
        <w:t xml:space="preserve"> </w:t>
      </w:r>
      <w:r w:rsidR="00F60579" w:rsidRPr="00963CBD">
        <w:rPr>
          <w:rFonts w:ascii="Courier New" w:hAnsi="Courier New"/>
          <w:sz w:val="22"/>
        </w:rPr>
        <w:t>40</w:t>
      </w:r>
      <w:r w:rsidR="00F60579" w:rsidRPr="00963CBD">
        <w:rPr>
          <w:rFonts w:ascii="Courier New" w:hAnsi="Courier New" w:hint="eastAsia"/>
          <w:sz w:val="22"/>
        </w:rPr>
        <w:t xml:space="preserve"> 6</w:t>
      </w:r>
      <w:r w:rsidR="00F60579" w:rsidRPr="00963CBD">
        <w:rPr>
          <w:rFonts w:ascii="Courier New" w:hAnsi="Courier New"/>
          <w:sz w:val="22"/>
        </w:rPr>
        <w:t>0</w:t>
      </w:r>
      <w:r w:rsidR="00F60579" w:rsidRPr="00963CBD">
        <w:rPr>
          <w:rFonts w:ascii="Courier New" w:hAnsi="Courier New" w:hint="eastAsia"/>
          <w:sz w:val="22"/>
        </w:rPr>
        <w:t xml:space="preserve"> </w:t>
      </w:r>
      <w:r w:rsidR="00F60579" w:rsidRPr="00963CBD">
        <w:rPr>
          <w:rFonts w:ascii="Courier New" w:hAnsi="Courier New"/>
          <w:sz w:val="22"/>
        </w:rPr>
        <w:t>8</w:t>
      </w:r>
      <w:r w:rsidR="00F60579" w:rsidRPr="00963CBD">
        <w:rPr>
          <w:rFonts w:ascii="Courier New" w:hAnsi="Courier New" w:hint="eastAsia"/>
          <w:sz w:val="22"/>
        </w:rPr>
        <w:t>0]</w:t>
      </w:r>
      <w:r w:rsidR="00F60579">
        <w:rPr>
          <w:rFonts w:ascii="Courier New" w:hAnsi="Courier New"/>
          <w:sz w:val="22"/>
        </w:rPr>
        <w:t xml:space="preserve"> </w:t>
      </w:r>
      <w:r w:rsidR="00F60579">
        <w:rPr>
          <w:sz w:val="22"/>
        </w:rPr>
        <w:t>or another vector y can be defined as y</w:t>
      </w:r>
      <w:r w:rsidR="00F60579">
        <w:rPr>
          <w:rFonts w:ascii="Courier New" w:hAnsi="Courier New"/>
          <w:sz w:val="22"/>
        </w:rPr>
        <w:t>=</w:t>
      </w:r>
      <w:r w:rsidR="00F60579" w:rsidRPr="00963CBD">
        <w:rPr>
          <w:rFonts w:ascii="Courier New" w:hAnsi="Courier New" w:hint="eastAsia"/>
          <w:sz w:val="22"/>
        </w:rPr>
        <w:t>0:</w:t>
      </w:r>
      <w:r w:rsidR="00F60579" w:rsidRPr="00963CBD">
        <w:rPr>
          <w:rFonts w:ascii="Courier New" w:hAnsi="Courier New"/>
          <w:sz w:val="22"/>
        </w:rPr>
        <w:t>10</w:t>
      </w:r>
      <w:r w:rsidR="00F60579" w:rsidRPr="00963CBD">
        <w:rPr>
          <w:rFonts w:ascii="Courier New" w:hAnsi="Courier New" w:hint="eastAsia"/>
          <w:sz w:val="22"/>
        </w:rPr>
        <w:t>:</w:t>
      </w:r>
      <w:r w:rsidR="00F60579" w:rsidRPr="00963CBD">
        <w:rPr>
          <w:rFonts w:ascii="Courier New" w:hAnsi="Courier New"/>
          <w:sz w:val="22"/>
        </w:rPr>
        <w:t>100</w:t>
      </w:r>
      <w:r w:rsidR="00F60579" w:rsidRPr="00963CBD">
        <w:rPr>
          <w:rFonts w:ascii="Courier New" w:hAnsi="Courier New" w:hint="eastAsia"/>
          <w:sz w:val="22"/>
        </w:rPr>
        <w:t>0</w:t>
      </w:r>
      <w:r w:rsidR="00F60579">
        <w:rPr>
          <w:rFonts w:ascii="Courier New" w:hAnsi="Courier New"/>
          <w:sz w:val="22"/>
        </w:rPr>
        <w:t xml:space="preserve">. </w:t>
      </w:r>
      <w:r w:rsidR="00F60579">
        <w:rPr>
          <w:sz w:val="22"/>
        </w:rPr>
        <w:t>Similar to MATLAB</w:t>
      </w:r>
      <w:r w:rsidR="00380880">
        <w:rPr>
          <w:sz w:val="22"/>
        </w:rPr>
        <w:t>, the indexing is one-based—the first index is one;</w:t>
      </w:r>
      <w:r w:rsidR="00380880" w:rsidRPr="00380880">
        <w:rPr>
          <w:sz w:val="22"/>
        </w:rPr>
        <w:t xml:space="preserve"> </w:t>
      </w:r>
      <w:r w:rsidR="00380880">
        <w:rPr>
          <w:sz w:val="22"/>
        </w:rPr>
        <w:t xml:space="preserve">i.e., x(1) is 0 in this example. Referencing consecutive indices can be done with a colon or colons, similar to MATLAB; e.g., y(3:5) would be a vector of [20 30 40] and y(1:2:5) would be [0 20 40]. So far everything is the same as MATLAB, but look at the following example: </w:t>
      </w:r>
    </w:p>
    <w:p w14:paraId="1F136C14" w14:textId="77777777" w:rsidR="00380880" w:rsidRDefault="00380880" w:rsidP="00F60579">
      <w:pPr>
        <w:rPr>
          <w:sz w:val="22"/>
        </w:rPr>
      </w:pPr>
    </w:p>
    <w:p w14:paraId="47260AC4" w14:textId="77777777" w:rsidR="00380880" w:rsidRDefault="00380880" w:rsidP="00380880">
      <w:pPr>
        <w:ind w:left="1080"/>
        <w:rPr>
          <w:rFonts w:ascii="Courier New" w:hAnsi="Courier New"/>
          <w:sz w:val="22"/>
        </w:rPr>
      </w:pPr>
      <w:r>
        <w:rPr>
          <w:rFonts w:ascii="Courier New" w:hAnsi="Courier New"/>
          <w:sz w:val="22"/>
        </w:rPr>
        <w:t xml:space="preserve">1:5 </w:t>
      </w:r>
      <w:r w:rsidRPr="00431F63">
        <w:rPr>
          <w:sz w:val="22"/>
        </w:rPr>
        <w:t>is equal to</w:t>
      </w:r>
      <w:r>
        <w:rPr>
          <w:rFonts w:ascii="Courier New" w:hAnsi="Courier New"/>
          <w:sz w:val="22"/>
        </w:rPr>
        <w:t xml:space="preserve"> [1 2 3 4 5]</w:t>
      </w:r>
      <w:r w:rsidRPr="00380880">
        <w:rPr>
          <w:sz w:val="22"/>
        </w:rPr>
        <w:t xml:space="preserve"> </w:t>
      </w:r>
      <w:r>
        <w:rPr>
          <w:sz w:val="22"/>
        </w:rPr>
        <w:t>both i</w:t>
      </w:r>
      <w:r w:rsidRPr="00431F63">
        <w:rPr>
          <w:sz w:val="22"/>
        </w:rPr>
        <w:t>n AUX</w:t>
      </w:r>
      <w:r>
        <w:rPr>
          <w:sz w:val="22"/>
        </w:rPr>
        <w:t xml:space="preserve"> and MATLAB, but </w:t>
      </w:r>
    </w:p>
    <w:p w14:paraId="1977D055" w14:textId="77777777" w:rsidR="00380880" w:rsidRDefault="00380880" w:rsidP="00380880">
      <w:pPr>
        <w:ind w:left="1080"/>
        <w:rPr>
          <w:rFonts w:ascii="Courier New" w:hAnsi="Courier New"/>
          <w:sz w:val="22"/>
        </w:rPr>
      </w:pPr>
      <w:r>
        <w:rPr>
          <w:sz w:val="22"/>
        </w:rPr>
        <w:t>i</w:t>
      </w:r>
      <w:r w:rsidRPr="00431F63">
        <w:rPr>
          <w:sz w:val="22"/>
        </w:rPr>
        <w:t xml:space="preserve">n AUX, </w:t>
      </w:r>
      <w:r>
        <w:rPr>
          <w:rFonts w:ascii="Courier New" w:hAnsi="Courier New"/>
          <w:sz w:val="22"/>
        </w:rPr>
        <w:t xml:space="preserve">5:1 </w:t>
      </w:r>
      <w:r w:rsidRPr="00431F63">
        <w:rPr>
          <w:sz w:val="22"/>
        </w:rPr>
        <w:t>is equal to</w:t>
      </w:r>
      <w:r>
        <w:rPr>
          <w:rFonts w:ascii="Courier New" w:hAnsi="Courier New"/>
          <w:sz w:val="22"/>
        </w:rPr>
        <w:t xml:space="preserve"> [5 4 3 2 1] </w:t>
      </w:r>
    </w:p>
    <w:p w14:paraId="247FF92A" w14:textId="77777777" w:rsidR="00380880" w:rsidRDefault="00380880" w:rsidP="00380880">
      <w:pPr>
        <w:ind w:left="1080"/>
        <w:rPr>
          <w:rFonts w:ascii="Courier New" w:hAnsi="Courier New"/>
          <w:sz w:val="22"/>
        </w:rPr>
      </w:pPr>
      <w:r>
        <w:rPr>
          <w:sz w:val="22"/>
        </w:rPr>
        <w:t>i</w:t>
      </w:r>
      <w:r w:rsidRPr="00431F63">
        <w:rPr>
          <w:sz w:val="22"/>
        </w:rPr>
        <w:t xml:space="preserve">n MATLAB, </w:t>
      </w:r>
      <w:r>
        <w:rPr>
          <w:rFonts w:ascii="Courier New" w:hAnsi="Courier New"/>
          <w:sz w:val="22"/>
        </w:rPr>
        <w:t xml:space="preserve">5:1 </w:t>
      </w:r>
      <w:r w:rsidRPr="00431F63">
        <w:rPr>
          <w:sz w:val="22"/>
        </w:rPr>
        <w:t>is equal to</w:t>
      </w:r>
      <w:r>
        <w:rPr>
          <w:rFonts w:ascii="Courier New" w:hAnsi="Courier New"/>
          <w:sz w:val="22"/>
        </w:rPr>
        <w:t xml:space="preserve"> [] </w:t>
      </w:r>
      <w:r w:rsidRPr="00431F63">
        <w:rPr>
          <w:sz w:val="22"/>
        </w:rPr>
        <w:t>(empty</w:t>
      </w:r>
      <w:r>
        <w:rPr>
          <w:sz w:val="22"/>
        </w:rPr>
        <w:t xml:space="preserve"> array</w:t>
      </w:r>
      <w:r w:rsidRPr="00431F63">
        <w:rPr>
          <w:sz w:val="22"/>
        </w:rPr>
        <w:t>)</w:t>
      </w:r>
      <w:r>
        <w:rPr>
          <w:sz w:val="22"/>
        </w:rPr>
        <w:t>.</w:t>
      </w:r>
    </w:p>
    <w:p w14:paraId="5C868125" w14:textId="77777777" w:rsidR="00F60579" w:rsidRPr="00380880" w:rsidRDefault="00F60579" w:rsidP="00541A6C">
      <w:pPr>
        <w:rPr>
          <w:b/>
          <w:sz w:val="22"/>
        </w:rPr>
      </w:pPr>
    </w:p>
    <w:p w14:paraId="2F154DD2" w14:textId="77777777" w:rsidR="00AA67CD" w:rsidRDefault="00AA67CD" w:rsidP="00AA67CD"/>
    <w:p w14:paraId="5F5741E9" w14:textId="77777777" w:rsidR="00AA67CD" w:rsidRDefault="0089440D" w:rsidP="00AA67CD">
      <w:pPr>
        <w:rPr>
          <w:sz w:val="22"/>
        </w:rPr>
      </w:pPr>
      <w:r>
        <w:rPr>
          <w:sz w:val="22"/>
        </w:rPr>
        <w:t>Example</w:t>
      </w:r>
      <w:r w:rsidR="006E343A">
        <w:rPr>
          <w:sz w:val="22"/>
        </w:rPr>
        <w:t xml:space="preserve"> 6</w:t>
      </w:r>
      <w:r w:rsidR="00AA67CD" w:rsidRPr="00963CBD">
        <w:rPr>
          <w:sz w:val="22"/>
        </w:rPr>
        <w:t xml:space="preserve">) </w:t>
      </w:r>
      <w:r w:rsidR="00AA67CD">
        <w:rPr>
          <w:sz w:val="22"/>
        </w:rPr>
        <w:t>Continuing from</w:t>
      </w:r>
      <w:r w:rsidR="00AA67CD" w:rsidRPr="00963CBD">
        <w:rPr>
          <w:sz w:val="22"/>
        </w:rPr>
        <w:t xml:space="preserve"> example</w:t>
      </w:r>
      <w:r w:rsidR="00AA67CD">
        <w:rPr>
          <w:sz w:val="22"/>
        </w:rPr>
        <w:t>s</w:t>
      </w:r>
      <w:r w:rsidR="00AA67CD" w:rsidRPr="00963CBD">
        <w:rPr>
          <w:sz w:val="22"/>
        </w:rPr>
        <w:t xml:space="preserve"> </w:t>
      </w:r>
      <w:r w:rsidR="00AA67CD">
        <w:rPr>
          <w:sz w:val="22"/>
        </w:rPr>
        <w:t>2 and 3</w:t>
      </w:r>
      <w:r w:rsidR="00AA67CD" w:rsidRPr="00963CBD">
        <w:rPr>
          <w:sz w:val="22"/>
        </w:rPr>
        <w:t xml:space="preserve">, </w:t>
      </w:r>
      <w:r w:rsidR="00AA67CD" w:rsidRPr="00963CBD">
        <w:rPr>
          <w:rFonts w:ascii="Courier New" w:hAnsi="Courier New" w:cs="Courier New"/>
          <w:sz w:val="22"/>
        </w:rPr>
        <w:t>A</w:t>
      </w:r>
      <w:r w:rsidR="00AA67CD">
        <w:rPr>
          <w:rFonts w:ascii="Courier New" w:hAnsi="Courier New" w:cs="Courier New"/>
          <w:sz w:val="22"/>
        </w:rPr>
        <w:t>(</w:t>
      </w:r>
      <w:r w:rsidR="00AA67CD" w:rsidRPr="00963CBD">
        <w:rPr>
          <w:rFonts w:ascii="Courier New" w:hAnsi="Courier New" w:cs="Courier New"/>
          <w:sz w:val="22"/>
        </w:rPr>
        <w:t>22050:1</w:t>
      </w:r>
      <w:r w:rsidR="00AA67CD">
        <w:rPr>
          <w:rFonts w:ascii="Courier New" w:hAnsi="Courier New" w:cs="Courier New"/>
          <w:sz w:val="22"/>
        </w:rPr>
        <w:t>)</w:t>
      </w:r>
      <w:r w:rsidR="00AA67CD" w:rsidRPr="00963CBD">
        <w:rPr>
          <w:rFonts w:ascii="Courier New" w:hAnsi="Courier New" w:cs="Courier New"/>
          <w:sz w:val="22"/>
        </w:rPr>
        <w:t xml:space="preserve"> </w:t>
      </w:r>
      <w:r w:rsidR="00AA67CD" w:rsidRPr="00963CBD">
        <w:rPr>
          <w:sz w:val="22"/>
        </w:rPr>
        <w:t xml:space="preserve">is identical to </w:t>
      </w:r>
      <w:r w:rsidR="00AA67CD" w:rsidRPr="00963CBD">
        <w:rPr>
          <w:rFonts w:ascii="Courier New" w:hAnsi="Courier New" w:cs="Courier New"/>
          <w:sz w:val="22"/>
        </w:rPr>
        <w:t>A(1000</w:t>
      </w:r>
      <w:r w:rsidR="00AA67CD">
        <w:rPr>
          <w:rFonts w:ascii="Courier New" w:hAnsi="Courier New" w:cs="Courier New"/>
          <w:sz w:val="22"/>
        </w:rPr>
        <w:t>~</w:t>
      </w:r>
      <w:r w:rsidR="00AA67CD" w:rsidRPr="00963CBD">
        <w:rPr>
          <w:rFonts w:ascii="Courier New" w:hAnsi="Courier New" w:cs="Courier New"/>
          <w:sz w:val="22"/>
        </w:rPr>
        <w:t>0)</w:t>
      </w:r>
      <w:r w:rsidR="00AA67CD">
        <w:rPr>
          <w:rFonts w:ascii="Courier New" w:hAnsi="Courier New" w:cs="Courier New"/>
          <w:sz w:val="22"/>
        </w:rPr>
        <w:t xml:space="preserve"> </w:t>
      </w:r>
      <w:r w:rsidR="00AA67CD">
        <w:rPr>
          <w:sz w:val="22"/>
        </w:rPr>
        <w:t>in e</w:t>
      </w:r>
      <w:r w:rsidR="00AA67CD" w:rsidRPr="00963CBD">
        <w:rPr>
          <w:sz w:val="22"/>
        </w:rPr>
        <w:t xml:space="preserve">xample </w:t>
      </w:r>
      <w:r w:rsidR="00AA67CD">
        <w:rPr>
          <w:sz w:val="22"/>
        </w:rPr>
        <w:t>3</w:t>
      </w:r>
      <w:r w:rsidR="00AA67CD" w:rsidRPr="00963CBD">
        <w:rPr>
          <w:rFonts w:ascii="Courier New" w:hAnsi="Courier New" w:cs="Courier New"/>
          <w:sz w:val="22"/>
        </w:rPr>
        <w:t xml:space="preserve"> </w:t>
      </w:r>
      <w:r w:rsidR="00AA67CD" w:rsidRPr="00963CBD">
        <w:rPr>
          <w:sz w:val="22"/>
        </w:rPr>
        <w:t xml:space="preserve">(presuming that the sample </w:t>
      </w:r>
      <w:r w:rsidR="00AA67CD">
        <w:rPr>
          <w:sz w:val="22"/>
        </w:rPr>
        <w:t>size</w:t>
      </w:r>
      <w:r w:rsidR="00AA67CD" w:rsidRPr="00963CBD">
        <w:rPr>
          <w:sz w:val="22"/>
        </w:rPr>
        <w:t xml:space="preserve"> of </w:t>
      </w:r>
      <w:r w:rsidR="00AA67CD" w:rsidRPr="00963CBD">
        <w:rPr>
          <w:rFonts w:ascii="Courier New" w:hAnsi="Courier New" w:cs="Courier New"/>
          <w:sz w:val="22"/>
        </w:rPr>
        <w:t>A</w:t>
      </w:r>
      <w:r w:rsidR="00AA67CD" w:rsidRPr="00963CBD">
        <w:rPr>
          <w:sz w:val="22"/>
        </w:rPr>
        <w:t xml:space="preserve"> is 22050).</w:t>
      </w:r>
    </w:p>
    <w:p w14:paraId="31887292" w14:textId="0B3361AD" w:rsidR="00380880" w:rsidRDefault="00380880" w:rsidP="00E91872">
      <w:pPr>
        <w:pStyle w:val="NN"/>
        <w:numPr>
          <w:ilvl w:val="1"/>
          <w:numId w:val="9"/>
        </w:numPr>
      </w:pPr>
      <w:r>
        <w:t>Cell array</w:t>
      </w:r>
    </w:p>
    <w:p w14:paraId="5AA0063B" w14:textId="77777777" w:rsidR="00AA67CD" w:rsidRDefault="00AA67CD" w:rsidP="00380880">
      <w:pPr>
        <w:rPr>
          <w:sz w:val="22"/>
        </w:rPr>
      </w:pPr>
      <w:r>
        <w:rPr>
          <w:sz w:val="22"/>
        </w:rPr>
        <w:t xml:space="preserve">Cell arrays can be defined in the same ways in MATLAB using braces. </w:t>
      </w:r>
    </w:p>
    <w:p w14:paraId="481BF24E" w14:textId="0CE0D671" w:rsidR="00380880" w:rsidRDefault="00380880" w:rsidP="00E91872">
      <w:pPr>
        <w:pStyle w:val="NN"/>
        <w:numPr>
          <w:ilvl w:val="1"/>
          <w:numId w:val="9"/>
        </w:numPr>
      </w:pPr>
      <w:r>
        <w:t>String management and manipulation</w:t>
      </w:r>
    </w:p>
    <w:p w14:paraId="732B7140" w14:textId="77777777" w:rsidR="009B4546" w:rsidRDefault="009B4546" w:rsidP="00AA67CD">
      <w:pPr>
        <w:rPr>
          <w:sz w:val="22"/>
        </w:rPr>
      </w:pPr>
      <w:r>
        <w:rPr>
          <w:sz w:val="22"/>
        </w:rPr>
        <w:t xml:space="preserve">A string variable can be defined </w:t>
      </w:r>
      <w:r w:rsidR="002C482C">
        <w:rPr>
          <w:sz w:val="22"/>
        </w:rPr>
        <w:t xml:space="preserve">a </w:t>
      </w:r>
      <w:r>
        <w:rPr>
          <w:sz w:val="22"/>
        </w:rPr>
        <w:t xml:space="preserve">double-quotation mark: e.g., </w:t>
      </w:r>
      <w:r w:rsidRPr="00380880">
        <w:rPr>
          <w:rFonts w:ascii="Courier New" w:hAnsi="Courier New" w:cs="Courier New"/>
          <w:sz w:val="22"/>
        </w:rPr>
        <w:t>str = “c:\soundfiles\test.wav”, wave(str)</w:t>
      </w:r>
      <w:r w:rsidR="00380880">
        <w:rPr>
          <w:sz w:val="22"/>
        </w:rPr>
        <w:t xml:space="preserve">. </w:t>
      </w:r>
      <w:r>
        <w:rPr>
          <w:sz w:val="22"/>
        </w:rPr>
        <w:t>String variables have the same rules and conventions as in MATLAB</w:t>
      </w:r>
      <w:r w:rsidR="00237670">
        <w:rPr>
          <w:sz w:val="22"/>
        </w:rPr>
        <w:t>, such as concatenating or accessing by indices.</w:t>
      </w:r>
    </w:p>
    <w:p w14:paraId="64A49910" w14:textId="77777777" w:rsidR="0089440D" w:rsidRDefault="0089440D" w:rsidP="00AA67CD">
      <w:pPr>
        <w:rPr>
          <w:sz w:val="22"/>
        </w:rPr>
      </w:pPr>
    </w:p>
    <w:p w14:paraId="1990DB8C" w14:textId="7B40D897" w:rsidR="0089440D" w:rsidRDefault="0089440D" w:rsidP="00E91872">
      <w:pPr>
        <w:pStyle w:val="NN"/>
        <w:numPr>
          <w:ilvl w:val="1"/>
          <w:numId w:val="9"/>
        </w:numPr>
      </w:pPr>
      <w:r>
        <w:t>Dynamic amplitude scaling @</w:t>
      </w:r>
    </w:p>
    <w:p w14:paraId="65435071" w14:textId="77777777" w:rsidR="0089440D" w:rsidRDefault="0089440D" w:rsidP="0089440D">
      <w:pPr>
        <w:rPr>
          <w:sz w:val="22"/>
        </w:rPr>
      </w:pPr>
      <w:r w:rsidRPr="009C1495">
        <w:rPr>
          <w:rFonts w:ascii="Courier New" w:hAnsi="Courier New" w:cs="Courier New"/>
          <w:sz w:val="22"/>
        </w:rPr>
        <w:t xml:space="preserve">A @ </w:t>
      </w:r>
      <w:r>
        <w:rPr>
          <w:rFonts w:ascii="Courier New" w:hAnsi="Courier New" w:cs="Courier New"/>
          <w:sz w:val="22"/>
        </w:rPr>
        <w:t>v | vt</w:t>
      </w:r>
      <w:r>
        <w:rPr>
          <w:sz w:val="22"/>
        </w:rPr>
        <w:t xml:space="preserve"> </w:t>
      </w:r>
      <w:r w:rsidRPr="00FE52A2">
        <w:rPr>
          <w:sz w:val="22"/>
        </w:rPr>
        <w:sym w:font="Wingdings" w:char="F0E0"/>
      </w:r>
      <w:r>
        <w:rPr>
          <w:sz w:val="22"/>
        </w:rPr>
        <w:t xml:space="preserve"> applies a dynamic amplitude v for specified time points vt. </w:t>
      </w:r>
      <w:r w:rsidR="008D5A29">
        <w:rPr>
          <w:sz w:val="22"/>
        </w:rPr>
        <w:t>Both v and vt are vectors with the same length.</w:t>
      </w:r>
    </w:p>
    <w:p w14:paraId="6271DCEF" w14:textId="77777777" w:rsidR="0089440D" w:rsidRDefault="0089440D" w:rsidP="0089440D">
      <w:pPr>
        <w:rPr>
          <w:sz w:val="22"/>
        </w:rPr>
      </w:pPr>
    </w:p>
    <w:p w14:paraId="374E81FC" w14:textId="570C8DC7" w:rsidR="008D5A29" w:rsidRDefault="0089440D" w:rsidP="0089440D">
      <w:pPr>
        <w:rPr>
          <w:sz w:val="22"/>
        </w:rPr>
      </w:pPr>
      <w:r>
        <w:rPr>
          <w:sz w:val="22"/>
        </w:rPr>
        <w:lastRenderedPageBreak/>
        <w:t>Earlier in 2.4, we explained the @ operator to scale the amplitude of the signal at a dB value when using a scalar operand. This operator can actually take an amplitude vector and time-mark vector to specify a dynamic amplitude adjustment. For example, ASDR (attach, sustain, decay and sustain) can be specified with this operator.</w:t>
      </w:r>
    </w:p>
    <w:p w14:paraId="5316F9C2" w14:textId="594A20E3" w:rsidR="004B4074" w:rsidRPr="008D5A29" w:rsidRDefault="0089440D" w:rsidP="008D5A29">
      <w:pPr>
        <w:spacing w:after="120"/>
        <w:rPr>
          <w:sz w:val="22"/>
        </w:rPr>
      </w:pPr>
      <w:r>
        <w:rPr>
          <w:sz w:val="22"/>
        </w:rPr>
        <w:t>Example</w:t>
      </w:r>
      <w:r w:rsidR="006E343A">
        <w:rPr>
          <w:sz w:val="22"/>
        </w:rPr>
        <w:t xml:space="preserve"> 7</w:t>
      </w:r>
      <w:r w:rsidRPr="00963CBD">
        <w:rPr>
          <w:sz w:val="22"/>
        </w:rPr>
        <w:t>)</w:t>
      </w:r>
      <w:r w:rsidR="008D5A29">
        <w:rPr>
          <w:sz w:val="22"/>
        </w:rPr>
        <w:t xml:space="preserve"> A tone with fast attack, like a piano sound: </w:t>
      </w:r>
      <w:r w:rsidR="008D5A29" w:rsidRPr="008D5A29">
        <w:rPr>
          <w:sz w:val="22"/>
        </w:rPr>
        <w:t>tone (500,300) @ [-100 -2 -100] | [0 10 300]</w:t>
      </w:r>
      <w:r w:rsidR="008D5A29">
        <w:rPr>
          <w:sz w:val="22"/>
        </w:rPr>
        <w:t xml:space="preserve">. A tone with slow attach: </w:t>
      </w:r>
      <w:r w:rsidR="008D5A29" w:rsidRPr="008D5A29">
        <w:rPr>
          <w:sz w:val="22"/>
        </w:rPr>
        <w:t xml:space="preserve">tone (500,300) @ [-100 -2 -100] | [0 </w:t>
      </w:r>
      <w:r w:rsidR="008D5A29">
        <w:rPr>
          <w:sz w:val="22"/>
        </w:rPr>
        <w:t>20</w:t>
      </w:r>
      <w:r w:rsidR="008D5A29" w:rsidRPr="008D5A29">
        <w:rPr>
          <w:sz w:val="22"/>
        </w:rPr>
        <w:t>0 300]</w:t>
      </w:r>
    </w:p>
    <w:p w14:paraId="6057BE11" w14:textId="77777777" w:rsidR="00693557" w:rsidRDefault="00693557" w:rsidP="00E91872">
      <w:pPr>
        <w:pStyle w:val="NN"/>
        <w:numPr>
          <w:ilvl w:val="1"/>
          <w:numId w:val="9"/>
        </w:numPr>
      </w:pPr>
      <w:r>
        <w:t>Time arguments or operand</w:t>
      </w:r>
    </w:p>
    <w:p w14:paraId="79D3C966" w14:textId="46AC26B9" w:rsidR="00693557" w:rsidRDefault="00693557" w:rsidP="00693557">
      <w:pPr>
        <w:spacing w:after="120"/>
        <w:rPr>
          <w:sz w:val="22"/>
        </w:rPr>
      </w:pPr>
      <w:r>
        <w:rPr>
          <w:sz w:val="22"/>
        </w:rPr>
        <w:t>When the argument or operand is time. If unit is not given it’s in milliseconds. The following units can be specified: s: seconds, m: minutes, h: hours. For example,</w:t>
      </w:r>
    </w:p>
    <w:p w14:paraId="6B96F4E5" w14:textId="1F07C581" w:rsidR="00693557" w:rsidRDefault="00693557" w:rsidP="00693557">
      <w:pPr>
        <w:spacing w:after="120"/>
        <w:rPr>
          <w:sz w:val="22"/>
        </w:rPr>
      </w:pPr>
      <w:r>
        <w:rPr>
          <w:sz w:val="22"/>
        </w:rPr>
        <w:t>noise(1s) is the same as noise(1000)</w:t>
      </w:r>
    </w:p>
    <w:p w14:paraId="6470A6BA" w14:textId="5F8DE27E" w:rsidR="00693557" w:rsidRPr="00693557" w:rsidRDefault="00693557" w:rsidP="00693557">
      <w:pPr>
        <w:spacing w:after="120"/>
        <w:rPr>
          <w:sz w:val="22"/>
        </w:rPr>
      </w:pPr>
      <w:r>
        <w:rPr>
          <w:sz w:val="22"/>
        </w:rPr>
        <w:t>tone(1000,1m) &gt;&gt; 1h // a 1000-Hz tone for 1 minute appearing at 1:00:00 timestamp</w:t>
      </w:r>
    </w:p>
    <w:p w14:paraId="4B20F044" w14:textId="65A72BD9" w:rsidR="00693557" w:rsidRPr="00693557" w:rsidRDefault="00693557" w:rsidP="00693557">
      <w:pPr>
        <w:pStyle w:val="NN"/>
        <w:numPr>
          <w:ilvl w:val="1"/>
          <w:numId w:val="9"/>
        </w:numPr>
      </w:pPr>
      <w:r>
        <w:t>Other conventions (full scale, order of operations)</w:t>
      </w:r>
      <w:r w:rsidRPr="00B94B22">
        <w:t xml:space="preserve"> </w:t>
      </w:r>
    </w:p>
    <w:p w14:paraId="30934D08" w14:textId="18608D7F" w:rsidR="00FF7EC4" w:rsidRDefault="00FF7EC4" w:rsidP="00FF7EC4">
      <w:pPr>
        <w:rPr>
          <w:sz w:val="22"/>
        </w:rPr>
      </w:pPr>
      <w:r>
        <w:rPr>
          <w:sz w:val="22"/>
        </w:rPr>
        <w:t xml:space="preserve">In AUX, we shall use 1 as the full scale. </w:t>
      </w:r>
      <w:r w:rsidR="000B065D">
        <w:rPr>
          <w:sz w:val="22"/>
        </w:rPr>
        <w:t xml:space="preserve">And functions, tone and noise produce the sound at the full scale (at the amplitude of 1). In </w:t>
      </w:r>
      <w:r>
        <w:rPr>
          <w:sz w:val="22"/>
        </w:rPr>
        <w:t>the current form, AUX does not check whether the expression leads to clipping. Therefore, it is the user’s res</w:t>
      </w:r>
      <w:r w:rsidR="000B065D">
        <w:rPr>
          <w:sz w:val="22"/>
        </w:rPr>
        <w:t xml:space="preserve">ponsibility to avoid clipping; e.g., </w:t>
      </w:r>
      <w:r w:rsidR="000B065D">
        <w:rPr>
          <w:rFonts w:ascii="Courier New" w:hAnsi="Courier New" w:cs="Courier New" w:hint="eastAsia"/>
        </w:rPr>
        <w:t>tone(</w:t>
      </w:r>
      <w:r w:rsidR="000B065D">
        <w:rPr>
          <w:rFonts w:ascii="Courier New" w:hAnsi="Courier New" w:cs="Courier New"/>
        </w:rPr>
        <w:t>440</w:t>
      </w:r>
      <w:r w:rsidR="000B065D">
        <w:rPr>
          <w:rFonts w:ascii="Courier New" w:hAnsi="Courier New" w:cs="Courier New" w:hint="eastAsia"/>
        </w:rPr>
        <w:t>,</w:t>
      </w:r>
      <w:r w:rsidR="000B065D">
        <w:rPr>
          <w:rFonts w:ascii="Courier New" w:hAnsi="Courier New" w:cs="Courier New"/>
        </w:rPr>
        <w:t>300</w:t>
      </w:r>
      <w:r w:rsidR="000B065D">
        <w:rPr>
          <w:rFonts w:ascii="Courier New" w:hAnsi="Courier New" w:cs="Courier New" w:hint="eastAsia"/>
        </w:rPr>
        <w:t xml:space="preserve">) </w:t>
      </w:r>
      <w:r w:rsidR="000B065D">
        <w:rPr>
          <w:rFonts w:ascii="Courier New" w:hAnsi="Courier New" w:cs="Courier New"/>
        </w:rPr>
        <w:t xml:space="preserve">+ </w:t>
      </w:r>
      <w:r w:rsidR="000B065D">
        <w:rPr>
          <w:rFonts w:ascii="Courier New" w:hAnsi="Courier New" w:cs="Courier New" w:hint="eastAsia"/>
        </w:rPr>
        <w:t>tone(</w:t>
      </w:r>
      <w:r w:rsidR="000B065D">
        <w:rPr>
          <w:rFonts w:ascii="Courier New" w:hAnsi="Courier New" w:cs="Courier New"/>
        </w:rPr>
        <w:t>880</w:t>
      </w:r>
      <w:r w:rsidR="000B065D">
        <w:rPr>
          <w:rFonts w:ascii="Courier New" w:hAnsi="Courier New" w:cs="Courier New" w:hint="eastAsia"/>
        </w:rPr>
        <w:t>,</w:t>
      </w:r>
      <w:r w:rsidR="000B065D">
        <w:rPr>
          <w:rFonts w:ascii="Courier New" w:hAnsi="Courier New" w:cs="Courier New"/>
        </w:rPr>
        <w:t>300</w:t>
      </w:r>
      <w:r w:rsidR="000B065D">
        <w:rPr>
          <w:rFonts w:ascii="Courier New" w:hAnsi="Courier New" w:cs="Courier New" w:hint="eastAsia"/>
        </w:rPr>
        <w:t>)</w:t>
      </w:r>
      <w:r w:rsidR="000B065D">
        <w:rPr>
          <w:rFonts w:ascii="Courier New" w:hAnsi="Courier New" w:cs="Courier New"/>
        </w:rPr>
        <w:t xml:space="preserve"> </w:t>
      </w:r>
      <w:r w:rsidR="003A19A8">
        <w:rPr>
          <w:sz w:val="22"/>
        </w:rPr>
        <w:t>produces clipping. A proper scaling is necessary such as 0.5*</w:t>
      </w:r>
      <w:r w:rsidR="003A19A8">
        <w:rPr>
          <w:rFonts w:ascii="Courier New" w:hAnsi="Courier New" w:cs="Courier New" w:hint="eastAsia"/>
        </w:rPr>
        <w:t>tone(</w:t>
      </w:r>
      <w:r w:rsidR="003A19A8">
        <w:rPr>
          <w:rFonts w:ascii="Courier New" w:hAnsi="Courier New" w:cs="Courier New"/>
        </w:rPr>
        <w:t>440</w:t>
      </w:r>
      <w:r w:rsidR="003A19A8">
        <w:rPr>
          <w:rFonts w:ascii="Courier New" w:hAnsi="Courier New" w:cs="Courier New" w:hint="eastAsia"/>
        </w:rPr>
        <w:t>,</w:t>
      </w:r>
      <w:r w:rsidR="003A19A8">
        <w:rPr>
          <w:rFonts w:ascii="Courier New" w:hAnsi="Courier New" w:cs="Courier New"/>
        </w:rPr>
        <w:t>300</w:t>
      </w:r>
      <w:r w:rsidR="003A19A8">
        <w:rPr>
          <w:rFonts w:ascii="Courier New" w:hAnsi="Courier New" w:cs="Courier New" w:hint="eastAsia"/>
        </w:rPr>
        <w:t xml:space="preserve">) </w:t>
      </w:r>
      <w:r w:rsidR="003A19A8">
        <w:rPr>
          <w:rFonts w:ascii="Courier New" w:hAnsi="Courier New" w:cs="Courier New"/>
        </w:rPr>
        <w:t>+ 0.5*</w:t>
      </w:r>
      <w:r w:rsidR="003A19A8">
        <w:rPr>
          <w:rFonts w:ascii="Courier New" w:hAnsi="Courier New" w:cs="Courier New" w:hint="eastAsia"/>
        </w:rPr>
        <w:t>tone(</w:t>
      </w:r>
      <w:r w:rsidR="003A19A8">
        <w:rPr>
          <w:rFonts w:ascii="Courier New" w:hAnsi="Courier New" w:cs="Courier New"/>
        </w:rPr>
        <w:t>880</w:t>
      </w:r>
      <w:r w:rsidR="003A19A8">
        <w:rPr>
          <w:rFonts w:ascii="Courier New" w:hAnsi="Courier New" w:cs="Courier New" w:hint="eastAsia"/>
        </w:rPr>
        <w:t>,</w:t>
      </w:r>
      <w:r w:rsidR="003A19A8">
        <w:rPr>
          <w:rFonts w:ascii="Courier New" w:hAnsi="Courier New" w:cs="Courier New"/>
        </w:rPr>
        <w:t>300</w:t>
      </w:r>
      <w:r w:rsidR="003A19A8">
        <w:rPr>
          <w:rFonts w:ascii="Courier New" w:hAnsi="Courier New" w:cs="Courier New" w:hint="eastAsia"/>
        </w:rPr>
        <w:t>)</w:t>
      </w:r>
    </w:p>
    <w:p w14:paraId="1DFEFEDB" w14:textId="77777777" w:rsidR="00FF7EC4" w:rsidRDefault="00FF7EC4" w:rsidP="00FF7EC4">
      <w:pPr>
        <w:rPr>
          <w:sz w:val="22"/>
        </w:rPr>
      </w:pPr>
    </w:p>
    <w:p w14:paraId="5A83CDF5" w14:textId="77777777" w:rsidR="007B33DB" w:rsidRDefault="005E1DC6" w:rsidP="00CE6368">
      <w:pPr>
        <w:rPr>
          <w:sz w:val="22"/>
        </w:rPr>
      </w:pPr>
      <w:r>
        <w:rPr>
          <w:sz w:val="22"/>
        </w:rPr>
        <w:t xml:space="preserve">The following is </w:t>
      </w:r>
      <w:r w:rsidR="00E3179A">
        <w:rPr>
          <w:rFonts w:hint="eastAsia"/>
          <w:sz w:val="22"/>
        </w:rPr>
        <w:t xml:space="preserve">AUX operators in </w:t>
      </w:r>
      <w:r>
        <w:rPr>
          <w:sz w:val="22"/>
        </w:rPr>
        <w:t xml:space="preserve">the order of </w:t>
      </w:r>
      <w:r w:rsidR="00E3179A">
        <w:rPr>
          <w:rFonts w:hint="eastAsia"/>
          <w:sz w:val="22"/>
        </w:rPr>
        <w:t>precedence (highest to lowest)</w:t>
      </w:r>
      <w:r>
        <w:rPr>
          <w:sz w:val="22"/>
        </w:rPr>
        <w:t xml:space="preserve">. </w:t>
      </w:r>
      <w:r w:rsidR="00E3179A">
        <w:rPr>
          <w:rFonts w:hint="eastAsia"/>
          <w:sz w:val="22"/>
        </w:rPr>
        <w:t xml:space="preserve">The precedence is pretty much standard, except for a few AUX native operators which are placed between multiplication/division and addition/subtraction. </w:t>
      </w:r>
      <w:r w:rsidR="00E3179A" w:rsidRPr="00C4310D">
        <w:rPr>
          <w:rFonts w:eastAsia="Gulim"/>
          <w:kern w:val="0"/>
          <w:sz w:val="22"/>
          <w:szCs w:val="22"/>
        </w:rPr>
        <w:t xml:space="preserve">Their </w:t>
      </w:r>
      <w:r w:rsidR="00E3179A" w:rsidRPr="009074A1">
        <w:rPr>
          <w:rFonts w:eastAsia="Gulim"/>
          <w:iCs/>
          <w:kern w:val="0"/>
          <w:sz w:val="22"/>
          <w:szCs w:val="22"/>
        </w:rPr>
        <w:t>associativity</w:t>
      </w:r>
      <w:r w:rsidR="00E3179A" w:rsidRPr="00C4310D">
        <w:rPr>
          <w:rFonts w:eastAsia="Gulim"/>
          <w:kern w:val="0"/>
          <w:sz w:val="22"/>
          <w:szCs w:val="22"/>
        </w:rPr>
        <w:t xml:space="preserve"> indicates in what order operators of equal precedence in an expression are applied.</w:t>
      </w:r>
      <w:r w:rsidR="00E3179A">
        <w:rPr>
          <w:rFonts w:eastAsia="Gulim" w:hint="eastAsia"/>
          <w:kern w:val="0"/>
          <w:sz w:val="22"/>
          <w:szCs w:val="22"/>
        </w:rPr>
        <w:t xml:space="preserve"> </w:t>
      </w:r>
      <w:r>
        <w:rPr>
          <w:sz w:val="22"/>
        </w:rPr>
        <w:t>Personally I wouldn’t memorize this, because I think we should use parentheses whenever in doubt. But I am including this information to remind you that there is a priority of operation when there are no parentheses, i.e., don’t presume that the signal you defined is unambiguous to everyone (specifically, the developers of AUX).</w:t>
      </w:r>
    </w:p>
    <w:p w14:paraId="0D8104E7" w14:textId="77777777" w:rsidR="00C4310D" w:rsidRPr="00C4310D" w:rsidRDefault="00C4310D" w:rsidP="00C4310D">
      <w:pPr>
        <w:widowControl/>
        <w:wordWrap/>
        <w:jc w:val="left"/>
        <w:rPr>
          <w:rFonts w:eastAsia="Gulim"/>
          <w:kern w:val="0"/>
          <w:sz w:val="22"/>
          <w:szCs w:val="22"/>
        </w:rPr>
      </w:pPr>
    </w:p>
    <w:tbl>
      <w:tblPr>
        <w:tblW w:w="4500" w:type="pct"/>
        <w:jc w:val="center"/>
        <w:tblBorders>
          <w:top w:val="outset" w:sz="6" w:space="0" w:color="111111"/>
          <w:left w:val="outset" w:sz="6" w:space="0" w:color="111111"/>
          <w:bottom w:val="outset" w:sz="6" w:space="0" w:color="111111"/>
          <w:right w:val="outset" w:sz="6" w:space="0" w:color="111111"/>
        </w:tblBorders>
        <w:tblCellMar>
          <w:top w:w="30" w:type="dxa"/>
          <w:left w:w="30" w:type="dxa"/>
          <w:bottom w:w="30" w:type="dxa"/>
          <w:right w:w="30" w:type="dxa"/>
        </w:tblCellMar>
        <w:tblLook w:val="0000" w:firstRow="0" w:lastRow="0" w:firstColumn="0" w:lastColumn="0" w:noHBand="0" w:noVBand="0"/>
      </w:tblPr>
      <w:tblGrid>
        <w:gridCol w:w="998"/>
        <w:gridCol w:w="5776"/>
        <w:gridCol w:w="1335"/>
      </w:tblGrid>
      <w:tr w:rsidR="00E3179A" w:rsidRPr="00C4310D" w14:paraId="432BB9B0"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29A5BDAE" w14:textId="77777777" w:rsidR="00D13797" w:rsidRPr="00C4310D" w:rsidRDefault="00C4310D" w:rsidP="00C4310D">
            <w:pPr>
              <w:widowControl/>
              <w:wordWrap/>
              <w:spacing w:before="100" w:beforeAutospacing="1" w:after="100" w:afterAutospacing="1"/>
              <w:jc w:val="center"/>
              <w:rPr>
                <w:rFonts w:eastAsia="Gulim"/>
                <w:b/>
                <w:bCs/>
                <w:kern w:val="0"/>
                <w:sz w:val="22"/>
                <w:szCs w:val="22"/>
              </w:rPr>
            </w:pPr>
            <w:r w:rsidRPr="00C4310D">
              <w:rPr>
                <w:rFonts w:eastAsia="Gulim"/>
                <w:b/>
                <w:bCs/>
                <w:kern w:val="0"/>
                <w:sz w:val="22"/>
                <w:szCs w:val="22"/>
              </w:rPr>
              <w:t>Operator</w:t>
            </w:r>
          </w:p>
        </w:tc>
        <w:tc>
          <w:tcPr>
            <w:tcW w:w="0" w:type="auto"/>
            <w:tcBorders>
              <w:top w:val="outset" w:sz="6" w:space="0" w:color="111111"/>
              <w:left w:val="outset" w:sz="6" w:space="0" w:color="111111"/>
              <w:bottom w:val="outset" w:sz="6" w:space="0" w:color="111111"/>
              <w:right w:val="outset" w:sz="6" w:space="0" w:color="111111"/>
            </w:tcBorders>
            <w:vAlign w:val="center"/>
          </w:tcPr>
          <w:p w14:paraId="566A72AF" w14:textId="77777777" w:rsidR="00C4310D" w:rsidRPr="00C4310D" w:rsidRDefault="00C4310D" w:rsidP="00C4310D">
            <w:pPr>
              <w:widowControl/>
              <w:wordWrap/>
              <w:jc w:val="center"/>
              <w:rPr>
                <w:rFonts w:eastAsia="Gulim"/>
                <w:b/>
                <w:bCs/>
                <w:kern w:val="0"/>
                <w:sz w:val="22"/>
                <w:szCs w:val="22"/>
              </w:rPr>
            </w:pPr>
            <w:r w:rsidRPr="00C4310D">
              <w:rPr>
                <w:rFonts w:eastAsia="Gulim"/>
                <w:b/>
                <w:bCs/>
                <w:kern w:val="0"/>
                <w:sz w:val="22"/>
                <w:szCs w:val="22"/>
              </w:rPr>
              <w:t>Description</w:t>
            </w:r>
          </w:p>
        </w:tc>
        <w:tc>
          <w:tcPr>
            <w:tcW w:w="0" w:type="auto"/>
            <w:tcBorders>
              <w:top w:val="outset" w:sz="6" w:space="0" w:color="111111"/>
              <w:left w:val="outset" w:sz="6" w:space="0" w:color="111111"/>
              <w:bottom w:val="outset" w:sz="6" w:space="0" w:color="111111"/>
              <w:right w:val="outset" w:sz="6" w:space="0" w:color="111111"/>
            </w:tcBorders>
            <w:vAlign w:val="center"/>
          </w:tcPr>
          <w:p w14:paraId="4CBE7F70" w14:textId="77777777" w:rsidR="00D13797" w:rsidRPr="00C4310D" w:rsidRDefault="00C4310D" w:rsidP="00C4310D">
            <w:pPr>
              <w:widowControl/>
              <w:wordWrap/>
              <w:spacing w:before="100" w:beforeAutospacing="1" w:after="100" w:afterAutospacing="1"/>
              <w:jc w:val="center"/>
              <w:rPr>
                <w:rFonts w:eastAsia="Gulim"/>
                <w:b/>
                <w:bCs/>
                <w:kern w:val="0"/>
                <w:sz w:val="22"/>
                <w:szCs w:val="22"/>
              </w:rPr>
            </w:pPr>
            <w:r w:rsidRPr="00C4310D">
              <w:rPr>
                <w:rFonts w:eastAsia="Gulim"/>
                <w:b/>
                <w:bCs/>
                <w:kern w:val="0"/>
                <w:sz w:val="22"/>
                <w:szCs w:val="22"/>
              </w:rPr>
              <w:t>Associativity</w:t>
            </w:r>
          </w:p>
        </w:tc>
      </w:tr>
      <w:tr w:rsidR="00E3179A" w:rsidRPr="00C4310D" w14:paraId="18A7D67C"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7F7F7225"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w:t>
            </w:r>
            <w:r>
              <w:rPr>
                <w:rFonts w:eastAsia="Gulim" w:hint="eastAsia"/>
                <w:kern w:val="0"/>
                <w:sz w:val="22"/>
                <w:szCs w:val="22"/>
              </w:rPr>
              <w:t xml:space="preserve"> </w:t>
            </w:r>
            <w:r w:rsidRPr="00C4310D">
              <w:rPr>
                <w:rFonts w:eastAsia="Gulim"/>
                <w:kern w:val="0"/>
                <w:sz w:val="22"/>
                <w:szCs w:val="22"/>
              </w:rPr>
              <w:t>)</w:t>
            </w:r>
            <w:r w:rsidRPr="00C4310D">
              <w:rPr>
                <w:rFonts w:eastAsia="Gulim"/>
                <w:kern w:val="0"/>
                <w:sz w:val="22"/>
                <w:szCs w:val="22"/>
              </w:rPr>
              <w:br/>
              <w:t>{</w:t>
            </w:r>
            <w:r>
              <w:rPr>
                <w:rFonts w:eastAsia="Gulim" w:hint="eastAsia"/>
                <w:kern w:val="0"/>
                <w:sz w:val="22"/>
                <w:szCs w:val="22"/>
              </w:rPr>
              <w:t xml:space="preserve"> </w:t>
            </w:r>
            <w:r w:rsidRPr="00C4310D">
              <w:rPr>
                <w:rFonts w:eastAsia="Gulim"/>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574AF425"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Parentheses (sub-expression</w:t>
            </w:r>
            <w:r w:rsidR="00E3179A">
              <w:rPr>
                <w:rFonts w:eastAsia="Gulim" w:hint="eastAsia"/>
                <w:kern w:val="0"/>
                <w:sz w:val="22"/>
                <w:szCs w:val="22"/>
              </w:rPr>
              <w:t xml:space="preserve"> </w:t>
            </w:r>
            <w:r w:rsidRPr="00C4310D">
              <w:rPr>
                <w:rFonts w:eastAsia="Gulim"/>
                <w:kern w:val="0"/>
                <w:sz w:val="22"/>
                <w:szCs w:val="22"/>
              </w:rPr>
              <w:t>/</w:t>
            </w:r>
            <w:r w:rsidR="00E3179A">
              <w:rPr>
                <w:rFonts w:eastAsia="Gulim" w:hint="eastAsia"/>
                <w:kern w:val="0"/>
                <w:sz w:val="22"/>
                <w:szCs w:val="22"/>
              </w:rPr>
              <w:t xml:space="preserve"> </w:t>
            </w:r>
            <w:r w:rsidRPr="00C4310D">
              <w:rPr>
                <w:rFonts w:eastAsia="Gulim"/>
                <w:kern w:val="0"/>
                <w:sz w:val="22"/>
                <w:szCs w:val="22"/>
              </w:rPr>
              <w:t>function call</w:t>
            </w:r>
            <w:r w:rsidR="00E3179A">
              <w:rPr>
                <w:rFonts w:eastAsia="Gulim" w:hint="eastAsia"/>
                <w:kern w:val="0"/>
                <w:sz w:val="22"/>
                <w:szCs w:val="22"/>
              </w:rPr>
              <w:t xml:space="preserve"> </w:t>
            </w:r>
            <w:r w:rsidRPr="00C4310D">
              <w:rPr>
                <w:rFonts w:eastAsia="Gulim"/>
                <w:kern w:val="0"/>
                <w:sz w:val="22"/>
                <w:szCs w:val="22"/>
              </w:rPr>
              <w:t>/</w:t>
            </w:r>
            <w:r w:rsidR="00E3179A">
              <w:rPr>
                <w:rFonts w:eastAsia="Gulim" w:hint="eastAsia"/>
                <w:kern w:val="0"/>
                <w:sz w:val="22"/>
                <w:szCs w:val="22"/>
              </w:rPr>
              <w:t xml:space="preserve"> </w:t>
            </w:r>
            <w:r w:rsidRPr="00C4310D">
              <w:rPr>
                <w:rFonts w:eastAsia="Gulim"/>
                <w:kern w:val="0"/>
                <w:sz w:val="22"/>
                <w:szCs w:val="22"/>
              </w:rPr>
              <w:t xml:space="preserve">vector indexing) </w:t>
            </w:r>
            <w:r w:rsidRPr="00C4310D">
              <w:rPr>
                <w:rFonts w:eastAsia="Gulim"/>
                <w:kern w:val="0"/>
                <w:sz w:val="22"/>
                <w:szCs w:val="22"/>
              </w:rPr>
              <w:br/>
              <w:t>Braces (array subscript)</w:t>
            </w:r>
          </w:p>
        </w:tc>
        <w:tc>
          <w:tcPr>
            <w:tcW w:w="0" w:type="auto"/>
            <w:tcBorders>
              <w:top w:val="outset" w:sz="6" w:space="0" w:color="111111"/>
              <w:left w:val="outset" w:sz="6" w:space="0" w:color="111111"/>
              <w:bottom w:val="outset" w:sz="6" w:space="0" w:color="111111"/>
              <w:right w:val="outset" w:sz="6" w:space="0" w:color="111111"/>
            </w:tcBorders>
          </w:tcPr>
          <w:p w14:paraId="71850F46" w14:textId="77777777" w:rsidR="00D13797" w:rsidRPr="00C4310D" w:rsidRDefault="00C4310D" w:rsidP="00C4310D">
            <w:pPr>
              <w:widowControl/>
              <w:wordWrap/>
              <w:spacing w:before="100" w:beforeAutospacing="1" w:after="100" w:afterAutospacing="1"/>
              <w:jc w:val="center"/>
              <w:rPr>
                <w:rFonts w:eastAsia="Gulim"/>
                <w:kern w:val="0"/>
                <w:sz w:val="22"/>
                <w:szCs w:val="22"/>
              </w:rPr>
            </w:pPr>
            <w:r w:rsidRPr="00C4310D">
              <w:rPr>
                <w:rFonts w:eastAsia="Gulim"/>
                <w:kern w:val="0"/>
                <w:sz w:val="22"/>
                <w:szCs w:val="22"/>
              </w:rPr>
              <w:t>left-to-right</w:t>
            </w:r>
          </w:p>
        </w:tc>
      </w:tr>
      <w:tr w:rsidR="00E3179A" w:rsidRPr="00C4310D" w14:paraId="65D9B552"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79DC15CE"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  -</w:t>
            </w:r>
            <w:r w:rsidRPr="00C4310D">
              <w:rPr>
                <w:rFonts w:eastAsia="Gulim"/>
                <w:kern w:val="0"/>
                <w:sz w:val="22"/>
                <w:szCs w:val="22"/>
              </w:rPr>
              <w:br/>
              <w:t>!</w:t>
            </w:r>
          </w:p>
        </w:tc>
        <w:tc>
          <w:tcPr>
            <w:tcW w:w="0" w:type="auto"/>
            <w:tcBorders>
              <w:top w:val="outset" w:sz="6" w:space="0" w:color="111111"/>
              <w:left w:val="outset" w:sz="6" w:space="0" w:color="111111"/>
              <w:bottom w:val="outset" w:sz="6" w:space="0" w:color="111111"/>
              <w:right w:val="outset" w:sz="6" w:space="0" w:color="111111"/>
            </w:tcBorders>
            <w:vAlign w:val="center"/>
          </w:tcPr>
          <w:p w14:paraId="0B3D79F9"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Unary plus/minus</w:t>
            </w:r>
            <w:r w:rsidR="009074A1">
              <w:rPr>
                <w:rFonts w:eastAsia="Gulim" w:hint="eastAsia"/>
                <w:kern w:val="0"/>
                <w:sz w:val="22"/>
                <w:szCs w:val="22"/>
              </w:rPr>
              <w:t xml:space="preserve"> (sign)</w:t>
            </w:r>
            <w:r w:rsidRPr="00C4310D">
              <w:rPr>
                <w:rFonts w:eastAsia="Gulim"/>
                <w:kern w:val="0"/>
                <w:sz w:val="22"/>
                <w:szCs w:val="22"/>
              </w:rPr>
              <w:br/>
              <w:t xml:space="preserve">Logical negation </w:t>
            </w:r>
          </w:p>
        </w:tc>
        <w:tc>
          <w:tcPr>
            <w:tcW w:w="0" w:type="auto"/>
            <w:tcBorders>
              <w:top w:val="outset" w:sz="6" w:space="0" w:color="111111"/>
              <w:left w:val="outset" w:sz="6" w:space="0" w:color="111111"/>
              <w:bottom w:val="outset" w:sz="6" w:space="0" w:color="111111"/>
              <w:right w:val="outset" w:sz="6" w:space="0" w:color="111111"/>
            </w:tcBorders>
          </w:tcPr>
          <w:p w14:paraId="507CFBEE"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right-to-left</w:t>
            </w:r>
          </w:p>
        </w:tc>
      </w:tr>
      <w:tr w:rsidR="00E3179A" w:rsidRPr="00C4310D" w14:paraId="594A6299"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6C0DFF26" w14:textId="77777777" w:rsidR="00E3179A" w:rsidRPr="00C4310D" w:rsidRDefault="00E3179A" w:rsidP="00D13797">
            <w:pPr>
              <w:widowControl/>
              <w:wordWrap/>
              <w:jc w:val="center"/>
              <w:rPr>
                <w:rFonts w:eastAsia="Gulim"/>
                <w:kern w:val="0"/>
                <w:sz w:val="22"/>
                <w:szCs w:val="22"/>
              </w:rPr>
            </w:pPr>
            <w:r>
              <w:rPr>
                <w:rFonts w:eastAsia="Gulim" w:hint="eastAsia"/>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70025860" w14:textId="77777777" w:rsidR="00E3179A" w:rsidRPr="00C4310D" w:rsidRDefault="00E3179A" w:rsidP="00D13797">
            <w:pPr>
              <w:widowControl/>
              <w:wordWrap/>
              <w:jc w:val="left"/>
              <w:rPr>
                <w:rFonts w:eastAsia="Gulim"/>
                <w:kern w:val="0"/>
                <w:sz w:val="22"/>
                <w:szCs w:val="22"/>
              </w:rPr>
            </w:pPr>
            <w:r>
              <w:rPr>
                <w:rFonts w:eastAsia="Gulim" w:hint="eastAsia"/>
                <w:kern w:val="0"/>
                <w:sz w:val="22"/>
                <w:szCs w:val="22"/>
              </w:rPr>
              <w:t>Exponentiation</w:t>
            </w:r>
            <w:r w:rsidRPr="00C4310D">
              <w:rPr>
                <w:rFonts w:eastAsia="Gulim"/>
                <w:kern w:val="0"/>
                <w:sz w:val="22"/>
                <w:szCs w:val="22"/>
              </w:rPr>
              <w:t xml:space="preserve"> </w:t>
            </w:r>
          </w:p>
        </w:tc>
        <w:tc>
          <w:tcPr>
            <w:tcW w:w="0" w:type="auto"/>
            <w:tcBorders>
              <w:top w:val="outset" w:sz="6" w:space="0" w:color="111111"/>
              <w:left w:val="outset" w:sz="6" w:space="0" w:color="111111"/>
              <w:bottom w:val="outset" w:sz="6" w:space="0" w:color="111111"/>
              <w:right w:val="outset" w:sz="6" w:space="0" w:color="111111"/>
            </w:tcBorders>
          </w:tcPr>
          <w:p w14:paraId="25055995" w14:textId="77777777" w:rsidR="00E3179A" w:rsidRPr="00C4310D" w:rsidRDefault="00E3179A" w:rsidP="00D13797">
            <w:pPr>
              <w:widowControl/>
              <w:wordWrap/>
              <w:jc w:val="center"/>
              <w:rPr>
                <w:rFonts w:eastAsia="Gulim"/>
                <w:kern w:val="0"/>
                <w:sz w:val="22"/>
                <w:szCs w:val="22"/>
              </w:rPr>
            </w:pPr>
            <w:r w:rsidRPr="00C4310D">
              <w:rPr>
                <w:rFonts w:eastAsia="Gulim"/>
                <w:kern w:val="0"/>
                <w:sz w:val="22"/>
                <w:szCs w:val="22"/>
              </w:rPr>
              <w:t>right-to-left</w:t>
            </w:r>
          </w:p>
        </w:tc>
      </w:tr>
      <w:tr w:rsidR="00E3179A" w:rsidRPr="00C4310D" w14:paraId="6C6F93C2"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15B56DA3"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  /</w:t>
            </w:r>
          </w:p>
        </w:tc>
        <w:tc>
          <w:tcPr>
            <w:tcW w:w="0" w:type="auto"/>
            <w:tcBorders>
              <w:top w:val="outset" w:sz="6" w:space="0" w:color="111111"/>
              <w:left w:val="outset" w:sz="6" w:space="0" w:color="111111"/>
              <w:bottom w:val="outset" w:sz="6" w:space="0" w:color="111111"/>
              <w:right w:val="outset" w:sz="6" w:space="0" w:color="111111"/>
            </w:tcBorders>
            <w:vAlign w:val="center"/>
          </w:tcPr>
          <w:p w14:paraId="6C3BC8D3"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Multiplication/division</w:t>
            </w:r>
          </w:p>
        </w:tc>
        <w:tc>
          <w:tcPr>
            <w:tcW w:w="0" w:type="auto"/>
            <w:tcBorders>
              <w:top w:val="outset" w:sz="6" w:space="0" w:color="111111"/>
              <w:left w:val="outset" w:sz="6" w:space="0" w:color="111111"/>
              <w:bottom w:val="outset" w:sz="6" w:space="0" w:color="111111"/>
              <w:right w:val="outset" w:sz="6" w:space="0" w:color="111111"/>
            </w:tcBorders>
          </w:tcPr>
          <w:p w14:paraId="4C9432D9"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1F2B32FC"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0F846D05" w14:textId="77777777" w:rsidR="00E3179A" w:rsidRPr="00C4310D" w:rsidRDefault="00E3179A" w:rsidP="00D13797">
            <w:pPr>
              <w:widowControl/>
              <w:wordWrap/>
              <w:jc w:val="center"/>
              <w:rPr>
                <w:rFonts w:eastAsia="Gulim"/>
                <w:kern w:val="0"/>
                <w:sz w:val="22"/>
                <w:szCs w:val="22"/>
              </w:rPr>
            </w:pPr>
            <w:r w:rsidRPr="00C4310D">
              <w:rPr>
                <w:rFonts w:eastAsia="Gulim"/>
                <w:kern w:val="0"/>
                <w:sz w:val="22"/>
                <w:szCs w:val="22"/>
              </w:rPr>
              <w:t>&lt;&lt;  &gt;&gt;</w:t>
            </w:r>
          </w:p>
          <w:p w14:paraId="66570FE3" w14:textId="77777777" w:rsidR="00E3179A" w:rsidRDefault="00E3179A" w:rsidP="00D13797">
            <w:pPr>
              <w:widowControl/>
              <w:wordWrap/>
              <w:jc w:val="center"/>
              <w:rPr>
                <w:rFonts w:eastAsia="Gulim"/>
                <w:kern w:val="0"/>
                <w:sz w:val="22"/>
                <w:szCs w:val="22"/>
              </w:rPr>
            </w:pPr>
            <w:r w:rsidRPr="00C4310D">
              <w:rPr>
                <w:rFonts w:eastAsia="Gulim"/>
                <w:kern w:val="0"/>
                <w:sz w:val="22"/>
                <w:szCs w:val="22"/>
              </w:rPr>
              <w:t>%</w:t>
            </w:r>
          </w:p>
          <w:p w14:paraId="11FA921D" w14:textId="54C41A81" w:rsidR="00B2327C" w:rsidRDefault="00B2327C" w:rsidP="00D13797">
            <w:pPr>
              <w:widowControl/>
              <w:wordWrap/>
              <w:jc w:val="center"/>
              <w:rPr>
                <w:rFonts w:eastAsia="Gulim"/>
                <w:kern w:val="0"/>
                <w:sz w:val="22"/>
                <w:szCs w:val="22"/>
              </w:rPr>
            </w:pPr>
            <w:r>
              <w:rPr>
                <w:rFonts w:eastAsia="Gulim"/>
                <w:kern w:val="0"/>
                <w:sz w:val="22"/>
                <w:szCs w:val="22"/>
              </w:rPr>
              <w:lastRenderedPageBreak/>
              <w:t>#</w:t>
            </w:r>
          </w:p>
          <w:p w14:paraId="7BC7DDAA" w14:textId="50D80D5D" w:rsidR="00B2327C" w:rsidRPr="00C4310D" w:rsidRDefault="00B2327C" w:rsidP="00D13797">
            <w:pPr>
              <w:widowControl/>
              <w:wordWrap/>
              <w:jc w:val="center"/>
              <w:rPr>
                <w:rFonts w:eastAsia="Gulim"/>
                <w:kern w:val="0"/>
                <w:sz w:val="22"/>
                <w:szCs w:val="22"/>
              </w:rPr>
            </w:pPr>
            <w:r>
              <w:rPr>
                <w:rFonts w:eastAsia="Gulim"/>
                <w:kern w:val="0"/>
                <w:sz w:val="22"/>
                <w:szCs w:val="22"/>
              </w:rPr>
              <w:t>&lt;&gt;</w:t>
            </w:r>
          </w:p>
          <w:p w14:paraId="07EAB5E2" w14:textId="77777777" w:rsidR="00E3179A" w:rsidRDefault="00E3179A" w:rsidP="00D13797">
            <w:pPr>
              <w:widowControl/>
              <w:wordWrap/>
              <w:jc w:val="center"/>
              <w:rPr>
                <w:rFonts w:eastAsia="Gulim"/>
                <w:kern w:val="0"/>
                <w:sz w:val="22"/>
                <w:szCs w:val="22"/>
              </w:rPr>
            </w:pPr>
            <w:r w:rsidRPr="00C4310D">
              <w:rPr>
                <w:rFonts w:eastAsia="Gulim"/>
                <w:kern w:val="0"/>
                <w:sz w:val="22"/>
                <w:szCs w:val="22"/>
              </w:rPr>
              <w:t>@</w:t>
            </w:r>
          </w:p>
          <w:p w14:paraId="350964B6" w14:textId="70B30FF5" w:rsidR="002F0C9D" w:rsidRPr="00C4310D" w:rsidRDefault="002F0C9D" w:rsidP="00D13797">
            <w:pPr>
              <w:widowControl/>
              <w:wordWrap/>
              <w:jc w:val="center"/>
              <w:rPr>
                <w:rFonts w:eastAsia="Gulim"/>
                <w:kern w:val="0"/>
                <w:sz w:val="22"/>
                <w:szCs w:val="22"/>
              </w:rPr>
            </w:pPr>
            <w:r>
              <w:rPr>
                <w:rFonts w:eastAsia="Gulim"/>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44696D83" w14:textId="77777777" w:rsidR="00E3179A" w:rsidRPr="00C4310D" w:rsidRDefault="00E3179A" w:rsidP="00D13797">
            <w:pPr>
              <w:widowControl/>
              <w:wordWrap/>
              <w:jc w:val="left"/>
              <w:rPr>
                <w:rFonts w:eastAsia="Gulim"/>
                <w:kern w:val="0"/>
                <w:sz w:val="22"/>
                <w:szCs w:val="22"/>
              </w:rPr>
            </w:pPr>
            <w:r w:rsidRPr="00C4310D">
              <w:rPr>
                <w:rFonts w:eastAsia="Gulim"/>
                <w:kern w:val="0"/>
                <w:sz w:val="22"/>
                <w:szCs w:val="22"/>
              </w:rPr>
              <w:lastRenderedPageBreak/>
              <w:t>Time shift left (plus), Time shift right (minus)</w:t>
            </w:r>
          </w:p>
          <w:p w14:paraId="1B9B1ACD" w14:textId="77777777" w:rsidR="00E3179A" w:rsidRDefault="00E3179A" w:rsidP="00D13797">
            <w:pPr>
              <w:widowControl/>
              <w:wordWrap/>
              <w:jc w:val="left"/>
              <w:rPr>
                <w:rFonts w:eastAsia="Gulim"/>
                <w:kern w:val="0"/>
                <w:sz w:val="22"/>
                <w:szCs w:val="22"/>
              </w:rPr>
            </w:pPr>
            <w:r w:rsidRPr="00C4310D">
              <w:rPr>
                <w:rFonts w:eastAsia="Gulim"/>
                <w:kern w:val="0"/>
                <w:sz w:val="22"/>
                <w:szCs w:val="22"/>
              </w:rPr>
              <w:t>Play speed</w:t>
            </w:r>
          </w:p>
          <w:p w14:paraId="1DFF0E22" w14:textId="5D36E8D3" w:rsidR="00B2327C" w:rsidRDefault="00B2327C" w:rsidP="00D13797">
            <w:pPr>
              <w:widowControl/>
              <w:wordWrap/>
              <w:jc w:val="left"/>
              <w:rPr>
                <w:rFonts w:eastAsia="Gulim"/>
                <w:kern w:val="0"/>
                <w:sz w:val="22"/>
                <w:szCs w:val="22"/>
              </w:rPr>
            </w:pPr>
            <w:r>
              <w:rPr>
                <w:rFonts w:eastAsia="Gulim"/>
                <w:kern w:val="0"/>
                <w:sz w:val="22"/>
                <w:szCs w:val="22"/>
              </w:rPr>
              <w:lastRenderedPageBreak/>
              <w:t>Pitch shift</w:t>
            </w:r>
          </w:p>
          <w:p w14:paraId="6A71FA48" w14:textId="2854EFA2" w:rsidR="00B2327C" w:rsidRPr="00C4310D" w:rsidRDefault="00B2327C" w:rsidP="00D13797">
            <w:pPr>
              <w:widowControl/>
              <w:wordWrap/>
              <w:jc w:val="left"/>
              <w:rPr>
                <w:rFonts w:eastAsia="Gulim"/>
                <w:kern w:val="0"/>
                <w:sz w:val="22"/>
                <w:szCs w:val="22"/>
              </w:rPr>
            </w:pPr>
            <w:r>
              <w:rPr>
                <w:rFonts w:eastAsia="Gulim"/>
                <w:kern w:val="0"/>
                <w:sz w:val="22"/>
                <w:szCs w:val="22"/>
              </w:rPr>
              <w:t>Duration adjustment</w:t>
            </w:r>
          </w:p>
          <w:p w14:paraId="4206AEA1" w14:textId="77777777" w:rsidR="00E3179A" w:rsidRDefault="00E3179A" w:rsidP="00D13797">
            <w:pPr>
              <w:widowControl/>
              <w:wordWrap/>
              <w:jc w:val="left"/>
              <w:rPr>
                <w:rFonts w:eastAsia="Gulim"/>
                <w:kern w:val="0"/>
                <w:sz w:val="22"/>
                <w:szCs w:val="22"/>
              </w:rPr>
            </w:pPr>
            <w:r w:rsidRPr="00C4310D">
              <w:rPr>
                <w:rFonts w:eastAsia="Gulim"/>
                <w:kern w:val="0"/>
                <w:sz w:val="22"/>
                <w:szCs w:val="22"/>
              </w:rPr>
              <w:t>RMS</w:t>
            </w:r>
          </w:p>
          <w:p w14:paraId="285FE6A4" w14:textId="7118DF1C" w:rsidR="002F0C9D" w:rsidRPr="00C4310D" w:rsidRDefault="002F0C9D" w:rsidP="00D13797">
            <w:pPr>
              <w:widowControl/>
              <w:wordWrap/>
              <w:jc w:val="left"/>
              <w:rPr>
                <w:rFonts w:eastAsia="Gulim"/>
                <w:kern w:val="0"/>
                <w:sz w:val="22"/>
                <w:szCs w:val="22"/>
              </w:rPr>
            </w:pPr>
            <w:r>
              <w:rPr>
                <w:rFonts w:eastAsia="Gulim"/>
                <w:kern w:val="0"/>
                <w:sz w:val="22"/>
                <w:szCs w:val="22"/>
              </w:rPr>
              <w:t>concatenation</w:t>
            </w:r>
          </w:p>
        </w:tc>
        <w:tc>
          <w:tcPr>
            <w:tcW w:w="0" w:type="auto"/>
            <w:tcBorders>
              <w:top w:val="outset" w:sz="6" w:space="0" w:color="111111"/>
              <w:left w:val="outset" w:sz="6" w:space="0" w:color="111111"/>
              <w:bottom w:val="outset" w:sz="6" w:space="0" w:color="111111"/>
              <w:right w:val="outset" w:sz="6" w:space="0" w:color="111111"/>
            </w:tcBorders>
          </w:tcPr>
          <w:p w14:paraId="021FF5F4" w14:textId="77777777" w:rsidR="00E3179A" w:rsidRPr="00C4310D" w:rsidRDefault="00E3179A" w:rsidP="00D13797">
            <w:pPr>
              <w:widowControl/>
              <w:wordWrap/>
              <w:jc w:val="center"/>
              <w:rPr>
                <w:rFonts w:eastAsia="Gulim"/>
                <w:kern w:val="0"/>
                <w:sz w:val="22"/>
                <w:szCs w:val="22"/>
              </w:rPr>
            </w:pPr>
            <w:r w:rsidRPr="00C4310D">
              <w:rPr>
                <w:rFonts w:eastAsia="Gulim"/>
                <w:kern w:val="0"/>
                <w:sz w:val="22"/>
                <w:szCs w:val="22"/>
              </w:rPr>
              <w:lastRenderedPageBreak/>
              <w:t>left-to-right</w:t>
            </w:r>
          </w:p>
        </w:tc>
      </w:tr>
      <w:tr w:rsidR="00E3179A" w:rsidRPr="00C4310D" w14:paraId="789C3353"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574FC0DE"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  -</w:t>
            </w:r>
          </w:p>
        </w:tc>
        <w:tc>
          <w:tcPr>
            <w:tcW w:w="0" w:type="auto"/>
            <w:tcBorders>
              <w:top w:val="outset" w:sz="6" w:space="0" w:color="111111"/>
              <w:left w:val="outset" w:sz="6" w:space="0" w:color="111111"/>
              <w:bottom w:val="outset" w:sz="6" w:space="0" w:color="111111"/>
              <w:right w:val="outset" w:sz="6" w:space="0" w:color="111111"/>
            </w:tcBorders>
            <w:vAlign w:val="center"/>
          </w:tcPr>
          <w:p w14:paraId="29A6F4E5"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Addition/subtraction</w:t>
            </w:r>
          </w:p>
        </w:tc>
        <w:tc>
          <w:tcPr>
            <w:tcW w:w="0" w:type="auto"/>
            <w:tcBorders>
              <w:top w:val="outset" w:sz="6" w:space="0" w:color="111111"/>
              <w:left w:val="outset" w:sz="6" w:space="0" w:color="111111"/>
              <w:bottom w:val="outset" w:sz="6" w:space="0" w:color="111111"/>
              <w:right w:val="outset" w:sz="6" w:space="0" w:color="111111"/>
            </w:tcBorders>
          </w:tcPr>
          <w:p w14:paraId="050DAC6B"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34582A87"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1B69E8AC" w14:textId="77777777" w:rsidR="00E3179A" w:rsidRPr="00C4310D" w:rsidRDefault="00E3179A" w:rsidP="00D13797">
            <w:pPr>
              <w:widowControl/>
              <w:wordWrap/>
              <w:jc w:val="center"/>
              <w:rPr>
                <w:rFonts w:eastAsia="Gulim"/>
                <w:kern w:val="0"/>
                <w:sz w:val="22"/>
                <w:szCs w:val="22"/>
              </w:rPr>
            </w:pPr>
            <w:r>
              <w:rPr>
                <w:rFonts w:eastAsia="Gulim" w:hint="eastAsia"/>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490FC927" w14:textId="77777777" w:rsidR="00E3179A" w:rsidRPr="00C4310D" w:rsidRDefault="00E3179A" w:rsidP="00D13797">
            <w:pPr>
              <w:widowControl/>
              <w:wordWrap/>
              <w:jc w:val="left"/>
              <w:rPr>
                <w:rFonts w:eastAsia="Gulim"/>
                <w:kern w:val="0"/>
                <w:sz w:val="22"/>
                <w:szCs w:val="22"/>
              </w:rPr>
            </w:pPr>
            <w:r>
              <w:rPr>
                <w:rFonts w:eastAsia="Gulim" w:hint="eastAsia"/>
                <w:kern w:val="0"/>
                <w:sz w:val="22"/>
                <w:szCs w:val="22"/>
              </w:rPr>
              <w:t>Range</w:t>
            </w:r>
          </w:p>
        </w:tc>
        <w:tc>
          <w:tcPr>
            <w:tcW w:w="0" w:type="auto"/>
            <w:tcBorders>
              <w:top w:val="outset" w:sz="6" w:space="0" w:color="111111"/>
              <w:left w:val="outset" w:sz="6" w:space="0" w:color="111111"/>
              <w:bottom w:val="outset" w:sz="6" w:space="0" w:color="111111"/>
              <w:right w:val="outset" w:sz="6" w:space="0" w:color="111111"/>
            </w:tcBorders>
          </w:tcPr>
          <w:p w14:paraId="7DA4BF9F" w14:textId="77777777" w:rsidR="00E3179A" w:rsidRPr="00C4310D" w:rsidRDefault="00E3179A" w:rsidP="00D13797">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13D7384D"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356448F2"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&lt;  &lt;=</w:t>
            </w:r>
            <w:r w:rsidRPr="00C4310D">
              <w:rPr>
                <w:rFonts w:eastAsia="Gulim"/>
                <w:kern w:val="0"/>
                <w:sz w:val="22"/>
                <w:szCs w:val="22"/>
              </w:rPr>
              <w:br/>
              <w:t>&gt;  &gt;=</w:t>
            </w:r>
          </w:p>
        </w:tc>
        <w:tc>
          <w:tcPr>
            <w:tcW w:w="0" w:type="auto"/>
            <w:tcBorders>
              <w:top w:val="outset" w:sz="6" w:space="0" w:color="111111"/>
              <w:left w:val="outset" w:sz="6" w:space="0" w:color="111111"/>
              <w:bottom w:val="outset" w:sz="6" w:space="0" w:color="111111"/>
              <w:right w:val="outset" w:sz="6" w:space="0" w:color="111111"/>
            </w:tcBorders>
            <w:vAlign w:val="center"/>
          </w:tcPr>
          <w:p w14:paraId="634F45D4"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Relational less than/less than or equal to</w:t>
            </w:r>
            <w:r w:rsidRPr="00C4310D">
              <w:rPr>
                <w:rFonts w:eastAsia="Gulim"/>
                <w:kern w:val="0"/>
                <w:sz w:val="22"/>
                <w:szCs w:val="22"/>
              </w:rPr>
              <w:br/>
              <w:t>Relational greater than/greater than or equal to</w:t>
            </w:r>
          </w:p>
        </w:tc>
        <w:tc>
          <w:tcPr>
            <w:tcW w:w="0" w:type="auto"/>
            <w:tcBorders>
              <w:top w:val="outset" w:sz="6" w:space="0" w:color="111111"/>
              <w:left w:val="outset" w:sz="6" w:space="0" w:color="111111"/>
              <w:bottom w:val="outset" w:sz="6" w:space="0" w:color="111111"/>
              <w:right w:val="outset" w:sz="6" w:space="0" w:color="111111"/>
            </w:tcBorders>
          </w:tcPr>
          <w:p w14:paraId="7336AEA7"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523008A7"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4297B0B9"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  !=</w:t>
            </w:r>
          </w:p>
        </w:tc>
        <w:tc>
          <w:tcPr>
            <w:tcW w:w="0" w:type="auto"/>
            <w:tcBorders>
              <w:top w:val="outset" w:sz="6" w:space="0" w:color="111111"/>
              <w:left w:val="outset" w:sz="6" w:space="0" w:color="111111"/>
              <w:bottom w:val="outset" w:sz="6" w:space="0" w:color="111111"/>
              <w:right w:val="outset" w:sz="6" w:space="0" w:color="111111"/>
            </w:tcBorders>
            <w:vAlign w:val="center"/>
          </w:tcPr>
          <w:p w14:paraId="50637F60"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Relational is equal to/is not equal to</w:t>
            </w:r>
          </w:p>
        </w:tc>
        <w:tc>
          <w:tcPr>
            <w:tcW w:w="0" w:type="auto"/>
            <w:tcBorders>
              <w:top w:val="outset" w:sz="6" w:space="0" w:color="111111"/>
              <w:left w:val="outset" w:sz="6" w:space="0" w:color="111111"/>
              <w:bottom w:val="outset" w:sz="6" w:space="0" w:color="111111"/>
              <w:right w:val="outset" w:sz="6" w:space="0" w:color="111111"/>
            </w:tcBorders>
          </w:tcPr>
          <w:p w14:paraId="141A5B5F"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7647CCD9"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17C8D0E7"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&amp;&amp;</w:t>
            </w:r>
          </w:p>
        </w:tc>
        <w:tc>
          <w:tcPr>
            <w:tcW w:w="0" w:type="auto"/>
            <w:tcBorders>
              <w:top w:val="outset" w:sz="6" w:space="0" w:color="111111"/>
              <w:left w:val="outset" w:sz="6" w:space="0" w:color="111111"/>
              <w:bottom w:val="outset" w:sz="6" w:space="0" w:color="111111"/>
              <w:right w:val="outset" w:sz="6" w:space="0" w:color="111111"/>
            </w:tcBorders>
            <w:vAlign w:val="center"/>
          </w:tcPr>
          <w:p w14:paraId="0E02E66B"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Logical AND</w:t>
            </w:r>
          </w:p>
        </w:tc>
        <w:tc>
          <w:tcPr>
            <w:tcW w:w="0" w:type="auto"/>
            <w:tcBorders>
              <w:top w:val="outset" w:sz="6" w:space="0" w:color="111111"/>
              <w:left w:val="outset" w:sz="6" w:space="0" w:color="111111"/>
              <w:bottom w:val="outset" w:sz="6" w:space="0" w:color="111111"/>
              <w:right w:val="outset" w:sz="6" w:space="0" w:color="111111"/>
            </w:tcBorders>
          </w:tcPr>
          <w:p w14:paraId="204E48B3"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1B6ACF5A"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3B8A8829"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4C9652F4"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Logical OR</w:t>
            </w:r>
          </w:p>
        </w:tc>
        <w:tc>
          <w:tcPr>
            <w:tcW w:w="0" w:type="auto"/>
            <w:tcBorders>
              <w:top w:val="outset" w:sz="6" w:space="0" w:color="111111"/>
              <w:left w:val="outset" w:sz="6" w:space="0" w:color="111111"/>
              <w:bottom w:val="outset" w:sz="6" w:space="0" w:color="111111"/>
              <w:right w:val="outset" w:sz="6" w:space="0" w:color="111111"/>
            </w:tcBorders>
          </w:tcPr>
          <w:p w14:paraId="3DF92E1C"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r w:rsidR="00E3179A" w:rsidRPr="00C4310D" w14:paraId="1C4487B4"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6BA167BD"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2A15B8C5"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Assignment</w:t>
            </w:r>
          </w:p>
        </w:tc>
        <w:tc>
          <w:tcPr>
            <w:tcW w:w="0" w:type="auto"/>
            <w:tcBorders>
              <w:top w:val="outset" w:sz="6" w:space="0" w:color="111111"/>
              <w:left w:val="outset" w:sz="6" w:space="0" w:color="111111"/>
              <w:bottom w:val="outset" w:sz="6" w:space="0" w:color="111111"/>
              <w:right w:val="outset" w:sz="6" w:space="0" w:color="111111"/>
            </w:tcBorders>
          </w:tcPr>
          <w:p w14:paraId="1E5E21D4"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right-to-left</w:t>
            </w:r>
          </w:p>
        </w:tc>
      </w:tr>
      <w:tr w:rsidR="00E3179A" w:rsidRPr="00C4310D" w14:paraId="48EA5B3B" w14:textId="77777777">
        <w:trPr>
          <w:jc w:val="center"/>
        </w:trPr>
        <w:tc>
          <w:tcPr>
            <w:tcW w:w="0" w:type="auto"/>
            <w:tcBorders>
              <w:top w:val="outset" w:sz="6" w:space="0" w:color="111111"/>
              <w:left w:val="outset" w:sz="6" w:space="0" w:color="111111"/>
              <w:bottom w:val="outset" w:sz="6" w:space="0" w:color="111111"/>
              <w:right w:val="outset" w:sz="6" w:space="0" w:color="111111"/>
            </w:tcBorders>
            <w:vAlign w:val="center"/>
          </w:tcPr>
          <w:p w14:paraId="0C16B506" w14:textId="77777777" w:rsidR="00D13797" w:rsidRPr="00C4310D" w:rsidRDefault="00C4310D" w:rsidP="00C4310D">
            <w:pPr>
              <w:widowControl/>
              <w:wordWrap/>
              <w:spacing w:before="100" w:beforeAutospacing="1" w:after="100" w:afterAutospacing="1"/>
              <w:jc w:val="center"/>
              <w:rPr>
                <w:rFonts w:eastAsia="Gulim"/>
                <w:kern w:val="0"/>
                <w:sz w:val="22"/>
                <w:szCs w:val="22"/>
              </w:rPr>
            </w:pPr>
            <w:r w:rsidRPr="00C4310D">
              <w:rPr>
                <w:rFonts w:eastAsia="Gulim"/>
                <w:kern w:val="0"/>
                <w:sz w:val="22"/>
                <w:szCs w:val="22"/>
              </w:rPr>
              <w:t>,</w:t>
            </w:r>
          </w:p>
        </w:tc>
        <w:tc>
          <w:tcPr>
            <w:tcW w:w="0" w:type="auto"/>
            <w:tcBorders>
              <w:top w:val="outset" w:sz="6" w:space="0" w:color="111111"/>
              <w:left w:val="outset" w:sz="6" w:space="0" w:color="111111"/>
              <w:bottom w:val="outset" w:sz="6" w:space="0" w:color="111111"/>
              <w:right w:val="outset" w:sz="6" w:space="0" w:color="111111"/>
            </w:tcBorders>
            <w:vAlign w:val="center"/>
          </w:tcPr>
          <w:p w14:paraId="5E2B563C" w14:textId="77777777" w:rsidR="00C4310D" w:rsidRPr="00C4310D" w:rsidRDefault="00C4310D" w:rsidP="00C4310D">
            <w:pPr>
              <w:widowControl/>
              <w:wordWrap/>
              <w:jc w:val="left"/>
              <w:rPr>
                <w:rFonts w:eastAsia="Gulim"/>
                <w:kern w:val="0"/>
                <w:sz w:val="22"/>
                <w:szCs w:val="22"/>
              </w:rPr>
            </w:pPr>
            <w:r w:rsidRPr="00C4310D">
              <w:rPr>
                <w:rFonts w:eastAsia="Gulim"/>
                <w:kern w:val="0"/>
                <w:sz w:val="22"/>
                <w:szCs w:val="22"/>
              </w:rPr>
              <w:t>Comma (separate expressions)</w:t>
            </w:r>
          </w:p>
        </w:tc>
        <w:tc>
          <w:tcPr>
            <w:tcW w:w="0" w:type="auto"/>
            <w:tcBorders>
              <w:top w:val="outset" w:sz="6" w:space="0" w:color="111111"/>
              <w:left w:val="outset" w:sz="6" w:space="0" w:color="111111"/>
              <w:bottom w:val="outset" w:sz="6" w:space="0" w:color="111111"/>
              <w:right w:val="outset" w:sz="6" w:space="0" w:color="111111"/>
            </w:tcBorders>
          </w:tcPr>
          <w:p w14:paraId="3F981855" w14:textId="77777777" w:rsidR="00C4310D" w:rsidRPr="00C4310D" w:rsidRDefault="00C4310D" w:rsidP="00C4310D">
            <w:pPr>
              <w:widowControl/>
              <w:wordWrap/>
              <w:jc w:val="center"/>
              <w:rPr>
                <w:rFonts w:eastAsia="Gulim"/>
                <w:kern w:val="0"/>
                <w:sz w:val="22"/>
                <w:szCs w:val="22"/>
              </w:rPr>
            </w:pPr>
            <w:r w:rsidRPr="00C4310D">
              <w:rPr>
                <w:rFonts w:eastAsia="Gulim"/>
                <w:kern w:val="0"/>
                <w:sz w:val="22"/>
                <w:szCs w:val="22"/>
              </w:rPr>
              <w:t>left-to-right</w:t>
            </w:r>
          </w:p>
        </w:tc>
      </w:tr>
    </w:tbl>
    <w:p w14:paraId="61BAC4EB" w14:textId="77777777" w:rsidR="005E1DC6" w:rsidRPr="00C4310D" w:rsidRDefault="005E1DC6" w:rsidP="00CE6368">
      <w:pPr>
        <w:rPr>
          <w:sz w:val="22"/>
          <w:szCs w:val="22"/>
        </w:rPr>
      </w:pPr>
    </w:p>
    <w:p w14:paraId="55214715" w14:textId="77777777" w:rsidR="005E1DC6" w:rsidRDefault="005E1DC6" w:rsidP="00CE6368">
      <w:pPr>
        <w:rPr>
          <w:sz w:val="22"/>
        </w:rPr>
      </w:pPr>
      <w:r>
        <w:rPr>
          <w:sz w:val="22"/>
        </w:rPr>
        <w:t xml:space="preserve">Example 8) </w:t>
      </w:r>
      <w:r w:rsidRPr="003E51D6">
        <w:rPr>
          <w:rFonts w:ascii="Courier New" w:hAnsi="Courier New" w:cs="Courier New"/>
          <w:sz w:val="22"/>
        </w:rPr>
        <w:t>tone(1000,100)&gt;&gt;500</w:t>
      </w:r>
      <w:r>
        <w:rPr>
          <w:rFonts w:ascii="Courier New" w:hAnsi="Courier New" w:cs="Courier New"/>
          <w:sz w:val="22"/>
        </w:rPr>
        <w:t xml:space="preserve">+20 </w:t>
      </w:r>
      <w:r>
        <w:rPr>
          <w:sz w:val="22"/>
        </w:rPr>
        <w:t>is (</w:t>
      </w:r>
      <w:r w:rsidRPr="003E51D6">
        <w:rPr>
          <w:rFonts w:ascii="Courier New" w:hAnsi="Courier New" w:cs="Courier New"/>
          <w:sz w:val="22"/>
        </w:rPr>
        <w:t>tone(1000,100)&gt;&gt;500</w:t>
      </w:r>
      <w:r>
        <w:rPr>
          <w:rFonts w:ascii="Courier New" w:hAnsi="Courier New" w:cs="Courier New"/>
          <w:sz w:val="22"/>
        </w:rPr>
        <w:t>)+20</w:t>
      </w:r>
      <w:r w:rsidRPr="005E1DC6">
        <w:rPr>
          <w:sz w:val="22"/>
        </w:rPr>
        <w:t xml:space="preserve"> </w:t>
      </w:r>
      <w:r>
        <w:rPr>
          <w:sz w:val="22"/>
        </w:rPr>
        <w:t xml:space="preserve">and is an ugly super-duper clipped signal. You should write it as </w:t>
      </w:r>
      <w:r w:rsidRPr="003E51D6">
        <w:rPr>
          <w:rFonts w:ascii="Courier New" w:hAnsi="Courier New" w:cs="Courier New"/>
          <w:sz w:val="22"/>
        </w:rPr>
        <w:t>tone(1000,100)&gt;&gt;</w:t>
      </w:r>
      <w:r>
        <w:rPr>
          <w:rFonts w:ascii="Courier New" w:hAnsi="Courier New" w:cs="Courier New"/>
          <w:sz w:val="22"/>
        </w:rPr>
        <w:t>(</w:t>
      </w:r>
      <w:r w:rsidRPr="003E51D6">
        <w:rPr>
          <w:rFonts w:ascii="Courier New" w:hAnsi="Courier New" w:cs="Courier New"/>
          <w:sz w:val="22"/>
        </w:rPr>
        <w:t>500</w:t>
      </w:r>
      <w:r>
        <w:rPr>
          <w:rFonts w:ascii="Courier New" w:hAnsi="Courier New" w:cs="Courier New"/>
          <w:sz w:val="22"/>
        </w:rPr>
        <w:t xml:space="preserve">+20) </w:t>
      </w:r>
      <w:r>
        <w:rPr>
          <w:sz w:val="22"/>
        </w:rPr>
        <w:t xml:space="preserve">if that’s what you meant. But </w:t>
      </w:r>
      <w:r w:rsidRPr="003E51D6">
        <w:rPr>
          <w:rFonts w:ascii="Courier New" w:hAnsi="Courier New" w:cs="Courier New"/>
          <w:sz w:val="22"/>
        </w:rPr>
        <w:t>tone(1000,100)&gt;&gt;500</w:t>
      </w:r>
      <w:r>
        <w:rPr>
          <w:rFonts w:ascii="Courier New" w:hAnsi="Courier New" w:cs="Courier New"/>
          <w:sz w:val="22"/>
        </w:rPr>
        <w:t>/2</w:t>
      </w:r>
      <w:r w:rsidRPr="005E1DC6">
        <w:rPr>
          <w:rFonts w:ascii="Courier New" w:hAnsi="Courier New" w:cs="Courier New"/>
          <w:sz w:val="22"/>
        </w:rPr>
        <w:t xml:space="preserve"> </w:t>
      </w:r>
      <w:r>
        <w:rPr>
          <w:sz w:val="22"/>
        </w:rPr>
        <w:t xml:space="preserve">is </w:t>
      </w:r>
      <w:r w:rsidRPr="003E51D6">
        <w:rPr>
          <w:rFonts w:ascii="Courier New" w:hAnsi="Courier New" w:cs="Courier New"/>
          <w:sz w:val="22"/>
        </w:rPr>
        <w:t>tone(1000,100)&gt;&gt;</w:t>
      </w:r>
      <w:r>
        <w:rPr>
          <w:rFonts w:ascii="Courier New" w:hAnsi="Courier New" w:cs="Courier New"/>
          <w:sz w:val="22"/>
        </w:rPr>
        <w:t>(</w:t>
      </w:r>
      <w:r w:rsidRPr="003E51D6">
        <w:rPr>
          <w:rFonts w:ascii="Courier New" w:hAnsi="Courier New" w:cs="Courier New"/>
          <w:sz w:val="22"/>
        </w:rPr>
        <w:t>500</w:t>
      </w:r>
      <w:r>
        <w:rPr>
          <w:rFonts w:ascii="Courier New" w:hAnsi="Courier New" w:cs="Courier New"/>
          <w:sz w:val="22"/>
        </w:rPr>
        <w:t>/2)</w:t>
      </w:r>
      <w:r w:rsidR="00FE5E54">
        <w:rPr>
          <w:rFonts w:ascii="Courier New" w:hAnsi="Courier New" w:cs="Courier New"/>
          <w:sz w:val="22"/>
        </w:rPr>
        <w:t xml:space="preserve">, </w:t>
      </w:r>
      <w:r w:rsidR="00FE5E54">
        <w:rPr>
          <w:sz w:val="22"/>
        </w:rPr>
        <w:t>so you should write it as (</w:t>
      </w:r>
      <w:r w:rsidR="00FE5E54" w:rsidRPr="003E51D6">
        <w:rPr>
          <w:rFonts w:ascii="Courier New" w:hAnsi="Courier New" w:cs="Courier New"/>
          <w:sz w:val="22"/>
        </w:rPr>
        <w:t>tone(1000,100)&gt;&gt;500</w:t>
      </w:r>
      <w:r w:rsidR="00FE5E54">
        <w:rPr>
          <w:rFonts w:ascii="Courier New" w:hAnsi="Courier New" w:cs="Courier New"/>
          <w:sz w:val="22"/>
        </w:rPr>
        <w:t xml:space="preserve">)/2 </w:t>
      </w:r>
      <w:r w:rsidR="00FE5E54">
        <w:rPr>
          <w:sz w:val="22"/>
        </w:rPr>
        <w:t>if that’s what you meant.</w:t>
      </w:r>
    </w:p>
    <w:p w14:paraId="78B0D70E" w14:textId="385C35A1" w:rsidR="00B94B22" w:rsidRDefault="00CE6368" w:rsidP="00E91872">
      <w:pPr>
        <w:pStyle w:val="NN"/>
        <w:numPr>
          <w:ilvl w:val="1"/>
          <w:numId w:val="9"/>
        </w:numPr>
      </w:pPr>
      <w:r>
        <w:t xml:space="preserve">Programming support for looping </w:t>
      </w:r>
    </w:p>
    <w:p w14:paraId="3337198A" w14:textId="77777777" w:rsidR="00CE6368" w:rsidRDefault="00CE6368" w:rsidP="00CE6368">
      <w:pPr>
        <w:rPr>
          <w:sz w:val="22"/>
        </w:rPr>
      </w:pPr>
      <w:r>
        <w:rPr>
          <w:sz w:val="22"/>
        </w:rPr>
        <w:t>The following syntaxes for control looping are supported, the same way as in MATLAB.</w:t>
      </w:r>
    </w:p>
    <w:p w14:paraId="63DB9ADF" w14:textId="77777777" w:rsidR="00CE6368" w:rsidRDefault="00CE6368" w:rsidP="00CE6368">
      <w:pPr>
        <w:rPr>
          <w:sz w:val="22"/>
        </w:rPr>
      </w:pPr>
    </w:p>
    <w:p w14:paraId="17EF6259" w14:textId="350A6558" w:rsidR="009D5997" w:rsidRDefault="009D5997" w:rsidP="00CE6368">
      <w:pPr>
        <w:rPr>
          <w:rFonts w:ascii="Courier New" w:hAnsi="Courier New" w:cs="Courier New"/>
          <w:sz w:val="22"/>
        </w:rPr>
      </w:pPr>
      <w:r>
        <w:rPr>
          <w:rFonts w:ascii="Courier New" w:hAnsi="Courier New" w:cs="Courier New"/>
          <w:sz w:val="22"/>
        </w:rPr>
        <w:t>f</w:t>
      </w:r>
      <w:r w:rsidR="00CE6368" w:rsidRPr="00CE6368">
        <w:rPr>
          <w:rFonts w:ascii="Courier New" w:hAnsi="Courier New" w:cs="Courier New"/>
          <w:sz w:val="22"/>
        </w:rPr>
        <w:t>or</w:t>
      </w:r>
    </w:p>
    <w:p w14:paraId="6E27A382" w14:textId="49B44482" w:rsidR="009D5997" w:rsidRDefault="009D5997" w:rsidP="00CE6368">
      <w:pPr>
        <w:rPr>
          <w:rFonts w:ascii="Courier New" w:hAnsi="Courier New" w:cs="Courier New"/>
          <w:sz w:val="22"/>
        </w:rPr>
      </w:pPr>
      <w:r>
        <w:rPr>
          <w:rFonts w:ascii="Courier New" w:hAnsi="Courier New" w:cs="Courier New"/>
          <w:sz w:val="22"/>
        </w:rPr>
        <w:t>...</w:t>
      </w:r>
    </w:p>
    <w:p w14:paraId="7AD151BF" w14:textId="5B243AC4" w:rsidR="00CE6368" w:rsidRPr="00CE6368" w:rsidRDefault="00CE6368" w:rsidP="00CE6368">
      <w:pPr>
        <w:rPr>
          <w:rFonts w:ascii="Courier New" w:hAnsi="Courier New" w:cs="Courier New"/>
          <w:sz w:val="22"/>
        </w:rPr>
      </w:pPr>
      <w:r w:rsidRPr="00CE6368">
        <w:rPr>
          <w:rFonts w:ascii="Courier New" w:hAnsi="Courier New" w:cs="Courier New"/>
          <w:sz w:val="22"/>
        </w:rPr>
        <w:t>end</w:t>
      </w:r>
    </w:p>
    <w:p w14:paraId="4B3A0C70" w14:textId="77777777" w:rsidR="00CE6368" w:rsidRPr="00CE6368" w:rsidRDefault="00CE6368" w:rsidP="00CE6368">
      <w:pPr>
        <w:rPr>
          <w:rFonts w:ascii="Courier New" w:hAnsi="Courier New" w:cs="Courier New"/>
          <w:sz w:val="22"/>
        </w:rPr>
      </w:pPr>
    </w:p>
    <w:p w14:paraId="0CFC0EDD" w14:textId="42DC7075" w:rsidR="00CE6368" w:rsidRPr="00CE6368" w:rsidRDefault="00CE6368" w:rsidP="00CE6368">
      <w:pPr>
        <w:rPr>
          <w:rFonts w:ascii="Courier New" w:hAnsi="Courier New" w:cs="Courier New"/>
          <w:sz w:val="22"/>
        </w:rPr>
      </w:pPr>
      <w:r w:rsidRPr="00CE6368">
        <w:rPr>
          <w:rFonts w:ascii="Courier New" w:hAnsi="Courier New" w:cs="Courier New"/>
          <w:sz w:val="22"/>
        </w:rPr>
        <w:t>while</w:t>
      </w:r>
    </w:p>
    <w:p w14:paraId="5143D00D" w14:textId="77777777" w:rsidR="009D5997" w:rsidRDefault="009D5997" w:rsidP="009D5997">
      <w:pPr>
        <w:rPr>
          <w:rFonts w:ascii="Courier New" w:hAnsi="Courier New" w:cs="Courier New"/>
          <w:sz w:val="22"/>
        </w:rPr>
      </w:pPr>
      <w:r>
        <w:rPr>
          <w:rFonts w:ascii="Courier New" w:hAnsi="Courier New" w:cs="Courier New"/>
          <w:sz w:val="22"/>
        </w:rPr>
        <w:t>...</w:t>
      </w:r>
    </w:p>
    <w:p w14:paraId="3CD2F686" w14:textId="4E8797EE" w:rsidR="00CE6368" w:rsidRDefault="009D5997" w:rsidP="00CE6368">
      <w:pPr>
        <w:rPr>
          <w:rFonts w:ascii="Courier New" w:hAnsi="Courier New" w:cs="Courier New"/>
          <w:sz w:val="22"/>
        </w:rPr>
      </w:pPr>
      <w:r>
        <w:rPr>
          <w:rFonts w:ascii="Courier New" w:hAnsi="Courier New" w:cs="Courier New"/>
          <w:sz w:val="22"/>
        </w:rPr>
        <w:t>end</w:t>
      </w:r>
    </w:p>
    <w:p w14:paraId="22E06FF5" w14:textId="3D28A3E4" w:rsidR="009D5997" w:rsidRPr="009D5997" w:rsidRDefault="009D5997" w:rsidP="009D5997">
      <w:pPr>
        <w:pStyle w:val="NN"/>
        <w:numPr>
          <w:ilvl w:val="1"/>
          <w:numId w:val="9"/>
        </w:numPr>
      </w:pPr>
      <w:r>
        <w:t>Programming support for conditional block</w:t>
      </w:r>
    </w:p>
    <w:p w14:paraId="330C83FF" w14:textId="77777777" w:rsidR="00FA2922" w:rsidRDefault="00CE6368" w:rsidP="00CE6368">
      <w:pPr>
        <w:rPr>
          <w:rFonts w:ascii="Courier New" w:hAnsi="Courier New" w:cs="Courier New"/>
          <w:sz w:val="22"/>
        </w:rPr>
      </w:pPr>
      <w:r w:rsidRPr="00CE6368">
        <w:rPr>
          <w:rFonts w:ascii="Courier New" w:hAnsi="Courier New" w:cs="Courier New"/>
          <w:sz w:val="22"/>
        </w:rPr>
        <w:t xml:space="preserve">if  </w:t>
      </w:r>
    </w:p>
    <w:p w14:paraId="35BD57ED" w14:textId="77777777" w:rsidR="00FA2922" w:rsidRDefault="00FA2922" w:rsidP="00FA2922">
      <w:pPr>
        <w:rPr>
          <w:rFonts w:ascii="Courier New" w:hAnsi="Courier New" w:cs="Courier New"/>
          <w:sz w:val="22"/>
        </w:rPr>
      </w:pPr>
      <w:r>
        <w:rPr>
          <w:rFonts w:ascii="Courier New" w:hAnsi="Courier New" w:cs="Courier New"/>
          <w:sz w:val="22"/>
        </w:rPr>
        <w:t>...</w:t>
      </w:r>
    </w:p>
    <w:p w14:paraId="1E879127" w14:textId="77777777" w:rsidR="00FA2922" w:rsidRDefault="00CE6368" w:rsidP="00CE6368">
      <w:pPr>
        <w:rPr>
          <w:rFonts w:ascii="Courier New" w:hAnsi="Courier New" w:cs="Courier New"/>
          <w:sz w:val="22"/>
        </w:rPr>
      </w:pPr>
      <w:r w:rsidRPr="00CE6368">
        <w:rPr>
          <w:rFonts w:ascii="Courier New" w:hAnsi="Courier New" w:cs="Courier New"/>
          <w:sz w:val="22"/>
        </w:rPr>
        <w:t>[elseif]</w:t>
      </w:r>
    </w:p>
    <w:p w14:paraId="1735042E" w14:textId="77777777" w:rsidR="00FA2922" w:rsidRDefault="00CE6368" w:rsidP="00CE6368">
      <w:pPr>
        <w:rPr>
          <w:rFonts w:ascii="Courier New" w:hAnsi="Courier New" w:cs="Courier New"/>
          <w:sz w:val="22"/>
        </w:rPr>
      </w:pPr>
      <w:r w:rsidRPr="00CE6368">
        <w:rPr>
          <w:rFonts w:ascii="Courier New" w:hAnsi="Courier New" w:cs="Courier New"/>
          <w:sz w:val="22"/>
        </w:rPr>
        <w:t>[else]</w:t>
      </w:r>
    </w:p>
    <w:p w14:paraId="04483C0A" w14:textId="2E1282EA" w:rsidR="00CE6368" w:rsidRPr="00CE6368" w:rsidRDefault="00CE6368" w:rsidP="00CE6368">
      <w:pPr>
        <w:rPr>
          <w:rFonts w:ascii="Courier New" w:hAnsi="Courier New" w:cs="Courier New"/>
          <w:sz w:val="22"/>
        </w:rPr>
      </w:pPr>
      <w:r w:rsidRPr="00CE6368">
        <w:rPr>
          <w:rFonts w:ascii="Courier New" w:hAnsi="Courier New" w:cs="Courier New"/>
          <w:sz w:val="22"/>
        </w:rPr>
        <w:t>end</w:t>
      </w:r>
    </w:p>
    <w:p w14:paraId="6233F870" w14:textId="77777777" w:rsidR="009A257B" w:rsidRDefault="009A257B">
      <w:pPr>
        <w:rPr>
          <w:sz w:val="22"/>
        </w:rPr>
      </w:pPr>
    </w:p>
    <w:p w14:paraId="0FD0AC1D" w14:textId="3AC74E9B" w:rsidR="00FA2922" w:rsidRDefault="00FA2922" w:rsidP="00FA2922">
      <w:pPr>
        <w:rPr>
          <w:rFonts w:ascii="Courier New" w:hAnsi="Courier New" w:cs="Courier New"/>
          <w:sz w:val="22"/>
        </w:rPr>
      </w:pPr>
      <w:r>
        <w:rPr>
          <w:rFonts w:ascii="Courier New" w:hAnsi="Courier New" w:cs="Courier New"/>
          <w:sz w:val="22"/>
        </w:rPr>
        <w:t>switch</w:t>
      </w:r>
      <w:r w:rsidRPr="00CE6368">
        <w:rPr>
          <w:rFonts w:ascii="Courier New" w:hAnsi="Courier New" w:cs="Courier New"/>
          <w:sz w:val="22"/>
        </w:rPr>
        <w:t xml:space="preserve"> </w:t>
      </w:r>
      <w:r>
        <w:rPr>
          <w:rFonts w:ascii="Courier New" w:hAnsi="Courier New" w:cs="Courier New"/>
          <w:sz w:val="22"/>
        </w:rPr>
        <w:t>X</w:t>
      </w:r>
    </w:p>
    <w:p w14:paraId="1DEC1C29" w14:textId="77777777" w:rsidR="00FA2922" w:rsidRDefault="00FA2922" w:rsidP="00FA2922">
      <w:pPr>
        <w:rPr>
          <w:rFonts w:ascii="Courier New" w:hAnsi="Courier New" w:cs="Courier New"/>
          <w:sz w:val="22"/>
        </w:rPr>
      </w:pPr>
      <w:r>
        <w:rPr>
          <w:rFonts w:ascii="Courier New" w:hAnsi="Courier New" w:cs="Courier New"/>
          <w:sz w:val="22"/>
        </w:rPr>
        <w:t>case A:</w:t>
      </w:r>
    </w:p>
    <w:p w14:paraId="53677D25" w14:textId="5679E8FD" w:rsidR="00FA2922" w:rsidRDefault="00FA2922" w:rsidP="00FA2922">
      <w:pPr>
        <w:rPr>
          <w:rFonts w:ascii="Courier New" w:hAnsi="Courier New" w:cs="Courier New"/>
          <w:sz w:val="22"/>
        </w:rPr>
      </w:pPr>
      <w:r>
        <w:rPr>
          <w:rFonts w:ascii="Courier New" w:hAnsi="Courier New" w:cs="Courier New"/>
          <w:sz w:val="22"/>
        </w:rPr>
        <w:lastRenderedPageBreak/>
        <w:t>...</w:t>
      </w:r>
    </w:p>
    <w:p w14:paraId="568012C1" w14:textId="3532F9B7" w:rsidR="00FA2922" w:rsidRDefault="00FA2922" w:rsidP="00FA2922">
      <w:pPr>
        <w:rPr>
          <w:rFonts w:ascii="Courier New" w:hAnsi="Courier New" w:cs="Courier New"/>
          <w:sz w:val="22"/>
        </w:rPr>
      </w:pPr>
      <w:r>
        <w:rPr>
          <w:rFonts w:ascii="Courier New" w:hAnsi="Courier New" w:cs="Courier New"/>
          <w:sz w:val="22"/>
        </w:rPr>
        <w:t>case B:</w:t>
      </w:r>
    </w:p>
    <w:p w14:paraId="0A5C6456" w14:textId="77777777" w:rsidR="00FA2922" w:rsidRDefault="00FA2922" w:rsidP="00FA2922">
      <w:pPr>
        <w:rPr>
          <w:rFonts w:ascii="Courier New" w:hAnsi="Courier New" w:cs="Courier New"/>
          <w:sz w:val="22"/>
        </w:rPr>
      </w:pPr>
      <w:r>
        <w:rPr>
          <w:rFonts w:ascii="Courier New" w:hAnsi="Courier New" w:cs="Courier New"/>
          <w:sz w:val="22"/>
        </w:rPr>
        <w:t>...</w:t>
      </w:r>
    </w:p>
    <w:p w14:paraId="54E39415" w14:textId="57441A23" w:rsidR="00FA2922" w:rsidRDefault="00FA2922" w:rsidP="00FA2922">
      <w:pPr>
        <w:rPr>
          <w:rFonts w:ascii="Courier New" w:hAnsi="Courier New" w:cs="Courier New"/>
          <w:sz w:val="22"/>
        </w:rPr>
      </w:pPr>
      <w:r>
        <w:rPr>
          <w:rFonts w:ascii="Courier New" w:hAnsi="Courier New" w:cs="Courier New"/>
          <w:sz w:val="22"/>
        </w:rPr>
        <w:t>Default:</w:t>
      </w:r>
    </w:p>
    <w:p w14:paraId="547E9DC5" w14:textId="77777777" w:rsidR="00FA2922" w:rsidRDefault="00FA2922" w:rsidP="00FA2922">
      <w:pPr>
        <w:rPr>
          <w:rFonts w:ascii="Courier New" w:hAnsi="Courier New" w:cs="Courier New"/>
          <w:sz w:val="22"/>
        </w:rPr>
      </w:pPr>
      <w:r>
        <w:rPr>
          <w:rFonts w:ascii="Courier New" w:hAnsi="Courier New" w:cs="Courier New"/>
          <w:sz w:val="22"/>
        </w:rPr>
        <w:t>...</w:t>
      </w:r>
    </w:p>
    <w:p w14:paraId="39B4CE42" w14:textId="2AC733F1" w:rsidR="00FA2922" w:rsidRDefault="00FA2922" w:rsidP="00FA2922">
      <w:pPr>
        <w:rPr>
          <w:rFonts w:ascii="Courier New" w:hAnsi="Courier New" w:cs="Courier New"/>
          <w:sz w:val="22"/>
        </w:rPr>
      </w:pPr>
      <w:r>
        <w:rPr>
          <w:rFonts w:ascii="Courier New" w:hAnsi="Courier New" w:cs="Courier New"/>
          <w:sz w:val="22"/>
        </w:rPr>
        <w:t>e</w:t>
      </w:r>
      <w:r w:rsidRPr="00CE6368">
        <w:rPr>
          <w:rFonts w:ascii="Courier New" w:hAnsi="Courier New" w:cs="Courier New"/>
          <w:sz w:val="22"/>
        </w:rPr>
        <w:t>nd</w:t>
      </w:r>
    </w:p>
    <w:p w14:paraId="0864658B" w14:textId="77777777" w:rsidR="00693557" w:rsidRPr="009D5997" w:rsidRDefault="00693557" w:rsidP="00693557">
      <w:pPr>
        <w:pStyle w:val="NN"/>
        <w:numPr>
          <w:ilvl w:val="0"/>
          <w:numId w:val="0"/>
        </w:numPr>
      </w:pPr>
    </w:p>
    <w:p w14:paraId="0E983142" w14:textId="6EE20FF2" w:rsidR="00693557" w:rsidRDefault="00693557" w:rsidP="00693557">
      <w:pPr>
        <w:pStyle w:val="N"/>
        <w:numPr>
          <w:ilvl w:val="0"/>
          <w:numId w:val="9"/>
        </w:numPr>
      </w:pPr>
      <w:r>
        <w:t>Sampling rate fs</w:t>
      </w:r>
    </w:p>
    <w:p w14:paraId="64E7AF9E" w14:textId="60389FD3" w:rsidR="00FA2922" w:rsidRDefault="00693557" w:rsidP="00693557">
      <w:pPr>
        <w:rPr>
          <w:sz w:val="22"/>
        </w:rPr>
      </w:pPr>
      <w:r w:rsidRPr="00693557">
        <w:rPr>
          <w:sz w:val="22"/>
        </w:rPr>
        <w:t xml:space="preserve">In </w:t>
      </w:r>
      <w:r>
        <w:rPr>
          <w:sz w:val="22"/>
        </w:rPr>
        <w:t>an AUX runtime environment, a sampling rate is a constant (i.e., when an aux program starts it initializes the environment with the preset fs). Based on that fs, actual audio data are generated. For example, tone(440,1s) generates a</w:t>
      </w:r>
      <w:r w:rsidR="00BF2EB1">
        <w:rPr>
          <w:sz w:val="22"/>
        </w:rPr>
        <w:t xml:space="preserve"> vector with the size of 8000 when fs is 8000; for different fs, different vector is generated. </w:t>
      </w:r>
      <w:r>
        <w:rPr>
          <w:sz w:val="22"/>
        </w:rPr>
        <w:t>The user does not need to consider, operate these data values themselves.</w:t>
      </w:r>
      <w:r w:rsidR="00BF2EB1">
        <w:rPr>
          <w:sz w:val="22"/>
        </w:rPr>
        <w:t xml:space="preserve"> The user should be mindful when they open an audio file into aux. If the sampling rate of the audio file differs from fs in the aux environment, after reading the file, aux environment automatically resamples the data for fs. Also, the wavwrite() writes the audio object into a file with fs. If you want to save it to a file with a different fs, you can do so but need some processing of your own, or use one of ffmpeg module functions.</w:t>
      </w:r>
    </w:p>
    <w:p w14:paraId="7F202B04" w14:textId="77777777" w:rsidR="00693557" w:rsidRPr="009D5997" w:rsidRDefault="00693557" w:rsidP="00693557"/>
    <w:p w14:paraId="685FE46A" w14:textId="77777777" w:rsidR="00075157" w:rsidRDefault="00075157" w:rsidP="00FA2922">
      <w:pPr>
        <w:pStyle w:val="N"/>
        <w:numPr>
          <w:ilvl w:val="0"/>
          <w:numId w:val="9"/>
        </w:numPr>
      </w:pPr>
      <w:r>
        <w:t>User-defined function</w:t>
      </w:r>
    </w:p>
    <w:p w14:paraId="41CAA687" w14:textId="77777777" w:rsidR="00850A53" w:rsidRDefault="00850A53" w:rsidP="00850A53">
      <w:pPr>
        <w:rPr>
          <w:sz w:val="22"/>
        </w:rPr>
      </w:pPr>
      <w:r>
        <w:rPr>
          <w:sz w:val="22"/>
        </w:rPr>
        <w:t xml:space="preserve">Users </w:t>
      </w:r>
      <w:r w:rsidR="00BE74D3">
        <w:rPr>
          <w:sz w:val="22"/>
        </w:rPr>
        <w:t>can</w:t>
      </w:r>
      <w:r>
        <w:rPr>
          <w:sz w:val="22"/>
        </w:rPr>
        <w:t xml:space="preserve"> make their own functions—if you don’t like the functions that are provided, you can override them. It needs to be saved with the extension of *.aux and accessible </w:t>
      </w:r>
      <w:r w:rsidR="00E835D1">
        <w:rPr>
          <w:sz w:val="22"/>
        </w:rPr>
        <w:t>by the program. It has the following format (similar to MATLAB):</w:t>
      </w:r>
    </w:p>
    <w:p w14:paraId="166351BA" w14:textId="77777777" w:rsidR="00E835D1" w:rsidRDefault="00E835D1" w:rsidP="001F251E"/>
    <w:p w14:paraId="7B430763" w14:textId="77777777" w:rsidR="00E835D1" w:rsidRPr="00A367FC" w:rsidRDefault="00E835D1" w:rsidP="00E835D1">
      <w:pPr>
        <w:spacing w:line="480" w:lineRule="auto"/>
        <w:rPr>
          <w:rFonts w:ascii="Courier New" w:hAnsi="Courier New" w:cs="Courier New"/>
          <w:sz w:val="22"/>
          <w:szCs w:val="22"/>
        </w:rPr>
      </w:pPr>
      <w:r w:rsidRPr="00A367FC">
        <w:rPr>
          <w:rFonts w:ascii="Courier New" w:hAnsi="Courier New" w:cs="Courier New"/>
          <w:sz w:val="22"/>
          <w:szCs w:val="22"/>
        </w:rPr>
        <w:t>function [output1, output2,…] = function_name (input1, input2,…)</w:t>
      </w:r>
    </w:p>
    <w:p w14:paraId="557F515B" w14:textId="77777777" w:rsidR="00E835D1" w:rsidRPr="00A367FC" w:rsidRDefault="00E835D1" w:rsidP="00E835D1">
      <w:pPr>
        <w:spacing w:line="480" w:lineRule="auto"/>
        <w:rPr>
          <w:rFonts w:ascii="Courier New" w:hAnsi="Courier New" w:cs="Courier New"/>
          <w:sz w:val="22"/>
          <w:szCs w:val="22"/>
        </w:rPr>
      </w:pPr>
      <w:r w:rsidRPr="00A367FC">
        <w:rPr>
          <w:rFonts w:ascii="Courier New" w:hAnsi="Courier New" w:cs="Courier New"/>
          <w:sz w:val="22"/>
          <w:szCs w:val="22"/>
        </w:rPr>
        <w:t>…</w:t>
      </w:r>
    </w:p>
    <w:p w14:paraId="1060FB95" w14:textId="77777777" w:rsidR="00E835D1" w:rsidRPr="00A367FC" w:rsidRDefault="00E835D1" w:rsidP="009C5009">
      <w:pPr>
        <w:spacing w:line="360" w:lineRule="auto"/>
        <w:rPr>
          <w:rFonts w:ascii="Courier New" w:hAnsi="Courier New" w:cs="Courier New"/>
          <w:sz w:val="22"/>
          <w:szCs w:val="22"/>
        </w:rPr>
      </w:pPr>
      <w:r w:rsidRPr="00A367FC">
        <w:rPr>
          <w:rFonts w:ascii="Courier New" w:hAnsi="Courier New" w:cs="Courier New"/>
          <w:sz w:val="22"/>
          <w:szCs w:val="22"/>
        </w:rPr>
        <w:t>Main body of the function—</w:t>
      </w:r>
      <w:r>
        <w:rPr>
          <w:rFonts w:ascii="Courier New" w:hAnsi="Courier New" w:cs="Courier New"/>
          <w:sz w:val="22"/>
          <w:szCs w:val="22"/>
        </w:rPr>
        <w:t xml:space="preserve">that prepares and specifies </w:t>
      </w:r>
      <w:r w:rsidRPr="00A367FC">
        <w:rPr>
          <w:rFonts w:ascii="Courier New" w:hAnsi="Courier New" w:cs="Courier New"/>
          <w:sz w:val="22"/>
          <w:szCs w:val="22"/>
        </w:rPr>
        <w:t>output variables</w:t>
      </w:r>
      <w:r>
        <w:rPr>
          <w:rFonts w:ascii="Courier New" w:hAnsi="Courier New" w:cs="Courier New"/>
          <w:sz w:val="22"/>
          <w:szCs w:val="22"/>
        </w:rPr>
        <w:t xml:space="preserve"> as results</w:t>
      </w:r>
    </w:p>
    <w:p w14:paraId="73A04FB4" w14:textId="77777777" w:rsidR="00E835D1" w:rsidRDefault="00E835D1" w:rsidP="001F251E"/>
    <w:p w14:paraId="681E9EA7" w14:textId="77777777" w:rsidR="00E835D1" w:rsidRDefault="00E835D1" w:rsidP="001F251E">
      <w:pPr>
        <w:rPr>
          <w:sz w:val="22"/>
        </w:rPr>
      </w:pPr>
      <w:r>
        <w:rPr>
          <w:sz w:val="22"/>
        </w:rPr>
        <w:t xml:space="preserve">Similar to MATLAB, the </w:t>
      </w:r>
      <w:r w:rsidRPr="00E835D1">
        <w:rPr>
          <w:rFonts w:ascii="Courier New" w:hAnsi="Courier New" w:cs="Courier New"/>
          <w:sz w:val="22"/>
        </w:rPr>
        <w:t>function</w:t>
      </w:r>
      <w:r>
        <w:rPr>
          <w:sz w:val="22"/>
        </w:rPr>
        <w:t xml:space="preserve"> keyword declared in the top of the file is visible to the program. If there are more functions defined in the middle of the file using the same </w:t>
      </w:r>
      <w:r w:rsidRPr="00E835D1">
        <w:rPr>
          <w:rFonts w:ascii="Courier New" w:hAnsi="Courier New" w:cs="Courier New"/>
          <w:sz w:val="22"/>
        </w:rPr>
        <w:t>function</w:t>
      </w:r>
      <w:r w:rsidRPr="00E835D1">
        <w:rPr>
          <w:sz w:val="22"/>
        </w:rPr>
        <w:t xml:space="preserve"> </w:t>
      </w:r>
      <w:r>
        <w:rPr>
          <w:sz w:val="22"/>
        </w:rPr>
        <w:t>keyword, these are only accessible within the file (i.e., local functions).</w:t>
      </w:r>
    </w:p>
    <w:p w14:paraId="79B96D04" w14:textId="77777777" w:rsidR="002C482C" w:rsidRDefault="002C482C" w:rsidP="009C5009">
      <w:pPr>
        <w:spacing w:line="180" w:lineRule="exact"/>
        <w:rPr>
          <w:sz w:val="22"/>
        </w:rPr>
      </w:pPr>
    </w:p>
    <w:p w14:paraId="392CF479" w14:textId="02C32A14" w:rsidR="00073BA9" w:rsidRDefault="002C482C" w:rsidP="00073BA9">
      <w:pPr>
        <w:rPr>
          <w:sz w:val="22"/>
        </w:rPr>
      </w:pPr>
      <w:r>
        <w:rPr>
          <w:sz w:val="22"/>
        </w:rPr>
        <w:t xml:space="preserve">The access of aux files is determined by the actual application using AUX; i.e., the actual program </w:t>
      </w:r>
      <w:r>
        <w:rPr>
          <w:sz w:val="22"/>
        </w:rPr>
        <w:lastRenderedPageBreak/>
        <w:t>determines the location (directories) to look for user-defined function aux files.</w:t>
      </w:r>
    </w:p>
    <w:p w14:paraId="0CAB94B6" w14:textId="77777777" w:rsidR="00073BA9" w:rsidRDefault="00073BA9" w:rsidP="009C5009">
      <w:pPr>
        <w:jc w:val="left"/>
        <w:rPr>
          <w:sz w:val="22"/>
        </w:rPr>
      </w:pPr>
    </w:p>
    <w:p w14:paraId="507F5B0B" w14:textId="77777777" w:rsidR="00FE26A1" w:rsidRDefault="00FE26A1" w:rsidP="00FE26A1">
      <w:pPr>
        <w:rPr>
          <w:rFonts w:ascii="Courier New" w:hAnsi="Courier New" w:cs="Courier New"/>
          <w:sz w:val="22"/>
        </w:rPr>
      </w:pPr>
    </w:p>
    <w:p w14:paraId="40D48FCF" w14:textId="610C0BCE" w:rsidR="00FE26A1" w:rsidRDefault="00FE26A1" w:rsidP="00FE26A1">
      <w:pPr>
        <w:pStyle w:val="NN"/>
        <w:numPr>
          <w:ilvl w:val="0"/>
          <w:numId w:val="0"/>
        </w:numPr>
        <w:ind w:left="1260" w:hanging="720"/>
      </w:pPr>
      <w:r>
        <w:t>Exception handling (try…catch)</w:t>
      </w:r>
    </w:p>
    <w:p w14:paraId="00467EC1" w14:textId="34C4EA0F" w:rsidR="00FE26A1" w:rsidRDefault="00FE26A1" w:rsidP="00FE26A1">
      <w:pPr>
        <w:rPr>
          <w:sz w:val="22"/>
        </w:rPr>
      </w:pPr>
      <w:r>
        <w:rPr>
          <w:sz w:val="22"/>
        </w:rPr>
        <w:t xml:space="preserve">(UDF only) Exception handling can be done with the try..catch blocks. When a statement inside a try block causes an error, the exception is thrown automatically to the catch block. After the catch block is complete, it returns to the next line of the error and resumes the execution of the UDF. This makes it possible to bypass an error so that the user can continue the UDF. </w:t>
      </w:r>
    </w:p>
    <w:p w14:paraId="359DD7BC" w14:textId="273AB508" w:rsidR="00FE26A1" w:rsidRDefault="00FE26A1" w:rsidP="00FE26A1">
      <w:pPr>
        <w:rPr>
          <w:sz w:val="22"/>
        </w:rPr>
      </w:pPr>
    </w:p>
    <w:p w14:paraId="036A117B" w14:textId="77777777" w:rsidR="00FE26A1" w:rsidRPr="00FA2922" w:rsidRDefault="00FE26A1" w:rsidP="00FE26A1">
      <w:pPr>
        <w:rPr>
          <w:sz w:val="22"/>
        </w:rPr>
      </w:pPr>
    </w:p>
    <w:p w14:paraId="172D486B" w14:textId="77777777" w:rsidR="00FE26A1" w:rsidRDefault="00FE26A1" w:rsidP="00FE26A1">
      <w:pPr>
        <w:rPr>
          <w:rFonts w:ascii="Courier New" w:hAnsi="Courier New" w:cs="Courier New"/>
          <w:sz w:val="22"/>
        </w:rPr>
      </w:pPr>
      <w:r>
        <w:rPr>
          <w:rFonts w:ascii="Courier New" w:hAnsi="Courier New" w:cs="Courier New"/>
          <w:sz w:val="22"/>
        </w:rPr>
        <w:t>try</w:t>
      </w:r>
    </w:p>
    <w:p w14:paraId="3F3FF535" w14:textId="77777777" w:rsidR="00FE26A1" w:rsidRDefault="00FE26A1" w:rsidP="00FE26A1">
      <w:pPr>
        <w:rPr>
          <w:rFonts w:ascii="Courier New" w:hAnsi="Courier New" w:cs="Courier New"/>
          <w:sz w:val="22"/>
        </w:rPr>
      </w:pPr>
      <w:r>
        <w:rPr>
          <w:rFonts w:ascii="Courier New" w:hAnsi="Courier New" w:cs="Courier New"/>
          <w:sz w:val="22"/>
        </w:rPr>
        <w:t>...</w:t>
      </w:r>
    </w:p>
    <w:p w14:paraId="13AEBEE9" w14:textId="77777777" w:rsidR="00FE26A1" w:rsidRDefault="00FE26A1" w:rsidP="00FE26A1">
      <w:pPr>
        <w:rPr>
          <w:rFonts w:ascii="Courier New" w:hAnsi="Courier New" w:cs="Courier New"/>
          <w:sz w:val="22"/>
        </w:rPr>
      </w:pPr>
      <w:r>
        <w:rPr>
          <w:rFonts w:ascii="Courier New" w:hAnsi="Courier New" w:cs="Courier New"/>
          <w:sz w:val="22"/>
        </w:rPr>
        <w:t>catch e</w:t>
      </w:r>
    </w:p>
    <w:p w14:paraId="31DE9D27" w14:textId="77777777" w:rsidR="00FE26A1" w:rsidRDefault="00FE26A1" w:rsidP="00FE26A1">
      <w:pPr>
        <w:rPr>
          <w:rFonts w:ascii="Courier New" w:hAnsi="Courier New" w:cs="Courier New"/>
          <w:sz w:val="22"/>
        </w:rPr>
      </w:pPr>
      <w:r>
        <w:rPr>
          <w:rFonts w:ascii="Courier New" w:hAnsi="Courier New" w:cs="Courier New"/>
          <w:sz w:val="22"/>
        </w:rPr>
        <w:t>...</w:t>
      </w:r>
    </w:p>
    <w:p w14:paraId="443FB6F6" w14:textId="77777777" w:rsidR="00FE26A1" w:rsidRPr="00CE6368" w:rsidRDefault="00FE26A1" w:rsidP="00FE26A1">
      <w:pPr>
        <w:rPr>
          <w:rFonts w:ascii="Courier New" w:hAnsi="Courier New" w:cs="Courier New"/>
          <w:sz w:val="22"/>
        </w:rPr>
      </w:pPr>
      <w:r w:rsidRPr="00CE6368">
        <w:rPr>
          <w:rFonts w:ascii="Courier New" w:hAnsi="Courier New" w:cs="Courier New"/>
          <w:sz w:val="22"/>
        </w:rPr>
        <w:t>end</w:t>
      </w:r>
    </w:p>
    <w:p w14:paraId="2B9B9F21" w14:textId="77777777" w:rsidR="00FE26A1" w:rsidRDefault="00FE26A1" w:rsidP="00FE26A1">
      <w:pPr>
        <w:pStyle w:val="NN"/>
        <w:numPr>
          <w:ilvl w:val="0"/>
          <w:numId w:val="0"/>
        </w:numPr>
        <w:rPr>
          <w:b w:val="0"/>
          <w:bCs/>
        </w:rPr>
      </w:pPr>
    </w:p>
    <w:p w14:paraId="75E2A268" w14:textId="773CE00F" w:rsidR="00FE26A1" w:rsidRPr="00FE26A1" w:rsidRDefault="00FE26A1" w:rsidP="00FE26A1">
      <w:pPr>
        <w:rPr>
          <w:sz w:val="22"/>
        </w:rPr>
      </w:pPr>
      <w:r w:rsidRPr="00EF7210">
        <w:rPr>
          <w:rFonts w:ascii="Courier New" w:hAnsi="Courier New" w:cs="Courier New"/>
          <w:sz w:val="22"/>
        </w:rPr>
        <w:t>e</w:t>
      </w:r>
      <w:r>
        <w:rPr>
          <w:sz w:val="22"/>
        </w:rPr>
        <w:t>, the struct object that was thrown when an error occurs, has the following members:</w:t>
      </w:r>
    </w:p>
    <w:p w14:paraId="01541AD8" w14:textId="77777777" w:rsidR="00FE26A1" w:rsidRPr="00FE26A1" w:rsidRDefault="00FE26A1" w:rsidP="00FE26A1">
      <w:pPr>
        <w:rPr>
          <w:sz w:val="22"/>
        </w:rPr>
      </w:pPr>
      <w:r w:rsidRPr="00EF7210">
        <w:rPr>
          <w:rFonts w:ascii="Courier New" w:hAnsi="Courier New" w:cs="Courier New"/>
          <w:sz w:val="22"/>
        </w:rPr>
        <w:t>body</w:t>
      </w:r>
      <w:r w:rsidRPr="00FE26A1">
        <w:rPr>
          <w:sz w:val="22"/>
        </w:rPr>
        <w:tab/>
        <w:t xml:space="preserve">: error text </w:t>
      </w:r>
    </w:p>
    <w:p w14:paraId="12967855" w14:textId="77777777" w:rsidR="00FE26A1" w:rsidRPr="00FE26A1" w:rsidRDefault="00FE26A1" w:rsidP="00FE26A1">
      <w:pPr>
        <w:rPr>
          <w:sz w:val="22"/>
        </w:rPr>
      </w:pPr>
      <w:r w:rsidRPr="00EF7210">
        <w:rPr>
          <w:rFonts w:ascii="Courier New" w:hAnsi="Courier New" w:cs="Courier New"/>
          <w:sz w:val="22"/>
        </w:rPr>
        <w:t>full</w:t>
      </w:r>
      <w:r w:rsidRPr="00FE26A1">
        <w:rPr>
          <w:sz w:val="22"/>
        </w:rPr>
        <w:tab/>
        <w:t xml:space="preserve">: error full text (currently the same as body) </w:t>
      </w:r>
    </w:p>
    <w:p w14:paraId="319320A2" w14:textId="77777777" w:rsidR="00FE26A1" w:rsidRPr="00FE26A1" w:rsidRDefault="00FE26A1" w:rsidP="00FE26A1">
      <w:pPr>
        <w:rPr>
          <w:sz w:val="22"/>
        </w:rPr>
      </w:pPr>
      <w:r w:rsidRPr="00EF7210">
        <w:rPr>
          <w:rFonts w:ascii="Courier New" w:hAnsi="Courier New" w:cs="Courier New"/>
          <w:sz w:val="22"/>
        </w:rPr>
        <w:t>base</w:t>
      </w:r>
      <w:r w:rsidRPr="00FE26A1">
        <w:rPr>
          <w:sz w:val="22"/>
        </w:rPr>
        <w:tab/>
        <w:t>: line, col and the full path of the UDF</w:t>
      </w:r>
    </w:p>
    <w:p w14:paraId="7457BE54" w14:textId="77777777" w:rsidR="00FE26A1" w:rsidRPr="00EF7210" w:rsidRDefault="00FE26A1" w:rsidP="00FE26A1">
      <w:pPr>
        <w:rPr>
          <w:rFonts w:ascii="Courier New" w:hAnsi="Courier New" w:cs="Courier New"/>
          <w:sz w:val="22"/>
        </w:rPr>
      </w:pPr>
      <w:r w:rsidRPr="00EF7210">
        <w:rPr>
          <w:rFonts w:ascii="Courier New" w:hAnsi="Courier New" w:cs="Courier New"/>
          <w:sz w:val="22"/>
        </w:rPr>
        <w:t>errline</w:t>
      </w:r>
    </w:p>
    <w:p w14:paraId="652D8C0B" w14:textId="77777777" w:rsidR="00FE26A1" w:rsidRPr="00EF7210" w:rsidRDefault="00FE26A1" w:rsidP="00FE26A1">
      <w:pPr>
        <w:rPr>
          <w:rFonts w:ascii="Courier New" w:hAnsi="Courier New" w:cs="Courier New"/>
          <w:sz w:val="22"/>
        </w:rPr>
      </w:pPr>
      <w:r w:rsidRPr="00EF7210">
        <w:rPr>
          <w:rFonts w:ascii="Courier New" w:hAnsi="Courier New" w:cs="Courier New"/>
          <w:sz w:val="22"/>
        </w:rPr>
        <w:t>errcol</w:t>
      </w:r>
    </w:p>
    <w:p w14:paraId="4CF3A3D6" w14:textId="6A0F1CD9" w:rsidR="00FE26A1" w:rsidRDefault="00FE26A1" w:rsidP="00FE26A1">
      <w:pPr>
        <w:rPr>
          <w:sz w:val="22"/>
        </w:rPr>
      </w:pPr>
      <w:r w:rsidRPr="00EF7210">
        <w:rPr>
          <w:rFonts w:ascii="Courier New" w:hAnsi="Courier New" w:cs="Courier New"/>
          <w:sz w:val="22"/>
        </w:rPr>
        <w:t>source</w:t>
      </w:r>
      <w:r>
        <w:rPr>
          <w:sz w:val="22"/>
        </w:rPr>
        <w:tab/>
        <w:t>: the full path of the UDF</w:t>
      </w:r>
    </w:p>
    <w:p w14:paraId="24337334" w14:textId="77777777" w:rsidR="00FE26A1" w:rsidRPr="00FE26A1" w:rsidRDefault="00FE26A1" w:rsidP="00FE26A1">
      <w:pPr>
        <w:rPr>
          <w:sz w:val="22"/>
        </w:rPr>
      </w:pPr>
      <w:r w:rsidRPr="00FE26A1">
        <w:rPr>
          <w:sz w:val="22"/>
        </w:rPr>
        <w:t>example----</w:t>
      </w:r>
    </w:p>
    <w:p w14:paraId="52E02029" w14:textId="595482A3" w:rsidR="00FE26A1" w:rsidRPr="004531E2" w:rsidRDefault="00FE26A1" w:rsidP="004531E2">
      <w:pPr>
        <w:rPr>
          <w:sz w:val="22"/>
        </w:rPr>
      </w:pPr>
      <w:r w:rsidRPr="00FE26A1">
        <w:rPr>
          <w:sz w:val="22"/>
        </w:rPr>
        <w:t xml:space="preserve"> line 5, col 8 in c:\users\bjehk\documents\dev\aux2\tests\utest\pp.aux</w:t>
      </w:r>
    </w:p>
    <w:p w14:paraId="266C9C47" w14:textId="77777777" w:rsidR="004531E2" w:rsidRDefault="004531E2" w:rsidP="00FE26A1">
      <w:pPr>
        <w:pStyle w:val="NN"/>
        <w:numPr>
          <w:ilvl w:val="0"/>
          <w:numId w:val="0"/>
        </w:numPr>
        <w:rPr>
          <w:b w:val="0"/>
          <w:bCs/>
        </w:rPr>
      </w:pPr>
    </w:p>
    <w:p w14:paraId="248339FE" w14:textId="6EAF9CB0" w:rsidR="004531E2" w:rsidRDefault="004531E2" w:rsidP="004531E2">
      <w:pPr>
        <w:pStyle w:val="N"/>
        <w:numPr>
          <w:ilvl w:val="0"/>
          <w:numId w:val="0"/>
        </w:numPr>
        <w:jc w:val="left"/>
        <w:rPr>
          <w:sz w:val="22"/>
        </w:rPr>
      </w:pPr>
      <w:r>
        <w:rPr>
          <w:sz w:val="22"/>
        </w:rPr>
        <w:t>5.  Member function (special UDF)</w:t>
      </w:r>
    </w:p>
    <w:p w14:paraId="083EA013" w14:textId="6E573A1B" w:rsidR="004531E2" w:rsidRDefault="004531E2" w:rsidP="004531E2">
      <w:pPr>
        <w:rPr>
          <w:sz w:val="22"/>
        </w:rPr>
      </w:pPr>
      <w:r>
        <w:rPr>
          <w:sz w:val="22"/>
        </w:rPr>
        <w:t>A member UDF means the udf is applied as a dot function format only and can use other member variables of the object. For example, when var is defined as following:</w:t>
      </w:r>
    </w:p>
    <w:p w14:paraId="40CECDDC" w14:textId="77777777" w:rsidR="004531E2" w:rsidRDefault="004531E2" w:rsidP="004531E2">
      <w:pPr>
        <w:rPr>
          <w:sz w:val="22"/>
        </w:rPr>
      </w:pPr>
    </w:p>
    <w:p w14:paraId="456E9EBE" w14:textId="37C5F82E" w:rsidR="004531E2" w:rsidRPr="004531E2" w:rsidRDefault="004531E2" w:rsidP="004531E2">
      <w:pPr>
        <w:rPr>
          <w:rFonts w:ascii="Courier New" w:hAnsi="Courier New" w:cs="Courier New"/>
          <w:sz w:val="22"/>
        </w:rPr>
      </w:pPr>
      <w:r w:rsidRPr="004531E2">
        <w:rPr>
          <w:rFonts w:ascii="Courier New" w:hAnsi="Courier New" w:cs="Courier New"/>
          <w:sz w:val="22"/>
        </w:rPr>
        <w:t>var.name = “bj”</w:t>
      </w:r>
    </w:p>
    <w:p w14:paraId="73FB4278" w14:textId="744A4CA4" w:rsidR="004531E2" w:rsidRPr="004531E2" w:rsidRDefault="004531E2" w:rsidP="004531E2">
      <w:pPr>
        <w:rPr>
          <w:rFonts w:ascii="Courier New" w:hAnsi="Courier New" w:cs="Courier New"/>
          <w:sz w:val="22"/>
        </w:rPr>
      </w:pPr>
      <w:r w:rsidRPr="004531E2">
        <w:rPr>
          <w:rFonts w:ascii="Courier New" w:hAnsi="Courier New" w:cs="Courier New"/>
          <w:sz w:val="22"/>
        </w:rPr>
        <w:t>var.id=150</w:t>
      </w:r>
    </w:p>
    <w:p w14:paraId="681A9D24" w14:textId="77777777" w:rsidR="004531E2" w:rsidRDefault="004531E2" w:rsidP="004531E2">
      <w:pPr>
        <w:rPr>
          <w:sz w:val="22"/>
        </w:rPr>
      </w:pPr>
    </w:p>
    <w:p w14:paraId="48EC1F44" w14:textId="6DEC7EA9" w:rsidR="004531E2" w:rsidRDefault="004531E2" w:rsidP="004531E2">
      <w:pPr>
        <w:rPr>
          <w:sz w:val="22"/>
        </w:rPr>
      </w:pPr>
      <w:r>
        <w:rPr>
          <w:sz w:val="22"/>
        </w:rPr>
        <w:t>a UDF can be defined as following:</w:t>
      </w:r>
    </w:p>
    <w:p w14:paraId="108D0620" w14:textId="645C8F2E" w:rsidR="004531E2" w:rsidRPr="004531E2" w:rsidRDefault="004531E2" w:rsidP="004531E2">
      <w:pPr>
        <w:rPr>
          <w:rFonts w:ascii="Courier New" w:hAnsi="Courier New" w:cs="Courier New"/>
          <w:sz w:val="22"/>
        </w:rPr>
      </w:pPr>
      <w:r w:rsidRPr="004531E2">
        <w:rPr>
          <w:rFonts w:ascii="Courier New" w:hAnsi="Courier New" w:cs="Courier New"/>
          <w:sz w:val="22"/>
        </w:rPr>
        <w:lastRenderedPageBreak/>
        <w:t>member function out=special()</w:t>
      </w:r>
    </w:p>
    <w:p w14:paraId="3325DB5F" w14:textId="140EAF57" w:rsidR="004531E2" w:rsidRPr="004531E2" w:rsidRDefault="004531E2" w:rsidP="004531E2">
      <w:pPr>
        <w:rPr>
          <w:rFonts w:ascii="Courier New" w:hAnsi="Courier New" w:cs="Courier New"/>
          <w:sz w:val="22"/>
        </w:rPr>
      </w:pPr>
      <w:r w:rsidRPr="004531E2">
        <w:rPr>
          <w:rFonts w:ascii="Courier New" w:hAnsi="Courier New" w:cs="Courier New"/>
          <w:sz w:val="22"/>
        </w:rPr>
        <w:t>out = name ++ sprint(“%d”, id)</w:t>
      </w:r>
    </w:p>
    <w:p w14:paraId="3578F9EC" w14:textId="05AA1FF8" w:rsidR="004531E2" w:rsidRPr="004531E2" w:rsidRDefault="004531E2" w:rsidP="004531E2">
      <w:pPr>
        <w:rPr>
          <w:rFonts w:ascii="Courier New" w:hAnsi="Courier New" w:cs="Courier New"/>
          <w:sz w:val="22"/>
        </w:rPr>
      </w:pPr>
      <w:r w:rsidRPr="004531E2">
        <w:rPr>
          <w:rFonts w:ascii="Courier New" w:hAnsi="Courier New" w:cs="Courier New"/>
          <w:sz w:val="22"/>
        </w:rPr>
        <w:t>var.</w:t>
      </w:r>
      <w:r>
        <w:rPr>
          <w:rFonts w:ascii="Courier New" w:hAnsi="Courier New" w:cs="Courier New"/>
          <w:sz w:val="22"/>
        </w:rPr>
        <w:t>special</w:t>
      </w:r>
      <w:r>
        <w:rPr>
          <w:sz w:val="22"/>
        </w:rPr>
        <w:t xml:space="preserve"> will produce the result “</w:t>
      </w:r>
      <w:r w:rsidRPr="004531E2">
        <w:rPr>
          <w:rFonts w:ascii="Courier New" w:hAnsi="Courier New" w:cs="Courier New"/>
          <w:sz w:val="22"/>
        </w:rPr>
        <w:t>bj150</w:t>
      </w:r>
      <w:r>
        <w:rPr>
          <w:sz w:val="22"/>
        </w:rPr>
        <w:t>.”</w:t>
      </w:r>
    </w:p>
    <w:p w14:paraId="2D2CA358" w14:textId="7BDE30EE" w:rsidR="004531E2" w:rsidRPr="00FA2922" w:rsidRDefault="004531E2" w:rsidP="00FE26A1">
      <w:pPr>
        <w:pStyle w:val="NN"/>
        <w:numPr>
          <w:ilvl w:val="0"/>
          <w:numId w:val="0"/>
        </w:numPr>
        <w:rPr>
          <w:b w:val="0"/>
          <w:bCs/>
        </w:rPr>
      </w:pPr>
    </w:p>
    <w:p w14:paraId="7D806383" w14:textId="002642B0" w:rsidR="004531E2" w:rsidRPr="00E840CF" w:rsidRDefault="004531E2" w:rsidP="00E840CF">
      <w:pPr>
        <w:pStyle w:val="N"/>
        <w:numPr>
          <w:ilvl w:val="0"/>
          <w:numId w:val="13"/>
        </w:numPr>
        <w:jc w:val="left"/>
        <w:rPr>
          <w:sz w:val="22"/>
        </w:rPr>
      </w:pPr>
      <w:r>
        <w:rPr>
          <w:sz w:val="22"/>
        </w:rPr>
        <w:t>Class definition</w:t>
      </w:r>
    </w:p>
    <w:p w14:paraId="64DCF993" w14:textId="77777777" w:rsidR="004531E2" w:rsidRDefault="004531E2" w:rsidP="004531E2">
      <w:pPr>
        <w:rPr>
          <w:rFonts w:ascii="Courier New" w:hAnsi="Courier New" w:cs="Courier New"/>
          <w:sz w:val="22"/>
        </w:rPr>
      </w:pPr>
      <w:r>
        <w:rPr>
          <w:rFonts w:ascii="Courier New" w:hAnsi="Courier New" w:cs="Courier New"/>
          <w:sz w:val="22"/>
        </w:rPr>
        <w:t>class user</w:t>
      </w:r>
    </w:p>
    <w:p w14:paraId="43F7D595" w14:textId="2BD7EB2B" w:rsidR="004531E2" w:rsidRDefault="004531E2" w:rsidP="004531E2">
      <w:pPr>
        <w:rPr>
          <w:rFonts w:ascii="Courier New" w:hAnsi="Courier New" w:cs="Courier New"/>
          <w:sz w:val="22"/>
        </w:rPr>
      </w:pPr>
      <w:r>
        <w:rPr>
          <w:rFonts w:ascii="Courier New" w:hAnsi="Courier New" w:cs="Courier New"/>
          <w:sz w:val="22"/>
        </w:rPr>
        <w:t>member id=0</w:t>
      </w:r>
    </w:p>
    <w:p w14:paraId="7404F3AE" w14:textId="79DC0C9B" w:rsidR="004531E2" w:rsidRDefault="004531E2" w:rsidP="004531E2">
      <w:pPr>
        <w:rPr>
          <w:rFonts w:ascii="Courier New" w:hAnsi="Courier New" w:cs="Courier New"/>
          <w:sz w:val="22"/>
        </w:rPr>
      </w:pPr>
      <w:r>
        <w:rPr>
          <w:rFonts w:ascii="Courier New" w:hAnsi="Courier New" w:cs="Courier New"/>
          <w:sz w:val="22"/>
        </w:rPr>
        <w:t>member name=””</w:t>
      </w:r>
    </w:p>
    <w:p w14:paraId="704FFCD9" w14:textId="2A04C342" w:rsidR="004531E2" w:rsidRDefault="004531E2" w:rsidP="004531E2">
      <w:pPr>
        <w:rPr>
          <w:rFonts w:ascii="Courier New" w:hAnsi="Courier New" w:cs="Courier New"/>
          <w:sz w:val="22"/>
        </w:rPr>
      </w:pPr>
      <w:r>
        <w:rPr>
          <w:rFonts w:ascii="Courier New" w:hAnsi="Courier New" w:cs="Courier New"/>
          <w:sz w:val="22"/>
        </w:rPr>
        <w:t>method init(k,namestr)</w:t>
      </w:r>
    </w:p>
    <w:p w14:paraId="4F877ABD" w14:textId="26A58857" w:rsidR="004531E2" w:rsidRDefault="004531E2" w:rsidP="004531E2">
      <w:pPr>
        <w:rPr>
          <w:rFonts w:ascii="Courier New" w:hAnsi="Courier New" w:cs="Courier New"/>
          <w:sz w:val="22"/>
        </w:rPr>
      </w:pPr>
      <w:r>
        <w:rPr>
          <w:rFonts w:ascii="Courier New" w:hAnsi="Courier New" w:cs="Courier New"/>
          <w:sz w:val="22"/>
        </w:rPr>
        <w:t>id=k</w:t>
      </w:r>
    </w:p>
    <w:p w14:paraId="5057E8EE" w14:textId="5DFC6E96" w:rsidR="004531E2" w:rsidRDefault="004531E2" w:rsidP="004531E2">
      <w:pPr>
        <w:rPr>
          <w:rFonts w:ascii="Courier New" w:hAnsi="Courier New" w:cs="Courier New"/>
          <w:sz w:val="22"/>
        </w:rPr>
      </w:pPr>
      <w:r>
        <w:rPr>
          <w:rFonts w:ascii="Courier New" w:hAnsi="Courier New" w:cs="Courier New"/>
          <w:sz w:val="22"/>
        </w:rPr>
        <w:t>name=namestr</w:t>
      </w:r>
    </w:p>
    <w:p w14:paraId="72AF4F71" w14:textId="4B98E751" w:rsidR="004531E2" w:rsidRDefault="004531E2" w:rsidP="004531E2">
      <w:pPr>
        <w:rPr>
          <w:rFonts w:ascii="Courier New" w:hAnsi="Courier New" w:cs="Courier New"/>
          <w:sz w:val="22"/>
        </w:rPr>
      </w:pPr>
      <w:r>
        <w:rPr>
          <w:rFonts w:ascii="Courier New" w:hAnsi="Courier New" w:cs="Courier New"/>
          <w:sz w:val="22"/>
        </w:rPr>
        <w:t>method out=special()</w:t>
      </w:r>
    </w:p>
    <w:p w14:paraId="0880ADD1" w14:textId="77777777" w:rsidR="004531E2" w:rsidRDefault="004531E2" w:rsidP="004531E2">
      <w:pPr>
        <w:rPr>
          <w:rFonts w:ascii="Courier New" w:hAnsi="Courier New" w:cs="Courier New"/>
          <w:sz w:val="22"/>
        </w:rPr>
      </w:pPr>
      <w:r w:rsidRPr="004531E2">
        <w:rPr>
          <w:rFonts w:ascii="Courier New" w:hAnsi="Courier New" w:cs="Courier New"/>
          <w:sz w:val="22"/>
        </w:rPr>
        <w:t>out = name ++ sprint(“%d”, id)</w:t>
      </w:r>
    </w:p>
    <w:p w14:paraId="4BB0AA89" w14:textId="180B6725" w:rsidR="004531E2" w:rsidRDefault="004531E2" w:rsidP="004531E2">
      <w:pPr>
        <w:rPr>
          <w:rFonts w:ascii="Courier New" w:hAnsi="Courier New" w:cs="Courier New"/>
          <w:sz w:val="22"/>
        </w:rPr>
      </w:pPr>
      <w:r>
        <w:rPr>
          <w:rFonts w:ascii="Courier New" w:hAnsi="Courier New" w:cs="Courier New"/>
          <w:sz w:val="22"/>
        </w:rPr>
        <w:t>end</w:t>
      </w:r>
    </w:p>
    <w:p w14:paraId="0020E6D8" w14:textId="0D8759C3" w:rsidR="004531E2" w:rsidRDefault="004531E2" w:rsidP="004531E2">
      <w:pPr>
        <w:rPr>
          <w:rFonts w:ascii="Courier New" w:hAnsi="Courier New" w:cs="Courier New"/>
          <w:sz w:val="22"/>
        </w:rPr>
      </w:pPr>
      <w:r>
        <w:rPr>
          <w:rFonts w:ascii="Courier New" w:hAnsi="Courier New" w:cs="Courier New"/>
          <w:sz w:val="22"/>
        </w:rPr>
        <w:t>end</w:t>
      </w:r>
    </w:p>
    <w:p w14:paraId="367C869D" w14:textId="77777777" w:rsidR="007B6B34" w:rsidRDefault="007B6B34" w:rsidP="004531E2">
      <w:pPr>
        <w:rPr>
          <w:rFonts w:ascii="Courier New" w:hAnsi="Courier New" w:cs="Courier New"/>
          <w:sz w:val="22"/>
        </w:rPr>
      </w:pPr>
    </w:p>
    <w:p w14:paraId="2502C63B" w14:textId="6F586EA1" w:rsidR="004531E2" w:rsidRDefault="004531E2" w:rsidP="004531E2">
      <w:pPr>
        <w:rPr>
          <w:rFonts w:ascii="Courier New" w:hAnsi="Courier New" w:cs="Courier New"/>
          <w:sz w:val="22"/>
        </w:rPr>
      </w:pPr>
      <w:r>
        <w:rPr>
          <w:rFonts w:ascii="Courier New" w:hAnsi="Courier New" w:cs="Courier New"/>
          <w:sz w:val="22"/>
        </w:rPr>
        <w:t>v=user(150,”bjkwon”)</w:t>
      </w:r>
    </w:p>
    <w:p w14:paraId="42759122" w14:textId="6DDFD9D4" w:rsidR="004531E2" w:rsidRPr="004531E2" w:rsidRDefault="004531E2" w:rsidP="004531E2">
      <w:pPr>
        <w:rPr>
          <w:rFonts w:ascii="Courier New" w:hAnsi="Courier New" w:cs="Courier New"/>
          <w:sz w:val="22"/>
        </w:rPr>
      </w:pPr>
      <w:r>
        <w:rPr>
          <w:rFonts w:ascii="Courier New" w:hAnsi="Courier New" w:cs="Courier New"/>
          <w:sz w:val="22"/>
        </w:rPr>
        <w:t>v.special</w:t>
      </w:r>
      <w:r w:rsidR="007B6B34">
        <w:rPr>
          <w:rFonts w:ascii="Courier New" w:hAnsi="Courier New" w:cs="Courier New"/>
          <w:sz w:val="22"/>
        </w:rPr>
        <w:t xml:space="preserve"> </w:t>
      </w:r>
      <w:r w:rsidR="007B6B34" w:rsidRPr="00E840CF">
        <w:rPr>
          <w:sz w:val="22"/>
        </w:rPr>
        <w:t>will produce bjkwon150</w:t>
      </w:r>
    </w:p>
    <w:p w14:paraId="7E8E2CF4" w14:textId="77777777" w:rsidR="004531E2" w:rsidRDefault="004531E2" w:rsidP="004531E2">
      <w:pPr>
        <w:pStyle w:val="N"/>
        <w:numPr>
          <w:ilvl w:val="0"/>
          <w:numId w:val="0"/>
        </w:numPr>
        <w:jc w:val="left"/>
        <w:rPr>
          <w:sz w:val="22"/>
        </w:rPr>
      </w:pPr>
    </w:p>
    <w:p w14:paraId="3ECC8493" w14:textId="77777777" w:rsidR="004531E2" w:rsidRDefault="004531E2" w:rsidP="004531E2">
      <w:pPr>
        <w:pStyle w:val="N"/>
        <w:numPr>
          <w:ilvl w:val="0"/>
          <w:numId w:val="0"/>
        </w:numPr>
        <w:jc w:val="left"/>
        <w:rPr>
          <w:sz w:val="22"/>
        </w:rPr>
      </w:pPr>
    </w:p>
    <w:p w14:paraId="2D74B9EC" w14:textId="16081280" w:rsidR="00073BA9" w:rsidRDefault="00753A68" w:rsidP="004531E2">
      <w:pPr>
        <w:pStyle w:val="N"/>
        <w:numPr>
          <w:ilvl w:val="0"/>
          <w:numId w:val="13"/>
        </w:numPr>
        <w:jc w:val="left"/>
        <w:rPr>
          <w:sz w:val="22"/>
        </w:rPr>
      </w:pPr>
      <w:r w:rsidRPr="00753A68">
        <w:rPr>
          <w:sz w:val="22"/>
        </w:rPr>
        <w:t>Delayed assignment</w:t>
      </w:r>
      <w:r>
        <w:rPr>
          <w:sz w:val="22"/>
        </w:rPr>
        <w:t>: &lt;-</w:t>
      </w:r>
    </w:p>
    <w:p w14:paraId="71FC7A1D" w14:textId="085703B8" w:rsidR="00753A68" w:rsidRDefault="00753A68" w:rsidP="00753A68">
      <w:pPr>
        <w:rPr>
          <w:rFonts w:ascii="Courier New" w:hAnsi="Courier New" w:cs="Courier New"/>
          <w:sz w:val="22"/>
        </w:rPr>
      </w:pPr>
      <w:r>
        <w:rPr>
          <w:rFonts w:ascii="Courier New" w:hAnsi="Courier New" w:cs="Courier New"/>
          <w:sz w:val="22"/>
        </w:rPr>
        <w:t>A &lt;- statement</w:t>
      </w:r>
    </w:p>
    <w:p w14:paraId="74160852" w14:textId="77777777" w:rsidR="00753A68" w:rsidRDefault="00753A68" w:rsidP="00753A68">
      <w:pPr>
        <w:rPr>
          <w:rFonts w:ascii="Courier New" w:hAnsi="Courier New" w:cs="Courier New"/>
          <w:sz w:val="22"/>
        </w:rPr>
      </w:pPr>
    </w:p>
    <w:p w14:paraId="600E0342" w14:textId="3C0D7A9D" w:rsidR="00753A68" w:rsidRDefault="00753A68" w:rsidP="00753A68">
      <w:pPr>
        <w:rPr>
          <w:sz w:val="22"/>
        </w:rPr>
      </w:pPr>
      <w:r>
        <w:rPr>
          <w:sz w:val="22"/>
        </w:rPr>
        <w:t xml:space="preserve">Sometimes the RHS statement takes a long time to process and it is desirable to proceed the task without blocking. The use of &lt;- operator allows such delayed assignment. When used, the lvalue is immediately assigned with a temporary struct object with the following members: </w:t>
      </w:r>
    </w:p>
    <w:p w14:paraId="3E1B754B" w14:textId="75FAF6F6" w:rsidR="00EF7210" w:rsidRDefault="00EF7210" w:rsidP="00EF7210">
      <w:pPr>
        <w:rPr>
          <w:rFonts w:ascii="Courier New" w:hAnsi="Courier New" w:cs="Courier New"/>
          <w:sz w:val="22"/>
        </w:rPr>
      </w:pPr>
      <w:r>
        <w:rPr>
          <w:rFonts w:ascii="Courier New" w:hAnsi="Courier New" w:cs="Courier New"/>
          <w:sz w:val="22"/>
        </w:rPr>
        <w:t xml:space="preserve">job_id </w:t>
      </w:r>
      <w:r>
        <w:rPr>
          <w:sz w:val="22"/>
        </w:rPr>
        <w:t>: unique identifier, used to distinguish multiple requests</w:t>
      </w:r>
    </w:p>
    <w:p w14:paraId="5E61C9E5" w14:textId="460D6CF5" w:rsidR="00EF7210" w:rsidRDefault="00EF7210" w:rsidP="00EF7210">
      <w:pPr>
        <w:rPr>
          <w:rFonts w:ascii="Courier New" w:hAnsi="Courier New" w:cs="Courier New"/>
          <w:sz w:val="22"/>
        </w:rPr>
      </w:pPr>
      <w:r>
        <w:rPr>
          <w:rFonts w:ascii="Courier New" w:hAnsi="Courier New" w:cs="Courier New"/>
          <w:sz w:val="22"/>
        </w:rPr>
        <w:t xml:space="preserve">status </w:t>
      </w:r>
      <w:r>
        <w:rPr>
          <w:sz w:val="22"/>
        </w:rPr>
        <w:t>: “requested” or “error”</w:t>
      </w:r>
    </w:p>
    <w:p w14:paraId="4CCFAE00" w14:textId="18C1A548" w:rsidR="00EF7210" w:rsidRDefault="00EF7210" w:rsidP="00EF7210">
      <w:pPr>
        <w:rPr>
          <w:rFonts w:ascii="Courier New" w:hAnsi="Courier New" w:cs="Courier New"/>
          <w:sz w:val="22"/>
        </w:rPr>
      </w:pPr>
      <w:r>
        <w:rPr>
          <w:rFonts w:ascii="Courier New" w:hAnsi="Courier New" w:cs="Courier New"/>
          <w:sz w:val="22"/>
        </w:rPr>
        <w:t xml:space="preserve">message </w:t>
      </w:r>
      <w:r>
        <w:rPr>
          <w:sz w:val="22"/>
        </w:rPr>
        <w:t>: error message</w:t>
      </w:r>
    </w:p>
    <w:p w14:paraId="5653147C" w14:textId="03537F5C" w:rsidR="00EF7210" w:rsidRPr="00CE6368" w:rsidRDefault="00EF7210" w:rsidP="00EF7210">
      <w:pPr>
        <w:rPr>
          <w:rFonts w:ascii="Courier New" w:hAnsi="Courier New" w:cs="Courier New"/>
          <w:sz w:val="22"/>
        </w:rPr>
      </w:pPr>
    </w:p>
    <w:p w14:paraId="1BE09A0F" w14:textId="77777777" w:rsidR="00753A68" w:rsidRDefault="00753A68" w:rsidP="00753A68">
      <w:pPr>
        <w:rPr>
          <w:sz w:val="22"/>
        </w:rPr>
      </w:pPr>
    </w:p>
    <w:p w14:paraId="115EFDC9" w14:textId="18FE6C6D" w:rsidR="00753A68" w:rsidRPr="00FE26A1" w:rsidRDefault="00753A68" w:rsidP="00753A68">
      <w:pPr>
        <w:rPr>
          <w:sz w:val="22"/>
        </w:rPr>
      </w:pPr>
      <w:r>
        <w:rPr>
          <w:sz w:val="22"/>
        </w:rPr>
        <w:t xml:space="preserve">When the task is complete, the lvalue is automatically updated with the result of RHS. If there is an error, the member </w:t>
      </w:r>
      <w:r w:rsidRPr="00EF7210">
        <w:rPr>
          <w:rFonts w:ascii="Courier New" w:hAnsi="Courier New" w:cs="Courier New"/>
          <w:sz w:val="22"/>
        </w:rPr>
        <w:t>.</w:t>
      </w:r>
      <w:r w:rsidR="00EF7210" w:rsidRPr="00EF7210">
        <w:rPr>
          <w:rFonts w:ascii="Courier New" w:hAnsi="Courier New" w:cs="Courier New"/>
          <w:sz w:val="22"/>
        </w:rPr>
        <w:t>message</w:t>
      </w:r>
      <w:r>
        <w:rPr>
          <w:sz w:val="22"/>
        </w:rPr>
        <w:t xml:space="preserve"> shows the error.  </w:t>
      </w:r>
    </w:p>
    <w:p w14:paraId="32F973E8" w14:textId="77777777" w:rsidR="00753A68" w:rsidRDefault="00753A68" w:rsidP="00753A68">
      <w:pPr>
        <w:pStyle w:val="N"/>
        <w:numPr>
          <w:ilvl w:val="0"/>
          <w:numId w:val="0"/>
        </w:numPr>
        <w:jc w:val="left"/>
        <w:rPr>
          <w:sz w:val="22"/>
        </w:rPr>
      </w:pPr>
    </w:p>
    <w:sectPr w:rsidR="00753A68" w:rsidSect="00960181">
      <w:headerReference w:type="default" r:id="rId7"/>
      <w:footerReference w:type="default" r:id="rId8"/>
      <w:pgSz w:w="11906" w:h="16838"/>
      <w:pgMar w:top="1584" w:right="1440" w:bottom="1584"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5A4E" w14:textId="77777777" w:rsidR="00736D98" w:rsidRDefault="00736D98">
      <w:r>
        <w:separator/>
      </w:r>
    </w:p>
  </w:endnote>
  <w:endnote w:type="continuationSeparator" w:id="0">
    <w:p w14:paraId="2C5D6767" w14:textId="77777777" w:rsidR="00736D98" w:rsidRDefault="00736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7A0D" w14:textId="77777777" w:rsidR="000459B6" w:rsidRPr="00466FEC" w:rsidRDefault="000459B6" w:rsidP="00160D35">
    <w:pPr>
      <w:pStyle w:val="Footer"/>
      <w:tabs>
        <w:tab w:val="clear" w:pos="8504"/>
        <w:tab w:val="right" w:pos="9000"/>
      </w:tabs>
      <w:jc w:val="left"/>
      <w:rPr>
        <w:rFonts w:ascii="Arial Narrow" w:hAnsi="Arial Narrow"/>
        <w:sz w:val="18"/>
        <w:szCs w:val="18"/>
      </w:rPr>
    </w:pPr>
    <w:r w:rsidRPr="00466FEC">
      <w:rPr>
        <w:rFonts w:ascii="Arial Narrow" w:hAnsi="Arial Narrow"/>
        <w:sz w:val="18"/>
        <w:szCs w:val="18"/>
      </w:rPr>
      <w:tab/>
    </w:r>
    <w:r w:rsidRPr="00466FEC">
      <w:rPr>
        <w:rFonts w:ascii="Bell MT" w:hAnsi="Bell MT"/>
        <w:sz w:val="22"/>
        <w:szCs w:val="22"/>
      </w:rPr>
      <w:t xml:space="preserve">Page </w:t>
    </w:r>
    <w:r w:rsidRPr="00466FEC">
      <w:rPr>
        <w:rStyle w:val="PageNumber"/>
        <w:rFonts w:ascii="Bell MT" w:hAnsi="Bell MT"/>
        <w:sz w:val="22"/>
        <w:szCs w:val="22"/>
      </w:rPr>
      <w:fldChar w:fldCharType="begin"/>
    </w:r>
    <w:r w:rsidRPr="00466FEC">
      <w:rPr>
        <w:rStyle w:val="PageNumber"/>
        <w:rFonts w:ascii="Bell MT" w:hAnsi="Bell MT"/>
        <w:sz w:val="22"/>
        <w:szCs w:val="22"/>
      </w:rPr>
      <w:instrText xml:space="preserve"> PAGE </w:instrText>
    </w:r>
    <w:r w:rsidRPr="00466FEC">
      <w:rPr>
        <w:rStyle w:val="PageNumber"/>
        <w:rFonts w:ascii="Bell MT" w:hAnsi="Bell MT"/>
        <w:sz w:val="22"/>
        <w:szCs w:val="22"/>
      </w:rPr>
      <w:fldChar w:fldCharType="separate"/>
    </w:r>
    <w:r w:rsidR="003C3895">
      <w:rPr>
        <w:rStyle w:val="PageNumber"/>
        <w:rFonts w:ascii="Bell MT" w:hAnsi="Bell MT"/>
        <w:noProof/>
        <w:sz w:val="22"/>
        <w:szCs w:val="22"/>
      </w:rPr>
      <w:t>3</w:t>
    </w:r>
    <w:r w:rsidRPr="00466FEC">
      <w:rPr>
        <w:rStyle w:val="PageNumber"/>
        <w:rFonts w:ascii="Bell MT" w:hAnsi="Bell MT"/>
        <w:sz w:val="22"/>
        <w:szCs w:val="22"/>
      </w:rPr>
      <w:fldChar w:fldCharType="end"/>
    </w:r>
    <w:r w:rsidRPr="00466FEC">
      <w:rPr>
        <w:rStyle w:val="PageNumber"/>
        <w:rFonts w:ascii="Bell MT" w:hAnsi="Bell MT"/>
        <w:sz w:val="22"/>
        <w:szCs w:val="22"/>
      </w:rPr>
      <w:t xml:space="preserve"> of </w:t>
    </w:r>
    <w:r w:rsidRPr="00466FEC">
      <w:rPr>
        <w:rStyle w:val="PageNumber"/>
        <w:rFonts w:ascii="Bell MT" w:hAnsi="Bell MT"/>
        <w:sz w:val="22"/>
        <w:szCs w:val="22"/>
      </w:rPr>
      <w:fldChar w:fldCharType="begin"/>
    </w:r>
    <w:r w:rsidRPr="00466FEC">
      <w:rPr>
        <w:rStyle w:val="PageNumber"/>
        <w:rFonts w:ascii="Bell MT" w:hAnsi="Bell MT"/>
        <w:sz w:val="22"/>
        <w:szCs w:val="22"/>
      </w:rPr>
      <w:instrText xml:space="preserve"> NUMPAGES </w:instrText>
    </w:r>
    <w:r w:rsidRPr="00466FEC">
      <w:rPr>
        <w:rStyle w:val="PageNumber"/>
        <w:rFonts w:ascii="Bell MT" w:hAnsi="Bell MT"/>
        <w:sz w:val="22"/>
        <w:szCs w:val="22"/>
      </w:rPr>
      <w:fldChar w:fldCharType="separate"/>
    </w:r>
    <w:r w:rsidR="003C3895">
      <w:rPr>
        <w:rStyle w:val="PageNumber"/>
        <w:rFonts w:ascii="Bell MT" w:hAnsi="Bell MT"/>
        <w:noProof/>
        <w:sz w:val="22"/>
        <w:szCs w:val="22"/>
      </w:rPr>
      <w:t>11</w:t>
    </w:r>
    <w:r w:rsidRPr="00466FEC">
      <w:rPr>
        <w:rStyle w:val="PageNumber"/>
        <w:rFonts w:ascii="Bell MT" w:hAnsi="Bell MT"/>
        <w:sz w:val="22"/>
        <w:szCs w:val="22"/>
      </w:rPr>
      <w:fldChar w:fldCharType="end"/>
    </w:r>
    <w:r w:rsidRPr="00466FEC">
      <w:rPr>
        <w:rStyle w:val="PageNumber"/>
        <w:rFonts w:ascii="Arial Narrow" w:hAnsi="Arial Narrow"/>
        <w:sz w:val="18"/>
        <w:szCs w:val="18"/>
      </w:rPr>
      <w:tab/>
    </w:r>
    <w:r w:rsidRPr="00466FEC">
      <w:rPr>
        <w:rFonts w:ascii="Arial Narrow" w:hAnsi="Arial Narrow"/>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648D" w14:textId="77777777" w:rsidR="00736D98" w:rsidRDefault="00736D98">
      <w:r>
        <w:separator/>
      </w:r>
    </w:p>
  </w:footnote>
  <w:footnote w:type="continuationSeparator" w:id="0">
    <w:p w14:paraId="5DF786EF" w14:textId="77777777" w:rsidR="00736D98" w:rsidRDefault="00736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4CE2" w14:textId="77777777" w:rsidR="000459B6" w:rsidRDefault="000459B6" w:rsidP="00960181">
    <w:pPr>
      <w:pStyle w:val="OverallTitle"/>
    </w:pPr>
    <w:r>
      <w:t xml:space="preserve">AUX Manual </w:t>
    </w:r>
  </w:p>
  <w:p w14:paraId="0CDA31C7" w14:textId="6AA217C3" w:rsidR="000459B6" w:rsidRPr="00160D35" w:rsidRDefault="000459B6" w:rsidP="00E045E5">
    <w:pPr>
      <w:tabs>
        <w:tab w:val="right" w:pos="8820"/>
      </w:tabs>
      <w:rPr>
        <w:sz w:val="22"/>
        <w:szCs w:val="22"/>
      </w:rPr>
    </w:pPr>
    <w:r w:rsidRPr="00160D35">
      <w:rPr>
        <w:sz w:val="22"/>
        <w:szCs w:val="22"/>
      </w:rPr>
      <w:t>BJ Kwon</w:t>
    </w:r>
    <w:r>
      <w:rPr>
        <w:sz w:val="22"/>
        <w:szCs w:val="22"/>
      </w:rPr>
      <w:t xml:space="preserve"> </w:t>
    </w:r>
    <w:r>
      <w:rPr>
        <w:sz w:val="22"/>
        <w:szCs w:val="22"/>
      </w:rPr>
      <w:tab/>
    </w:r>
    <w:r w:rsidR="00E91872">
      <w:rPr>
        <w:sz w:val="22"/>
        <w:szCs w:val="22"/>
      </w:rPr>
      <w:t>Mar</w:t>
    </w:r>
    <w:r>
      <w:rPr>
        <w:sz w:val="22"/>
        <w:szCs w:val="22"/>
      </w:rPr>
      <w:t xml:space="preserve"> 20</w:t>
    </w:r>
    <w:r w:rsidR="00E91872">
      <w:rPr>
        <w:sz w:val="22"/>
        <w:szCs w:val="22"/>
      </w:rPr>
      <w:t>2</w:t>
    </w:r>
    <w:r>
      <w:rPr>
        <w:sz w:val="22"/>
        <w:szCs w:val="22"/>
      </w:rPr>
      <w:t>6</w:t>
    </w:r>
  </w:p>
  <w:p w14:paraId="29B46831" w14:textId="77777777" w:rsidR="000459B6" w:rsidRDefault="00045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272"/>
    <w:multiLevelType w:val="hybridMultilevel"/>
    <w:tmpl w:val="C92C4CEC"/>
    <w:lvl w:ilvl="0" w:tplc="EDD008C6">
      <w:start w:val="1"/>
      <w:numFmt w:val="decimal"/>
      <w:lvlText w:val="%1."/>
      <w:lvlJc w:val="left"/>
      <w:pPr>
        <w:tabs>
          <w:tab w:val="num" w:pos="720"/>
        </w:tabs>
        <w:ind w:left="720" w:hanging="360"/>
      </w:pPr>
      <w:rPr>
        <w:rFonts w:hint="eastAsia"/>
      </w:rPr>
    </w:lvl>
    <w:lvl w:ilvl="1" w:tplc="92FC327C">
      <w:start w:val="10"/>
      <w:numFmt w:val="bullet"/>
      <w:lvlText w:val=""/>
      <w:lvlJc w:val="left"/>
      <w:pPr>
        <w:tabs>
          <w:tab w:val="num" w:pos="1440"/>
        </w:tabs>
        <w:ind w:left="1440" w:hanging="360"/>
      </w:pPr>
      <w:rPr>
        <w:rFonts w:ascii="Symbol" w:eastAsia="BatangChe"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4F63E4"/>
    <w:multiLevelType w:val="multilevel"/>
    <w:tmpl w:val="C90C8C8C"/>
    <w:lvl w:ilvl="0">
      <w:start w:val="3"/>
      <w:numFmt w:val="decimal"/>
      <w:lvlText w:val="%1"/>
      <w:lvlJc w:val="left"/>
      <w:pPr>
        <w:ind w:left="360" w:hanging="360"/>
      </w:pPr>
      <w:rPr>
        <w:rFonts w:hint="default"/>
      </w:rPr>
    </w:lvl>
    <w:lvl w:ilvl="1">
      <w:start w:val="6"/>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1D696919"/>
    <w:multiLevelType w:val="hybridMultilevel"/>
    <w:tmpl w:val="116EEB70"/>
    <w:lvl w:ilvl="0" w:tplc="E708D814">
      <w:start w:val="1"/>
      <w:numFmt w:val="lowerRoman"/>
      <w:lvlText w:val="%1)"/>
      <w:lvlJc w:val="left"/>
      <w:pPr>
        <w:tabs>
          <w:tab w:val="num" w:pos="1080"/>
        </w:tabs>
        <w:ind w:left="1080" w:hanging="72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36349F"/>
    <w:multiLevelType w:val="hybridMultilevel"/>
    <w:tmpl w:val="EB4A1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B5103D"/>
    <w:multiLevelType w:val="hybridMultilevel"/>
    <w:tmpl w:val="D60E62B8"/>
    <w:lvl w:ilvl="0" w:tplc="A7169224">
      <w:start w:val="1"/>
      <w:numFmt w:val="lowerRoman"/>
      <w:lvlText w:val="%1)"/>
      <w:lvlJc w:val="left"/>
      <w:pPr>
        <w:tabs>
          <w:tab w:val="num" w:pos="1120"/>
        </w:tabs>
        <w:ind w:left="1120" w:hanging="72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 w15:restartNumberingAfterBreak="0">
    <w:nsid w:val="3F60160A"/>
    <w:multiLevelType w:val="multilevel"/>
    <w:tmpl w:val="C90C8C8C"/>
    <w:lvl w:ilvl="0">
      <w:start w:val="3"/>
      <w:numFmt w:val="decimal"/>
      <w:lvlText w:val="%1"/>
      <w:lvlJc w:val="left"/>
      <w:pPr>
        <w:ind w:left="360" w:hanging="360"/>
      </w:pPr>
      <w:rPr>
        <w:rFonts w:hint="default"/>
      </w:rPr>
    </w:lvl>
    <w:lvl w:ilvl="1">
      <w:start w:val="6"/>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5C8812CE"/>
    <w:multiLevelType w:val="hybridMultilevel"/>
    <w:tmpl w:val="E0E425E2"/>
    <w:lvl w:ilvl="0" w:tplc="17BA912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62FC1806"/>
    <w:multiLevelType w:val="hybridMultilevel"/>
    <w:tmpl w:val="0B96EF2E"/>
    <w:lvl w:ilvl="0" w:tplc="FEB0351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310450"/>
    <w:multiLevelType w:val="multilevel"/>
    <w:tmpl w:val="72F24384"/>
    <w:lvl w:ilvl="0">
      <w:start w:val="1"/>
      <w:numFmt w:val="upperRoman"/>
      <w:pStyle w:val="N"/>
      <w:lvlText w:val="%1."/>
      <w:lvlJc w:val="right"/>
      <w:pPr>
        <w:tabs>
          <w:tab w:val="num" w:pos="720"/>
        </w:tabs>
        <w:ind w:left="720" w:hanging="180"/>
      </w:pPr>
    </w:lvl>
    <w:lvl w:ilvl="1">
      <w:start w:val="1"/>
      <w:numFmt w:val="decimal"/>
      <w:pStyle w:val="NN"/>
      <w:isLgl/>
      <w:lvlText w:val="%1.%2."/>
      <w:lvlJc w:val="left"/>
      <w:pPr>
        <w:ind w:left="126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340" w:hanging="1800"/>
      </w:pPr>
      <w:rPr>
        <w:rFonts w:hint="default"/>
      </w:rPr>
    </w:lvl>
  </w:abstractNum>
  <w:abstractNum w:abstractNumId="9" w15:restartNumberingAfterBreak="0">
    <w:nsid w:val="6A5C08EE"/>
    <w:multiLevelType w:val="multilevel"/>
    <w:tmpl w:val="C90C8C8C"/>
    <w:lvl w:ilvl="0">
      <w:start w:val="3"/>
      <w:numFmt w:val="decimal"/>
      <w:lvlText w:val="%1"/>
      <w:lvlJc w:val="left"/>
      <w:pPr>
        <w:ind w:left="360" w:hanging="360"/>
      </w:pPr>
      <w:rPr>
        <w:rFonts w:hint="default"/>
      </w:rPr>
    </w:lvl>
    <w:lvl w:ilvl="1">
      <w:start w:val="6"/>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6B235B8B"/>
    <w:multiLevelType w:val="multilevel"/>
    <w:tmpl w:val="C90C8C8C"/>
    <w:lvl w:ilvl="0">
      <w:start w:val="3"/>
      <w:numFmt w:val="decimal"/>
      <w:lvlText w:val="%1"/>
      <w:lvlJc w:val="left"/>
      <w:pPr>
        <w:ind w:left="360" w:hanging="360"/>
      </w:pPr>
      <w:rPr>
        <w:rFonts w:hint="default"/>
      </w:rPr>
    </w:lvl>
    <w:lvl w:ilvl="1">
      <w:start w:val="6"/>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num w:numId="1" w16cid:durableId="656148035">
    <w:abstractNumId w:val="0"/>
  </w:num>
  <w:num w:numId="2" w16cid:durableId="1788617867">
    <w:abstractNumId w:val="4"/>
  </w:num>
  <w:num w:numId="3" w16cid:durableId="1089422905">
    <w:abstractNumId w:val="2"/>
  </w:num>
  <w:num w:numId="4" w16cid:durableId="383989436">
    <w:abstractNumId w:val="8"/>
  </w:num>
  <w:num w:numId="5" w16cid:durableId="1505586213">
    <w:abstractNumId w:val="6"/>
  </w:num>
  <w:num w:numId="6" w16cid:durableId="1297679282">
    <w:abstractNumId w:val="3"/>
  </w:num>
  <w:num w:numId="7" w16cid:durableId="822087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5787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8750148">
    <w:abstractNumId w:val="1"/>
  </w:num>
  <w:num w:numId="10" w16cid:durableId="1338459253">
    <w:abstractNumId w:val="9"/>
  </w:num>
  <w:num w:numId="11" w16cid:durableId="907300480">
    <w:abstractNumId w:val="10"/>
  </w:num>
  <w:num w:numId="12" w16cid:durableId="1024208109">
    <w:abstractNumId w:val="5"/>
  </w:num>
  <w:num w:numId="13" w16cid:durableId="871726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72E"/>
    <w:rsid w:val="000035D4"/>
    <w:rsid w:val="00020A5A"/>
    <w:rsid w:val="00031566"/>
    <w:rsid w:val="00036D86"/>
    <w:rsid w:val="000459B6"/>
    <w:rsid w:val="00073BA9"/>
    <w:rsid w:val="00075157"/>
    <w:rsid w:val="000A705C"/>
    <w:rsid w:val="000B065D"/>
    <w:rsid w:val="000B1AC0"/>
    <w:rsid w:val="000C4B3A"/>
    <w:rsid w:val="000D351F"/>
    <w:rsid w:val="000E1033"/>
    <w:rsid w:val="000F154F"/>
    <w:rsid w:val="00121E1E"/>
    <w:rsid w:val="00122061"/>
    <w:rsid w:val="00127A96"/>
    <w:rsid w:val="001302C7"/>
    <w:rsid w:val="00156606"/>
    <w:rsid w:val="00160D35"/>
    <w:rsid w:val="00164B51"/>
    <w:rsid w:val="001653B0"/>
    <w:rsid w:val="00166519"/>
    <w:rsid w:val="00166F76"/>
    <w:rsid w:val="00185FE8"/>
    <w:rsid w:val="001861DE"/>
    <w:rsid w:val="001B171F"/>
    <w:rsid w:val="001D1BCB"/>
    <w:rsid w:val="001E1910"/>
    <w:rsid w:val="001F251E"/>
    <w:rsid w:val="0020772E"/>
    <w:rsid w:val="002226EC"/>
    <w:rsid w:val="002313BA"/>
    <w:rsid w:val="00237670"/>
    <w:rsid w:val="002416F6"/>
    <w:rsid w:val="002C482C"/>
    <w:rsid w:val="002E1781"/>
    <w:rsid w:val="002F0C9D"/>
    <w:rsid w:val="00320889"/>
    <w:rsid w:val="00333FB1"/>
    <w:rsid w:val="003417C7"/>
    <w:rsid w:val="00374AD7"/>
    <w:rsid w:val="00380880"/>
    <w:rsid w:val="003A19A8"/>
    <w:rsid w:val="003B0B63"/>
    <w:rsid w:val="003C3895"/>
    <w:rsid w:val="003E0251"/>
    <w:rsid w:val="00411AEC"/>
    <w:rsid w:val="00427D1C"/>
    <w:rsid w:val="00431F63"/>
    <w:rsid w:val="0044036E"/>
    <w:rsid w:val="00442E48"/>
    <w:rsid w:val="004531E2"/>
    <w:rsid w:val="00463EDC"/>
    <w:rsid w:val="00466FEC"/>
    <w:rsid w:val="0047325C"/>
    <w:rsid w:val="004A4435"/>
    <w:rsid w:val="004B4074"/>
    <w:rsid w:val="004D5B1C"/>
    <w:rsid w:val="004E12C9"/>
    <w:rsid w:val="0051217B"/>
    <w:rsid w:val="005161DD"/>
    <w:rsid w:val="005213D2"/>
    <w:rsid w:val="00540435"/>
    <w:rsid w:val="00541A6C"/>
    <w:rsid w:val="00576F2A"/>
    <w:rsid w:val="00596473"/>
    <w:rsid w:val="005A309A"/>
    <w:rsid w:val="005A62CA"/>
    <w:rsid w:val="005B3386"/>
    <w:rsid w:val="005C343B"/>
    <w:rsid w:val="005E1DC6"/>
    <w:rsid w:val="005E2BD6"/>
    <w:rsid w:val="00624FF4"/>
    <w:rsid w:val="00642DF1"/>
    <w:rsid w:val="006603DF"/>
    <w:rsid w:val="00693557"/>
    <w:rsid w:val="00697F72"/>
    <w:rsid w:val="006A108F"/>
    <w:rsid w:val="006B09E0"/>
    <w:rsid w:val="006B185E"/>
    <w:rsid w:val="006C2FCC"/>
    <w:rsid w:val="006D2FD6"/>
    <w:rsid w:val="006E343A"/>
    <w:rsid w:val="006F62C6"/>
    <w:rsid w:val="0072501D"/>
    <w:rsid w:val="00725BA7"/>
    <w:rsid w:val="007353AE"/>
    <w:rsid w:val="00736D98"/>
    <w:rsid w:val="00753A68"/>
    <w:rsid w:val="00757A50"/>
    <w:rsid w:val="0076438A"/>
    <w:rsid w:val="0076506D"/>
    <w:rsid w:val="0076604E"/>
    <w:rsid w:val="007663B6"/>
    <w:rsid w:val="00771356"/>
    <w:rsid w:val="007A592E"/>
    <w:rsid w:val="007A7D1C"/>
    <w:rsid w:val="007B33DB"/>
    <w:rsid w:val="007B6B34"/>
    <w:rsid w:val="007D2B0C"/>
    <w:rsid w:val="00811203"/>
    <w:rsid w:val="00815BBA"/>
    <w:rsid w:val="00850A53"/>
    <w:rsid w:val="00852471"/>
    <w:rsid w:val="008820F5"/>
    <w:rsid w:val="0089440D"/>
    <w:rsid w:val="00895A74"/>
    <w:rsid w:val="008B4C69"/>
    <w:rsid w:val="008D3F4C"/>
    <w:rsid w:val="008D5A29"/>
    <w:rsid w:val="008E580B"/>
    <w:rsid w:val="008F183C"/>
    <w:rsid w:val="008F295C"/>
    <w:rsid w:val="00900C7B"/>
    <w:rsid w:val="009074A1"/>
    <w:rsid w:val="0091457E"/>
    <w:rsid w:val="0092349D"/>
    <w:rsid w:val="0094593A"/>
    <w:rsid w:val="00957A8E"/>
    <w:rsid w:val="00960181"/>
    <w:rsid w:val="009729AB"/>
    <w:rsid w:val="00976091"/>
    <w:rsid w:val="00980438"/>
    <w:rsid w:val="00982673"/>
    <w:rsid w:val="009A257B"/>
    <w:rsid w:val="009A3224"/>
    <w:rsid w:val="009A46A4"/>
    <w:rsid w:val="009B22DC"/>
    <w:rsid w:val="009B4546"/>
    <w:rsid w:val="009B6D72"/>
    <w:rsid w:val="009C1495"/>
    <w:rsid w:val="009C2C0E"/>
    <w:rsid w:val="009C5009"/>
    <w:rsid w:val="009D5185"/>
    <w:rsid w:val="009D5997"/>
    <w:rsid w:val="009F390E"/>
    <w:rsid w:val="00A31253"/>
    <w:rsid w:val="00A7564E"/>
    <w:rsid w:val="00A97075"/>
    <w:rsid w:val="00AA67CD"/>
    <w:rsid w:val="00AC67E4"/>
    <w:rsid w:val="00B00D19"/>
    <w:rsid w:val="00B2327C"/>
    <w:rsid w:val="00B25F31"/>
    <w:rsid w:val="00B37A1C"/>
    <w:rsid w:val="00B55D55"/>
    <w:rsid w:val="00B651B7"/>
    <w:rsid w:val="00B75B7E"/>
    <w:rsid w:val="00B93406"/>
    <w:rsid w:val="00B94B22"/>
    <w:rsid w:val="00BA4DBD"/>
    <w:rsid w:val="00BB1936"/>
    <w:rsid w:val="00BC7310"/>
    <w:rsid w:val="00BD51D7"/>
    <w:rsid w:val="00BE74D3"/>
    <w:rsid w:val="00BF0314"/>
    <w:rsid w:val="00BF2EB1"/>
    <w:rsid w:val="00C14FE3"/>
    <w:rsid w:val="00C35FE8"/>
    <w:rsid w:val="00C4310D"/>
    <w:rsid w:val="00C510BF"/>
    <w:rsid w:val="00C70CA6"/>
    <w:rsid w:val="00C74802"/>
    <w:rsid w:val="00C77506"/>
    <w:rsid w:val="00CC2F2A"/>
    <w:rsid w:val="00CD31B3"/>
    <w:rsid w:val="00CE6368"/>
    <w:rsid w:val="00CF4040"/>
    <w:rsid w:val="00CF7F9D"/>
    <w:rsid w:val="00D0542A"/>
    <w:rsid w:val="00D13797"/>
    <w:rsid w:val="00D47EAB"/>
    <w:rsid w:val="00D60C25"/>
    <w:rsid w:val="00D63026"/>
    <w:rsid w:val="00D86721"/>
    <w:rsid w:val="00DA39F7"/>
    <w:rsid w:val="00DA3E32"/>
    <w:rsid w:val="00DA4D82"/>
    <w:rsid w:val="00E045E5"/>
    <w:rsid w:val="00E074B0"/>
    <w:rsid w:val="00E15E07"/>
    <w:rsid w:val="00E25D65"/>
    <w:rsid w:val="00E3179A"/>
    <w:rsid w:val="00E4477C"/>
    <w:rsid w:val="00E835D1"/>
    <w:rsid w:val="00E840CF"/>
    <w:rsid w:val="00E9149E"/>
    <w:rsid w:val="00E91872"/>
    <w:rsid w:val="00EA46E8"/>
    <w:rsid w:val="00EC057A"/>
    <w:rsid w:val="00EC2545"/>
    <w:rsid w:val="00EE3527"/>
    <w:rsid w:val="00EE6637"/>
    <w:rsid w:val="00EE680E"/>
    <w:rsid w:val="00EF504A"/>
    <w:rsid w:val="00EF7210"/>
    <w:rsid w:val="00F1729D"/>
    <w:rsid w:val="00F60579"/>
    <w:rsid w:val="00F62C68"/>
    <w:rsid w:val="00F77622"/>
    <w:rsid w:val="00FA2922"/>
    <w:rsid w:val="00FA3095"/>
    <w:rsid w:val="00FB6888"/>
    <w:rsid w:val="00FC6E49"/>
    <w:rsid w:val="00FE0856"/>
    <w:rsid w:val="00FE26A1"/>
    <w:rsid w:val="00FE52A2"/>
    <w:rsid w:val="00FE5E54"/>
    <w:rsid w:val="00FF7E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EC674"/>
  <w15:chartTrackingRefBased/>
  <w15:docId w15:val="{34C21C44-EDDB-45D7-91DF-51378E6D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Che"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5E54"/>
    <w:pPr>
      <w:widowControl w:val="0"/>
      <w:wordWrap w:val="0"/>
      <w:jc w:val="both"/>
    </w:pPr>
    <w:rPr>
      <w:kern w:val="2"/>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cs="Arial"/>
      <w:sz w:val="22"/>
    </w:rPr>
  </w:style>
  <w:style w:type="paragraph" w:styleId="Header">
    <w:name w:val="header"/>
    <w:basedOn w:val="Normal"/>
    <w:rsid w:val="007D2B0C"/>
    <w:pPr>
      <w:tabs>
        <w:tab w:val="center" w:pos="4252"/>
        <w:tab w:val="right" w:pos="8504"/>
      </w:tabs>
      <w:snapToGrid w:val="0"/>
    </w:pPr>
  </w:style>
  <w:style w:type="paragraph" w:styleId="Footer">
    <w:name w:val="footer"/>
    <w:basedOn w:val="Normal"/>
    <w:rsid w:val="007D2B0C"/>
    <w:pPr>
      <w:tabs>
        <w:tab w:val="center" w:pos="4252"/>
        <w:tab w:val="right" w:pos="8504"/>
      </w:tabs>
      <w:snapToGrid w:val="0"/>
    </w:pPr>
  </w:style>
  <w:style w:type="character" w:styleId="PageNumber">
    <w:name w:val="page number"/>
    <w:basedOn w:val="DefaultParagraphFont"/>
    <w:rsid w:val="007D2B0C"/>
  </w:style>
  <w:style w:type="paragraph" w:styleId="EndnoteText">
    <w:name w:val="endnote text"/>
    <w:basedOn w:val="Normal"/>
    <w:semiHidden/>
    <w:rsid w:val="0044036E"/>
    <w:pPr>
      <w:widowControl/>
      <w:wordWrap/>
      <w:spacing w:line="480" w:lineRule="auto"/>
      <w:jc w:val="left"/>
    </w:pPr>
    <w:rPr>
      <w:rFonts w:ascii="Arial" w:eastAsia="Batang" w:hAnsi="Arial" w:cs="Arial"/>
      <w:kern w:val="0"/>
      <w:sz w:val="24"/>
      <w:lang w:eastAsia="en-US"/>
    </w:rPr>
  </w:style>
  <w:style w:type="character" w:styleId="EndnoteReference">
    <w:name w:val="endnote reference"/>
    <w:basedOn w:val="DefaultParagraphFont"/>
    <w:semiHidden/>
    <w:rsid w:val="0044036E"/>
    <w:rPr>
      <w:vertAlign w:val="superscript"/>
    </w:rPr>
  </w:style>
  <w:style w:type="paragraph" w:customStyle="1" w:styleId="NN">
    <w:name w:val="N.N"/>
    <w:basedOn w:val="Normal"/>
    <w:autoRedefine/>
    <w:rsid w:val="000459B6"/>
    <w:pPr>
      <w:numPr>
        <w:ilvl w:val="1"/>
        <w:numId w:val="4"/>
      </w:numPr>
      <w:spacing w:before="120" w:after="240"/>
    </w:pPr>
    <w:rPr>
      <w:rFonts w:ascii="Book Antiqua" w:hAnsi="Book Antiqua"/>
      <w:b/>
      <w:sz w:val="22"/>
    </w:rPr>
  </w:style>
  <w:style w:type="paragraph" w:customStyle="1" w:styleId="N">
    <w:name w:val="N."/>
    <w:basedOn w:val="Normal"/>
    <w:autoRedefine/>
    <w:rsid w:val="00160D35"/>
    <w:pPr>
      <w:numPr>
        <w:numId w:val="4"/>
      </w:numPr>
      <w:spacing w:after="120"/>
    </w:pPr>
    <w:rPr>
      <w:rFonts w:ascii="Arial Black" w:hAnsi="Arial Black"/>
      <w:sz w:val="24"/>
    </w:rPr>
  </w:style>
  <w:style w:type="paragraph" w:customStyle="1" w:styleId="OverallTitle">
    <w:name w:val="OverallTitle"/>
    <w:basedOn w:val="Normal"/>
    <w:rsid w:val="00160D35"/>
    <w:pPr>
      <w:jc w:val="center"/>
    </w:pPr>
    <w:rPr>
      <w:rFonts w:ascii="Franklin Gothic Heavy" w:hAnsi="Franklin Gothic Heavy"/>
      <w:sz w:val="24"/>
    </w:rPr>
  </w:style>
  <w:style w:type="paragraph" w:styleId="NormalWeb">
    <w:name w:val="Normal (Web)"/>
    <w:basedOn w:val="Normal"/>
    <w:rsid w:val="00C4310D"/>
    <w:pPr>
      <w:widowControl/>
      <w:wordWrap/>
      <w:spacing w:before="100" w:beforeAutospacing="1" w:after="100" w:afterAutospacing="1"/>
      <w:jc w:val="left"/>
    </w:pPr>
    <w:rPr>
      <w:rFonts w:ascii="Gulim" w:eastAsia="Gulim" w:hAnsi="Gulim" w:cs="Gulim"/>
      <w:kern w:val="0"/>
      <w:sz w:val="24"/>
      <w:szCs w:val="24"/>
    </w:rPr>
  </w:style>
  <w:style w:type="character" w:styleId="Hyperlink">
    <w:name w:val="Hyperlink"/>
    <w:basedOn w:val="DefaultParagraphFont"/>
    <w:rsid w:val="009C5009"/>
    <w:rPr>
      <w:color w:val="0000FF"/>
      <w:u w:val="single"/>
    </w:rPr>
  </w:style>
  <w:style w:type="character" w:styleId="FollowedHyperlink">
    <w:name w:val="FollowedHyperlink"/>
    <w:basedOn w:val="DefaultParagraphFont"/>
    <w:rsid w:val="00E4477C"/>
    <w:rPr>
      <w:color w:val="800080"/>
      <w:u w:val="single"/>
    </w:rPr>
  </w:style>
  <w:style w:type="paragraph" w:styleId="ListParagraph">
    <w:name w:val="List Paragraph"/>
    <w:basedOn w:val="Normal"/>
    <w:uiPriority w:val="34"/>
    <w:qFormat/>
    <w:rsid w:val="00B23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62766">
      <w:bodyDiv w:val="1"/>
      <w:marLeft w:val="0"/>
      <w:marRight w:val="0"/>
      <w:marTop w:val="0"/>
      <w:marBottom w:val="0"/>
      <w:divBdr>
        <w:top w:val="none" w:sz="0" w:space="0" w:color="auto"/>
        <w:left w:val="none" w:sz="0" w:space="0" w:color="auto"/>
        <w:bottom w:val="none" w:sz="0" w:space="0" w:color="auto"/>
        <w:right w:val="none" w:sz="0" w:space="0" w:color="auto"/>
      </w:divBdr>
      <w:divsChild>
        <w:div w:id="46604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2718</Words>
  <Characters>15497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Formula Format:</vt:lpstr>
    </vt:vector>
  </TitlesOfParts>
  <Company>Cochlear</Company>
  <LinksUpToDate>false</LinksUpToDate>
  <CharactersWithSpaces>18179</CharactersWithSpaces>
  <SharedDoc>false</SharedDoc>
  <HLinks>
    <vt:vector size="6" baseType="variant">
      <vt:variant>
        <vt:i4>7078007</vt:i4>
      </vt:variant>
      <vt:variant>
        <vt:i4>0</vt:i4>
      </vt:variant>
      <vt:variant>
        <vt:i4>0</vt:i4>
      </vt:variant>
      <vt:variant>
        <vt:i4>5</vt:i4>
      </vt:variant>
      <vt:variant>
        <vt:lpwstr>http://auditorypro.com/download/aux/UDF.htm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 Format:</dc:title>
  <dc:subject/>
  <dc:creator>kwon</dc:creator>
  <cp:keywords/>
  <dc:description/>
  <cp:lastModifiedBy>Bomjun Kwon</cp:lastModifiedBy>
  <cp:revision>10</cp:revision>
  <cp:lastPrinted>2011-01-31T17:39:00Z</cp:lastPrinted>
  <dcterms:created xsi:type="dcterms:W3CDTF">2016-07-27T05:13:00Z</dcterms:created>
  <dcterms:modified xsi:type="dcterms:W3CDTF">2026-10-01T05:08:00Z</dcterms:modified>
</cp:coreProperties>
</file>