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7B3A" w:rsidRDefault="001B5D26" w:rsidP="001B5D26">
      <w:pPr>
        <w:adjustRightInd w:val="0"/>
        <w:snapToGrid w:val="0"/>
        <w:spacing w:before="240" w:after="240"/>
        <w:jc w:val="center"/>
        <w:rPr>
          <w:rFonts w:ascii="Times New Roman" w:eastAsia="黑体" w:hAnsi="Times New Roman" w:cs="Times New Roman"/>
          <w:sz w:val="36"/>
          <w:szCs w:val="44"/>
          <w:bdr w:val="none" w:sz="0" w:space="0" w:color="auto" w:frame="1"/>
        </w:rPr>
      </w:pPr>
      <w:r w:rsidRPr="001B5D26">
        <w:rPr>
          <w:rFonts w:ascii="Times New Roman" w:eastAsia="黑体" w:hAnsi="Times New Roman" w:cs="Times New Roman"/>
          <w:sz w:val="36"/>
          <w:szCs w:val="44"/>
          <w:bdr w:val="none" w:sz="0" w:space="0" w:color="auto" w:frame="1"/>
        </w:rPr>
        <w:t>基于状态栅格</w:t>
      </w:r>
      <w:r w:rsidR="00D136AD">
        <w:rPr>
          <w:rFonts w:ascii="Times New Roman" w:eastAsia="黑体" w:hAnsi="Times New Roman" w:cs="Times New Roman" w:hint="eastAsia"/>
          <w:sz w:val="36"/>
          <w:szCs w:val="44"/>
          <w:bdr w:val="none" w:sz="0" w:space="0" w:color="auto" w:frame="1"/>
        </w:rPr>
        <w:t>图搜索</w:t>
      </w:r>
      <w:r w:rsidRPr="001B5D26">
        <w:rPr>
          <w:rFonts w:ascii="Times New Roman" w:eastAsia="黑体" w:hAnsi="Times New Roman" w:cs="Times New Roman"/>
          <w:sz w:val="36"/>
          <w:szCs w:val="44"/>
          <w:bdr w:val="none" w:sz="0" w:space="0" w:color="auto" w:frame="1"/>
        </w:rPr>
        <w:t>的</w:t>
      </w:r>
      <w:r w:rsidR="00917B3A" w:rsidRPr="00345C9C">
        <w:rPr>
          <w:rFonts w:ascii="Times New Roman" w:eastAsia="黑体" w:hAnsi="Times New Roman" w:cs="Times New Roman"/>
          <w:sz w:val="36"/>
          <w:szCs w:val="44"/>
          <w:bdr w:val="none" w:sz="0" w:space="0" w:color="auto" w:frame="1"/>
        </w:rPr>
        <w:t>月球车路径规划技术方案</w:t>
      </w:r>
    </w:p>
    <w:p w:rsidR="001B5D26" w:rsidRPr="006A5993" w:rsidRDefault="001B5D26" w:rsidP="00FA724C">
      <w:pPr>
        <w:adjustRightInd w:val="0"/>
        <w:snapToGrid w:val="0"/>
        <w:jc w:val="center"/>
        <w:rPr>
          <w:rFonts w:cs="Times New Roman"/>
          <w:szCs w:val="32"/>
          <w:bdr w:val="none" w:sz="0" w:space="0" w:color="auto" w:frame="1"/>
        </w:rPr>
      </w:pPr>
      <w:r w:rsidRPr="006A5993">
        <w:rPr>
          <w:rFonts w:cs="Times New Roman" w:hint="eastAsia"/>
          <w:szCs w:val="32"/>
          <w:bdr w:val="none" w:sz="0" w:space="0" w:color="auto" w:frame="1"/>
        </w:rPr>
        <w:t>人机混合增强智能全国重点实验室 西安交通大</w:t>
      </w:r>
      <w:r w:rsidR="00FA724C" w:rsidRPr="006A5993">
        <w:rPr>
          <w:rFonts w:cs="Times New Roman" w:hint="eastAsia"/>
          <w:szCs w:val="32"/>
          <w:bdr w:val="none" w:sz="0" w:space="0" w:color="auto" w:frame="1"/>
        </w:rPr>
        <w:t>学</w:t>
      </w:r>
    </w:p>
    <w:p w:rsidR="00FA724C" w:rsidRPr="006A5993" w:rsidRDefault="00FA724C" w:rsidP="00FA724C">
      <w:pPr>
        <w:adjustRightInd w:val="0"/>
        <w:snapToGrid w:val="0"/>
        <w:jc w:val="center"/>
        <w:rPr>
          <w:rFonts w:cs="Times New Roman"/>
          <w:szCs w:val="32"/>
          <w:bdr w:val="none" w:sz="0" w:space="0" w:color="auto" w:frame="1"/>
        </w:rPr>
      </w:pPr>
      <w:r w:rsidRPr="006A5993">
        <w:rPr>
          <w:rFonts w:cs="Times New Roman" w:hint="eastAsia"/>
          <w:szCs w:val="32"/>
          <w:bdr w:val="none" w:sz="0" w:space="0" w:color="auto" w:frame="1"/>
        </w:rPr>
        <w:t>2026年3月11日 第1版</w:t>
      </w:r>
    </w:p>
    <w:p w:rsidR="00FA724C" w:rsidRPr="00FA724C" w:rsidRDefault="00FA724C" w:rsidP="00FA724C">
      <w:pPr>
        <w:adjustRightInd w:val="0"/>
        <w:snapToGrid w:val="0"/>
        <w:jc w:val="center"/>
        <w:rPr>
          <w:rFonts w:cs="Times New Roman"/>
          <w:sz w:val="21"/>
          <w:szCs w:val="18"/>
        </w:rPr>
      </w:pPr>
    </w:p>
    <w:p w:rsidR="00464334" w:rsidRPr="00464334" w:rsidRDefault="00464334" w:rsidP="00464334">
      <w:pPr>
        <w:adjustRightInd w:val="0"/>
        <w:snapToGrid w:val="0"/>
        <w:spacing w:line="300" w:lineRule="auto"/>
        <w:jc w:val="both"/>
        <w:rPr>
          <w:rFonts w:cs="Times New Roman"/>
          <w:szCs w:val="32"/>
          <w:bdr w:val="none" w:sz="0" w:space="0" w:color="auto" w:frame="1"/>
        </w:rPr>
      </w:pPr>
      <w:r>
        <w:rPr>
          <w:rFonts w:cs="Times New Roman" w:hint="eastAsia"/>
          <w:szCs w:val="32"/>
          <w:bdr w:val="none" w:sz="0" w:space="0" w:color="auto" w:frame="1"/>
        </w:rPr>
        <w:t>【摘要】</w:t>
      </w:r>
      <w:r w:rsidRPr="00464334">
        <w:rPr>
          <w:rFonts w:cs="Times New Roman"/>
          <w:szCs w:val="32"/>
          <w:bdr w:val="none" w:sz="0" w:space="0" w:color="auto" w:frame="1"/>
        </w:rPr>
        <w:t>本技术方案详细阐述了基于状态栅格与运动基元的月球车路径规划方法，涵盖了</w:t>
      </w:r>
      <w:r w:rsidR="00D136AD">
        <w:rPr>
          <w:rFonts w:cs="Times New Roman" w:hint="eastAsia"/>
          <w:szCs w:val="32"/>
          <w:bdr w:val="none" w:sz="0" w:space="0" w:color="auto" w:frame="1"/>
        </w:rPr>
        <w:t>月球车</w:t>
      </w:r>
      <w:r w:rsidRPr="00464334">
        <w:rPr>
          <w:rFonts w:cs="Times New Roman"/>
          <w:szCs w:val="32"/>
          <w:bdr w:val="none" w:sz="0" w:space="0" w:color="auto" w:frame="1"/>
        </w:rPr>
        <w:t>运动学建模、运动基元设计、</w:t>
      </w:r>
      <w:r w:rsidR="00D136AD">
        <w:rPr>
          <w:rFonts w:cs="Times New Roman" w:hint="eastAsia"/>
          <w:szCs w:val="32"/>
          <w:bdr w:val="none" w:sz="0" w:space="0" w:color="auto" w:frame="1"/>
        </w:rPr>
        <w:t>状态</w:t>
      </w:r>
      <w:r w:rsidRPr="00464334">
        <w:rPr>
          <w:rFonts w:cs="Times New Roman"/>
          <w:szCs w:val="32"/>
          <w:bdr w:val="none" w:sz="0" w:space="0" w:color="auto" w:frame="1"/>
        </w:rPr>
        <w:t>栅格图构建和搜索算法等核心技术环节。</w:t>
      </w:r>
      <w:r w:rsidR="00D136AD" w:rsidRPr="00D136AD">
        <w:rPr>
          <w:rFonts w:cs="Times New Roman"/>
          <w:szCs w:val="32"/>
          <w:bdr w:val="none" w:sz="0" w:space="0" w:color="auto" w:frame="1"/>
        </w:rPr>
        <w:t>状态栅格</w:t>
      </w:r>
      <w:r w:rsidR="00D136AD" w:rsidRPr="00D136AD">
        <w:rPr>
          <w:rFonts w:cs="Times New Roman" w:hint="eastAsia"/>
          <w:szCs w:val="32"/>
          <w:bdr w:val="none" w:sz="0" w:space="0" w:color="auto" w:frame="1"/>
        </w:rPr>
        <w:t>图搜索</w:t>
      </w:r>
      <w:r w:rsidRPr="00464334">
        <w:rPr>
          <w:rFonts w:cs="Times New Roman"/>
          <w:szCs w:val="32"/>
          <w:bdr w:val="none" w:sz="0" w:space="0" w:color="auto" w:frame="1"/>
        </w:rPr>
        <w:t>方法的核心优势在于：离线生成满足动力学约束的运动基元，确保规划路径的可行性；</w:t>
      </w:r>
      <w:r w:rsidR="006A5993">
        <w:rPr>
          <w:rFonts w:cs="Times New Roman" w:hint="eastAsia"/>
          <w:szCs w:val="32"/>
          <w:bdr w:val="none" w:sz="0" w:space="0" w:color="auto" w:frame="1"/>
        </w:rPr>
        <w:t>构建状态栅格图，</w:t>
      </w:r>
      <w:r w:rsidRPr="00464334">
        <w:rPr>
          <w:rFonts w:cs="Times New Roman"/>
          <w:szCs w:val="32"/>
          <w:bdr w:val="none" w:sz="0" w:space="0" w:color="auto" w:frame="1"/>
        </w:rPr>
        <w:t>状态空间离散化，将复杂的连续规划问题转化为高效的图搜索问题；通过融合障碍物和坡度信息的通行性代价地图，实现对复杂地形的有效应对。该技术方案已在深空探测领域得到成功应用，证明了其有效性和可靠性。后续工作将重点关注：自适应运动基元生成、增量式重规划算法、多目标优化策略等方面的研究，进一步提升系统的智能化水平和环境适应能力。</w:t>
      </w:r>
    </w:p>
    <w:p w:rsidR="00917B3A" w:rsidRPr="00345C9C" w:rsidRDefault="00917B3A" w:rsidP="00E11168">
      <w:pPr>
        <w:adjustRightInd w:val="0"/>
        <w:snapToGrid w:val="0"/>
        <w:spacing w:before="120" w:after="120"/>
        <w:jc w:val="both"/>
        <w:outlineLvl w:val="1"/>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一、概述</w:t>
      </w:r>
    </w:p>
    <w:p w:rsidR="006A5993" w:rsidRDefault="00917B3A" w:rsidP="00464334">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szCs w:val="32"/>
          <w:bdr w:val="none" w:sz="0" w:space="0" w:color="auto" w:frame="1"/>
        </w:rPr>
        <w:t>月球车作为</w:t>
      </w:r>
      <w:r w:rsidR="006A5993">
        <w:rPr>
          <w:rFonts w:ascii="Times New Roman" w:hAnsi="Times New Roman" w:cs="Times New Roman" w:hint="eastAsia"/>
          <w:szCs w:val="32"/>
          <w:bdr w:val="none" w:sz="0" w:space="0" w:color="auto" w:frame="1"/>
        </w:rPr>
        <w:t>月面</w:t>
      </w:r>
      <w:r w:rsidRPr="00345C9C">
        <w:rPr>
          <w:rFonts w:ascii="Times New Roman" w:hAnsi="Times New Roman" w:cs="Times New Roman" w:hint="eastAsia"/>
          <w:szCs w:val="32"/>
          <w:bdr w:val="none" w:sz="0" w:space="0" w:color="auto" w:frame="1"/>
        </w:rPr>
        <w:t>探</w:t>
      </w:r>
      <w:r w:rsidRPr="00345C9C">
        <w:rPr>
          <w:rFonts w:ascii="Times New Roman" w:hAnsi="Times New Roman" w:cs="Times New Roman"/>
          <w:szCs w:val="32"/>
          <w:bdr w:val="none" w:sz="0" w:space="0" w:color="auto" w:frame="1"/>
        </w:rPr>
        <w:t>测的关键装备，其自主导航能力直接决定着探测任务的成败。在月面</w:t>
      </w:r>
      <w:r w:rsidR="006A5993">
        <w:rPr>
          <w:rFonts w:ascii="Times New Roman" w:hAnsi="Times New Roman" w:cs="Times New Roman" w:hint="eastAsia"/>
          <w:szCs w:val="32"/>
          <w:bdr w:val="none" w:sz="0" w:space="0" w:color="auto" w:frame="1"/>
        </w:rPr>
        <w:t>非结构化、</w:t>
      </w:r>
      <w:r w:rsidRPr="00345C9C">
        <w:rPr>
          <w:rFonts w:ascii="Times New Roman" w:hAnsi="Times New Roman" w:cs="Times New Roman"/>
          <w:szCs w:val="32"/>
          <w:bdr w:val="none" w:sz="0" w:space="0" w:color="auto" w:frame="1"/>
        </w:rPr>
        <w:t>复杂地形环境下，月球车需要在有限的感知范围内，综合考虑动力学约束、安全性约束、规划时间约束和路径最短约束，实现对正负障碍物的有效规避。</w:t>
      </w:r>
    </w:p>
    <w:p w:rsidR="00917B3A" w:rsidRPr="00345C9C" w:rsidRDefault="006A5993" w:rsidP="00464334">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917B3A" w:rsidRPr="00345C9C">
        <w:rPr>
          <w:rFonts w:ascii="Times New Roman" w:hAnsi="Times New Roman" w:cs="Times New Roman"/>
          <w:szCs w:val="32"/>
          <w:bdr w:val="none" w:sz="0" w:space="0" w:color="auto" w:frame="1"/>
        </w:rPr>
        <w:t>基于状态栅格</w:t>
      </w:r>
      <w:r>
        <w:rPr>
          <w:rFonts w:ascii="Times New Roman" w:hAnsi="Times New Roman" w:cs="Times New Roman" w:hint="eastAsia"/>
          <w:szCs w:val="32"/>
          <w:bdr w:val="none" w:sz="0" w:space="0" w:color="auto" w:frame="1"/>
        </w:rPr>
        <w:t>图搜索</w:t>
      </w:r>
      <w:r w:rsidR="00917B3A" w:rsidRPr="00345C9C">
        <w:rPr>
          <w:rFonts w:ascii="Times New Roman" w:hAnsi="Times New Roman" w:cs="Times New Roman"/>
          <w:szCs w:val="32"/>
          <w:bdr w:val="none" w:sz="0" w:space="0" w:color="auto" w:frame="1"/>
        </w:rPr>
        <w:t>路径规划方法</w:t>
      </w:r>
      <w:r>
        <w:rPr>
          <w:rFonts w:ascii="Times New Roman" w:hAnsi="Times New Roman" w:cs="Times New Roman" w:hint="eastAsia"/>
          <w:szCs w:val="32"/>
          <w:bdr w:val="none" w:sz="0" w:space="0" w:color="auto" w:frame="1"/>
        </w:rPr>
        <w:t>是一种代表性的月球车路径规划算法。</w:t>
      </w:r>
      <w:r>
        <w:rPr>
          <w:rFonts w:ascii="Times New Roman" w:hAnsi="Times New Roman" w:cs="Times New Roman" w:hint="eastAsia"/>
          <w:szCs w:val="32"/>
          <w:bdr w:val="none" w:sz="0" w:space="0" w:color="auto" w:frame="1"/>
        </w:rPr>
        <w:t>首先基于月球车运动模型，</w:t>
      </w:r>
      <w:r w:rsidRPr="00345C9C">
        <w:rPr>
          <w:rFonts w:ascii="Times New Roman" w:hAnsi="Times New Roman" w:cs="Times New Roman"/>
          <w:szCs w:val="32"/>
          <w:bdr w:val="none" w:sz="0" w:space="0" w:color="auto" w:frame="1"/>
        </w:rPr>
        <w:t>离线生成满足动力学约束的运动基元库</w:t>
      </w:r>
      <w:r>
        <w:rPr>
          <w:rFonts w:ascii="Times New Roman" w:hAnsi="Times New Roman" w:cs="Times New Roman" w:hint="eastAsia"/>
          <w:szCs w:val="32"/>
          <w:bdr w:val="none" w:sz="0" w:space="0" w:color="auto" w:frame="1"/>
        </w:rPr>
        <w:t>。然后</w:t>
      </w:r>
      <w:r w:rsidRPr="00E11168">
        <w:rPr>
          <w:rFonts w:ascii="Times New Roman" w:hAnsi="Times New Roman" w:cs="Times New Roman"/>
          <w:szCs w:val="32"/>
          <w:bdr w:val="none" w:sz="0" w:space="0" w:color="auto" w:frame="1"/>
        </w:rPr>
        <w:t>在车辆状态空间中构建离散的搜索图，</w:t>
      </w:r>
      <w:r w:rsidRPr="00345C9C">
        <w:rPr>
          <w:rFonts w:ascii="Times New Roman" w:hAnsi="Times New Roman" w:cs="Times New Roman"/>
          <w:szCs w:val="32"/>
          <w:bdr w:val="none" w:sz="0" w:space="0" w:color="auto" w:frame="1"/>
        </w:rPr>
        <w:t>在线进行高效的图搜索</w:t>
      </w:r>
      <w:r>
        <w:rPr>
          <w:rFonts w:ascii="Times New Roman" w:hAnsi="Times New Roman" w:cs="Times New Roman" w:hint="eastAsia"/>
          <w:szCs w:val="32"/>
          <w:bdr w:val="none" w:sz="0" w:space="0" w:color="auto" w:frame="1"/>
        </w:rPr>
        <w:t>。相对于</w:t>
      </w:r>
      <w:r>
        <w:rPr>
          <w:rFonts w:ascii="Times New Roman" w:hAnsi="Times New Roman" w:cs="Times New Roman" w:hint="eastAsia"/>
          <w:szCs w:val="32"/>
          <w:bdr w:val="none" w:sz="0" w:space="0" w:color="auto" w:frame="1"/>
        </w:rPr>
        <w:t>A*</w:t>
      </w:r>
      <w:r>
        <w:rPr>
          <w:rFonts w:ascii="Times New Roman" w:hAnsi="Times New Roman" w:cs="Times New Roman" w:hint="eastAsia"/>
          <w:szCs w:val="32"/>
          <w:bdr w:val="none" w:sz="0" w:space="0" w:color="auto" w:frame="1"/>
        </w:rPr>
        <w:t>及其变种、</w:t>
      </w:r>
      <w:r>
        <w:rPr>
          <w:rFonts w:ascii="Times New Roman" w:hAnsi="Times New Roman" w:cs="Times New Roman" w:hint="eastAsia"/>
          <w:szCs w:val="32"/>
          <w:bdr w:val="none" w:sz="0" w:space="0" w:color="auto" w:frame="1"/>
        </w:rPr>
        <w:t>RRT</w:t>
      </w:r>
      <w:r>
        <w:rPr>
          <w:rFonts w:ascii="Times New Roman" w:hAnsi="Times New Roman" w:cs="Times New Roman" w:hint="eastAsia"/>
          <w:szCs w:val="32"/>
          <w:bdr w:val="none" w:sz="0" w:space="0" w:color="auto" w:frame="1"/>
        </w:rPr>
        <w:t>、势场法等非结构化环境中主要的路径规划算法而言，其</w:t>
      </w:r>
      <w:r w:rsidRPr="00345C9C">
        <w:rPr>
          <w:rFonts w:ascii="Times New Roman" w:hAnsi="Times New Roman" w:cs="Times New Roman"/>
          <w:szCs w:val="32"/>
          <w:bdr w:val="none" w:sz="0" w:space="0" w:color="auto" w:frame="1"/>
        </w:rPr>
        <w:t>核心优势在于将连续的运动规划问题转化为离散的图搜索问题，既保证了规划效率，又确保了生成路径的动力学可行性</w:t>
      </w:r>
      <w:r w:rsidR="00917B3A" w:rsidRPr="00345C9C">
        <w:rPr>
          <w:rFonts w:ascii="Times New Roman" w:hAnsi="Times New Roman" w:cs="Times New Roman"/>
          <w:szCs w:val="32"/>
          <w:bdr w:val="none" w:sz="0" w:space="0" w:color="auto" w:frame="1"/>
        </w:rPr>
        <w:t>，适合月球车这类对计算资源和能耗有严格限制的深空探测平台。</w:t>
      </w:r>
    </w:p>
    <w:p w:rsidR="00917B3A" w:rsidRPr="00345C9C" w:rsidRDefault="00917B3A" w:rsidP="00E11168">
      <w:pPr>
        <w:adjustRightInd w:val="0"/>
        <w:snapToGrid w:val="0"/>
        <w:spacing w:before="120" w:after="120" w:line="300" w:lineRule="auto"/>
        <w:jc w:val="both"/>
        <w:outlineLvl w:val="2"/>
        <w:rPr>
          <w:rFonts w:ascii="Times New Roman"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1.</w:t>
      </w:r>
      <w:r w:rsidR="00464334">
        <w:rPr>
          <w:rFonts w:ascii="Times New Roman" w:eastAsia="黑体" w:hAnsi="Times New Roman" w:cs="Times New Roman" w:hint="eastAsia"/>
          <w:szCs w:val="32"/>
          <w:bdr w:val="none" w:sz="0" w:space="0" w:color="auto" w:frame="1"/>
        </w:rPr>
        <w:t>1</w:t>
      </w:r>
      <w:r w:rsidRPr="00345C9C">
        <w:rPr>
          <w:rFonts w:ascii="Times New Roman" w:eastAsia="黑体" w:hAnsi="Times New Roman" w:cs="Times New Roman"/>
          <w:szCs w:val="32"/>
          <w:bdr w:val="none" w:sz="0" w:space="0" w:color="auto" w:frame="1"/>
        </w:rPr>
        <w:t xml:space="preserve"> </w:t>
      </w:r>
      <w:r w:rsidR="00E320D6">
        <w:rPr>
          <w:rFonts w:ascii="Times New Roman" w:eastAsia="黑体" w:hAnsi="Times New Roman" w:cs="Times New Roman" w:hint="eastAsia"/>
          <w:szCs w:val="32"/>
          <w:bdr w:val="none" w:sz="0" w:space="0" w:color="auto" w:frame="1"/>
        </w:rPr>
        <w:t>月球车自动驾驶</w:t>
      </w:r>
      <w:r w:rsidRPr="00345C9C">
        <w:rPr>
          <w:rFonts w:ascii="Times New Roman" w:eastAsia="黑体" w:hAnsi="Times New Roman" w:cs="Times New Roman"/>
          <w:szCs w:val="32"/>
          <w:bdr w:val="none" w:sz="0" w:space="0" w:color="auto" w:frame="1"/>
        </w:rPr>
        <w:t>系统架构</w:t>
      </w:r>
    </w:p>
    <w:p w:rsidR="00917B3A" w:rsidRPr="00345C9C" w:rsidRDefault="00917B3A" w:rsidP="00464334">
      <w:pPr>
        <w:adjustRightInd w:val="0"/>
        <w:snapToGrid w:val="0"/>
        <w:spacing w:before="120" w:after="120"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00E320D6">
        <w:rPr>
          <w:rFonts w:ascii="Times New Roman" w:hAnsi="Times New Roman" w:cs="Times New Roman" w:hint="eastAsia"/>
          <w:szCs w:val="32"/>
          <w:bdr w:val="none" w:sz="0" w:space="0" w:color="auto" w:frame="1"/>
        </w:rPr>
        <w:t>月球车的自动驾驶系统</w:t>
      </w:r>
      <w:r w:rsidRPr="00345C9C">
        <w:rPr>
          <w:rFonts w:ascii="Times New Roman" w:hAnsi="Times New Roman" w:cs="Times New Roman"/>
          <w:szCs w:val="32"/>
          <w:bdr w:val="none" w:sz="0" w:space="0" w:color="auto" w:frame="1"/>
        </w:rPr>
        <w:t>采用分层架构设计，将路径规划系统划分为感知层、建图层、规划层和执行层四个核心模块。</w:t>
      </w:r>
      <w:r w:rsidRPr="00345C9C">
        <w:rPr>
          <w:rFonts w:ascii="Times New Roman" w:hAnsi="Times New Roman" w:cs="Times New Roman" w:hint="eastAsia"/>
          <w:szCs w:val="32"/>
          <w:bdr w:val="none" w:sz="0" w:space="0" w:color="auto" w:frame="1"/>
        </w:rPr>
        <w:t>感</w:t>
      </w:r>
      <w:r w:rsidRPr="00345C9C">
        <w:rPr>
          <w:rFonts w:ascii="Times New Roman" w:hAnsi="Times New Roman" w:cs="Times New Roman"/>
          <w:szCs w:val="32"/>
          <w:bdr w:val="none" w:sz="0" w:space="0" w:color="auto" w:frame="1"/>
        </w:rPr>
        <w:t>知层负责环境信息的采集与处理，包括障碍物检测、坡度估计和地形分类等功能；建图层将感知结果转化为可供规划使用的环境表示，包括</w:t>
      </w:r>
      <w:r w:rsidRPr="00345C9C">
        <w:rPr>
          <w:rFonts w:ascii="Times New Roman" w:hAnsi="Times New Roman" w:cs="Times New Roman"/>
          <w:szCs w:val="32"/>
          <w:bdr w:val="none" w:sz="0" w:space="0" w:color="auto" w:frame="1"/>
        </w:rPr>
        <w:t>3D</w:t>
      </w:r>
      <w:r w:rsidRPr="00345C9C">
        <w:rPr>
          <w:rFonts w:ascii="Times New Roman" w:hAnsi="Times New Roman" w:cs="Times New Roman"/>
          <w:szCs w:val="32"/>
          <w:bdr w:val="none" w:sz="0" w:space="0" w:color="auto" w:frame="1"/>
        </w:rPr>
        <w:t>占据栅格图</w:t>
      </w:r>
      <w:r w:rsidR="00E320D6">
        <w:rPr>
          <w:rFonts w:ascii="Times New Roman" w:hAnsi="Times New Roman" w:cs="Times New Roman" w:hint="eastAsia"/>
          <w:szCs w:val="32"/>
          <w:bdr w:val="none" w:sz="0" w:space="0" w:color="auto" w:frame="1"/>
        </w:rPr>
        <w:t>、</w:t>
      </w:r>
      <w:r w:rsidRPr="00345C9C">
        <w:rPr>
          <w:rFonts w:ascii="Times New Roman" w:hAnsi="Times New Roman" w:cs="Times New Roman"/>
          <w:szCs w:val="32"/>
          <w:bdr w:val="none" w:sz="0" w:space="0" w:color="auto" w:frame="1"/>
        </w:rPr>
        <w:t>通行性代价地图</w:t>
      </w:r>
      <w:r w:rsidR="00E320D6">
        <w:rPr>
          <w:rFonts w:ascii="Times New Roman" w:hAnsi="Times New Roman" w:cs="Times New Roman" w:hint="eastAsia"/>
          <w:szCs w:val="32"/>
          <w:bdr w:val="none" w:sz="0" w:space="0" w:color="auto" w:frame="1"/>
        </w:rPr>
        <w:t>及状态栅格图</w:t>
      </w:r>
      <w:r w:rsidRPr="00345C9C">
        <w:rPr>
          <w:rFonts w:ascii="Times New Roman" w:hAnsi="Times New Roman" w:cs="Times New Roman"/>
          <w:szCs w:val="32"/>
          <w:bdr w:val="none" w:sz="0" w:space="0" w:color="auto" w:frame="1"/>
        </w:rPr>
        <w:t>；规划层是系统的核心，包含运动基元库、状态栅格搜索器和轨迹优化器；执行层负责将规划结果转化为控制指令并下发给底层控制系统。各层之间通过标准化的数据接口进行通信，确保系统的模块化和可维护性。这种分层设计不仅便于系统的开发和测试，也为后续的功能扩展和算法升级提供了良好的基础架构支撑。</w:t>
      </w:r>
    </w:p>
    <w:p w:rsidR="00917B3A" w:rsidRPr="00345C9C" w:rsidRDefault="00917B3A" w:rsidP="00464334">
      <w:pPr>
        <w:adjustRightInd w:val="0"/>
        <w:snapToGrid w:val="0"/>
        <w:spacing w:before="120" w:after="120" w:line="300" w:lineRule="auto"/>
        <w:jc w:val="both"/>
        <w:rPr>
          <w:rFonts w:ascii="Times New Roman" w:hAnsi="Times New Roman" w:cs="Times New Roman"/>
          <w:szCs w:val="32"/>
          <w:bdr w:val="none" w:sz="0" w:space="0" w:color="auto" w:frame="1"/>
        </w:rPr>
      </w:pPr>
      <w:r w:rsidRPr="00345C9C">
        <w:rPr>
          <w:rFonts w:ascii="Times New Roman" w:hAnsi="Times New Roman" w:cs="Times New Roman"/>
          <w:noProof/>
          <w:szCs w:val="32"/>
          <w:bdr w:val="none" w:sz="0" w:space="0" w:color="auto" w:frame="1"/>
        </w:rPr>
        <w:lastRenderedPageBreak/>
        <w:drawing>
          <wp:inline distT="0" distB="0" distL="0" distR="0">
            <wp:extent cx="5274310" cy="1918970"/>
            <wp:effectExtent l="0" t="0" r="0" b="0"/>
            <wp:docPr id="13902374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37469" name="图片 1390237469"/>
                    <pic:cNvPicPr/>
                  </pic:nvPicPr>
                  <pic:blipFill>
                    <a:blip r:embed="rId5">
                      <a:extLst>
                        <a:ext uri="{28A0092B-C50C-407E-A947-70E740481C1C}">
                          <a14:useLocalDpi xmlns:a14="http://schemas.microsoft.com/office/drawing/2010/main" val="0"/>
                        </a:ext>
                      </a:extLst>
                    </a:blip>
                    <a:stretch>
                      <a:fillRect/>
                    </a:stretch>
                  </pic:blipFill>
                  <pic:spPr>
                    <a:xfrm>
                      <a:off x="0" y="0"/>
                      <a:ext cx="5274310" cy="1918970"/>
                    </a:xfrm>
                    <a:prstGeom prst="rect">
                      <a:avLst/>
                    </a:prstGeom>
                  </pic:spPr>
                </pic:pic>
              </a:graphicData>
            </a:graphic>
          </wp:inline>
        </w:drawing>
      </w:r>
    </w:p>
    <w:p w:rsidR="00917B3A" w:rsidRPr="00E11168" w:rsidRDefault="00917B3A"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1.</w:t>
      </w:r>
      <w:r w:rsidR="00464334">
        <w:rPr>
          <w:rFonts w:ascii="Times New Roman" w:eastAsia="黑体" w:hAnsi="Times New Roman" w:cs="Times New Roman" w:hint="eastAsia"/>
          <w:szCs w:val="32"/>
          <w:bdr w:val="none" w:sz="0" w:space="0" w:color="auto" w:frame="1"/>
        </w:rPr>
        <w:t>2</w:t>
      </w:r>
      <w:r w:rsidRPr="00345C9C">
        <w:rPr>
          <w:rFonts w:ascii="Times New Roman" w:eastAsia="黑体" w:hAnsi="Times New Roman" w:cs="Times New Roman"/>
          <w:szCs w:val="32"/>
          <w:bdr w:val="none" w:sz="0" w:space="0" w:color="auto" w:frame="1"/>
        </w:rPr>
        <w:t xml:space="preserve"> </w:t>
      </w:r>
      <w:r w:rsidRPr="00345C9C">
        <w:rPr>
          <w:rFonts w:ascii="Times New Roman" w:eastAsia="黑体" w:hAnsi="Times New Roman" w:cs="Times New Roman"/>
          <w:szCs w:val="32"/>
          <w:bdr w:val="none" w:sz="0" w:space="0" w:color="auto" w:frame="1"/>
        </w:rPr>
        <w:t>技术</w:t>
      </w:r>
      <w:r w:rsidR="00464334">
        <w:rPr>
          <w:rFonts w:ascii="Times New Roman" w:eastAsia="黑体" w:hAnsi="Times New Roman" w:cs="Times New Roman" w:hint="eastAsia"/>
          <w:szCs w:val="32"/>
          <w:bdr w:val="none" w:sz="0" w:space="0" w:color="auto" w:frame="1"/>
        </w:rPr>
        <w:t>方案概述</w:t>
      </w:r>
    </w:p>
    <w:p w:rsidR="00464334" w:rsidRDefault="00917B3A" w:rsidP="00464334">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00E320D6">
        <w:rPr>
          <w:rFonts w:ascii="Times New Roman" w:hAnsi="Times New Roman" w:cs="Times New Roman" w:hint="eastAsia"/>
          <w:szCs w:val="32"/>
          <w:bdr w:val="none" w:sz="0" w:space="0" w:color="auto" w:frame="1"/>
        </w:rPr>
        <w:t>状态栅格图搜索方法涉及建图层和规划层</w:t>
      </w:r>
      <w:r w:rsidR="00E320D6">
        <w:rPr>
          <w:rFonts w:ascii="Times New Roman" w:hAnsi="Times New Roman" w:cs="Times New Roman" w:hint="eastAsia"/>
          <w:szCs w:val="32"/>
          <w:bdr w:val="none" w:sz="0" w:space="0" w:color="auto" w:frame="1"/>
        </w:rPr>
        <w:t>，具体</w:t>
      </w:r>
      <w:r w:rsidRPr="00345C9C">
        <w:rPr>
          <w:rFonts w:ascii="Times New Roman" w:hAnsi="Times New Roman" w:cs="Times New Roman" w:hint="eastAsia"/>
          <w:szCs w:val="32"/>
          <w:bdr w:val="none" w:sz="0" w:space="0" w:color="auto" w:frame="1"/>
        </w:rPr>
        <w:t>技</w:t>
      </w:r>
      <w:r w:rsidRPr="00345C9C">
        <w:rPr>
          <w:rFonts w:ascii="Times New Roman" w:hAnsi="Times New Roman" w:cs="Times New Roman"/>
          <w:szCs w:val="32"/>
          <w:bdr w:val="none" w:sz="0" w:space="0" w:color="auto" w:frame="1"/>
        </w:rPr>
        <w:t>术路线可分为离线准备和在线规划两个阶段。离线阶段首先建立月球车的运动学模型，根据车辆结构参数和动力学约束生成一组离散的运动基元，构成运动基元库；在线阶段则利用感知系统提供的环境信息构建</w:t>
      </w:r>
      <w:r w:rsidRPr="00345C9C">
        <w:rPr>
          <w:rFonts w:ascii="Times New Roman" w:hAnsi="Times New Roman" w:cs="Times New Roman"/>
          <w:szCs w:val="32"/>
          <w:bdr w:val="none" w:sz="0" w:space="0" w:color="auto" w:frame="1"/>
        </w:rPr>
        <w:t>3D</w:t>
      </w:r>
      <w:r w:rsidRPr="00345C9C">
        <w:rPr>
          <w:rFonts w:ascii="Times New Roman" w:hAnsi="Times New Roman" w:cs="Times New Roman"/>
          <w:szCs w:val="32"/>
          <w:bdr w:val="none" w:sz="0" w:space="0" w:color="auto" w:frame="1"/>
        </w:rPr>
        <w:t>占据栅格图，在状态空间中进行图搜索找到最优路径。</w:t>
      </w:r>
    </w:p>
    <w:p w:rsidR="00E320D6" w:rsidRDefault="00464334" w:rsidP="00464334">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Pr>
          <w:rFonts w:ascii="Times New Roman" w:hAnsi="Times New Roman" w:cs="Times New Roman" w:hint="eastAsia"/>
          <w:szCs w:val="32"/>
          <w:bdr w:val="none" w:sz="0" w:space="0" w:color="auto" w:frame="1"/>
        </w:rPr>
        <w:t>搜索算法的</w:t>
      </w:r>
      <w:r w:rsidR="00917B3A" w:rsidRPr="00345C9C">
        <w:rPr>
          <w:rFonts w:ascii="Times New Roman" w:hAnsi="Times New Roman" w:cs="Times New Roman" w:hint="eastAsia"/>
          <w:szCs w:val="32"/>
          <w:bdr w:val="none" w:sz="0" w:space="0" w:color="auto" w:frame="1"/>
        </w:rPr>
        <w:t>核</w:t>
      </w:r>
      <w:r w:rsidR="00917B3A" w:rsidRPr="00345C9C">
        <w:rPr>
          <w:rFonts w:ascii="Times New Roman" w:hAnsi="Times New Roman" w:cs="Times New Roman"/>
          <w:szCs w:val="32"/>
          <w:bdr w:val="none" w:sz="0" w:space="0" w:color="auto" w:frame="1"/>
        </w:rPr>
        <w:t>心思想是将复杂的连续空间规划问题转化为离散图搜索问题，通过预先计算满足约束的运动基元，确保搜索得到的每一条路径都是动力学可行的。相比于传统的栅格搜索方法，状态栅格方法能够直接生成平滑且可执行的轨迹，避免了后处理平滑带来的路径偏离和可行性验证问题。</w:t>
      </w:r>
    </w:p>
    <w:p w:rsidR="00917B3A" w:rsidRPr="00345C9C" w:rsidRDefault="00E320D6" w:rsidP="00464334">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Pr="00345C9C">
        <w:rPr>
          <w:rFonts w:ascii="Times New Roman" w:hAnsi="Times New Roman" w:cs="Times New Roman"/>
          <w:szCs w:val="32"/>
          <w:bdr w:val="none" w:sz="0" w:space="0" w:color="auto" w:frame="1"/>
        </w:rPr>
        <w:t>这种方法在</w:t>
      </w:r>
      <w:r w:rsidRPr="00345C9C">
        <w:rPr>
          <w:rFonts w:ascii="Times New Roman" w:hAnsi="Times New Roman" w:cs="Times New Roman"/>
          <w:szCs w:val="32"/>
          <w:bdr w:val="none" w:sz="0" w:space="0" w:color="auto" w:frame="1"/>
        </w:rPr>
        <w:t>NASA</w:t>
      </w:r>
      <w:r w:rsidRPr="00345C9C">
        <w:rPr>
          <w:rFonts w:ascii="Times New Roman" w:hAnsi="Times New Roman" w:cs="Times New Roman"/>
          <w:szCs w:val="32"/>
          <w:bdr w:val="none" w:sz="0" w:space="0" w:color="auto" w:frame="1"/>
        </w:rPr>
        <w:t>的火星探测器路径规划中得到了成功应用，证明了其在深空探测领域的有效性和可靠性。</w:t>
      </w:r>
    </w:p>
    <w:p w:rsidR="00917B3A" w:rsidRPr="00345C9C" w:rsidRDefault="00917B3A" w:rsidP="00E11168">
      <w:pPr>
        <w:adjustRightInd w:val="0"/>
        <w:snapToGrid w:val="0"/>
        <w:spacing w:before="120" w:after="120"/>
        <w:jc w:val="both"/>
        <w:outlineLvl w:val="1"/>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二、月球车运动学模型</w:t>
      </w:r>
    </w:p>
    <w:p w:rsidR="00E320D6" w:rsidRDefault="00917B3A" w:rsidP="00E11168">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00E320D6" w:rsidRPr="00345C9C">
        <w:rPr>
          <w:rFonts w:ascii="Times New Roman" w:hAnsi="Times New Roman" w:cs="Times New Roman"/>
          <w:szCs w:val="32"/>
          <w:bdr w:val="none" w:sz="0" w:space="0" w:color="auto" w:frame="1"/>
        </w:rPr>
        <w:t>月球车通常采用摇臂</w:t>
      </w:r>
      <w:r w:rsidR="00E320D6" w:rsidRPr="00345C9C">
        <w:rPr>
          <w:rFonts w:ascii="Times New Roman" w:hAnsi="Times New Roman" w:cs="Times New Roman"/>
          <w:szCs w:val="32"/>
          <w:bdr w:val="none" w:sz="0" w:space="0" w:color="auto" w:frame="1"/>
        </w:rPr>
        <w:t>-</w:t>
      </w:r>
      <w:r w:rsidR="00E320D6" w:rsidRPr="00345C9C">
        <w:rPr>
          <w:rFonts w:ascii="Times New Roman" w:hAnsi="Times New Roman" w:cs="Times New Roman"/>
          <w:szCs w:val="32"/>
          <w:bdr w:val="none" w:sz="0" w:space="0" w:color="auto" w:frame="1"/>
        </w:rPr>
        <w:t>转向架悬挂系统，配备六轮独立驱动或四轮驱动配置。以我国</w:t>
      </w:r>
      <w:r w:rsidR="00E320D6" w:rsidRPr="00345C9C">
        <w:rPr>
          <w:rFonts w:ascii="Times New Roman" w:hAnsi="Times New Roman" w:cs="Times New Roman"/>
          <w:szCs w:val="32"/>
          <w:bdr w:val="none" w:sz="0" w:space="0" w:color="auto" w:frame="1"/>
        </w:rPr>
        <w:t>"</w:t>
      </w:r>
      <w:r w:rsidR="00E320D6" w:rsidRPr="00345C9C">
        <w:rPr>
          <w:rFonts w:ascii="Times New Roman" w:hAnsi="Times New Roman" w:cs="Times New Roman"/>
          <w:szCs w:val="32"/>
          <w:bdr w:val="none" w:sz="0" w:space="0" w:color="auto" w:frame="1"/>
        </w:rPr>
        <w:t>玉兔号</w:t>
      </w:r>
      <w:r w:rsidR="00E320D6" w:rsidRPr="00345C9C">
        <w:rPr>
          <w:rFonts w:ascii="Times New Roman" w:hAnsi="Times New Roman" w:cs="Times New Roman"/>
          <w:szCs w:val="32"/>
          <w:bdr w:val="none" w:sz="0" w:space="0" w:color="auto" w:frame="1"/>
        </w:rPr>
        <w:t>"</w:t>
      </w:r>
      <w:r w:rsidR="00E320D6" w:rsidRPr="00345C9C">
        <w:rPr>
          <w:rFonts w:ascii="Times New Roman" w:hAnsi="Times New Roman" w:cs="Times New Roman"/>
          <w:szCs w:val="32"/>
          <w:bdr w:val="none" w:sz="0" w:space="0" w:color="auto" w:frame="1"/>
        </w:rPr>
        <w:t>月球车为例，其采用六轮驱动、四轮转向的底盘结构，具有优异的越障能力和地形适应性。</w:t>
      </w:r>
    </w:p>
    <w:p w:rsidR="00E11168" w:rsidRDefault="00E320D6" w:rsidP="00E11168">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Pr>
          <w:rFonts w:ascii="Times New Roman" w:hAnsi="Times New Roman" w:cs="Times New Roman" w:hint="eastAsia"/>
          <w:szCs w:val="32"/>
          <w:bdr w:val="none" w:sz="0" w:space="0" w:color="auto" w:frame="1"/>
        </w:rPr>
        <w:t>首先，</w:t>
      </w:r>
      <w:r w:rsidR="00E11168" w:rsidRPr="00E11168">
        <w:rPr>
          <w:rFonts w:ascii="Times New Roman" w:hAnsi="Times New Roman" w:cs="Times New Roman"/>
          <w:szCs w:val="32"/>
          <w:bdr w:val="none" w:sz="0" w:space="0" w:color="auto" w:frame="1"/>
        </w:rPr>
        <w:t>建立月球车的运动学模型，以描述车辆在不同控制输入下的运动行为。月球车通常采用轮式移动机器人模型，其运动学可由车辆的速度和转向角速度描述。对于典型的六轮独立驱动悬挂式月球车，可假设其运动学近似于差分驱动模型或阿克曼转向模型，具体取决于车轮配置和悬挂结构。在模型建立时，需要确定车辆的关键运动学参数，例如：轴距与轮距</w:t>
      </w:r>
      <w:r w:rsidR="00E11168">
        <w:rPr>
          <w:rFonts w:ascii="Times New Roman" w:hAnsi="Times New Roman" w:cs="Times New Roman" w:hint="eastAsia"/>
          <w:szCs w:val="32"/>
          <w:bdr w:val="none" w:sz="0" w:space="0" w:color="auto" w:frame="1"/>
        </w:rPr>
        <w:t>（</w:t>
      </w:r>
      <w:r w:rsidR="00E11168" w:rsidRPr="00E11168">
        <w:rPr>
          <w:rFonts w:ascii="Times New Roman" w:hAnsi="Times New Roman" w:cs="Times New Roman"/>
          <w:szCs w:val="32"/>
          <w:bdr w:val="none" w:sz="0" w:space="0" w:color="auto" w:frame="1"/>
        </w:rPr>
        <w:t>决定车辆的转弯半径和最小转弯能力</w:t>
      </w:r>
      <w:r w:rsidR="00E11168">
        <w:rPr>
          <w:rFonts w:ascii="Times New Roman" w:hAnsi="Times New Roman" w:cs="Times New Roman" w:hint="eastAsia"/>
          <w:szCs w:val="32"/>
          <w:bdr w:val="none" w:sz="0" w:space="0" w:color="auto" w:frame="1"/>
        </w:rPr>
        <w:t>）、</w:t>
      </w:r>
      <w:r w:rsidR="00E11168" w:rsidRPr="00E11168">
        <w:rPr>
          <w:rFonts w:ascii="Times New Roman" w:hAnsi="Times New Roman" w:cs="Times New Roman"/>
          <w:szCs w:val="32"/>
          <w:bdr w:val="none" w:sz="0" w:space="0" w:color="auto" w:frame="1"/>
        </w:rPr>
        <w:t>最大速度与加速度</w:t>
      </w:r>
      <w:r w:rsidR="00E11168">
        <w:rPr>
          <w:rFonts w:ascii="Times New Roman" w:hAnsi="Times New Roman" w:cs="Times New Roman" w:hint="eastAsia"/>
          <w:szCs w:val="32"/>
          <w:bdr w:val="none" w:sz="0" w:space="0" w:color="auto" w:frame="1"/>
        </w:rPr>
        <w:t>（</w:t>
      </w:r>
      <w:r w:rsidR="00E11168" w:rsidRPr="00E11168">
        <w:rPr>
          <w:rFonts w:ascii="Times New Roman" w:hAnsi="Times New Roman" w:cs="Times New Roman"/>
          <w:szCs w:val="32"/>
          <w:bdr w:val="none" w:sz="0" w:space="0" w:color="auto" w:frame="1"/>
        </w:rPr>
        <w:t>限制车辆的运动速度和加减速性能，以保证行驶稳定性和安全性</w:t>
      </w:r>
      <w:r w:rsidR="00E11168">
        <w:rPr>
          <w:rFonts w:ascii="Times New Roman" w:hAnsi="Times New Roman" w:cs="Times New Roman" w:hint="eastAsia"/>
          <w:szCs w:val="32"/>
          <w:bdr w:val="none" w:sz="0" w:space="0" w:color="auto" w:frame="1"/>
        </w:rPr>
        <w:t>）、</w:t>
      </w:r>
      <w:r w:rsidR="00E11168" w:rsidRPr="00E11168">
        <w:rPr>
          <w:rFonts w:ascii="Times New Roman" w:hAnsi="Times New Roman" w:cs="Times New Roman"/>
          <w:szCs w:val="32"/>
          <w:bdr w:val="none" w:sz="0" w:space="0" w:color="auto" w:frame="1"/>
        </w:rPr>
        <w:t>最大转向角速度</w:t>
      </w:r>
      <w:r w:rsidR="00E11168">
        <w:rPr>
          <w:rFonts w:ascii="Times New Roman" w:hAnsi="Times New Roman" w:cs="Times New Roman" w:hint="eastAsia"/>
          <w:szCs w:val="32"/>
          <w:bdr w:val="none" w:sz="0" w:space="0" w:color="auto" w:frame="1"/>
        </w:rPr>
        <w:t>（</w:t>
      </w:r>
      <w:r w:rsidR="00E11168" w:rsidRPr="00E11168">
        <w:rPr>
          <w:rFonts w:ascii="Times New Roman" w:hAnsi="Times New Roman" w:cs="Times New Roman"/>
          <w:szCs w:val="32"/>
          <w:bdr w:val="none" w:sz="0" w:space="0" w:color="auto" w:frame="1"/>
        </w:rPr>
        <w:t>限制车辆转向的角速度，反映转向机构的能力</w:t>
      </w:r>
      <w:r w:rsidR="00E11168">
        <w:rPr>
          <w:rFonts w:ascii="Times New Roman" w:hAnsi="Times New Roman" w:cs="Times New Roman" w:hint="eastAsia"/>
          <w:szCs w:val="32"/>
          <w:bdr w:val="none" w:sz="0" w:space="0" w:color="auto" w:frame="1"/>
        </w:rPr>
        <w:t>）、</w:t>
      </w:r>
      <w:r w:rsidR="00E11168" w:rsidRPr="00E11168">
        <w:rPr>
          <w:rFonts w:ascii="Times New Roman" w:hAnsi="Times New Roman" w:cs="Times New Roman"/>
          <w:szCs w:val="32"/>
          <w:bdr w:val="none" w:sz="0" w:space="0" w:color="auto" w:frame="1"/>
        </w:rPr>
        <w:t>车辆尺寸与几何</w:t>
      </w:r>
      <w:r w:rsidR="00E11168">
        <w:rPr>
          <w:rFonts w:ascii="Times New Roman" w:hAnsi="Times New Roman" w:cs="Times New Roman" w:hint="eastAsia"/>
          <w:szCs w:val="32"/>
          <w:bdr w:val="none" w:sz="0" w:space="0" w:color="auto" w:frame="1"/>
        </w:rPr>
        <w:t>（</w:t>
      </w:r>
      <w:r w:rsidR="00E11168" w:rsidRPr="00E11168">
        <w:rPr>
          <w:rFonts w:ascii="Times New Roman" w:hAnsi="Times New Roman" w:cs="Times New Roman"/>
          <w:szCs w:val="32"/>
          <w:bdr w:val="none" w:sz="0" w:space="0" w:color="auto" w:frame="1"/>
        </w:rPr>
        <w:t>包括车体长宽高、离地间隙等，用于碰撞检测和通行性分析</w:t>
      </w:r>
      <w:r w:rsidR="00E11168">
        <w:rPr>
          <w:rFonts w:ascii="Times New Roman" w:hAnsi="Times New Roman" w:cs="Times New Roman" w:hint="eastAsia"/>
          <w:szCs w:val="32"/>
          <w:bdr w:val="none" w:sz="0" w:space="0" w:color="auto" w:frame="1"/>
        </w:rPr>
        <w:t>）</w:t>
      </w:r>
      <w:r w:rsidR="00E11168" w:rsidRPr="00E11168">
        <w:rPr>
          <w:rFonts w:ascii="Times New Roman" w:hAnsi="Times New Roman" w:cs="Times New Roman"/>
          <w:szCs w:val="32"/>
          <w:bdr w:val="none" w:sz="0" w:space="0" w:color="auto" w:frame="1"/>
        </w:rPr>
        <w:t>。</w:t>
      </w:r>
    </w:p>
    <w:p w:rsidR="00E320D6" w:rsidRDefault="00E11168" w:rsidP="00876343">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917B3A" w:rsidRPr="00345C9C">
        <w:rPr>
          <w:rFonts w:ascii="Times New Roman" w:hAnsi="Times New Roman" w:cs="Times New Roman"/>
          <w:szCs w:val="32"/>
          <w:bdr w:val="none" w:sz="0" w:space="0" w:color="auto" w:frame="1"/>
        </w:rPr>
        <w:t>月球车的运动学特性与普通地面车辆存在显著差异</w:t>
      </w:r>
      <w:r w:rsidR="00E320D6">
        <w:rPr>
          <w:rFonts w:ascii="Times New Roman" w:hAnsi="Times New Roman" w:cs="Times New Roman" w:hint="eastAsia"/>
          <w:szCs w:val="32"/>
          <w:bdr w:val="none" w:sz="0" w:space="0" w:color="auto" w:frame="1"/>
        </w:rPr>
        <w:t>。</w:t>
      </w:r>
      <w:r w:rsidR="00917B3A" w:rsidRPr="00345C9C">
        <w:rPr>
          <w:rFonts w:ascii="Times New Roman" w:hAnsi="Times New Roman" w:cs="Times New Roman"/>
          <w:szCs w:val="32"/>
          <w:bdr w:val="none" w:sz="0" w:space="0" w:color="auto" w:frame="1"/>
        </w:rPr>
        <w:t>首先，由于月球重力仅为地球的六分之一，车轮与月壤的相互作用特性不同，更容易发生打滑；其次，</w:t>
      </w:r>
      <w:r w:rsidR="00917B3A" w:rsidRPr="00345C9C">
        <w:rPr>
          <w:rFonts w:ascii="Times New Roman" w:hAnsi="Times New Roman" w:cs="Times New Roman"/>
          <w:szCs w:val="32"/>
          <w:bdr w:val="none" w:sz="0" w:space="0" w:color="auto" w:frame="1"/>
        </w:rPr>
        <w:lastRenderedPageBreak/>
        <w:t>月面地形复杂多变，存在大量陨石坑和岩石障碍，对车辆的通过性提出了更高要求；第三，月球车需要应对正障碍（凸起地形如岩石）和负障碍（凹陷地形如陨石坑、沟壑）两种类型的障碍物，这对感知和规划系统都提出了特殊要求。</w:t>
      </w:r>
    </w:p>
    <w:p w:rsidR="00BB48E9" w:rsidRPr="00345C9C" w:rsidRDefault="00E320D6" w:rsidP="00876343">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917B3A" w:rsidRPr="00345C9C">
        <w:rPr>
          <w:rFonts w:ascii="Times New Roman" w:hAnsi="Times New Roman" w:cs="Times New Roman"/>
          <w:szCs w:val="32"/>
          <w:bdr w:val="none" w:sz="0" w:space="0" w:color="auto" w:frame="1"/>
        </w:rPr>
        <w:t>针对</w:t>
      </w:r>
      <w:r>
        <w:rPr>
          <w:rFonts w:ascii="Times New Roman" w:hAnsi="Times New Roman" w:cs="Times New Roman" w:hint="eastAsia"/>
          <w:szCs w:val="32"/>
          <w:bdr w:val="none" w:sz="0" w:space="0" w:color="auto" w:frame="1"/>
        </w:rPr>
        <w:t>上述</w:t>
      </w:r>
      <w:r w:rsidR="00917B3A" w:rsidRPr="00345C9C">
        <w:rPr>
          <w:rFonts w:ascii="Times New Roman" w:hAnsi="Times New Roman" w:cs="Times New Roman"/>
          <w:szCs w:val="32"/>
          <w:bdr w:val="none" w:sz="0" w:space="0" w:color="auto" w:frame="1"/>
        </w:rPr>
        <w:t>特点，本方案采用滑移转向运动学模型作为基础模型，该模型能够较好地描述月球车在松软月壤上的运动特性。</w:t>
      </w:r>
      <w:r w:rsidR="00BB48E9" w:rsidRPr="00345C9C">
        <w:rPr>
          <w:rFonts w:ascii="Times New Roman" w:hAnsi="Times New Roman" w:cs="Times New Roman"/>
          <w:szCs w:val="32"/>
          <w:bdr w:val="none" w:sz="0" w:space="0" w:color="auto" w:frame="1"/>
        </w:rPr>
        <w:t>滑移转向（</w:t>
      </w:r>
      <w:r w:rsidR="00BB48E9" w:rsidRPr="00345C9C">
        <w:rPr>
          <w:rFonts w:ascii="Times New Roman" w:hAnsi="Times New Roman" w:cs="Times New Roman"/>
          <w:szCs w:val="32"/>
          <w:bdr w:val="none" w:sz="0" w:space="0" w:color="auto" w:frame="1"/>
        </w:rPr>
        <w:t>Skid-Steer</w:t>
      </w:r>
      <w:r w:rsidR="00BB48E9" w:rsidRPr="00345C9C">
        <w:rPr>
          <w:rFonts w:ascii="Times New Roman" w:hAnsi="Times New Roman" w:cs="Times New Roman"/>
          <w:szCs w:val="32"/>
          <w:bdr w:val="none" w:sz="0" w:space="0" w:color="auto" w:frame="1"/>
        </w:rPr>
        <w:t>）是月球车常用的转向方式，其特点是两侧车轮独立驱动，通过调节左右两侧车轮的速度差实现转向。与阿克曼转向模型相比，滑移转向模型不需要复杂的转向机构，结构简单可靠，特别适合深空探测任务。滑移转向运动学模型假设车辆在转向过程中存在一定的滑移，通过引入滑移系数来描述实际运动与理想运动的偏差。该模型的建立需要考虑车辆几何参数、轮地相互作用特性以及地形坡度等因素的综合影响。</w:t>
      </w:r>
    </w:p>
    <w:p w:rsidR="00E320D6" w:rsidRDefault="00BB48E9" w:rsidP="00E11168">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b/>
          <w:bCs/>
          <w:szCs w:val="32"/>
          <w:bdr w:val="none" w:sz="0" w:space="0" w:color="auto" w:frame="1"/>
        </w:rPr>
        <w:t>状态向量定义。</w:t>
      </w:r>
      <w:r w:rsidRPr="00345C9C">
        <w:rPr>
          <w:rFonts w:ascii="Times New Roman" w:hAnsi="Times New Roman" w:cs="Times New Roman" w:hint="eastAsia"/>
          <w:szCs w:val="32"/>
          <w:bdr w:val="none" w:sz="0" w:space="0" w:color="auto" w:frame="1"/>
        </w:rPr>
        <w:t>月</w:t>
      </w:r>
      <w:r w:rsidRPr="00345C9C">
        <w:rPr>
          <w:rFonts w:ascii="Times New Roman" w:hAnsi="Times New Roman" w:cs="Times New Roman"/>
          <w:szCs w:val="32"/>
          <w:bdr w:val="none" w:sz="0" w:space="0" w:color="auto" w:frame="1"/>
        </w:rPr>
        <w:t>球车的状态向量定义为：</w:t>
      </w:r>
      <w:r w:rsidRPr="00345C9C">
        <w:rPr>
          <w:rFonts w:ascii="Times New Roman" w:hAnsi="Times New Roman" w:cs="Times New Roman"/>
          <w:szCs w:val="32"/>
          <w:bdr w:val="none" w:sz="0" w:space="0" w:color="auto" w:frame="1"/>
        </w:rPr>
        <w:t>x = [x, y, z, θ, φ]</w:t>
      </w:r>
      <w:r w:rsidRPr="00345C9C">
        <w:rPr>
          <w:rFonts w:ascii="Times New Roman" w:hAnsi="Times New Roman" w:cs="Times New Roman"/>
          <w:szCs w:val="32"/>
          <w:bdr w:val="none" w:sz="0" w:space="0" w:color="auto" w:frame="1"/>
          <w:vertAlign w:val="superscript"/>
        </w:rPr>
        <w:t>T</w:t>
      </w:r>
      <w:r w:rsidRPr="00345C9C">
        <w:rPr>
          <w:rFonts w:ascii="Times New Roman" w:hAnsi="Times New Roman" w:cs="Times New Roman"/>
          <w:b/>
          <w:bCs/>
          <w:szCs w:val="32"/>
          <w:bdr w:val="none" w:sz="0" w:space="0" w:color="auto" w:frame="1"/>
        </w:rPr>
        <w:t>。</w:t>
      </w:r>
      <w:r w:rsidRPr="00345C9C">
        <w:rPr>
          <w:rFonts w:ascii="Times New Roman" w:hAnsi="Times New Roman" w:cs="Times New Roman"/>
          <w:szCs w:val="32"/>
          <w:bdr w:val="none" w:sz="0" w:space="0" w:color="auto" w:frame="1"/>
        </w:rPr>
        <w:t>其中，</w:t>
      </w:r>
      <w:r w:rsidRPr="00345C9C">
        <w:rPr>
          <w:rFonts w:ascii="Times New Roman" w:hAnsi="Times New Roman" w:cs="Times New Roman"/>
          <w:szCs w:val="32"/>
          <w:bdr w:val="none" w:sz="0" w:space="0" w:color="auto" w:frame="1"/>
        </w:rPr>
        <w:t>(</w:t>
      </w:r>
      <w:proofErr w:type="spellStart"/>
      <w:r w:rsidRPr="00345C9C">
        <w:rPr>
          <w:rFonts w:ascii="Times New Roman" w:hAnsi="Times New Roman" w:cs="Times New Roman"/>
          <w:szCs w:val="32"/>
          <w:bdr w:val="none" w:sz="0" w:space="0" w:color="auto" w:frame="1"/>
        </w:rPr>
        <w:t>x,y,z</w:t>
      </w:r>
      <w:proofErr w:type="spellEnd"/>
      <w:r w:rsidRPr="00345C9C">
        <w:rPr>
          <w:rFonts w:ascii="Times New Roman" w:hAnsi="Times New Roman" w:cs="Times New Roman"/>
          <w:szCs w:val="32"/>
          <w:bdr w:val="none" w:sz="0" w:space="0" w:color="auto" w:frame="1"/>
        </w:rPr>
        <w:t>)</w:t>
      </w:r>
      <w:r w:rsidRPr="00345C9C">
        <w:rPr>
          <w:rFonts w:ascii="Times New Roman" w:hAnsi="Times New Roman" w:cs="Times New Roman"/>
          <w:szCs w:val="32"/>
          <w:bdr w:val="none" w:sz="0" w:space="0" w:color="auto" w:frame="1"/>
        </w:rPr>
        <w:t>表示月球车在三维空间中的位置坐标，</w:t>
      </w:r>
      <w:r w:rsidRPr="00345C9C">
        <w:rPr>
          <w:rFonts w:ascii="Times New Roman" w:hAnsi="Times New Roman" w:cs="Times New Roman"/>
          <w:szCs w:val="32"/>
          <w:bdr w:val="none" w:sz="0" w:space="0" w:color="auto" w:frame="1"/>
        </w:rPr>
        <w:t>θ</w:t>
      </w:r>
      <w:r w:rsidRPr="00345C9C">
        <w:rPr>
          <w:rFonts w:ascii="Times New Roman" w:hAnsi="Times New Roman" w:cs="Times New Roman"/>
          <w:szCs w:val="32"/>
          <w:bdr w:val="none" w:sz="0" w:space="0" w:color="auto" w:frame="1"/>
        </w:rPr>
        <w:t>表示航向角（偏航角），</w:t>
      </w:r>
      <w:r w:rsidRPr="00345C9C">
        <w:rPr>
          <w:rFonts w:ascii="Times New Roman" w:hAnsi="Times New Roman" w:cs="Times New Roman"/>
          <w:szCs w:val="32"/>
          <w:bdr w:val="none" w:sz="0" w:space="0" w:color="auto" w:frame="1"/>
        </w:rPr>
        <w:t>φ</w:t>
      </w:r>
      <w:r w:rsidRPr="00345C9C">
        <w:rPr>
          <w:rFonts w:ascii="Times New Roman" w:hAnsi="Times New Roman" w:cs="Times New Roman"/>
          <w:szCs w:val="32"/>
          <w:bdr w:val="none" w:sz="0" w:space="0" w:color="auto" w:frame="1"/>
        </w:rPr>
        <w:t>表示俯仰角。在平坦地形上规划时，可简化为二维状态向量</w:t>
      </w:r>
      <w:r w:rsidRPr="00345C9C">
        <w:rPr>
          <w:rFonts w:ascii="Times New Roman" w:hAnsi="Times New Roman" w:cs="Times New Roman"/>
          <w:szCs w:val="32"/>
          <w:bdr w:val="none" w:sz="0" w:space="0" w:color="auto" w:frame="1"/>
        </w:rPr>
        <w:t>[x, y, θ]</w:t>
      </w:r>
      <w:r w:rsidRPr="00E320D6">
        <w:rPr>
          <w:rFonts w:ascii="Times New Roman" w:hAnsi="Times New Roman" w:cs="Times New Roman"/>
          <w:szCs w:val="32"/>
          <w:bdr w:val="none" w:sz="0" w:space="0" w:color="auto" w:frame="1"/>
          <w:vertAlign w:val="superscript"/>
        </w:rPr>
        <w:t>T</w:t>
      </w:r>
      <w:r w:rsidRPr="00345C9C">
        <w:rPr>
          <w:rFonts w:ascii="Times New Roman" w:hAnsi="Times New Roman" w:cs="Times New Roman"/>
          <w:szCs w:val="32"/>
          <w:bdr w:val="none" w:sz="0" w:space="0" w:color="auto" w:frame="1"/>
        </w:rPr>
        <w:t>。状态向量的选择需要平衡模型精度和计算效率，对于月面复杂地形，三维状态向量能够更好地描述车辆的实际运动状态，但也增加了状态空间的维度和搜索复杂度。</w:t>
      </w:r>
    </w:p>
    <w:p w:rsidR="00BB48E9" w:rsidRPr="00E4660F" w:rsidRDefault="00E320D6" w:rsidP="00E11168">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BB48E9" w:rsidRPr="00345C9C">
        <w:rPr>
          <w:rFonts w:ascii="Times New Roman" w:hAnsi="Times New Roman" w:cs="Times New Roman"/>
          <w:szCs w:val="32"/>
          <w:bdr w:val="none" w:sz="0" w:space="0" w:color="auto" w:frame="1"/>
        </w:rPr>
        <w:t>在实际应用中，通常采用分层策略：全局规划使用二维状态，局部规划使用三维状态，以兼顾规划效率和路径质量。</w:t>
      </w:r>
      <w:r w:rsidR="00E4660F" w:rsidRPr="00E11168">
        <w:rPr>
          <w:rFonts w:ascii="Times New Roman" w:hAnsi="Times New Roman" w:cs="Times New Roman"/>
          <w:szCs w:val="32"/>
          <w:bdr w:val="none" w:sz="0" w:space="0" w:color="auto" w:frame="1"/>
        </w:rPr>
        <w:t>在状态栅格</w:t>
      </w:r>
      <w:r>
        <w:rPr>
          <w:rFonts w:ascii="Times New Roman" w:hAnsi="Times New Roman" w:cs="Times New Roman" w:hint="eastAsia"/>
          <w:szCs w:val="32"/>
          <w:bdr w:val="none" w:sz="0" w:space="0" w:color="auto" w:frame="1"/>
        </w:rPr>
        <w:t>图搜索</w:t>
      </w:r>
      <w:r w:rsidR="00E4660F" w:rsidRPr="00E11168">
        <w:rPr>
          <w:rFonts w:ascii="Times New Roman" w:hAnsi="Times New Roman" w:cs="Times New Roman" w:hint="eastAsia"/>
          <w:szCs w:val="32"/>
          <w:bdr w:val="none" w:sz="0" w:space="0" w:color="auto" w:frame="1"/>
        </w:rPr>
        <w:t>框</w:t>
      </w:r>
      <w:r w:rsidR="00E4660F" w:rsidRPr="00E11168">
        <w:rPr>
          <w:rFonts w:ascii="Times New Roman" w:hAnsi="Times New Roman" w:cs="Times New Roman"/>
          <w:szCs w:val="32"/>
          <w:bdr w:val="none" w:sz="0" w:space="0" w:color="auto" w:frame="1"/>
        </w:rPr>
        <w:t>架下，通常将车辆的状态空间离散化，包括位置和航向</w:t>
      </w:r>
      <w:r w:rsidR="00E4660F">
        <w:rPr>
          <w:rFonts w:ascii="Times New Roman" w:hAnsi="Times New Roman" w:cs="Times New Roman" w:hint="eastAsia"/>
          <w:szCs w:val="32"/>
          <w:bdr w:val="none" w:sz="0" w:space="0" w:color="auto" w:frame="1"/>
        </w:rPr>
        <w:t>角</w:t>
      </w:r>
      <w:r w:rsidR="00E4660F" w:rsidRPr="00E11168">
        <w:rPr>
          <w:rFonts w:ascii="Times New Roman" w:hAnsi="Times New Roman" w:cs="Times New Roman"/>
          <w:szCs w:val="32"/>
          <w:bdr w:val="none" w:sz="0" w:space="0" w:color="auto" w:frame="1"/>
        </w:rPr>
        <w:t>等。位置的离散化可通过网格划分实现，而航向的离散化则涉及选择一系列离散角度。对于月球车，航向离散化的粒度需要综合考虑车辆转向能力和规划精度。例如，若车辆最大转向角速度受限，则航向变化应选择与车辆转弯能力相适应的离散间隔。此外，若考虑车辆速度变化，可在状态中加入速度维度，形成更高维的状态空间。</w:t>
      </w:r>
    </w:p>
    <w:p w:rsidR="00E4660F" w:rsidRDefault="00BB48E9" w:rsidP="00E4660F">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b/>
          <w:bCs/>
          <w:szCs w:val="32"/>
          <w:bdr w:val="none" w:sz="0" w:space="0" w:color="auto" w:frame="1"/>
        </w:rPr>
        <w:t xml:space="preserve">   </w:t>
      </w:r>
      <w:r w:rsidRPr="00345C9C">
        <w:rPr>
          <w:rFonts w:ascii="Times New Roman" w:hAnsi="Times New Roman" w:cs="Times New Roman"/>
          <w:b/>
          <w:bCs/>
          <w:szCs w:val="32"/>
          <w:bdr w:val="none" w:sz="0" w:space="0" w:color="auto" w:frame="1"/>
        </w:rPr>
        <w:t>运动学方程。</w:t>
      </w:r>
      <w:r w:rsidR="00E4660F" w:rsidRPr="00E4660F">
        <w:rPr>
          <w:rFonts w:ascii="Times New Roman" w:hAnsi="Times New Roman" w:cs="Times New Roman"/>
          <w:szCs w:val="32"/>
          <w:bdr w:val="none" w:sz="0" w:space="0" w:color="auto" w:frame="1"/>
        </w:rPr>
        <w:t>建立运动学模型的目的是为了生成运动基元，即确定在给定控制输入下车辆状态如何变化。在离散时间步长内，根据车辆运动学方程，可以计算出车辆从当前状态经过控制作用后的下一状态。这个过程对应于求解车辆运动的边界值问题（</w:t>
      </w:r>
      <w:r w:rsidR="00E4660F" w:rsidRPr="00E4660F">
        <w:rPr>
          <w:rFonts w:ascii="Times New Roman" w:hAnsi="Times New Roman" w:cs="Times New Roman"/>
          <w:szCs w:val="32"/>
          <w:bdr w:val="none" w:sz="0" w:space="0" w:color="auto" w:frame="1"/>
        </w:rPr>
        <w:t>BVP</w:t>
      </w:r>
      <w:r w:rsidR="00E4660F" w:rsidRPr="00E4660F">
        <w:rPr>
          <w:rFonts w:ascii="Times New Roman" w:hAnsi="Times New Roman" w:cs="Times New Roman"/>
          <w:szCs w:val="32"/>
          <w:bdr w:val="none" w:sz="0" w:space="0" w:color="auto" w:frame="1"/>
        </w:rPr>
        <w:t>），即给定初始状态和终止状态，求解控制输入使车辆从初始运动到终止。在状态栅格方法中，大量这类</w:t>
      </w:r>
      <w:r w:rsidR="00E4660F" w:rsidRPr="00E4660F">
        <w:rPr>
          <w:rFonts w:ascii="Times New Roman" w:hAnsi="Times New Roman" w:cs="Times New Roman"/>
          <w:szCs w:val="32"/>
          <w:bdr w:val="none" w:sz="0" w:space="0" w:color="auto" w:frame="1"/>
        </w:rPr>
        <w:t>BVP</w:t>
      </w:r>
      <w:r w:rsidR="00E4660F" w:rsidRPr="00E4660F">
        <w:rPr>
          <w:rFonts w:ascii="Times New Roman" w:hAnsi="Times New Roman" w:cs="Times New Roman"/>
          <w:szCs w:val="32"/>
          <w:bdr w:val="none" w:sz="0" w:space="0" w:color="auto" w:frame="1"/>
        </w:rPr>
        <w:t>可以通过离线求解并存储，以供在线规划时使用。</w:t>
      </w:r>
    </w:p>
    <w:p w:rsidR="00BB48E9" w:rsidRPr="00345C9C" w:rsidRDefault="00E4660F" w:rsidP="00E4660F">
      <w:pPr>
        <w:adjustRightInd w:val="0"/>
        <w:snapToGrid w:val="0"/>
        <w:spacing w:line="300" w:lineRule="auto"/>
        <w:jc w:val="both"/>
        <w:rPr>
          <w:rFonts w:ascii="Times New Roman" w:hAnsi="Times New Roman" w:cs="Times New Roman"/>
          <w:b/>
          <w:bCs/>
          <w:szCs w:val="32"/>
          <w:bdr w:val="none" w:sz="0" w:space="0" w:color="auto" w:frame="1"/>
        </w:rPr>
      </w:pPr>
      <w:r>
        <w:rPr>
          <w:rFonts w:ascii="Times New Roman" w:hAnsi="Times New Roman" w:cs="Times New Roman" w:hint="eastAsia"/>
          <w:szCs w:val="32"/>
          <w:bdr w:val="none" w:sz="0" w:space="0" w:color="auto" w:frame="1"/>
        </w:rPr>
        <w:t xml:space="preserve">    </w:t>
      </w:r>
      <w:r w:rsidR="00BB48E9" w:rsidRPr="00345C9C">
        <w:rPr>
          <w:rFonts w:ascii="Times New Roman" w:hAnsi="Times New Roman" w:cs="Times New Roman"/>
          <w:szCs w:val="32"/>
          <w:bdr w:val="none" w:sz="0" w:space="0" w:color="auto" w:frame="1"/>
        </w:rPr>
        <w:t>滑移转向月球车的运动学方程可表示为：</w:t>
      </w:r>
    </w:p>
    <w:p w:rsidR="00BB48E9" w:rsidRPr="00345C9C" w:rsidRDefault="00BB48E9" w:rsidP="00464334">
      <w:pPr>
        <w:adjustRightInd w:val="0"/>
        <w:snapToGrid w:val="0"/>
        <w:spacing w:before="120" w:after="120"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ab/>
      </w:r>
      <w:r w:rsidRPr="00345C9C">
        <w:rPr>
          <w:rFonts w:ascii="Times New Roman" w:hAnsi="Times New Roman" w:cs="Times New Roman"/>
          <w:szCs w:val="32"/>
          <w:bdr w:val="none" w:sz="0" w:space="0" w:color="auto" w:frame="1"/>
        </w:rPr>
        <w:tab/>
        <w:t xml:space="preserve">ẋ = </w:t>
      </w:r>
      <w:proofErr w:type="spellStart"/>
      <w:r w:rsidRPr="00345C9C">
        <w:rPr>
          <w:rFonts w:ascii="Times New Roman" w:hAnsi="Times New Roman" w:cs="Times New Roman"/>
          <w:szCs w:val="32"/>
          <w:bdr w:val="none" w:sz="0" w:space="0" w:color="auto" w:frame="1"/>
        </w:rPr>
        <w:t>v·cos</w:t>
      </w:r>
      <w:proofErr w:type="spellEnd"/>
      <w:r w:rsidRPr="00345C9C">
        <w:rPr>
          <w:rFonts w:ascii="Times New Roman" w:hAnsi="Times New Roman" w:cs="Times New Roman"/>
          <w:szCs w:val="32"/>
          <w:bdr w:val="none" w:sz="0" w:space="0" w:color="auto" w:frame="1"/>
        </w:rPr>
        <w:t>(θ)·cos(φ)</w:t>
      </w:r>
    </w:p>
    <w:p w:rsidR="00BB48E9" w:rsidRPr="00345C9C" w:rsidRDefault="00BB48E9" w:rsidP="00464334">
      <w:pPr>
        <w:adjustRightInd w:val="0"/>
        <w:snapToGrid w:val="0"/>
        <w:spacing w:before="120" w:after="120"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ab/>
      </w:r>
      <w:r w:rsidRPr="00345C9C">
        <w:rPr>
          <w:rFonts w:ascii="Times New Roman" w:hAnsi="Times New Roman" w:cs="Times New Roman"/>
          <w:szCs w:val="32"/>
          <w:bdr w:val="none" w:sz="0" w:space="0" w:color="auto" w:frame="1"/>
        </w:rPr>
        <w:tab/>
        <w:t xml:space="preserve">ẏ = </w:t>
      </w:r>
      <w:proofErr w:type="spellStart"/>
      <w:r w:rsidRPr="00345C9C">
        <w:rPr>
          <w:rFonts w:ascii="Times New Roman" w:hAnsi="Times New Roman" w:cs="Times New Roman"/>
          <w:szCs w:val="32"/>
          <w:bdr w:val="none" w:sz="0" w:space="0" w:color="auto" w:frame="1"/>
        </w:rPr>
        <w:t>v·sin</w:t>
      </w:r>
      <w:proofErr w:type="spellEnd"/>
      <w:r w:rsidRPr="00345C9C">
        <w:rPr>
          <w:rFonts w:ascii="Times New Roman" w:hAnsi="Times New Roman" w:cs="Times New Roman"/>
          <w:szCs w:val="32"/>
          <w:bdr w:val="none" w:sz="0" w:space="0" w:color="auto" w:frame="1"/>
        </w:rPr>
        <w:t>(θ)·cos(φ)</w:t>
      </w:r>
    </w:p>
    <w:p w:rsidR="00BB48E9" w:rsidRPr="00345C9C" w:rsidRDefault="00BB48E9" w:rsidP="00464334">
      <w:pPr>
        <w:adjustRightInd w:val="0"/>
        <w:snapToGrid w:val="0"/>
        <w:spacing w:before="120" w:after="120"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ab/>
      </w:r>
      <w:r w:rsidRPr="00345C9C">
        <w:rPr>
          <w:rFonts w:ascii="Times New Roman" w:hAnsi="Times New Roman" w:cs="Times New Roman"/>
          <w:szCs w:val="32"/>
          <w:bdr w:val="none" w:sz="0" w:space="0" w:color="auto" w:frame="1"/>
        </w:rPr>
        <w:tab/>
        <w:t xml:space="preserve">ż = </w:t>
      </w:r>
      <w:proofErr w:type="spellStart"/>
      <w:r w:rsidRPr="00345C9C">
        <w:rPr>
          <w:rFonts w:ascii="Times New Roman" w:hAnsi="Times New Roman" w:cs="Times New Roman"/>
          <w:szCs w:val="32"/>
          <w:bdr w:val="none" w:sz="0" w:space="0" w:color="auto" w:frame="1"/>
        </w:rPr>
        <w:t>v·sin</w:t>
      </w:r>
      <w:proofErr w:type="spellEnd"/>
      <w:r w:rsidRPr="00345C9C">
        <w:rPr>
          <w:rFonts w:ascii="Times New Roman" w:hAnsi="Times New Roman" w:cs="Times New Roman"/>
          <w:szCs w:val="32"/>
          <w:bdr w:val="none" w:sz="0" w:space="0" w:color="auto" w:frame="1"/>
        </w:rPr>
        <w:t>(φ)</w:t>
      </w:r>
    </w:p>
    <w:p w:rsidR="00BB48E9" w:rsidRPr="00345C9C" w:rsidRDefault="00BB48E9" w:rsidP="00464334">
      <w:pPr>
        <w:adjustRightInd w:val="0"/>
        <w:snapToGrid w:val="0"/>
        <w:spacing w:before="120" w:after="120"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ab/>
      </w:r>
      <w:r w:rsidRPr="00345C9C">
        <w:rPr>
          <w:rFonts w:ascii="Times New Roman" w:hAnsi="Times New Roman" w:cs="Times New Roman"/>
          <w:szCs w:val="32"/>
          <w:bdr w:val="none" w:sz="0" w:space="0" w:color="auto" w:frame="1"/>
        </w:rPr>
        <w:tab/>
        <w:t>θ̇ = ω</w:t>
      </w:r>
    </w:p>
    <w:p w:rsidR="00BB48E9" w:rsidRPr="00345C9C" w:rsidRDefault="00BB48E9" w:rsidP="00876343">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lastRenderedPageBreak/>
        <w:t>其中，</w:t>
      </w:r>
      <w:r w:rsidRPr="00345C9C">
        <w:rPr>
          <w:rFonts w:ascii="Times New Roman" w:hAnsi="Times New Roman" w:cs="Times New Roman"/>
          <w:szCs w:val="32"/>
          <w:bdr w:val="none" w:sz="0" w:space="0" w:color="auto" w:frame="1"/>
        </w:rPr>
        <w:t>v</w:t>
      </w:r>
      <w:r w:rsidRPr="00345C9C">
        <w:rPr>
          <w:rFonts w:ascii="Times New Roman" w:hAnsi="Times New Roman" w:cs="Times New Roman"/>
          <w:szCs w:val="32"/>
          <w:bdr w:val="none" w:sz="0" w:space="0" w:color="auto" w:frame="1"/>
        </w:rPr>
        <w:t>表示车辆前进速度，</w:t>
      </w:r>
      <w:r w:rsidRPr="00345C9C">
        <w:rPr>
          <w:rFonts w:ascii="Times New Roman" w:hAnsi="Times New Roman" w:cs="Times New Roman"/>
          <w:szCs w:val="32"/>
          <w:bdr w:val="none" w:sz="0" w:space="0" w:color="auto" w:frame="1"/>
        </w:rPr>
        <w:t>ω</w:t>
      </w:r>
      <w:r w:rsidRPr="00345C9C">
        <w:rPr>
          <w:rFonts w:ascii="Times New Roman" w:hAnsi="Times New Roman" w:cs="Times New Roman"/>
          <w:szCs w:val="32"/>
          <w:bdr w:val="none" w:sz="0" w:space="0" w:color="auto" w:frame="1"/>
        </w:rPr>
        <w:t>表示角速度，</w:t>
      </w:r>
      <w:r w:rsidRPr="00345C9C">
        <w:rPr>
          <w:rFonts w:ascii="Times New Roman" w:hAnsi="Times New Roman" w:cs="Times New Roman"/>
          <w:szCs w:val="32"/>
          <w:bdr w:val="none" w:sz="0" w:space="0" w:color="auto" w:frame="1"/>
        </w:rPr>
        <w:t>φ</w:t>
      </w:r>
      <w:r w:rsidRPr="00345C9C">
        <w:rPr>
          <w:rFonts w:ascii="Times New Roman" w:hAnsi="Times New Roman" w:cs="Times New Roman"/>
          <w:szCs w:val="32"/>
          <w:bdr w:val="none" w:sz="0" w:space="0" w:color="auto" w:frame="1"/>
        </w:rPr>
        <w:t>表示坡度角（由地形决定）。该模型假设车辆在坡面上的运动可分解为水平面运动和垂直面运动的叠加，坡度角</w:t>
      </w:r>
      <w:r w:rsidRPr="00345C9C">
        <w:rPr>
          <w:rFonts w:ascii="Times New Roman" w:hAnsi="Times New Roman" w:cs="Times New Roman"/>
          <w:szCs w:val="32"/>
          <w:bdr w:val="none" w:sz="0" w:space="0" w:color="auto" w:frame="1"/>
        </w:rPr>
        <w:t>φ</w:t>
      </w:r>
      <w:r w:rsidRPr="00345C9C">
        <w:rPr>
          <w:rFonts w:ascii="Times New Roman" w:hAnsi="Times New Roman" w:cs="Times New Roman"/>
          <w:szCs w:val="32"/>
          <w:bdr w:val="none" w:sz="0" w:space="0" w:color="auto" w:frame="1"/>
        </w:rPr>
        <w:t>由地形高程信息计算得到。在实际应用中，还需要考虑滑移效应的影响，引入滑移系数对理想运动学模型进行修正。滑移系数的确定需要通过地面试验和仿真分析相结合的方法，建立不同月壤类型、不同坡度条件下的滑移特性数据库。</w:t>
      </w:r>
    </w:p>
    <w:p w:rsidR="00BB48E9" w:rsidRPr="00345C9C" w:rsidRDefault="00BB48E9" w:rsidP="00876343">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b/>
          <w:bCs/>
          <w:szCs w:val="32"/>
          <w:bdr w:val="none" w:sz="0" w:space="0" w:color="auto" w:frame="1"/>
        </w:rPr>
        <w:t>控制输入。</w:t>
      </w:r>
      <w:r w:rsidRPr="00345C9C">
        <w:rPr>
          <w:rFonts w:ascii="Times New Roman" w:hAnsi="Times New Roman" w:cs="Times New Roman"/>
          <w:szCs w:val="32"/>
          <w:bdr w:val="none" w:sz="0" w:space="0" w:color="auto" w:frame="1"/>
        </w:rPr>
        <w:t>控制输入向量定义为：</w:t>
      </w:r>
      <w:r w:rsidRPr="00345C9C">
        <w:rPr>
          <w:rFonts w:ascii="Times New Roman" w:hAnsi="Times New Roman" w:cs="Times New Roman"/>
          <w:szCs w:val="32"/>
          <w:bdr w:val="none" w:sz="0" w:space="0" w:color="auto" w:frame="1"/>
        </w:rPr>
        <w:t>u = [v, ω]</w:t>
      </w:r>
      <w:r w:rsidRPr="00345C9C">
        <w:rPr>
          <w:rFonts w:ascii="Times New Roman" w:hAnsi="Times New Roman" w:cs="Times New Roman"/>
          <w:szCs w:val="32"/>
          <w:bdr w:val="none" w:sz="0" w:space="0" w:color="auto" w:frame="1"/>
          <w:vertAlign w:val="superscript"/>
        </w:rPr>
        <w:t>T</w:t>
      </w:r>
      <w:r w:rsidRPr="00345C9C">
        <w:rPr>
          <w:rFonts w:ascii="Times New Roman" w:hAnsi="Times New Roman" w:cs="Times New Roman"/>
          <w:szCs w:val="32"/>
          <w:bdr w:val="none" w:sz="0" w:space="0" w:color="auto" w:frame="1"/>
        </w:rPr>
        <w:t>。其中，</w:t>
      </w:r>
      <w:r w:rsidRPr="00345C9C">
        <w:rPr>
          <w:rFonts w:ascii="Times New Roman" w:hAnsi="Times New Roman" w:cs="Times New Roman"/>
          <w:szCs w:val="32"/>
          <w:bdr w:val="none" w:sz="0" w:space="0" w:color="auto" w:frame="1"/>
        </w:rPr>
        <w:t>v</w:t>
      </w:r>
      <w:r w:rsidRPr="00345C9C">
        <w:rPr>
          <w:rFonts w:ascii="Times New Roman" w:hAnsi="Times New Roman" w:cs="Times New Roman"/>
          <w:szCs w:val="32"/>
          <w:bdr w:val="none" w:sz="0" w:space="0" w:color="auto" w:frame="1"/>
        </w:rPr>
        <w:t>为线速度，</w:t>
      </w:r>
      <w:r w:rsidRPr="00345C9C">
        <w:rPr>
          <w:rFonts w:ascii="Times New Roman" w:hAnsi="Times New Roman" w:cs="Times New Roman"/>
          <w:szCs w:val="32"/>
          <w:bdr w:val="none" w:sz="0" w:space="0" w:color="auto" w:frame="1"/>
        </w:rPr>
        <w:t>ω</w:t>
      </w:r>
      <w:r w:rsidRPr="00345C9C">
        <w:rPr>
          <w:rFonts w:ascii="Times New Roman" w:hAnsi="Times New Roman" w:cs="Times New Roman"/>
          <w:szCs w:val="32"/>
          <w:bdr w:val="none" w:sz="0" w:space="0" w:color="auto" w:frame="1"/>
        </w:rPr>
        <w:t>为角速度。控制输入需要满足以下约束条件：线速度约束</w:t>
      </w:r>
      <w:r w:rsidRPr="00345C9C">
        <w:rPr>
          <w:rFonts w:ascii="Times New Roman" w:hAnsi="Times New Roman" w:cs="Times New Roman"/>
          <w:szCs w:val="32"/>
          <w:bdr w:val="none" w:sz="0" w:space="0" w:color="auto" w:frame="1"/>
        </w:rPr>
        <w:t xml:space="preserve">|v| ≤ </w:t>
      </w:r>
      <w:proofErr w:type="spellStart"/>
      <w:r w:rsidRPr="00345C9C">
        <w:rPr>
          <w:rFonts w:ascii="Times New Roman" w:hAnsi="Times New Roman" w:cs="Times New Roman"/>
          <w:szCs w:val="32"/>
          <w:bdr w:val="none" w:sz="0" w:space="0" w:color="auto" w:frame="1"/>
        </w:rPr>
        <w:t>v</w:t>
      </w:r>
      <w:r w:rsidRPr="00345C9C">
        <w:rPr>
          <w:rFonts w:ascii="Times New Roman" w:hAnsi="Times New Roman" w:cs="Times New Roman"/>
          <w:szCs w:val="32"/>
          <w:bdr w:val="none" w:sz="0" w:space="0" w:color="auto" w:frame="1"/>
          <w:vertAlign w:val="subscript"/>
        </w:rPr>
        <w:t>max</w:t>
      </w:r>
      <w:proofErr w:type="spellEnd"/>
      <w:r w:rsidRPr="00345C9C">
        <w:rPr>
          <w:rFonts w:ascii="Times New Roman" w:hAnsi="Times New Roman" w:cs="Times New Roman"/>
          <w:szCs w:val="32"/>
          <w:bdr w:val="none" w:sz="0" w:space="0" w:color="auto" w:frame="1"/>
        </w:rPr>
        <w:t>，角速度约束</w:t>
      </w:r>
      <w:r w:rsidRPr="00345C9C">
        <w:rPr>
          <w:rFonts w:ascii="Times New Roman" w:hAnsi="Times New Roman" w:cs="Times New Roman"/>
          <w:szCs w:val="32"/>
          <w:bdr w:val="none" w:sz="0" w:space="0" w:color="auto" w:frame="1"/>
        </w:rPr>
        <w:t xml:space="preserve">|ω| ≤ </w:t>
      </w:r>
      <w:proofErr w:type="spellStart"/>
      <w:r w:rsidRPr="00345C9C">
        <w:rPr>
          <w:rFonts w:ascii="Times New Roman" w:hAnsi="Times New Roman" w:cs="Times New Roman"/>
          <w:szCs w:val="32"/>
          <w:bdr w:val="none" w:sz="0" w:space="0" w:color="auto" w:frame="1"/>
        </w:rPr>
        <w:t>ω</w:t>
      </w:r>
      <w:r w:rsidRPr="00345C9C">
        <w:rPr>
          <w:rFonts w:ascii="Times New Roman" w:hAnsi="Times New Roman" w:cs="Times New Roman"/>
          <w:szCs w:val="32"/>
          <w:bdr w:val="none" w:sz="0" w:space="0" w:color="auto" w:frame="1"/>
          <w:vertAlign w:val="subscript"/>
        </w:rPr>
        <w:t>max</w:t>
      </w:r>
      <w:proofErr w:type="spellEnd"/>
      <w:r w:rsidRPr="00345C9C">
        <w:rPr>
          <w:rFonts w:ascii="Times New Roman" w:hAnsi="Times New Roman" w:cs="Times New Roman"/>
          <w:szCs w:val="32"/>
          <w:bdr w:val="none" w:sz="0" w:space="0" w:color="auto" w:frame="1"/>
        </w:rPr>
        <w:t>，以及曲率约束</w:t>
      </w:r>
      <w:r w:rsidRPr="00345C9C">
        <w:rPr>
          <w:rFonts w:ascii="Times New Roman" w:hAnsi="Times New Roman" w:cs="Times New Roman"/>
          <w:szCs w:val="32"/>
          <w:bdr w:val="none" w:sz="0" w:space="0" w:color="auto" w:frame="1"/>
        </w:rPr>
        <w:t xml:space="preserve">|ω/v| ≤ </w:t>
      </w:r>
      <w:proofErr w:type="spellStart"/>
      <w:r w:rsidRPr="00345C9C">
        <w:rPr>
          <w:rFonts w:ascii="Times New Roman" w:hAnsi="Times New Roman" w:cs="Times New Roman"/>
          <w:szCs w:val="32"/>
          <w:bdr w:val="none" w:sz="0" w:space="0" w:color="auto" w:frame="1"/>
        </w:rPr>
        <w:t>κ</w:t>
      </w:r>
      <w:r w:rsidRPr="00345C9C">
        <w:rPr>
          <w:rFonts w:ascii="Times New Roman" w:hAnsi="Times New Roman" w:cs="Times New Roman"/>
          <w:szCs w:val="32"/>
          <w:bdr w:val="none" w:sz="0" w:space="0" w:color="auto" w:frame="1"/>
          <w:vertAlign w:val="subscript"/>
        </w:rPr>
        <w:t>max</w:t>
      </w:r>
      <w:proofErr w:type="spellEnd"/>
      <w:r w:rsidRPr="00345C9C">
        <w:rPr>
          <w:rFonts w:ascii="Times New Roman" w:hAnsi="Times New Roman" w:cs="Times New Roman"/>
          <w:szCs w:val="32"/>
          <w:bdr w:val="none" w:sz="0" w:space="0" w:color="auto" w:frame="1"/>
        </w:rPr>
        <w:t>。这些约束条件反映了月球车的动力学极限，是运动基元生成的重要依据。线速度上限由电机功率和能线速度上限由电机功率和能耗预算决定，角速度上限由车辆稳定性和控制精度要求决定，曲率上限则反映了车辆的最小转弯半径限制。在月面低重力环境下，车辆更容易发生侧滑和倾覆，因此需要更加保守的约束参数设置。</w:t>
      </w:r>
    </w:p>
    <w:p w:rsidR="00BB48E9" w:rsidRPr="00345C9C" w:rsidRDefault="00BB48E9" w:rsidP="00464334">
      <w:pPr>
        <w:adjustRightInd w:val="0"/>
        <w:snapToGrid w:val="0"/>
        <w:spacing w:before="120" w:after="120"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b/>
          <w:bCs/>
          <w:szCs w:val="32"/>
          <w:bdr w:val="none" w:sz="0" w:space="0" w:color="auto" w:frame="1"/>
        </w:rPr>
        <w:t>动力学约束。</w:t>
      </w:r>
      <w:r w:rsidRPr="00345C9C">
        <w:rPr>
          <w:rFonts w:ascii="Times New Roman" w:hAnsi="Times New Roman" w:cs="Times New Roman"/>
          <w:szCs w:val="32"/>
          <w:bdr w:val="none" w:sz="0" w:space="0" w:color="auto" w:frame="1"/>
        </w:rPr>
        <w:t>月球车的运动受到多种动力学约束的限制，这些约束需要在运动基元生成阶段予以充分考虑。首先是速度约束，月球车的最大速度受到电机功率、能耗预算和安全要求的综合限制，典型值为</w:t>
      </w:r>
      <w:r w:rsidRPr="00345C9C">
        <w:rPr>
          <w:rFonts w:ascii="Times New Roman" w:hAnsi="Times New Roman" w:cs="Times New Roman"/>
          <w:szCs w:val="32"/>
          <w:bdr w:val="none" w:sz="0" w:space="0" w:color="auto" w:frame="1"/>
        </w:rPr>
        <w:t>1.4m-7.5/</w:t>
      </w:r>
      <w:r w:rsidRPr="00345C9C">
        <w:rPr>
          <w:rFonts w:ascii="Times New Roman" w:hAnsi="Times New Roman" w:cs="Times New Roman"/>
          <w:szCs w:val="32"/>
          <w:bdr w:val="none" w:sz="0" w:space="0" w:color="auto" w:frame="1"/>
        </w:rPr>
        <w:t>秒；其次是加速度约束，过大的加速度会导致车轮打滑，影响定位精度，典型加速度限制为</w:t>
      </w:r>
      <w:r w:rsidRPr="00345C9C">
        <w:rPr>
          <w:rFonts w:ascii="Times New Roman" w:hAnsi="Times New Roman" w:cs="Times New Roman"/>
          <w:szCs w:val="32"/>
          <w:highlight w:val="yellow"/>
          <w:bdr w:val="none" w:sz="0" w:space="0" w:color="auto" w:frame="1"/>
        </w:rPr>
        <w:t>1-2</w:t>
      </w:r>
      <w:r w:rsidRPr="00345C9C">
        <w:rPr>
          <w:rFonts w:ascii="Times New Roman" w:hAnsi="Times New Roman" w:cs="Times New Roman"/>
          <w:szCs w:val="32"/>
          <w:highlight w:val="yellow"/>
          <w:bdr w:val="none" w:sz="0" w:space="0" w:color="auto" w:frame="1"/>
        </w:rPr>
        <w:t>厘米</w:t>
      </w:r>
      <w:r w:rsidRPr="00345C9C">
        <w:rPr>
          <w:rFonts w:ascii="Times New Roman" w:hAnsi="Times New Roman" w:cs="Times New Roman"/>
          <w:szCs w:val="32"/>
          <w:highlight w:val="yellow"/>
          <w:bdr w:val="none" w:sz="0" w:space="0" w:color="auto" w:frame="1"/>
        </w:rPr>
        <w:t>/</w:t>
      </w:r>
      <w:r w:rsidRPr="00345C9C">
        <w:rPr>
          <w:rFonts w:ascii="Times New Roman" w:hAnsi="Times New Roman" w:cs="Times New Roman"/>
          <w:szCs w:val="32"/>
          <w:highlight w:val="yellow"/>
          <w:bdr w:val="none" w:sz="0" w:space="0" w:color="auto" w:frame="1"/>
        </w:rPr>
        <w:t>秒</w:t>
      </w:r>
      <w:r w:rsidRPr="00345C9C">
        <w:rPr>
          <w:rFonts w:ascii="Times New Roman" w:hAnsi="Times New Roman" w:cs="Times New Roman"/>
          <w:szCs w:val="32"/>
          <w:bdr w:val="none" w:sz="0" w:space="0" w:color="auto" w:frame="1"/>
        </w:rPr>
        <w:t>；第三是曲率约束，最小转弯半径由车辆结构决定，同时需要考虑高速转弯时的侧向稳定性；第四是坡度通行性约束，月球车能够安全通过的最大坡度通常为</w:t>
      </w:r>
      <w:r w:rsidRPr="00345C9C">
        <w:rPr>
          <w:rFonts w:ascii="Times New Roman" w:hAnsi="Times New Roman" w:cs="Times New Roman"/>
          <w:szCs w:val="32"/>
          <w:highlight w:val="yellow"/>
          <w:bdr w:val="none" w:sz="0" w:space="0" w:color="auto" w:frame="1"/>
        </w:rPr>
        <w:t>15-20</w:t>
      </w:r>
      <w:r w:rsidRPr="00345C9C">
        <w:rPr>
          <w:rFonts w:ascii="Times New Roman" w:hAnsi="Times New Roman" w:cs="Times New Roman"/>
          <w:szCs w:val="32"/>
          <w:highlight w:val="yellow"/>
          <w:bdr w:val="none" w:sz="0" w:space="0" w:color="auto" w:frame="1"/>
        </w:rPr>
        <w:t>度</w:t>
      </w:r>
      <w:r w:rsidRPr="00345C9C">
        <w:rPr>
          <w:rFonts w:ascii="Times New Roman" w:hAnsi="Times New Roman" w:cs="Times New Roman"/>
          <w:szCs w:val="32"/>
          <w:bdr w:val="none" w:sz="0" w:space="0" w:color="auto" w:frame="1"/>
        </w:rPr>
        <w:t>，超过此限制的坡面需要绕行。这些约束条件构成了运动基元生成的边界条件，确保生成的每一条基元轨迹都是实际可执行的。约束参数的设置需要综合考虑任务需求、车辆能力和环境特性，通过仿真分析和地面试验进行优化调整。</w:t>
      </w:r>
    </w:p>
    <w:p w:rsidR="00BB48E9" w:rsidRPr="00345C9C" w:rsidRDefault="00BB48E9" w:rsidP="00E11168">
      <w:pPr>
        <w:adjustRightInd w:val="0"/>
        <w:snapToGrid w:val="0"/>
        <w:spacing w:before="120" w:after="120"/>
        <w:jc w:val="both"/>
        <w:outlineLvl w:val="1"/>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三、运动基元设计</w:t>
      </w:r>
    </w:p>
    <w:p w:rsidR="00E4660F" w:rsidRDefault="00BB48E9" w:rsidP="00E4660F">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szCs w:val="32"/>
          <w:bdr w:val="none" w:sz="0" w:space="0" w:color="auto" w:frame="1"/>
        </w:rPr>
        <w:t>运动基元（</w:t>
      </w:r>
      <w:r w:rsidRPr="00345C9C">
        <w:rPr>
          <w:rFonts w:ascii="Times New Roman" w:hAnsi="Times New Roman" w:cs="Times New Roman"/>
          <w:szCs w:val="32"/>
          <w:bdr w:val="none" w:sz="0" w:space="0" w:color="auto" w:frame="1"/>
        </w:rPr>
        <w:t>Motion Primitive</w:t>
      </w:r>
      <w:r w:rsidRPr="00345C9C">
        <w:rPr>
          <w:rFonts w:ascii="Times New Roman" w:hAnsi="Times New Roman" w:cs="Times New Roman"/>
          <w:szCs w:val="32"/>
          <w:bdr w:val="none" w:sz="0" w:space="0" w:color="auto" w:frame="1"/>
        </w:rPr>
        <w:t>）是指满足车辆动力学约束的短距离运动轨迹片段，是状态栅格</w:t>
      </w:r>
      <w:r w:rsidRPr="00345C9C">
        <w:rPr>
          <w:rFonts w:ascii="Times New Roman" w:hAnsi="Times New Roman" w:cs="Times New Roman" w:hint="eastAsia"/>
          <w:szCs w:val="32"/>
          <w:bdr w:val="none" w:sz="0" w:space="0" w:color="auto" w:frame="1"/>
        </w:rPr>
        <w:t>搜</w:t>
      </w:r>
      <w:r w:rsidRPr="00345C9C">
        <w:rPr>
          <w:rFonts w:ascii="Times New Roman" w:hAnsi="Times New Roman" w:cs="Times New Roman"/>
          <w:szCs w:val="32"/>
          <w:bdr w:val="none" w:sz="0" w:space="0" w:color="auto" w:frame="1"/>
        </w:rPr>
        <w:t>索的基本单元</w:t>
      </w:r>
      <w:r w:rsidR="00E4660F">
        <w:rPr>
          <w:rFonts w:ascii="Times New Roman" w:hAnsi="Times New Roman" w:cs="Times New Roman" w:hint="eastAsia"/>
          <w:szCs w:val="32"/>
          <w:bdr w:val="none" w:sz="0" w:space="0" w:color="auto" w:frame="1"/>
        </w:rPr>
        <w:t>，</w:t>
      </w:r>
      <w:r w:rsidR="00E4660F" w:rsidRPr="00E4660F">
        <w:rPr>
          <w:rFonts w:ascii="Times New Roman" w:hAnsi="Times New Roman" w:cs="Times New Roman"/>
          <w:szCs w:val="32"/>
          <w:bdr w:val="none" w:sz="0" w:space="0" w:color="auto" w:frame="1"/>
        </w:rPr>
        <w:t>描述了车辆从一个状态到另一个状态的转移。在状态栅格</w:t>
      </w:r>
      <w:r w:rsidR="00E320D6">
        <w:rPr>
          <w:rFonts w:ascii="Times New Roman" w:hAnsi="Times New Roman" w:cs="Times New Roman" w:hint="eastAsia"/>
          <w:szCs w:val="32"/>
          <w:bdr w:val="none" w:sz="0" w:space="0" w:color="auto" w:frame="1"/>
        </w:rPr>
        <w:t>图搜索</w:t>
      </w:r>
      <w:r w:rsidR="00E4660F" w:rsidRPr="00E4660F">
        <w:rPr>
          <w:rFonts w:ascii="Times New Roman" w:hAnsi="Times New Roman" w:cs="Times New Roman"/>
          <w:szCs w:val="32"/>
          <w:bdr w:val="none" w:sz="0" w:space="0" w:color="auto" w:frame="1"/>
        </w:rPr>
        <w:t>方法中，需要设计一组有限且封闭的运动基元集合，使得从任意离散状态出发，通过这些基元的组合能够到达其所有可达的相邻状态</w:t>
      </w:r>
      <w:r w:rsidR="00E4660F">
        <w:rPr>
          <w:rFonts w:ascii="Times New Roman" w:hAnsi="Times New Roman" w:cs="Times New Roman" w:hint="eastAsia"/>
          <w:szCs w:val="32"/>
          <w:bdr w:val="none" w:sz="0" w:space="0" w:color="auto" w:frame="1"/>
        </w:rPr>
        <w:t>。</w:t>
      </w:r>
      <w:r w:rsidRPr="00345C9C">
        <w:rPr>
          <w:rFonts w:ascii="Times New Roman" w:hAnsi="Times New Roman" w:cs="Times New Roman"/>
          <w:szCs w:val="32"/>
          <w:bdr w:val="none" w:sz="0" w:space="0" w:color="auto" w:frame="1"/>
        </w:rPr>
        <w:t>每条运动基元由起始状态、终止状态和中间轨迹点序列组成，代表车辆在特定控制输入下经过固定时间间隔后能够到达的状态。</w:t>
      </w:r>
    </w:p>
    <w:p w:rsidR="00BB48E9" w:rsidRDefault="00E4660F" w:rsidP="00E4660F">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BB48E9" w:rsidRPr="00345C9C">
        <w:rPr>
          <w:rFonts w:ascii="Times New Roman" w:hAnsi="Times New Roman" w:cs="Times New Roman"/>
          <w:szCs w:val="32"/>
          <w:bdr w:val="none" w:sz="0" w:space="0" w:color="auto" w:frame="1"/>
        </w:rPr>
        <w:t>运动基元的设计是状态栅格方法的核心环节，直接影响规划效率和路径质量。优秀的运动基元设计应当满足以下要求：首先是动力学可行性，每条基元都必须满足车辆的运动学约束和动力学约束；其次是覆盖完整性，基元集合应当能够覆盖车辆所有可能的运动方向和速度范围；第三是分辨率适当，基元之间的角度和距离间隔需要平衡规划精度和搜索效率；第四是计算高效性，基元的生成和碰撞检测应当足够快速，满足实时规划的要求。</w:t>
      </w:r>
    </w:p>
    <w:p w:rsidR="00BB19C5" w:rsidRPr="00345C9C" w:rsidRDefault="00BB19C5" w:rsidP="00E4660F">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lastRenderedPageBreak/>
        <w:t xml:space="preserve">    </w:t>
      </w:r>
      <w:r w:rsidRPr="00BB19C5">
        <w:rPr>
          <w:rFonts w:ascii="Times New Roman" w:hAnsi="Times New Roman" w:cs="Times New Roman"/>
          <w:szCs w:val="32"/>
          <w:bdr w:val="none" w:sz="0" w:space="0" w:color="auto" w:frame="1"/>
        </w:rPr>
        <w:t>设计运动基元集合通常是一个迭代优化的过程。</w:t>
      </w:r>
      <w:r>
        <w:rPr>
          <w:rFonts w:ascii="Times New Roman" w:hAnsi="Times New Roman" w:cs="Times New Roman" w:hint="eastAsia"/>
          <w:szCs w:val="32"/>
          <w:bdr w:val="none" w:sz="0" w:space="0" w:color="auto" w:frame="1"/>
        </w:rPr>
        <w:t>需</w:t>
      </w:r>
      <w:r w:rsidRPr="00BB19C5">
        <w:rPr>
          <w:rFonts w:ascii="Times New Roman" w:hAnsi="Times New Roman" w:cs="Times New Roman"/>
          <w:szCs w:val="32"/>
          <w:bdr w:val="none" w:sz="0" w:space="0" w:color="auto" w:frame="1"/>
        </w:rPr>
        <w:t>通过离线计算大量候选基元，并利用优化算法筛选出近最小且完备的基元集合。例如，</w:t>
      </w:r>
      <w:proofErr w:type="spellStart"/>
      <w:r w:rsidRPr="00BB19C5">
        <w:rPr>
          <w:rFonts w:ascii="Times New Roman" w:hAnsi="Times New Roman" w:cs="Times New Roman"/>
          <w:szCs w:val="32"/>
          <w:bdr w:val="none" w:sz="0" w:space="0" w:color="auto" w:frame="1"/>
        </w:rPr>
        <w:t>Pivtoraiko</w:t>
      </w:r>
      <w:proofErr w:type="spellEnd"/>
      <w:r w:rsidRPr="00BB19C5">
        <w:rPr>
          <w:rFonts w:ascii="Times New Roman" w:hAnsi="Times New Roman" w:cs="Times New Roman"/>
          <w:szCs w:val="32"/>
          <w:bdr w:val="none" w:sz="0" w:space="0" w:color="auto" w:frame="1"/>
        </w:rPr>
        <w:t>等人提出的方法即是在给定车辆模型和控制器的条件下，优化生成一个满足上述规则性和封闭性的运动基元集合。通过精心设计基元集合，状态栅格方法能够在保证路径可行性的前提下，将连续的车辆运动规划问题转化为离散图搜索问题，从而大幅简化在线规划的复杂度。</w:t>
      </w:r>
    </w:p>
    <w:p w:rsidR="00BB48E9" w:rsidRPr="00345C9C" w:rsidRDefault="00BB48E9"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 xml:space="preserve">3.1 </w:t>
      </w:r>
      <w:r w:rsidRPr="00345C9C">
        <w:rPr>
          <w:rFonts w:ascii="Times New Roman" w:eastAsia="黑体" w:hAnsi="Times New Roman" w:cs="Times New Roman"/>
          <w:szCs w:val="32"/>
          <w:bdr w:val="none" w:sz="0" w:space="0" w:color="auto" w:frame="1"/>
        </w:rPr>
        <w:t>运动基元生成方法</w:t>
      </w:r>
    </w:p>
    <w:p w:rsidR="00E4660F" w:rsidRDefault="00C8389E" w:rsidP="00876343">
      <w:pPr>
        <w:widowControl w:val="0"/>
        <w:adjustRightInd w:val="0"/>
        <w:snapToGrid w:val="0"/>
        <w:spacing w:line="300" w:lineRule="auto"/>
        <w:jc w:val="both"/>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 xml:space="preserve">   </w:t>
      </w:r>
      <w:r w:rsidR="00E4660F" w:rsidRPr="00E4660F">
        <w:rPr>
          <w:rFonts w:ascii="Times New Roman" w:hAnsi="Times New Roman" w:cs="Times New Roman"/>
          <w:szCs w:val="32"/>
          <w:bdr w:val="none" w:sz="0" w:space="0" w:color="auto" w:frame="1"/>
        </w:rPr>
        <w:t>运动基元可以通过前向仿真或逆向求解生成。前向仿真即给定一组控制输入序列，通过车辆运动学模型计算出状态转移。逆向求解则是给定初始和终止状态，求解控制输入使车辆完成该转移。在状态栅格中，通常采用逆向求解，以确保生成的基元精确终止于离散状态节点。例如，可预先计算从车辆当前状态出发，经过时间</w:t>
      </w:r>
      <w:r w:rsidR="00E4660F">
        <w:rPr>
          <w:rFonts w:ascii="Times New Roman" w:hAnsi="Times New Roman" w:cs="Times New Roman"/>
          <w:szCs w:val="32"/>
          <w:bdr w:val="none" w:sz="0" w:space="0" w:color="auto" w:frame="1"/>
        </w:rPr>
        <w:sym w:font="Symbol" w:char="F020"/>
      </w:r>
      <w:r w:rsidR="00E4660F">
        <w:rPr>
          <w:rFonts w:ascii="Times New Roman" w:hAnsi="Times New Roman" w:cs="Times New Roman"/>
          <w:szCs w:val="32"/>
          <w:bdr w:val="none" w:sz="0" w:space="0" w:color="auto" w:frame="1"/>
        </w:rPr>
        <w:sym w:font="Symbol" w:char="F044"/>
      </w:r>
      <w:r w:rsidR="00E4660F">
        <w:rPr>
          <w:rFonts w:ascii="Times New Roman" w:hAnsi="Times New Roman" w:cs="Times New Roman" w:hint="eastAsia"/>
          <w:szCs w:val="32"/>
          <w:bdr w:val="none" w:sz="0" w:space="0" w:color="auto" w:frame="1"/>
        </w:rPr>
        <w:t>t</w:t>
      </w:r>
      <w:r w:rsidR="00E4660F" w:rsidRPr="00E4660F">
        <w:rPr>
          <w:rFonts w:ascii="Times New Roman" w:hAnsi="Times New Roman" w:cs="Times New Roman"/>
          <w:szCs w:val="32"/>
          <w:bdr w:val="none" w:sz="0" w:space="0" w:color="auto" w:frame="1"/>
        </w:rPr>
        <w:t>到达所有可能的离散航向和位置的控制输入，这些控制输入对应的轨迹即为运动基元。</w:t>
      </w:r>
    </w:p>
    <w:p w:rsidR="00C8389E" w:rsidRPr="00345C9C" w:rsidRDefault="00E4660F" w:rsidP="00876343">
      <w:pPr>
        <w:widowControl w:val="0"/>
        <w:adjustRightInd w:val="0"/>
        <w:snapToGrid w:val="0"/>
        <w:spacing w:line="300" w:lineRule="auto"/>
        <w:jc w:val="both"/>
        <w:rPr>
          <w:rFonts w:ascii="Times New Roman" w:hAnsi="Times New Roman" w:cs="Times New Roman"/>
          <w:kern w:val="2"/>
          <w:szCs w:val="32"/>
          <w:bdr w:val="none" w:sz="0" w:space="0" w:color="auto" w:frame="1"/>
          <w14:ligatures w14:val="standardContextual"/>
        </w:rPr>
      </w:pPr>
      <w:r>
        <w:rPr>
          <w:rFonts w:ascii="Times New Roman" w:eastAsia="黑体" w:hAnsi="Times New Roman" w:cs="Times New Roman" w:hint="eastAsia"/>
          <w:szCs w:val="32"/>
          <w:bdr w:val="none" w:sz="0" w:space="0" w:color="auto" w:frame="1"/>
        </w:rPr>
        <w:t xml:space="preserve">   </w:t>
      </w:r>
      <w:r w:rsidR="006C7996">
        <w:rPr>
          <w:rFonts w:ascii="Times New Roman" w:eastAsia="黑体" w:hAnsi="Times New Roman" w:cs="Times New Roman" w:hint="eastAsia"/>
          <w:szCs w:val="32"/>
          <w:bdr w:val="none" w:sz="0" w:space="0" w:color="auto" w:frame="1"/>
        </w:rPr>
        <w:t xml:space="preserve"> </w:t>
      </w:r>
      <w:r w:rsidR="00BB48E9" w:rsidRPr="006C7996">
        <w:rPr>
          <w:rFonts w:cs="Times New Roman"/>
          <w:b/>
          <w:bCs/>
          <w:szCs w:val="32"/>
          <w:bdr w:val="none" w:sz="0" w:space="0" w:color="auto" w:frame="1"/>
        </w:rPr>
        <w:t>前向积分法</w:t>
      </w:r>
      <w:r w:rsidR="00C8389E" w:rsidRPr="00345C9C">
        <w:rPr>
          <w:rFonts w:ascii="Times New Roman" w:hAnsi="Times New Roman" w:cs="Times New Roman"/>
          <w:kern w:val="2"/>
          <w:szCs w:val="32"/>
          <w:bdr w:val="none" w:sz="0" w:space="0" w:color="auto" w:frame="1"/>
          <w14:ligatures w14:val="standardContextual"/>
        </w:rPr>
        <w:t>。</w:t>
      </w:r>
      <w:r w:rsidR="00BB48E9" w:rsidRPr="00345C9C">
        <w:rPr>
          <w:rFonts w:ascii="Times New Roman" w:hAnsi="Times New Roman" w:cs="Times New Roman"/>
          <w:kern w:val="2"/>
          <w:szCs w:val="32"/>
          <w:bdr w:val="none" w:sz="0" w:space="0" w:color="auto" w:frame="1"/>
          <w14:ligatures w14:val="standardContextual"/>
        </w:rPr>
        <w:t>运动基元通过前向积分运动学方程生成。给定初始状态</w:t>
      </w:r>
      <w:r w:rsidR="00BB48E9" w:rsidRPr="00345C9C">
        <w:rPr>
          <w:rFonts w:ascii="Times New Roman" w:hAnsi="Times New Roman" w:cs="Times New Roman"/>
          <w:kern w:val="2"/>
          <w:szCs w:val="32"/>
          <w:bdr w:val="none" w:sz="0" w:space="0" w:color="auto" w:frame="1"/>
          <w14:ligatures w14:val="standardContextual"/>
        </w:rPr>
        <w:t>x</w:t>
      </w:r>
      <w:r w:rsidR="00BB48E9" w:rsidRPr="00345C9C">
        <w:rPr>
          <w:rFonts w:ascii="Times New Roman" w:hAnsi="Times New Roman" w:cs="Times New Roman"/>
          <w:kern w:val="2"/>
          <w:szCs w:val="32"/>
          <w:bdr w:val="none" w:sz="0" w:space="0" w:color="auto" w:frame="1"/>
          <w14:ligatures w14:val="standardContextual"/>
        </w:rPr>
        <w:t>和控制输入</w:t>
      </w:r>
      <w:r w:rsidR="00BB48E9" w:rsidRPr="00345C9C">
        <w:rPr>
          <w:rFonts w:ascii="Times New Roman" w:hAnsi="Times New Roman" w:cs="Times New Roman"/>
          <w:kern w:val="2"/>
          <w:szCs w:val="32"/>
          <w:bdr w:val="none" w:sz="0" w:space="0" w:color="auto" w:frame="1"/>
          <w14:ligatures w14:val="standardContextual"/>
        </w:rPr>
        <w:t>u</w:t>
      </w:r>
      <w:r w:rsidR="00BB48E9" w:rsidRPr="00345C9C">
        <w:rPr>
          <w:rFonts w:ascii="Times New Roman" w:hAnsi="Times New Roman" w:cs="Times New Roman"/>
          <w:kern w:val="2"/>
          <w:szCs w:val="32"/>
          <w:bdr w:val="none" w:sz="0" w:space="0" w:color="auto" w:frame="1"/>
          <w14:ligatures w14:val="standardContextual"/>
        </w:rPr>
        <w:t>，在时间间隔</w:t>
      </w:r>
      <w:proofErr w:type="spellStart"/>
      <w:r w:rsidR="00BB48E9" w:rsidRPr="00345C9C">
        <w:rPr>
          <w:rFonts w:ascii="Times New Roman" w:hAnsi="Times New Roman" w:cs="Times New Roman"/>
          <w:kern w:val="2"/>
          <w:szCs w:val="32"/>
          <w:bdr w:val="none" w:sz="0" w:space="0" w:color="auto" w:frame="1"/>
          <w14:ligatures w14:val="standardContextual"/>
        </w:rPr>
        <w:t>Δt</w:t>
      </w:r>
      <w:proofErr w:type="spellEnd"/>
      <w:r w:rsidR="00BB48E9" w:rsidRPr="00345C9C">
        <w:rPr>
          <w:rFonts w:ascii="Times New Roman" w:hAnsi="Times New Roman" w:cs="Times New Roman"/>
          <w:kern w:val="2"/>
          <w:szCs w:val="32"/>
          <w:bdr w:val="none" w:sz="0" w:space="0" w:color="auto" w:frame="1"/>
          <w14:ligatures w14:val="standardContextual"/>
        </w:rPr>
        <w:t>内对运动学方程进行数值积分，得到终止状态</w:t>
      </w:r>
      <w:proofErr w:type="spellStart"/>
      <w:r w:rsidR="00BB48E9" w:rsidRPr="00345C9C">
        <w:rPr>
          <w:rFonts w:ascii="Times New Roman" w:hAnsi="Times New Roman" w:cs="Times New Roman"/>
          <w:kern w:val="2"/>
          <w:szCs w:val="32"/>
          <w:bdr w:val="none" w:sz="0" w:space="0" w:color="auto" w:frame="1"/>
          <w14:ligatures w14:val="standardContextual"/>
        </w:rPr>
        <w:t>xf</w:t>
      </w:r>
      <w:proofErr w:type="spellEnd"/>
      <w:r w:rsidR="00BB48E9" w:rsidRPr="00345C9C">
        <w:rPr>
          <w:rFonts w:ascii="Times New Roman" w:hAnsi="Times New Roman" w:cs="Times New Roman"/>
          <w:kern w:val="2"/>
          <w:szCs w:val="32"/>
          <w:bdr w:val="none" w:sz="0" w:space="0" w:color="auto" w:frame="1"/>
          <w14:ligatures w14:val="standardContextual"/>
        </w:rPr>
        <w:t>和中间轨迹点序列。积分过程采用四阶龙格</w:t>
      </w:r>
      <w:r w:rsidR="00BB48E9" w:rsidRPr="00345C9C">
        <w:rPr>
          <w:rFonts w:ascii="Times New Roman" w:hAnsi="Times New Roman" w:cs="Times New Roman"/>
          <w:kern w:val="2"/>
          <w:szCs w:val="32"/>
          <w:bdr w:val="none" w:sz="0" w:space="0" w:color="auto" w:frame="1"/>
          <w14:ligatures w14:val="standardContextual"/>
        </w:rPr>
        <w:t>-</w:t>
      </w:r>
      <w:r w:rsidR="00BB48E9" w:rsidRPr="00345C9C">
        <w:rPr>
          <w:rFonts w:ascii="Times New Roman" w:hAnsi="Times New Roman" w:cs="Times New Roman"/>
          <w:kern w:val="2"/>
          <w:szCs w:val="32"/>
          <w:bdr w:val="none" w:sz="0" w:space="0" w:color="auto" w:frame="1"/>
          <w14:ligatures w14:val="standardContextual"/>
        </w:rPr>
        <w:t>库塔方法以保证数值精度</w:t>
      </w:r>
      <w:r w:rsidR="00C8389E" w:rsidRPr="00345C9C">
        <w:rPr>
          <w:rFonts w:ascii="Times New Roman" w:hAnsi="Times New Roman" w:cs="Times New Roman"/>
          <w:kern w:val="2"/>
          <w:szCs w:val="32"/>
          <w:bdr w:val="none" w:sz="0" w:space="0" w:color="auto" w:frame="1"/>
          <w14:ligatures w14:val="standardContextual"/>
        </w:rPr>
        <w:t>。</w:t>
      </w:r>
      <w:r w:rsidR="00BB48E9" w:rsidRPr="00345C9C">
        <w:rPr>
          <w:rFonts w:ascii="Times New Roman" w:hAnsi="Times New Roman" w:cs="Times New Roman"/>
          <w:kern w:val="2"/>
          <w:szCs w:val="32"/>
          <w:bdr w:val="none" w:sz="0" w:space="0" w:color="auto" w:frame="1"/>
          <w14:ligatures w14:val="standardContextual"/>
        </w:rPr>
        <w:t>具体步骤如下：首先确定初始状态</w:t>
      </w:r>
      <w:r w:rsidR="00BB48E9" w:rsidRPr="00345C9C">
        <w:rPr>
          <w:rFonts w:ascii="Times New Roman" w:hAnsi="Times New Roman" w:cs="Times New Roman"/>
          <w:kern w:val="2"/>
          <w:szCs w:val="32"/>
          <w:bdr w:val="none" w:sz="0" w:space="0" w:color="auto" w:frame="1"/>
          <w14:ligatures w14:val="standardContextual"/>
        </w:rPr>
        <w:t>x</w:t>
      </w:r>
      <w:r w:rsidR="00BB48E9" w:rsidRPr="00345C9C">
        <w:rPr>
          <w:rFonts w:ascii="Times New Roman" w:hAnsi="Times New Roman" w:cs="Times New Roman"/>
          <w:kern w:val="2"/>
          <w:szCs w:val="32"/>
          <w:bdr w:val="none" w:sz="0" w:space="0" w:color="auto" w:frame="1"/>
          <w14:ligatures w14:val="standardContextual"/>
        </w:rPr>
        <w:t>，通常选择状态空间中的离散网格点；然后选择控制输入</w:t>
      </w:r>
      <w:r w:rsidR="00BB48E9" w:rsidRPr="00345C9C">
        <w:rPr>
          <w:rFonts w:ascii="Times New Roman" w:hAnsi="Times New Roman" w:cs="Times New Roman"/>
          <w:kern w:val="2"/>
          <w:szCs w:val="32"/>
          <w:bdr w:val="none" w:sz="0" w:space="0" w:color="auto" w:frame="1"/>
          <w14:ligatures w14:val="standardContextual"/>
        </w:rPr>
        <w:t>u</w:t>
      </w:r>
      <w:r w:rsidR="00BB48E9" w:rsidRPr="00345C9C">
        <w:rPr>
          <w:rFonts w:ascii="Times New Roman" w:hAnsi="Times New Roman" w:cs="Times New Roman"/>
          <w:kern w:val="2"/>
          <w:szCs w:val="32"/>
          <w:bdr w:val="none" w:sz="0" w:space="0" w:color="auto" w:frame="1"/>
          <w14:ligatures w14:val="standardContextual"/>
        </w:rPr>
        <w:t>，从预定义的控制输入集合中选取；接着以固定时间步长</w:t>
      </w:r>
      <w:proofErr w:type="spellStart"/>
      <w:r w:rsidR="00BB48E9" w:rsidRPr="00345C9C">
        <w:rPr>
          <w:rFonts w:ascii="Times New Roman" w:hAnsi="Times New Roman" w:cs="Times New Roman"/>
          <w:kern w:val="2"/>
          <w:szCs w:val="32"/>
          <w:bdr w:val="none" w:sz="0" w:space="0" w:color="auto" w:frame="1"/>
          <w14:ligatures w14:val="standardContextual"/>
        </w:rPr>
        <w:t>δt</w:t>
      </w:r>
      <w:proofErr w:type="spellEnd"/>
      <w:r w:rsidR="00BB48E9" w:rsidRPr="00345C9C">
        <w:rPr>
          <w:rFonts w:ascii="Times New Roman" w:hAnsi="Times New Roman" w:cs="Times New Roman"/>
          <w:kern w:val="2"/>
          <w:szCs w:val="32"/>
          <w:bdr w:val="none" w:sz="0" w:space="0" w:color="auto" w:frame="1"/>
          <w14:ligatures w14:val="standardContextual"/>
        </w:rPr>
        <w:t>对运动学方程进行积分，记录中间状态点；最后积分达到总时间</w:t>
      </w:r>
      <w:proofErr w:type="spellStart"/>
      <w:r w:rsidR="00BB48E9" w:rsidRPr="00345C9C">
        <w:rPr>
          <w:rFonts w:ascii="Times New Roman" w:hAnsi="Times New Roman" w:cs="Times New Roman"/>
          <w:kern w:val="2"/>
          <w:szCs w:val="32"/>
          <w:bdr w:val="none" w:sz="0" w:space="0" w:color="auto" w:frame="1"/>
          <w14:ligatures w14:val="standardContextual"/>
        </w:rPr>
        <w:t>Δt</w:t>
      </w:r>
      <w:proofErr w:type="spellEnd"/>
      <w:r w:rsidR="00BB48E9" w:rsidRPr="00345C9C">
        <w:rPr>
          <w:rFonts w:ascii="Times New Roman" w:hAnsi="Times New Roman" w:cs="Times New Roman"/>
          <w:kern w:val="2"/>
          <w:szCs w:val="32"/>
          <w:bdr w:val="none" w:sz="0" w:space="0" w:color="auto" w:frame="1"/>
          <w14:ligatures w14:val="standardContextual"/>
        </w:rPr>
        <w:t>后，得到完整的运动基元。前向积分法的优点是能够精确地模拟车辆的运动过程，生成的基元天然满足动力学约束；缺点是计算量较大，需要在离线阶段完成基元生成。</w:t>
      </w:r>
    </w:p>
    <w:p w:rsidR="00C8389E" w:rsidRDefault="00C8389E" w:rsidP="00E4660F">
      <w:pPr>
        <w:widowControl w:val="0"/>
        <w:adjustRightInd w:val="0"/>
        <w:snapToGrid w:val="0"/>
        <w:spacing w:line="300" w:lineRule="auto"/>
        <w:jc w:val="both"/>
        <w:rPr>
          <w:rFonts w:ascii="Times New Roman" w:hAnsi="Times New Roman" w:cs="Times New Roman"/>
          <w:kern w:val="2"/>
          <w:szCs w:val="32"/>
          <w:bdr w:val="none" w:sz="0" w:space="0" w:color="auto" w:frame="1"/>
          <w14:ligatures w14:val="standardContextual"/>
        </w:rPr>
      </w:pPr>
      <w:r w:rsidRPr="00345C9C">
        <w:rPr>
          <w:rFonts w:ascii="Times New Roman" w:hAnsi="Times New Roman" w:cs="Times New Roman"/>
          <w:kern w:val="2"/>
          <w:szCs w:val="32"/>
          <w:bdr w:val="none" w:sz="0" w:space="0" w:color="auto" w:frame="1"/>
          <w14:ligatures w14:val="standardContextual"/>
        </w:rPr>
        <w:t xml:space="preserve">    </w:t>
      </w:r>
      <w:r w:rsidR="00BB48E9" w:rsidRPr="00345C9C">
        <w:rPr>
          <w:rFonts w:ascii="Times New Roman" w:hAnsi="Times New Roman" w:cs="Times New Roman"/>
          <w:kern w:val="2"/>
          <w:szCs w:val="32"/>
          <w:bdr w:val="none" w:sz="0" w:space="0" w:color="auto" w:frame="1"/>
          <w14:ligatures w14:val="standardContextual"/>
        </w:rPr>
        <w:t>积分公式为：</w:t>
      </w:r>
      <w:r w:rsidR="00BB48E9" w:rsidRPr="00345C9C">
        <w:rPr>
          <w:rFonts w:ascii="Times New Roman" w:hAnsi="Times New Roman" w:cs="Times New Roman"/>
          <w:kern w:val="2"/>
          <w:szCs w:val="32"/>
          <w:bdr w:val="none" w:sz="0" w:space="0" w:color="auto" w:frame="1"/>
          <w14:ligatures w14:val="standardContextual"/>
        </w:rPr>
        <w:t>x(</w:t>
      </w:r>
      <w:proofErr w:type="spellStart"/>
      <w:r w:rsidR="00BB48E9" w:rsidRPr="00345C9C">
        <w:rPr>
          <w:rFonts w:ascii="Times New Roman" w:hAnsi="Times New Roman" w:cs="Times New Roman"/>
          <w:kern w:val="2"/>
          <w:szCs w:val="32"/>
          <w:bdr w:val="none" w:sz="0" w:space="0" w:color="auto" w:frame="1"/>
          <w14:ligatures w14:val="standardContextual"/>
        </w:rPr>
        <w:t>t+δt</w:t>
      </w:r>
      <w:proofErr w:type="spellEnd"/>
      <w:r w:rsidR="00BB48E9" w:rsidRPr="00345C9C">
        <w:rPr>
          <w:rFonts w:ascii="Times New Roman" w:hAnsi="Times New Roman" w:cs="Times New Roman"/>
          <w:kern w:val="2"/>
          <w:szCs w:val="32"/>
          <w:bdr w:val="none" w:sz="0" w:space="0" w:color="auto" w:frame="1"/>
          <w14:ligatures w14:val="standardContextual"/>
        </w:rPr>
        <w:t xml:space="preserve">) = x(t) + ∫[t, </w:t>
      </w:r>
      <w:proofErr w:type="spellStart"/>
      <w:r w:rsidR="00BB48E9" w:rsidRPr="00345C9C">
        <w:rPr>
          <w:rFonts w:ascii="Times New Roman" w:hAnsi="Times New Roman" w:cs="Times New Roman"/>
          <w:kern w:val="2"/>
          <w:szCs w:val="32"/>
          <w:bdr w:val="none" w:sz="0" w:space="0" w:color="auto" w:frame="1"/>
          <w14:ligatures w14:val="standardContextual"/>
        </w:rPr>
        <w:t>t+δt</w:t>
      </w:r>
      <w:proofErr w:type="spellEnd"/>
      <w:r w:rsidR="00BB48E9" w:rsidRPr="00345C9C">
        <w:rPr>
          <w:rFonts w:ascii="Times New Roman" w:hAnsi="Times New Roman" w:cs="Times New Roman"/>
          <w:kern w:val="2"/>
          <w:szCs w:val="32"/>
          <w:bdr w:val="none" w:sz="0" w:space="0" w:color="auto" w:frame="1"/>
          <w14:ligatures w14:val="standardContextual"/>
        </w:rPr>
        <w:t xml:space="preserve">] f(x(τ), u) </w:t>
      </w:r>
      <w:proofErr w:type="spellStart"/>
      <w:r w:rsidR="00BB48E9" w:rsidRPr="00345C9C">
        <w:rPr>
          <w:rFonts w:ascii="Times New Roman" w:hAnsi="Times New Roman" w:cs="Times New Roman"/>
          <w:kern w:val="2"/>
          <w:szCs w:val="32"/>
          <w:bdr w:val="none" w:sz="0" w:space="0" w:color="auto" w:frame="1"/>
          <w14:ligatures w14:val="standardContextual"/>
        </w:rPr>
        <w:t>dτ</w:t>
      </w:r>
      <w:proofErr w:type="spellEnd"/>
      <w:r w:rsidR="005D6DA2" w:rsidRPr="00345C9C">
        <w:rPr>
          <w:rFonts w:ascii="Times New Roman" w:hAnsi="Times New Roman" w:cs="Times New Roman"/>
          <w:kern w:val="2"/>
          <w:szCs w:val="32"/>
          <w:bdr w:val="none" w:sz="0" w:space="0" w:color="auto" w:frame="1"/>
          <w14:ligatures w14:val="standardContextual"/>
        </w:rPr>
        <w:t>，</w:t>
      </w:r>
      <w:r w:rsidR="00BB48E9" w:rsidRPr="00345C9C">
        <w:rPr>
          <w:rFonts w:ascii="Times New Roman" w:hAnsi="Times New Roman" w:cs="Times New Roman"/>
          <w:kern w:val="2"/>
          <w:szCs w:val="32"/>
          <w:bdr w:val="none" w:sz="0" w:space="0" w:color="auto" w:frame="1"/>
          <w14:ligatures w14:val="standardContextual"/>
        </w:rPr>
        <w:t>其中</w:t>
      </w:r>
      <w:r w:rsidR="005D6DA2" w:rsidRPr="00345C9C">
        <w:rPr>
          <w:rFonts w:ascii="Times New Roman" w:hAnsi="Times New Roman" w:cs="Times New Roman"/>
          <w:kern w:val="2"/>
          <w:szCs w:val="32"/>
          <w:bdr w:val="none" w:sz="0" w:space="0" w:color="auto" w:frame="1"/>
          <w14:ligatures w14:val="standardContextual"/>
        </w:rPr>
        <w:t>，</w:t>
      </w:r>
      <w:r w:rsidR="00BB48E9" w:rsidRPr="00345C9C">
        <w:rPr>
          <w:rFonts w:ascii="Times New Roman" w:hAnsi="Times New Roman" w:cs="Times New Roman"/>
          <w:kern w:val="2"/>
          <w:szCs w:val="32"/>
          <w:bdr w:val="none" w:sz="0" w:space="0" w:color="auto" w:frame="1"/>
          <w14:ligatures w14:val="standardContextual"/>
        </w:rPr>
        <w:t>f(x, u)</w:t>
      </w:r>
      <w:r w:rsidR="00BB48E9" w:rsidRPr="00345C9C">
        <w:rPr>
          <w:rFonts w:ascii="Times New Roman" w:hAnsi="Times New Roman" w:cs="Times New Roman"/>
          <w:kern w:val="2"/>
          <w:szCs w:val="32"/>
          <w:bdr w:val="none" w:sz="0" w:space="0" w:color="auto" w:frame="1"/>
          <w14:ligatures w14:val="standardContextual"/>
        </w:rPr>
        <w:t>为运动学方程，</w:t>
      </w:r>
      <w:proofErr w:type="spellStart"/>
      <w:r w:rsidR="00BB48E9" w:rsidRPr="00345C9C">
        <w:rPr>
          <w:rFonts w:ascii="Times New Roman" w:hAnsi="Times New Roman" w:cs="Times New Roman"/>
          <w:kern w:val="2"/>
          <w:szCs w:val="32"/>
          <w:bdr w:val="none" w:sz="0" w:space="0" w:color="auto" w:frame="1"/>
          <w14:ligatures w14:val="standardContextual"/>
        </w:rPr>
        <w:t>δt</w:t>
      </w:r>
      <w:proofErr w:type="spellEnd"/>
      <w:r w:rsidR="00BB48E9" w:rsidRPr="00345C9C">
        <w:rPr>
          <w:rFonts w:ascii="Times New Roman" w:hAnsi="Times New Roman" w:cs="Times New Roman"/>
          <w:kern w:val="2"/>
          <w:szCs w:val="32"/>
          <w:bdr w:val="none" w:sz="0" w:space="0" w:color="auto" w:frame="1"/>
          <w14:ligatures w14:val="standardContextual"/>
        </w:rPr>
        <w:t>为积分步长（通常取</w:t>
      </w:r>
      <w:r w:rsidR="00BB48E9" w:rsidRPr="00345C9C">
        <w:rPr>
          <w:rFonts w:ascii="Times New Roman" w:hAnsi="Times New Roman" w:cs="Times New Roman"/>
          <w:kern w:val="2"/>
          <w:szCs w:val="32"/>
          <w:bdr w:val="none" w:sz="0" w:space="0" w:color="auto" w:frame="1"/>
          <w14:ligatures w14:val="standardContextual"/>
        </w:rPr>
        <w:t>0.1</w:t>
      </w:r>
      <w:r w:rsidR="00BB48E9" w:rsidRPr="00345C9C">
        <w:rPr>
          <w:rFonts w:ascii="Times New Roman" w:hAnsi="Times New Roman" w:cs="Times New Roman"/>
          <w:kern w:val="2"/>
          <w:szCs w:val="32"/>
          <w:bdr w:val="none" w:sz="0" w:space="0" w:color="auto" w:frame="1"/>
          <w14:ligatures w14:val="standardContextual"/>
        </w:rPr>
        <w:t>秒），</w:t>
      </w:r>
      <w:proofErr w:type="spellStart"/>
      <w:r w:rsidR="00BB48E9" w:rsidRPr="00345C9C">
        <w:rPr>
          <w:rFonts w:ascii="Times New Roman" w:hAnsi="Times New Roman" w:cs="Times New Roman"/>
          <w:kern w:val="2"/>
          <w:szCs w:val="32"/>
          <w:bdr w:val="none" w:sz="0" w:space="0" w:color="auto" w:frame="1"/>
          <w14:ligatures w14:val="standardContextual"/>
        </w:rPr>
        <w:t>Δt</w:t>
      </w:r>
      <w:proofErr w:type="spellEnd"/>
      <w:r w:rsidR="00BB48E9" w:rsidRPr="00345C9C">
        <w:rPr>
          <w:rFonts w:ascii="Times New Roman" w:hAnsi="Times New Roman" w:cs="Times New Roman"/>
          <w:kern w:val="2"/>
          <w:szCs w:val="32"/>
          <w:bdr w:val="none" w:sz="0" w:space="0" w:color="auto" w:frame="1"/>
          <w14:ligatures w14:val="standardContextual"/>
        </w:rPr>
        <w:t>为基元持续时间（通常取</w:t>
      </w:r>
      <w:r w:rsidR="00BB48E9" w:rsidRPr="00345C9C">
        <w:rPr>
          <w:rFonts w:ascii="Times New Roman" w:hAnsi="Times New Roman" w:cs="Times New Roman"/>
          <w:kern w:val="2"/>
          <w:szCs w:val="32"/>
          <w:bdr w:val="none" w:sz="0" w:space="0" w:color="auto" w:frame="1"/>
          <w14:ligatures w14:val="standardContextual"/>
        </w:rPr>
        <w:t>1-3</w:t>
      </w:r>
      <w:r w:rsidR="00BB48E9" w:rsidRPr="00345C9C">
        <w:rPr>
          <w:rFonts w:ascii="Times New Roman" w:hAnsi="Times New Roman" w:cs="Times New Roman"/>
          <w:kern w:val="2"/>
          <w:szCs w:val="32"/>
          <w:bdr w:val="none" w:sz="0" w:space="0" w:color="auto" w:frame="1"/>
          <w14:ligatures w14:val="standardContextual"/>
        </w:rPr>
        <w:t>秒）。积分步长的选择需要平衡计算精度和效率，步长过小会增加计算量，步长过大则会引入积分误差。对于月球车这类低速运动平台，采用</w:t>
      </w:r>
      <w:r w:rsidR="00BB48E9" w:rsidRPr="00345C9C">
        <w:rPr>
          <w:rFonts w:ascii="Times New Roman" w:hAnsi="Times New Roman" w:cs="Times New Roman"/>
          <w:kern w:val="2"/>
          <w:szCs w:val="32"/>
          <w:bdr w:val="none" w:sz="0" w:space="0" w:color="auto" w:frame="1"/>
          <w14:ligatures w14:val="standardContextual"/>
        </w:rPr>
        <w:t>0.1</w:t>
      </w:r>
      <w:r w:rsidR="00BB48E9" w:rsidRPr="00345C9C">
        <w:rPr>
          <w:rFonts w:ascii="Times New Roman" w:hAnsi="Times New Roman" w:cs="Times New Roman"/>
          <w:kern w:val="2"/>
          <w:szCs w:val="32"/>
          <w:bdr w:val="none" w:sz="0" w:space="0" w:color="auto" w:frame="1"/>
          <w14:ligatures w14:val="standardContextual"/>
        </w:rPr>
        <w:t>秒的积分步长通常能够满足精度要求。</w:t>
      </w:r>
    </w:p>
    <w:p w:rsidR="006C1907" w:rsidRPr="00345C9C" w:rsidRDefault="006C1907" w:rsidP="00E4660F">
      <w:pPr>
        <w:widowControl w:val="0"/>
        <w:adjustRightInd w:val="0"/>
        <w:snapToGrid w:val="0"/>
        <w:spacing w:line="300" w:lineRule="auto"/>
        <w:jc w:val="both"/>
        <w:rPr>
          <w:rFonts w:ascii="Times New Roman" w:hAnsi="Times New Roman" w:cs="Times New Roman"/>
          <w:kern w:val="2"/>
          <w:szCs w:val="32"/>
          <w:bdr w:val="none" w:sz="0" w:space="0" w:color="auto" w:frame="1"/>
          <w14:ligatures w14:val="standardContextual"/>
        </w:rPr>
      </w:pPr>
      <w:r>
        <w:rPr>
          <w:rFonts w:ascii="Times New Roman" w:hAnsi="Times New Roman" w:cs="Times New Roman" w:hint="eastAsia"/>
          <w:kern w:val="2"/>
          <w:szCs w:val="32"/>
          <w:bdr w:val="none" w:sz="0" w:space="0" w:color="auto" w:frame="1"/>
          <w14:ligatures w14:val="standardContextual"/>
        </w:rPr>
        <w:t xml:space="preserve">    </w:t>
      </w:r>
      <w:r w:rsidRPr="006C1907">
        <w:rPr>
          <w:rFonts w:ascii="Times New Roman" w:hAnsi="Times New Roman" w:cs="Times New Roman"/>
          <w:kern w:val="2"/>
          <w:szCs w:val="32"/>
          <w:bdr w:val="none" w:sz="0" w:space="0" w:color="auto" w:frame="1"/>
          <w14:ligatures w14:val="standardContextual"/>
        </w:rPr>
        <w:t>为了使状态栅格具有规则性和封闭性，运动基元的设计需满足一定准则。首先，规则性要求基元在状态空间中具有平移不变性，即基元的运动形态只与相对位置和航向差有关，而不依赖于具体的绝对位置。这意味着可以将基元设计为相对于车辆当前状态的局部轨迹模板。其次，封闭性要求基元集合能够覆盖车辆的所有可达邻居状态。也就是说，对于任意一个离散状态节点，基元集合应包含从该节点出发能够到达的所有相邻节点的轨迹。例如，对于位置网格和航向离散化，基元集合应包括不同转向角度下的前进、后退轨迹，使得车辆能到达前后左右及对角线方向的相邻网格，并且在每个网格点上能够朝向不同的离散航向。</w:t>
      </w:r>
    </w:p>
    <w:p w:rsidR="00E4660F" w:rsidRDefault="00C8389E" w:rsidP="00E4660F">
      <w:pPr>
        <w:widowControl w:val="0"/>
        <w:adjustRightInd w:val="0"/>
        <w:snapToGrid w:val="0"/>
        <w:spacing w:line="300" w:lineRule="auto"/>
        <w:jc w:val="both"/>
        <w:rPr>
          <w:rFonts w:ascii="Times New Roman" w:hAnsi="Times New Roman" w:cs="Times New Roman"/>
          <w:kern w:val="2"/>
          <w:szCs w:val="32"/>
          <w:bdr w:val="none" w:sz="0" w:space="0" w:color="auto" w:frame="1"/>
          <w14:ligatures w14:val="standardContextual"/>
        </w:rPr>
      </w:pPr>
      <w:r w:rsidRPr="00345C9C">
        <w:rPr>
          <w:rFonts w:ascii="Times New Roman" w:hAnsi="Times New Roman" w:cs="Times New Roman"/>
          <w:kern w:val="2"/>
          <w:szCs w:val="32"/>
          <w:bdr w:val="none" w:sz="0" w:space="0" w:color="auto" w:frame="1"/>
          <w14:ligatures w14:val="standardContextual"/>
        </w:rPr>
        <w:t xml:space="preserve">    </w:t>
      </w:r>
      <w:r w:rsidR="00BB48E9" w:rsidRPr="006C7996">
        <w:rPr>
          <w:rFonts w:cs="Times New Roman"/>
          <w:b/>
          <w:bCs/>
          <w:szCs w:val="32"/>
          <w:bdr w:val="none" w:sz="0" w:space="0" w:color="auto" w:frame="1"/>
        </w:rPr>
        <w:t>控制输入离散化</w:t>
      </w:r>
      <w:r w:rsidRPr="00345C9C">
        <w:rPr>
          <w:rFonts w:ascii="Times New Roman" w:hAnsi="Times New Roman" w:cs="Times New Roman"/>
          <w:kern w:val="2"/>
          <w:szCs w:val="32"/>
          <w:bdr w:val="none" w:sz="0" w:space="0" w:color="auto" w:frame="1"/>
          <w14:ligatures w14:val="standardContextual"/>
        </w:rPr>
        <w:t>。</w:t>
      </w:r>
      <w:r w:rsidR="00E4660F" w:rsidRPr="00E4660F">
        <w:rPr>
          <w:rFonts w:ascii="Times New Roman" w:hAnsi="Times New Roman" w:cs="Times New Roman"/>
          <w:kern w:val="2"/>
          <w:szCs w:val="32"/>
          <w:bdr w:val="none" w:sz="0" w:space="0" w:color="auto" w:frame="1"/>
          <w14:ligatures w14:val="standardContextual"/>
        </w:rPr>
        <w:t>运动基元通常对应一个固定的时间步长或行驶距离</w:t>
      </w:r>
      <w:r w:rsidR="006C1907">
        <w:rPr>
          <w:rFonts w:ascii="Times New Roman" w:hAnsi="Times New Roman" w:cs="Times New Roman" w:hint="eastAsia"/>
          <w:kern w:val="2"/>
          <w:szCs w:val="32"/>
          <w:bdr w:val="none" w:sz="0" w:space="0" w:color="auto" w:frame="1"/>
          <w14:ligatures w14:val="standardContextual"/>
        </w:rPr>
        <w:t>，可视</w:t>
      </w:r>
      <w:r w:rsidR="006C1907">
        <w:rPr>
          <w:rFonts w:ascii="Times New Roman" w:hAnsi="Times New Roman" w:cs="Times New Roman" w:hint="eastAsia"/>
          <w:kern w:val="2"/>
          <w:szCs w:val="32"/>
          <w:bdr w:val="none" w:sz="0" w:space="0" w:color="auto" w:frame="1"/>
          <w14:ligatures w14:val="standardContextual"/>
        </w:rPr>
        <w:lastRenderedPageBreak/>
        <w:t>为离散化粒度</w:t>
      </w:r>
      <w:r w:rsidR="00E4660F" w:rsidRPr="00E4660F">
        <w:rPr>
          <w:rFonts w:ascii="Times New Roman" w:hAnsi="Times New Roman" w:cs="Times New Roman"/>
          <w:kern w:val="2"/>
          <w:szCs w:val="32"/>
          <w:bdr w:val="none" w:sz="0" w:space="0" w:color="auto" w:frame="1"/>
          <w14:ligatures w14:val="standardContextual"/>
        </w:rPr>
        <w:t>。</w:t>
      </w:r>
      <w:r w:rsidR="006C1907" w:rsidRPr="00345C9C">
        <w:rPr>
          <w:rFonts w:ascii="Times New Roman" w:hAnsi="Times New Roman" w:cs="Times New Roman"/>
          <w:kern w:val="2"/>
          <w:szCs w:val="32"/>
          <w:bdr w:val="none" w:sz="0" w:space="0" w:color="auto" w:frame="1"/>
          <w14:ligatures w14:val="standardContextual"/>
        </w:rPr>
        <w:t>离散化粒度的选择需要权衡基元数量和运动覆盖度：</w:t>
      </w:r>
      <w:r w:rsidR="006C1907" w:rsidRPr="00E4660F">
        <w:rPr>
          <w:rFonts w:ascii="Times New Roman" w:hAnsi="Times New Roman" w:cs="Times New Roman"/>
          <w:kern w:val="2"/>
          <w:szCs w:val="32"/>
          <w:bdr w:val="none" w:sz="0" w:space="0" w:color="auto" w:frame="1"/>
          <w14:ligatures w14:val="standardContextual"/>
        </w:rPr>
        <w:t>较长的基元</w:t>
      </w:r>
      <w:r w:rsidR="006C1907">
        <w:rPr>
          <w:rFonts w:ascii="Times New Roman" w:hAnsi="Times New Roman" w:cs="Times New Roman" w:hint="eastAsia"/>
          <w:kern w:val="2"/>
          <w:szCs w:val="32"/>
          <w:bdr w:val="none" w:sz="0" w:space="0" w:color="auto" w:frame="1"/>
          <w14:ligatures w14:val="standardContextual"/>
        </w:rPr>
        <w:t>有利于</w:t>
      </w:r>
      <w:r w:rsidR="006C1907" w:rsidRPr="00E4660F">
        <w:rPr>
          <w:rFonts w:ascii="Times New Roman" w:hAnsi="Times New Roman" w:cs="Times New Roman"/>
          <w:kern w:val="2"/>
          <w:szCs w:val="32"/>
          <w:bdr w:val="none" w:sz="0" w:space="0" w:color="auto" w:frame="1"/>
          <w14:ligatures w14:val="standardContextual"/>
        </w:rPr>
        <w:t>降低搜索空间维度，提高效率，但可能</w:t>
      </w:r>
      <w:r w:rsidR="006C1907" w:rsidRPr="00345C9C">
        <w:rPr>
          <w:rFonts w:ascii="Times New Roman" w:hAnsi="Times New Roman" w:cs="Times New Roman"/>
          <w:kern w:val="2"/>
          <w:szCs w:val="32"/>
          <w:bdr w:val="none" w:sz="0" w:space="0" w:color="auto" w:frame="1"/>
          <w14:ligatures w14:val="standardContextual"/>
        </w:rPr>
        <w:t>导致运动覆盖不完整，可能遗漏最优路径；</w:t>
      </w:r>
      <w:r w:rsidR="006C1907">
        <w:rPr>
          <w:rFonts w:ascii="Times New Roman" w:hAnsi="Times New Roman" w:cs="Times New Roman" w:hint="eastAsia"/>
          <w:kern w:val="2"/>
          <w:szCs w:val="32"/>
          <w:bdr w:val="none" w:sz="0" w:space="0" w:color="auto" w:frame="1"/>
          <w14:ligatures w14:val="standardContextual"/>
        </w:rPr>
        <w:t>较短的基元</w:t>
      </w:r>
      <w:r w:rsidR="006C1907" w:rsidRPr="00E4660F">
        <w:rPr>
          <w:rFonts w:ascii="Times New Roman" w:hAnsi="Times New Roman" w:cs="Times New Roman"/>
          <w:kern w:val="2"/>
          <w:szCs w:val="32"/>
          <w:bdr w:val="none" w:sz="0" w:space="0" w:color="auto" w:frame="1"/>
          <w14:ligatures w14:val="standardContextual"/>
        </w:rPr>
        <w:t>提高了规划的分辨率，使路径更平滑精确</w:t>
      </w:r>
      <w:r w:rsidR="006C1907">
        <w:rPr>
          <w:rFonts w:ascii="Times New Roman" w:hAnsi="Times New Roman" w:cs="Times New Roman" w:hint="eastAsia"/>
          <w:kern w:val="2"/>
          <w:szCs w:val="32"/>
          <w:bdr w:val="none" w:sz="0" w:space="0" w:color="auto" w:frame="1"/>
          <w14:ligatures w14:val="standardContextual"/>
        </w:rPr>
        <w:t>，但</w:t>
      </w:r>
      <w:r w:rsidR="006C1907" w:rsidRPr="00345C9C">
        <w:rPr>
          <w:rFonts w:ascii="Times New Roman" w:hAnsi="Times New Roman" w:cs="Times New Roman"/>
          <w:kern w:val="2"/>
          <w:szCs w:val="32"/>
          <w:bdr w:val="none" w:sz="0" w:space="0" w:color="auto" w:frame="1"/>
          <w14:ligatures w14:val="standardContextual"/>
        </w:rPr>
        <w:t>会导致基元数量爆炸，</w:t>
      </w:r>
      <w:r w:rsidR="006C1907" w:rsidRPr="00E4660F">
        <w:rPr>
          <w:rFonts w:ascii="Times New Roman" w:hAnsi="Times New Roman" w:cs="Times New Roman"/>
          <w:kern w:val="2"/>
          <w:szCs w:val="32"/>
          <w:bdr w:val="none" w:sz="0" w:space="0" w:color="auto" w:frame="1"/>
          <w14:ligatures w14:val="standardContextual"/>
        </w:rPr>
        <w:t>增加搜索图的节点数量和规划复杂度</w:t>
      </w:r>
      <w:r w:rsidR="006C1907">
        <w:rPr>
          <w:rFonts w:ascii="Times New Roman" w:hAnsi="Times New Roman" w:cs="Times New Roman" w:hint="eastAsia"/>
          <w:kern w:val="2"/>
          <w:szCs w:val="32"/>
          <w:bdr w:val="none" w:sz="0" w:space="0" w:color="auto" w:frame="1"/>
          <w14:ligatures w14:val="standardContextual"/>
        </w:rPr>
        <w:t>，</w:t>
      </w:r>
      <w:r w:rsidR="006C1907" w:rsidRPr="00345C9C">
        <w:rPr>
          <w:rFonts w:ascii="Times New Roman" w:hAnsi="Times New Roman" w:cs="Times New Roman"/>
          <w:kern w:val="2"/>
          <w:szCs w:val="32"/>
          <w:bdr w:val="none" w:sz="0" w:space="0" w:color="auto" w:frame="1"/>
          <w14:ligatures w14:val="standardContextual"/>
        </w:rPr>
        <w:t>增加时间和内存消耗。实际应用中，通常采用非均匀离散化策略，在常用运动方向上设置较密的采样，在较少使用的方向上设置较稀的采样。</w:t>
      </w:r>
    </w:p>
    <w:p w:rsidR="006C1907" w:rsidRPr="006C7996" w:rsidRDefault="00E4660F" w:rsidP="00E4660F">
      <w:pPr>
        <w:widowControl w:val="0"/>
        <w:adjustRightInd w:val="0"/>
        <w:snapToGrid w:val="0"/>
        <w:spacing w:line="300" w:lineRule="auto"/>
        <w:jc w:val="both"/>
        <w:rPr>
          <w:rFonts w:ascii="Times New Roman" w:hAnsi="Times New Roman" w:cs="Times New Roman"/>
          <w:color w:val="212529"/>
          <w:shd w:val="clear" w:color="auto" w:fill="FFFFFF"/>
        </w:rPr>
      </w:pPr>
      <w:r w:rsidRPr="006C7996">
        <w:rPr>
          <w:rFonts w:ascii="Times New Roman" w:hAnsi="Times New Roman" w:cs="Times New Roman" w:hint="eastAsia"/>
          <w:kern w:val="2"/>
          <w:szCs w:val="32"/>
          <w:bdr w:val="none" w:sz="0" w:space="0" w:color="auto" w:frame="1"/>
          <w14:ligatures w14:val="standardContextual"/>
        </w:rPr>
        <w:t xml:space="preserve">    </w:t>
      </w:r>
      <w:r w:rsidR="006C1907" w:rsidRPr="006C7996">
        <w:rPr>
          <w:rFonts w:ascii="Times New Roman" w:hAnsi="Times New Roman" w:cs="Times New Roman"/>
          <w:color w:val="212529"/>
          <w:shd w:val="clear" w:color="auto" w:fill="FFFFFF"/>
        </w:rPr>
        <w:t>运动基元的设计必须严格遵守车辆的动力学约束。例如，月球车的</w:t>
      </w:r>
      <w:r w:rsidR="006C1907" w:rsidRPr="006C7996">
        <w:rPr>
          <w:rStyle w:val="af"/>
          <w:rFonts w:ascii="Times New Roman" w:hAnsi="Times New Roman" w:cs="Times New Roman"/>
          <w:b w:val="0"/>
          <w:bCs w:val="0"/>
          <w:color w:val="212529"/>
        </w:rPr>
        <w:t>最小转弯半径</w:t>
      </w:r>
      <w:r w:rsidR="006C1907" w:rsidRPr="006C7996">
        <w:rPr>
          <w:rFonts w:ascii="Times New Roman" w:hAnsi="Times New Roman" w:cs="Times New Roman"/>
          <w:color w:val="212529"/>
          <w:shd w:val="clear" w:color="auto" w:fill="FFFFFF"/>
        </w:rPr>
        <w:t>限制了基元轨迹的曲率，基元轨迹的曲率不能超过车辆最大转向角速度对应的曲率。又如，车辆</w:t>
      </w:r>
      <w:r w:rsidR="006C1907" w:rsidRPr="006C7996">
        <w:rPr>
          <w:rStyle w:val="af"/>
          <w:rFonts w:ascii="Times New Roman" w:hAnsi="Times New Roman" w:cs="Times New Roman"/>
          <w:b w:val="0"/>
          <w:bCs w:val="0"/>
          <w:color w:val="212529"/>
        </w:rPr>
        <w:t>加速度限制</w:t>
      </w:r>
      <w:r w:rsidR="006C1907" w:rsidRPr="006C7996">
        <w:rPr>
          <w:rFonts w:ascii="Times New Roman" w:hAnsi="Times New Roman" w:cs="Times New Roman"/>
          <w:color w:val="212529"/>
          <w:shd w:val="clear" w:color="auto" w:fill="FFFFFF"/>
        </w:rPr>
        <w:t>决定了基元中的速度变化率，不能出现车辆无法实现的急加速或急减速。通过在基元生成阶段考虑这些约束，可以确保后续在状态栅格上搜索得到的路径是</w:t>
      </w:r>
      <w:r w:rsidR="006C1907" w:rsidRPr="006C7996">
        <w:rPr>
          <w:rStyle w:val="af"/>
          <w:rFonts w:ascii="Times New Roman" w:hAnsi="Times New Roman" w:cs="Times New Roman"/>
          <w:b w:val="0"/>
          <w:bCs w:val="0"/>
          <w:color w:val="212529"/>
        </w:rPr>
        <w:t>动力学可行</w:t>
      </w:r>
      <w:r w:rsidR="006C1907" w:rsidRPr="006C7996">
        <w:rPr>
          <w:rFonts w:ascii="Times New Roman" w:hAnsi="Times New Roman" w:cs="Times New Roman"/>
          <w:color w:val="212529"/>
          <w:shd w:val="clear" w:color="auto" w:fill="FFFFFF"/>
        </w:rPr>
        <w:t>的，无需在规划后再进行复杂的轨迹优化。</w:t>
      </w:r>
    </w:p>
    <w:p w:rsidR="006C1907" w:rsidRPr="006C7996" w:rsidRDefault="006C1907" w:rsidP="00E4660F">
      <w:pPr>
        <w:widowControl w:val="0"/>
        <w:adjustRightInd w:val="0"/>
        <w:snapToGrid w:val="0"/>
        <w:spacing w:line="300" w:lineRule="auto"/>
        <w:jc w:val="both"/>
        <w:rPr>
          <w:rFonts w:ascii="Times New Roman" w:hAnsi="Times New Roman" w:cs="Times New Roman"/>
          <w:kern w:val="2"/>
          <w:szCs w:val="32"/>
          <w:bdr w:val="none" w:sz="0" w:space="0" w:color="auto" w:frame="1"/>
          <w14:ligatures w14:val="standardContextual"/>
        </w:rPr>
      </w:pPr>
      <w:r w:rsidRPr="006C7996">
        <w:rPr>
          <w:rFonts w:ascii="Times New Roman" w:hAnsi="Times New Roman" w:cs="Times New Roman" w:hint="eastAsia"/>
          <w:color w:val="212529"/>
          <w:shd w:val="clear" w:color="auto" w:fill="FFFFFF"/>
        </w:rPr>
        <w:t xml:space="preserve">    </w:t>
      </w:r>
      <w:r w:rsidR="006C7996">
        <w:rPr>
          <w:rFonts w:ascii="Times New Roman" w:hAnsi="Times New Roman" w:cs="Times New Roman" w:hint="eastAsia"/>
          <w:color w:val="212529"/>
          <w:shd w:val="clear" w:color="auto" w:fill="FFFFFF"/>
        </w:rPr>
        <w:t>生成</w:t>
      </w:r>
      <w:r w:rsidRPr="006C7996">
        <w:rPr>
          <w:rFonts w:ascii="Times New Roman" w:hAnsi="Times New Roman" w:cs="Times New Roman" w:hint="eastAsia"/>
          <w:color w:val="212529"/>
          <w:shd w:val="clear" w:color="auto" w:fill="FFFFFF"/>
        </w:rPr>
        <w:t>基元</w:t>
      </w:r>
      <w:r w:rsidR="006C7996">
        <w:rPr>
          <w:rFonts w:ascii="Times New Roman" w:hAnsi="Times New Roman" w:cs="Times New Roman" w:hint="eastAsia"/>
          <w:color w:val="212529"/>
          <w:shd w:val="clear" w:color="auto" w:fill="FFFFFF"/>
        </w:rPr>
        <w:t>首先需</w:t>
      </w:r>
      <w:r w:rsidRPr="006C7996">
        <w:rPr>
          <w:rFonts w:ascii="Times New Roman" w:hAnsi="Times New Roman" w:cs="Times New Roman" w:hint="eastAsia"/>
          <w:color w:val="212529"/>
          <w:shd w:val="clear" w:color="auto" w:fill="FFFFFF"/>
        </w:rPr>
        <w:t>将</w:t>
      </w:r>
      <w:r w:rsidRPr="006C7996">
        <w:rPr>
          <w:rFonts w:ascii="Times New Roman" w:hAnsi="Times New Roman" w:cs="Times New Roman"/>
          <w:kern w:val="2"/>
          <w:szCs w:val="32"/>
          <w:bdr w:val="none" w:sz="0" w:space="0" w:color="auto" w:frame="1"/>
          <w14:ligatures w14:val="standardContextual"/>
        </w:rPr>
        <w:t>控制输入空间离散化为一组有限的控制输入集合</w:t>
      </w:r>
      <w:r w:rsidRPr="006C7996">
        <w:rPr>
          <w:rFonts w:ascii="Times New Roman" w:hAnsi="Times New Roman" w:cs="Times New Roman" w:hint="eastAsia"/>
          <w:kern w:val="2"/>
          <w:szCs w:val="32"/>
          <w:bdr w:val="none" w:sz="0" w:space="0" w:color="auto" w:frame="1"/>
          <w14:ligatures w14:val="standardContextual"/>
        </w:rPr>
        <w:t>，然后</w:t>
      </w:r>
      <w:r w:rsidR="006C7996">
        <w:rPr>
          <w:rFonts w:ascii="Times New Roman" w:hAnsi="Times New Roman" w:cs="Times New Roman" w:hint="eastAsia"/>
          <w:kern w:val="2"/>
          <w:szCs w:val="32"/>
          <w:bdr w:val="none" w:sz="0" w:space="0" w:color="auto" w:frame="1"/>
          <w14:ligatures w14:val="standardContextual"/>
        </w:rPr>
        <w:t>利用</w:t>
      </w:r>
      <w:r w:rsidR="006C7996" w:rsidRPr="006C7996">
        <w:rPr>
          <w:rFonts w:ascii="Times New Roman" w:hAnsi="Times New Roman" w:cs="Times New Roman"/>
          <w:kern w:val="2"/>
          <w:szCs w:val="32"/>
          <w:bdr w:val="none" w:sz="0" w:space="0" w:color="auto" w:frame="1"/>
          <w14:ligatures w14:val="standardContextual"/>
        </w:rPr>
        <w:t>前向仿真或逆向求解生成</w:t>
      </w:r>
      <w:r w:rsidRPr="006C7996">
        <w:rPr>
          <w:rFonts w:ascii="Times New Roman" w:hAnsi="Times New Roman" w:cs="Times New Roman" w:hint="eastAsia"/>
          <w:kern w:val="2"/>
          <w:szCs w:val="32"/>
          <w:bdr w:val="none" w:sz="0" w:space="0" w:color="auto" w:frame="1"/>
          <w14:ligatures w14:val="standardContextual"/>
        </w:rPr>
        <w:t>。</w:t>
      </w:r>
      <w:r w:rsidRPr="006C7996">
        <w:rPr>
          <w:rFonts w:ascii="Times New Roman" w:hAnsi="Times New Roman" w:cs="Times New Roman"/>
          <w:kern w:val="2"/>
          <w:szCs w:val="32"/>
          <w:bdr w:val="none" w:sz="0" w:space="0" w:color="auto" w:frame="1"/>
          <w14:ligatures w14:val="standardContextual"/>
        </w:rPr>
        <w:t>对于滑移转向月球车，控制输入包括线速度</w:t>
      </w:r>
      <w:r w:rsidRPr="006C7996">
        <w:rPr>
          <w:rFonts w:ascii="Times New Roman" w:hAnsi="Times New Roman" w:cs="Times New Roman"/>
          <w:kern w:val="2"/>
          <w:szCs w:val="32"/>
          <w:bdr w:val="none" w:sz="0" w:space="0" w:color="auto" w:frame="1"/>
          <w14:ligatures w14:val="standardContextual"/>
        </w:rPr>
        <w:t>v</w:t>
      </w:r>
      <w:r w:rsidRPr="006C7996">
        <w:rPr>
          <w:rFonts w:ascii="Times New Roman" w:hAnsi="Times New Roman" w:cs="Times New Roman"/>
          <w:kern w:val="2"/>
          <w:szCs w:val="32"/>
          <w:bdr w:val="none" w:sz="0" w:space="0" w:color="auto" w:frame="1"/>
          <w14:ligatures w14:val="standardContextual"/>
        </w:rPr>
        <w:t>和角速度</w:t>
      </w:r>
      <w:r w:rsidRPr="006C7996">
        <w:rPr>
          <w:rFonts w:ascii="Times New Roman" w:hAnsi="Times New Roman" w:cs="Times New Roman"/>
          <w:kern w:val="2"/>
          <w:szCs w:val="32"/>
          <w:bdr w:val="none" w:sz="0" w:space="0" w:color="auto" w:frame="1"/>
          <w14:ligatures w14:val="standardContextual"/>
        </w:rPr>
        <w:t>ω</w:t>
      </w:r>
      <w:r w:rsidRPr="006C7996">
        <w:rPr>
          <w:rFonts w:ascii="Times New Roman" w:hAnsi="Times New Roman" w:cs="Times New Roman"/>
          <w:kern w:val="2"/>
          <w:szCs w:val="32"/>
          <w:bdr w:val="none" w:sz="0" w:space="0" w:color="auto" w:frame="1"/>
          <w14:ligatures w14:val="standardContextual"/>
        </w:rPr>
        <w:t>两个分量。离散化策略如下：线速度离散为前进、停止、后退三档，前进速度可进一步细分为高速、中速、低速三档；角速度离散为左转、直行、右转三类，每类可细分为大角度、中角度、小角度三档。通过组合不同的线速度和角速度，可以得到丰富的运动基元集合。</w:t>
      </w:r>
    </w:p>
    <w:p w:rsidR="00BB48E9" w:rsidRPr="00345C9C" w:rsidRDefault="00C8389E" w:rsidP="00FB1685">
      <w:pPr>
        <w:adjustRightInd w:val="0"/>
        <w:snapToGrid w:val="0"/>
        <w:spacing w:before="120" w:after="120" w:line="300" w:lineRule="auto"/>
        <w:jc w:val="center"/>
        <w:rPr>
          <w:rFonts w:ascii="Times New Roman" w:hAnsi="Times New Roman" w:cs="Times New Roman"/>
          <w:szCs w:val="32"/>
          <w:bdr w:val="none" w:sz="0" w:space="0" w:color="auto" w:frame="1"/>
        </w:rPr>
      </w:pPr>
      <w:r w:rsidRPr="00345C9C">
        <w:rPr>
          <w:rFonts w:ascii="Times New Roman" w:hAnsi="Times New Roman" w:cs="Times New Roman"/>
          <w:noProof/>
          <w:szCs w:val="32"/>
          <w:bdr w:val="none" w:sz="0" w:space="0" w:color="auto" w:frame="1"/>
          <w14:ligatures w14:val="standardContextual"/>
        </w:rPr>
        <w:drawing>
          <wp:inline distT="0" distB="0" distL="0" distR="0">
            <wp:extent cx="4125270" cy="1872413"/>
            <wp:effectExtent l="0" t="0" r="2540" b="0"/>
            <wp:docPr id="12828310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31038" name="图片 1282831038"/>
                    <pic:cNvPicPr/>
                  </pic:nvPicPr>
                  <pic:blipFill>
                    <a:blip r:embed="rId6">
                      <a:extLst>
                        <a:ext uri="{28A0092B-C50C-407E-A947-70E740481C1C}">
                          <a14:useLocalDpi xmlns:a14="http://schemas.microsoft.com/office/drawing/2010/main" val="0"/>
                        </a:ext>
                      </a:extLst>
                    </a:blip>
                    <a:stretch>
                      <a:fillRect/>
                    </a:stretch>
                  </pic:blipFill>
                  <pic:spPr>
                    <a:xfrm>
                      <a:off x="0" y="0"/>
                      <a:ext cx="4145376" cy="1881539"/>
                    </a:xfrm>
                    <a:prstGeom prst="rect">
                      <a:avLst/>
                    </a:prstGeom>
                  </pic:spPr>
                </pic:pic>
              </a:graphicData>
            </a:graphic>
          </wp:inline>
        </w:drawing>
      </w:r>
    </w:p>
    <w:p w:rsidR="00C8389E" w:rsidRPr="00345C9C" w:rsidRDefault="00C8389E"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 xml:space="preserve">3.2 </w:t>
      </w:r>
      <w:r w:rsidRPr="00345C9C">
        <w:rPr>
          <w:rFonts w:ascii="Times New Roman" w:eastAsia="黑体" w:hAnsi="Times New Roman" w:cs="Times New Roman"/>
          <w:szCs w:val="32"/>
          <w:bdr w:val="none" w:sz="0" w:space="0" w:color="auto" w:frame="1"/>
        </w:rPr>
        <w:t>运动基元库构建</w:t>
      </w:r>
    </w:p>
    <w:p w:rsidR="00BB48E9" w:rsidRPr="00345C9C" w:rsidRDefault="00C8389E" w:rsidP="00876343">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szCs w:val="32"/>
          <w:bdr w:val="none" w:sz="0" w:space="0" w:color="auto" w:frame="1"/>
        </w:rPr>
        <w:t>运动基元库是所有预计算基元的集合，采用离线生成、在线查询的方式使用。基元库的组织结构对查询效率有重要影响，通常采用按初始航向角索引的方式组织。具体而言，将航向角空间离散化为</w:t>
      </w:r>
      <w:r w:rsidRPr="00345C9C">
        <w:rPr>
          <w:rFonts w:ascii="Times New Roman" w:hAnsi="Times New Roman" w:cs="Times New Roman"/>
          <w:szCs w:val="32"/>
          <w:bdr w:val="none" w:sz="0" w:space="0" w:color="auto" w:frame="1"/>
        </w:rPr>
        <w:t>N</w:t>
      </w:r>
      <w:r w:rsidRPr="00345C9C">
        <w:rPr>
          <w:rFonts w:ascii="Times New Roman" w:hAnsi="Times New Roman" w:cs="Times New Roman"/>
          <w:szCs w:val="32"/>
          <w:bdr w:val="none" w:sz="0" w:space="0" w:color="auto" w:frame="1"/>
        </w:rPr>
        <w:t>个角度区间（如</w:t>
      </w:r>
      <w:r w:rsidRPr="00345C9C">
        <w:rPr>
          <w:rFonts w:ascii="Times New Roman" w:hAnsi="Times New Roman" w:cs="Times New Roman"/>
          <w:szCs w:val="32"/>
          <w:bdr w:val="none" w:sz="0" w:space="0" w:color="auto" w:frame="1"/>
        </w:rPr>
        <w:t>N=16</w:t>
      </w:r>
      <w:r w:rsidRPr="00345C9C">
        <w:rPr>
          <w:rFonts w:ascii="Times New Roman" w:hAnsi="Times New Roman" w:cs="Times New Roman"/>
          <w:szCs w:val="32"/>
          <w:bdr w:val="none" w:sz="0" w:space="0" w:color="auto" w:frame="1"/>
        </w:rPr>
        <w:t>或</w:t>
      </w:r>
      <w:r w:rsidRPr="00345C9C">
        <w:rPr>
          <w:rFonts w:ascii="Times New Roman" w:hAnsi="Times New Roman" w:cs="Times New Roman"/>
          <w:szCs w:val="32"/>
          <w:bdr w:val="none" w:sz="0" w:space="0" w:color="auto" w:frame="1"/>
        </w:rPr>
        <w:t>N=32</w:t>
      </w:r>
      <w:r w:rsidRPr="00345C9C">
        <w:rPr>
          <w:rFonts w:ascii="Times New Roman" w:hAnsi="Times New Roman" w:cs="Times New Roman"/>
          <w:szCs w:val="32"/>
          <w:bdr w:val="none" w:sz="0" w:space="0" w:color="auto" w:frame="1"/>
        </w:rPr>
        <w:t>），每个角度区间对应一组从该航向出发的运动基元。在线规划时，根据当前状态的航向角快速定位到对应的基元组，然后逐一检查各基元的可行性和代价。基元库的数据结构设计需要考虑内存占用和查询效率的平衡，对于嵌入式平台，可以采用压缩存储和按需加载策略来降低内存需求。基元库的构建流程包括：参数配置（确定速度档位、角度分辨率、基元长度等）、基元生成（对每个初始航向角和控制</w:t>
      </w:r>
      <w:r w:rsidRPr="00345C9C">
        <w:rPr>
          <w:rFonts w:ascii="Times New Roman" w:hAnsi="Times New Roman" w:cs="Times New Roman"/>
          <w:szCs w:val="32"/>
          <w:bdr w:val="none" w:sz="0" w:space="0" w:color="auto" w:frame="1"/>
        </w:rPr>
        <w:lastRenderedPageBreak/>
        <w:t>输入组合生成基元）、碰撞预计算（对每条基元预计算其占据的空间范围）、索引构建（建立快速查询的数据结构）四个步骤。</w:t>
      </w:r>
    </w:p>
    <w:p w:rsidR="00C8389E" w:rsidRPr="00345C9C" w:rsidRDefault="00C8389E" w:rsidP="00876343">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b/>
          <w:bCs/>
          <w:szCs w:val="32"/>
          <w:bdr w:val="none" w:sz="0" w:space="0" w:color="auto" w:frame="1"/>
        </w:rPr>
        <w:t>基元参数配置。</w:t>
      </w:r>
      <w:r w:rsidRPr="00345C9C">
        <w:rPr>
          <w:rFonts w:ascii="Times New Roman" w:hAnsi="Times New Roman" w:cs="Times New Roman"/>
          <w:szCs w:val="32"/>
          <w:bdr w:val="none" w:sz="0" w:space="0" w:color="auto" w:frame="1"/>
        </w:rPr>
        <w:t>运动基元的关键参数包括：基元持续时间</w:t>
      </w:r>
      <w:proofErr w:type="spellStart"/>
      <w:r w:rsidRPr="00345C9C">
        <w:rPr>
          <w:rFonts w:ascii="Times New Roman" w:hAnsi="Times New Roman" w:cs="Times New Roman"/>
          <w:szCs w:val="32"/>
          <w:bdr w:val="none" w:sz="0" w:space="0" w:color="auto" w:frame="1"/>
        </w:rPr>
        <w:t>Δt</w:t>
      </w:r>
      <w:proofErr w:type="spellEnd"/>
      <w:r w:rsidRPr="00345C9C">
        <w:rPr>
          <w:rFonts w:ascii="Times New Roman" w:hAnsi="Times New Roman" w:cs="Times New Roman"/>
          <w:szCs w:val="32"/>
          <w:bdr w:val="none" w:sz="0" w:space="0" w:color="auto" w:frame="1"/>
        </w:rPr>
        <w:t>（决定基元长度）、航向角分辨率</w:t>
      </w:r>
      <w:proofErr w:type="spellStart"/>
      <w:r w:rsidRPr="00345C9C">
        <w:rPr>
          <w:rFonts w:ascii="Times New Roman" w:hAnsi="Times New Roman" w:cs="Times New Roman"/>
          <w:szCs w:val="32"/>
          <w:bdr w:val="none" w:sz="0" w:space="0" w:color="auto" w:frame="1"/>
        </w:rPr>
        <w:t>Δθ</w:t>
      </w:r>
      <w:proofErr w:type="spellEnd"/>
      <w:r w:rsidRPr="00345C9C">
        <w:rPr>
          <w:rFonts w:ascii="Times New Roman" w:hAnsi="Times New Roman" w:cs="Times New Roman"/>
          <w:szCs w:val="32"/>
          <w:bdr w:val="none" w:sz="0" w:space="0" w:color="auto" w:frame="1"/>
        </w:rPr>
        <w:t>（决定角度离散粒度）、速度档位数</w:t>
      </w:r>
      <w:r w:rsidRPr="00345C9C">
        <w:rPr>
          <w:rFonts w:ascii="Times New Roman" w:hAnsi="Times New Roman" w:cs="Times New Roman"/>
          <w:szCs w:val="32"/>
          <w:bdr w:val="none" w:sz="0" w:space="0" w:color="auto" w:frame="1"/>
        </w:rPr>
        <w:t>Nv</w:t>
      </w:r>
      <w:r w:rsidRPr="00345C9C">
        <w:rPr>
          <w:rFonts w:ascii="Times New Roman" w:hAnsi="Times New Roman" w:cs="Times New Roman"/>
          <w:szCs w:val="32"/>
          <w:bdr w:val="none" w:sz="0" w:space="0" w:color="auto" w:frame="1"/>
        </w:rPr>
        <w:t>（决定速度选择范围）、角速度档位数</w:t>
      </w:r>
      <w:proofErr w:type="spellStart"/>
      <w:r w:rsidRPr="00345C9C">
        <w:rPr>
          <w:rFonts w:ascii="Times New Roman" w:hAnsi="Times New Roman" w:cs="Times New Roman"/>
          <w:szCs w:val="32"/>
          <w:bdr w:val="none" w:sz="0" w:space="0" w:color="auto" w:frame="1"/>
        </w:rPr>
        <w:t>Nω</w:t>
      </w:r>
      <w:proofErr w:type="spellEnd"/>
      <w:r w:rsidRPr="00345C9C">
        <w:rPr>
          <w:rFonts w:ascii="Times New Roman" w:hAnsi="Times New Roman" w:cs="Times New Roman"/>
          <w:szCs w:val="32"/>
          <w:bdr w:val="none" w:sz="0" w:space="0" w:color="auto" w:frame="1"/>
        </w:rPr>
        <w:t>（决定转向选择范围）。这些参数的选择需要综合考虑规划精度、搜索效率和系统资源限制。推荐的参数配置如下：基元持续时间</w:t>
      </w:r>
      <w:proofErr w:type="spellStart"/>
      <w:r w:rsidRPr="00345C9C">
        <w:rPr>
          <w:rFonts w:ascii="Times New Roman" w:hAnsi="Times New Roman" w:cs="Times New Roman"/>
          <w:szCs w:val="32"/>
          <w:bdr w:val="none" w:sz="0" w:space="0" w:color="auto" w:frame="1"/>
        </w:rPr>
        <w:t>Δt</w:t>
      </w:r>
      <w:proofErr w:type="spellEnd"/>
      <w:r w:rsidRPr="00345C9C">
        <w:rPr>
          <w:rFonts w:ascii="Times New Roman" w:hAnsi="Times New Roman" w:cs="Times New Roman"/>
          <w:szCs w:val="32"/>
          <w:bdr w:val="none" w:sz="0" w:space="0" w:color="auto" w:frame="1"/>
        </w:rPr>
        <w:t>=2</w:t>
      </w:r>
      <w:r w:rsidRPr="00345C9C">
        <w:rPr>
          <w:rFonts w:ascii="Times New Roman" w:hAnsi="Times New Roman" w:cs="Times New Roman"/>
          <w:szCs w:val="32"/>
          <w:bdr w:val="none" w:sz="0" w:space="0" w:color="auto" w:frame="1"/>
        </w:rPr>
        <w:t>秒，在最大速度</w:t>
      </w:r>
      <w:r w:rsidRPr="00345C9C">
        <w:rPr>
          <w:rFonts w:ascii="Times New Roman" w:hAnsi="Times New Roman" w:cs="Times New Roman"/>
          <w:szCs w:val="32"/>
          <w:bdr w:val="none" w:sz="0" w:space="0" w:color="auto" w:frame="1"/>
        </w:rPr>
        <w:t>10cm/s</w:t>
      </w:r>
      <w:r w:rsidRPr="00345C9C">
        <w:rPr>
          <w:rFonts w:ascii="Times New Roman" w:hAnsi="Times New Roman" w:cs="Times New Roman"/>
          <w:szCs w:val="32"/>
          <w:bdr w:val="none" w:sz="0" w:space="0" w:color="auto" w:frame="1"/>
        </w:rPr>
        <w:t>下对应最大基元长度</w:t>
      </w:r>
      <w:r w:rsidRPr="00345C9C">
        <w:rPr>
          <w:rFonts w:ascii="Times New Roman" w:hAnsi="Times New Roman" w:cs="Times New Roman"/>
          <w:szCs w:val="32"/>
          <w:bdr w:val="none" w:sz="0" w:space="0" w:color="auto" w:frame="1"/>
        </w:rPr>
        <w:t>20</w:t>
      </w:r>
      <w:r w:rsidRPr="00345C9C">
        <w:rPr>
          <w:rFonts w:ascii="Times New Roman" w:hAnsi="Times New Roman" w:cs="Times New Roman"/>
          <w:szCs w:val="32"/>
          <w:bdr w:val="none" w:sz="0" w:space="0" w:color="auto" w:frame="1"/>
        </w:rPr>
        <w:t>厘米；航向角分辨率</w:t>
      </w:r>
      <w:proofErr w:type="spellStart"/>
      <w:r w:rsidRPr="00345C9C">
        <w:rPr>
          <w:rFonts w:ascii="Times New Roman" w:hAnsi="Times New Roman" w:cs="Times New Roman"/>
          <w:szCs w:val="32"/>
          <w:bdr w:val="none" w:sz="0" w:space="0" w:color="auto" w:frame="1"/>
        </w:rPr>
        <w:t>Δθ</w:t>
      </w:r>
      <w:proofErr w:type="spellEnd"/>
      <w:r w:rsidRPr="00345C9C">
        <w:rPr>
          <w:rFonts w:ascii="Times New Roman" w:hAnsi="Times New Roman" w:cs="Times New Roman"/>
          <w:szCs w:val="32"/>
          <w:bdr w:val="none" w:sz="0" w:space="0" w:color="auto" w:frame="1"/>
        </w:rPr>
        <w:t>=22.5</w:t>
      </w:r>
      <w:r w:rsidRPr="00345C9C">
        <w:rPr>
          <w:rFonts w:ascii="Times New Roman" w:hAnsi="Times New Roman" w:cs="Times New Roman"/>
          <w:szCs w:val="32"/>
          <w:bdr w:val="none" w:sz="0" w:space="0" w:color="auto" w:frame="1"/>
        </w:rPr>
        <w:t>度（对应</w:t>
      </w:r>
      <w:r w:rsidRPr="00345C9C">
        <w:rPr>
          <w:rFonts w:ascii="Times New Roman" w:hAnsi="Times New Roman" w:cs="Times New Roman"/>
          <w:szCs w:val="32"/>
          <w:bdr w:val="none" w:sz="0" w:space="0" w:color="auto" w:frame="1"/>
        </w:rPr>
        <w:t>16</w:t>
      </w:r>
      <w:r w:rsidRPr="00345C9C">
        <w:rPr>
          <w:rFonts w:ascii="Times New Roman" w:hAnsi="Times New Roman" w:cs="Times New Roman"/>
          <w:szCs w:val="32"/>
          <w:bdr w:val="none" w:sz="0" w:space="0" w:color="auto" w:frame="1"/>
        </w:rPr>
        <w:t>个离散航向）；速度档位数</w:t>
      </w:r>
      <w:r w:rsidRPr="00345C9C">
        <w:rPr>
          <w:rFonts w:ascii="Times New Roman" w:hAnsi="Times New Roman" w:cs="Times New Roman"/>
          <w:szCs w:val="32"/>
          <w:bdr w:val="none" w:sz="0" w:space="0" w:color="auto" w:frame="1"/>
        </w:rPr>
        <w:t>Nv=5</w:t>
      </w:r>
      <w:r w:rsidRPr="00345C9C">
        <w:rPr>
          <w:rFonts w:ascii="Times New Roman" w:hAnsi="Times New Roman" w:cs="Times New Roman"/>
          <w:szCs w:val="32"/>
          <w:bdr w:val="none" w:sz="0" w:space="0" w:color="auto" w:frame="1"/>
        </w:rPr>
        <w:t>（含前进</w:t>
      </w:r>
      <w:r w:rsidRPr="00345C9C">
        <w:rPr>
          <w:rFonts w:ascii="Times New Roman" w:hAnsi="Times New Roman" w:cs="Times New Roman"/>
          <w:szCs w:val="32"/>
          <w:bdr w:val="none" w:sz="0" w:space="0" w:color="auto" w:frame="1"/>
        </w:rPr>
        <w:t>3</w:t>
      </w:r>
      <w:r w:rsidRPr="00345C9C">
        <w:rPr>
          <w:rFonts w:ascii="Times New Roman" w:hAnsi="Times New Roman" w:cs="Times New Roman"/>
          <w:szCs w:val="32"/>
          <w:bdr w:val="none" w:sz="0" w:space="0" w:color="auto" w:frame="1"/>
        </w:rPr>
        <w:t>档、停止、后退</w:t>
      </w:r>
      <w:r w:rsidRPr="00345C9C">
        <w:rPr>
          <w:rFonts w:ascii="Times New Roman" w:hAnsi="Times New Roman" w:cs="Times New Roman"/>
          <w:szCs w:val="32"/>
          <w:bdr w:val="none" w:sz="0" w:space="0" w:color="auto" w:frame="1"/>
        </w:rPr>
        <w:t>1</w:t>
      </w:r>
      <w:r w:rsidRPr="00345C9C">
        <w:rPr>
          <w:rFonts w:ascii="Times New Roman" w:hAnsi="Times New Roman" w:cs="Times New Roman"/>
          <w:szCs w:val="32"/>
          <w:bdr w:val="none" w:sz="0" w:space="0" w:color="auto" w:frame="1"/>
        </w:rPr>
        <w:t>档）；角速度档位数</w:t>
      </w:r>
      <w:proofErr w:type="spellStart"/>
      <w:r w:rsidRPr="00345C9C">
        <w:rPr>
          <w:rFonts w:ascii="Times New Roman" w:hAnsi="Times New Roman" w:cs="Times New Roman"/>
          <w:szCs w:val="32"/>
          <w:bdr w:val="none" w:sz="0" w:space="0" w:color="auto" w:frame="1"/>
        </w:rPr>
        <w:t>Nω</w:t>
      </w:r>
      <w:proofErr w:type="spellEnd"/>
      <w:r w:rsidRPr="00345C9C">
        <w:rPr>
          <w:rFonts w:ascii="Times New Roman" w:hAnsi="Times New Roman" w:cs="Times New Roman"/>
          <w:szCs w:val="32"/>
          <w:bdr w:val="none" w:sz="0" w:space="0" w:color="auto" w:frame="1"/>
        </w:rPr>
        <w:t>=7</w:t>
      </w:r>
      <w:r w:rsidRPr="00345C9C">
        <w:rPr>
          <w:rFonts w:ascii="Times New Roman" w:hAnsi="Times New Roman" w:cs="Times New Roman"/>
          <w:szCs w:val="32"/>
          <w:bdr w:val="none" w:sz="0" w:space="0" w:color="auto" w:frame="1"/>
        </w:rPr>
        <w:t>（含左转</w:t>
      </w:r>
      <w:r w:rsidRPr="00345C9C">
        <w:rPr>
          <w:rFonts w:ascii="Times New Roman" w:hAnsi="Times New Roman" w:cs="Times New Roman"/>
          <w:szCs w:val="32"/>
          <w:bdr w:val="none" w:sz="0" w:space="0" w:color="auto" w:frame="1"/>
        </w:rPr>
        <w:t>3</w:t>
      </w:r>
      <w:r w:rsidRPr="00345C9C">
        <w:rPr>
          <w:rFonts w:ascii="Times New Roman" w:hAnsi="Times New Roman" w:cs="Times New Roman"/>
          <w:szCs w:val="32"/>
          <w:bdr w:val="none" w:sz="0" w:space="0" w:color="auto" w:frame="1"/>
        </w:rPr>
        <w:t>档、直行、右转</w:t>
      </w:r>
      <w:r w:rsidRPr="00345C9C">
        <w:rPr>
          <w:rFonts w:ascii="Times New Roman" w:hAnsi="Times New Roman" w:cs="Times New Roman"/>
          <w:szCs w:val="32"/>
          <w:bdr w:val="none" w:sz="0" w:space="0" w:color="auto" w:frame="1"/>
        </w:rPr>
        <w:t>3</w:t>
      </w:r>
      <w:r w:rsidRPr="00345C9C">
        <w:rPr>
          <w:rFonts w:ascii="Times New Roman" w:hAnsi="Times New Roman" w:cs="Times New Roman"/>
          <w:szCs w:val="32"/>
          <w:bdr w:val="none" w:sz="0" w:space="0" w:color="auto" w:frame="1"/>
        </w:rPr>
        <w:t>档）。按照此配置，每个航向角对应</w:t>
      </w:r>
      <w:r w:rsidRPr="00345C9C">
        <w:rPr>
          <w:rFonts w:ascii="Times New Roman" w:hAnsi="Times New Roman" w:cs="Times New Roman"/>
          <w:szCs w:val="32"/>
          <w:bdr w:val="none" w:sz="0" w:space="0" w:color="auto" w:frame="1"/>
        </w:rPr>
        <w:t>35</w:t>
      </w:r>
      <w:r w:rsidRPr="00345C9C">
        <w:rPr>
          <w:rFonts w:ascii="Times New Roman" w:hAnsi="Times New Roman" w:cs="Times New Roman"/>
          <w:szCs w:val="32"/>
          <w:bdr w:val="none" w:sz="0" w:space="0" w:color="auto" w:frame="1"/>
        </w:rPr>
        <w:t>条基元，总基元数为</w:t>
      </w:r>
      <w:r w:rsidRPr="00345C9C">
        <w:rPr>
          <w:rFonts w:ascii="Times New Roman" w:hAnsi="Times New Roman" w:cs="Times New Roman"/>
          <w:szCs w:val="32"/>
          <w:bdr w:val="none" w:sz="0" w:space="0" w:color="auto" w:frame="1"/>
        </w:rPr>
        <w:t>16×35=560</w:t>
      </w:r>
      <w:r w:rsidRPr="00345C9C">
        <w:rPr>
          <w:rFonts w:ascii="Times New Roman" w:hAnsi="Times New Roman" w:cs="Times New Roman"/>
          <w:szCs w:val="32"/>
          <w:bdr w:val="none" w:sz="0" w:space="0" w:color="auto" w:frame="1"/>
        </w:rPr>
        <w:t>条，内存占用约数</w:t>
      </w:r>
      <w:r w:rsidRPr="00345C9C">
        <w:rPr>
          <w:rFonts w:ascii="Times New Roman" w:hAnsi="Times New Roman" w:cs="Times New Roman"/>
          <w:szCs w:val="32"/>
          <w:bdr w:val="none" w:sz="0" w:space="0" w:color="auto" w:frame="1"/>
        </w:rPr>
        <w:t>MB</w:t>
      </w:r>
      <w:r w:rsidRPr="00345C9C">
        <w:rPr>
          <w:rFonts w:ascii="Times New Roman" w:hAnsi="Times New Roman" w:cs="Times New Roman"/>
          <w:szCs w:val="32"/>
          <w:bdr w:val="none" w:sz="0" w:space="0" w:color="auto" w:frame="1"/>
        </w:rPr>
        <w:t>，适合嵌入式平台部署。</w:t>
      </w:r>
    </w:p>
    <w:p w:rsidR="00C8389E" w:rsidRPr="00345C9C" w:rsidRDefault="00C8389E" w:rsidP="00876343">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b/>
          <w:bCs/>
          <w:szCs w:val="32"/>
          <w:bdr w:val="none" w:sz="0" w:space="0" w:color="auto" w:frame="1"/>
        </w:rPr>
        <w:t>基元数据结构</w:t>
      </w:r>
      <w:r w:rsidRPr="00345C9C">
        <w:rPr>
          <w:rFonts w:ascii="Times New Roman" w:hAnsi="Times New Roman" w:cs="Times New Roman"/>
          <w:szCs w:val="32"/>
          <w:bdr w:val="none" w:sz="0" w:space="0" w:color="auto" w:frame="1"/>
        </w:rPr>
        <w:t>。每条运动基元存储以下信息：基元</w:t>
      </w:r>
      <w:r w:rsidRPr="00345C9C">
        <w:rPr>
          <w:rFonts w:ascii="Times New Roman" w:hAnsi="Times New Roman" w:cs="Times New Roman"/>
          <w:szCs w:val="32"/>
          <w:bdr w:val="none" w:sz="0" w:space="0" w:color="auto" w:frame="1"/>
        </w:rPr>
        <w:t>ID</w:t>
      </w:r>
      <w:r w:rsidRPr="00345C9C">
        <w:rPr>
          <w:rFonts w:ascii="Times New Roman" w:hAnsi="Times New Roman" w:cs="Times New Roman"/>
          <w:szCs w:val="32"/>
          <w:bdr w:val="none" w:sz="0" w:space="0" w:color="auto" w:frame="1"/>
        </w:rPr>
        <w:t>（唯一标识符）、初始状态（</w:t>
      </w:r>
      <w:r w:rsidRPr="00345C9C">
        <w:rPr>
          <w:rFonts w:ascii="Times New Roman" w:hAnsi="Times New Roman" w:cs="Times New Roman"/>
          <w:szCs w:val="32"/>
          <w:bdr w:val="none" w:sz="0" w:space="0" w:color="auto" w:frame="1"/>
        </w:rPr>
        <w:t>x, y, θ</w:t>
      </w:r>
      <w:r w:rsidRPr="00345C9C">
        <w:rPr>
          <w:rFonts w:ascii="Times New Roman" w:hAnsi="Times New Roman" w:cs="Times New Roman"/>
          <w:szCs w:val="32"/>
          <w:bdr w:val="none" w:sz="0" w:space="0" w:color="auto" w:frame="1"/>
        </w:rPr>
        <w:t>）、终止状态（</w:t>
      </w:r>
      <w:proofErr w:type="spellStart"/>
      <w:r w:rsidRPr="00345C9C">
        <w:rPr>
          <w:rFonts w:ascii="Times New Roman" w:hAnsi="Times New Roman" w:cs="Times New Roman"/>
          <w:szCs w:val="32"/>
          <w:bdr w:val="none" w:sz="0" w:space="0" w:color="auto" w:frame="1"/>
        </w:rPr>
        <w:t>x</w:t>
      </w:r>
      <w:r w:rsidRPr="00345C9C">
        <w:rPr>
          <w:rFonts w:ascii="Times New Roman" w:hAnsi="Times New Roman" w:cs="Times New Roman"/>
          <w:szCs w:val="32"/>
          <w:bdr w:val="none" w:sz="0" w:space="0" w:color="auto" w:frame="1"/>
          <w:vertAlign w:val="subscript"/>
        </w:rPr>
        <w:t>f</w:t>
      </w:r>
      <w:proofErr w:type="spellEnd"/>
      <w:r w:rsidRPr="00345C9C">
        <w:rPr>
          <w:rFonts w:ascii="Times New Roman" w:hAnsi="Times New Roman" w:cs="Times New Roman"/>
          <w:szCs w:val="32"/>
          <w:bdr w:val="none" w:sz="0" w:space="0" w:color="auto" w:frame="1"/>
        </w:rPr>
        <w:t xml:space="preserve">, </w:t>
      </w:r>
      <w:proofErr w:type="spellStart"/>
      <w:r w:rsidRPr="00345C9C">
        <w:rPr>
          <w:rFonts w:ascii="Times New Roman" w:hAnsi="Times New Roman" w:cs="Times New Roman"/>
          <w:szCs w:val="32"/>
          <w:bdr w:val="none" w:sz="0" w:space="0" w:color="auto" w:frame="1"/>
        </w:rPr>
        <w:t>y</w:t>
      </w:r>
      <w:r w:rsidRPr="00345C9C">
        <w:rPr>
          <w:rFonts w:ascii="Times New Roman" w:hAnsi="Times New Roman" w:cs="Times New Roman"/>
          <w:szCs w:val="32"/>
          <w:bdr w:val="none" w:sz="0" w:space="0" w:color="auto" w:frame="1"/>
          <w:vertAlign w:val="subscript"/>
        </w:rPr>
        <w:t>f</w:t>
      </w:r>
      <w:proofErr w:type="spellEnd"/>
      <w:r w:rsidRPr="00345C9C">
        <w:rPr>
          <w:rFonts w:ascii="Times New Roman" w:hAnsi="Times New Roman" w:cs="Times New Roman"/>
          <w:szCs w:val="32"/>
          <w:bdr w:val="none" w:sz="0" w:space="0" w:color="auto" w:frame="1"/>
        </w:rPr>
        <w:t xml:space="preserve">, </w:t>
      </w:r>
      <w:proofErr w:type="spellStart"/>
      <w:r w:rsidRPr="00345C9C">
        <w:rPr>
          <w:rFonts w:ascii="Times New Roman" w:hAnsi="Times New Roman" w:cs="Times New Roman"/>
          <w:szCs w:val="32"/>
          <w:bdr w:val="none" w:sz="0" w:space="0" w:color="auto" w:frame="1"/>
        </w:rPr>
        <w:t>θ</w:t>
      </w:r>
      <w:r w:rsidRPr="00345C9C">
        <w:rPr>
          <w:rFonts w:ascii="Times New Roman" w:hAnsi="Times New Roman" w:cs="Times New Roman"/>
          <w:szCs w:val="32"/>
          <w:bdr w:val="none" w:sz="0" w:space="0" w:color="auto" w:frame="1"/>
          <w:vertAlign w:val="subscript"/>
        </w:rPr>
        <w:t>f</w:t>
      </w:r>
      <w:proofErr w:type="spellEnd"/>
      <w:r w:rsidRPr="00345C9C">
        <w:rPr>
          <w:rFonts w:ascii="Times New Roman" w:hAnsi="Times New Roman" w:cs="Times New Roman"/>
          <w:szCs w:val="32"/>
          <w:bdr w:val="none" w:sz="0" w:space="0" w:color="auto" w:frame="1"/>
        </w:rPr>
        <w:t>）、控制输入（</w:t>
      </w:r>
      <w:r w:rsidRPr="00345C9C">
        <w:rPr>
          <w:rFonts w:ascii="Times New Roman" w:hAnsi="Times New Roman" w:cs="Times New Roman"/>
          <w:szCs w:val="32"/>
          <w:bdr w:val="none" w:sz="0" w:space="0" w:color="auto" w:frame="1"/>
        </w:rPr>
        <w:t>v, ω</w:t>
      </w:r>
      <w:r w:rsidRPr="00345C9C">
        <w:rPr>
          <w:rFonts w:ascii="Times New Roman" w:hAnsi="Times New Roman" w:cs="Times New Roman"/>
          <w:szCs w:val="32"/>
          <w:bdr w:val="none" w:sz="0" w:space="0" w:color="auto" w:frame="1"/>
        </w:rPr>
        <w:t>）、轨迹点序列（中间状态点列表）、基元长度（轨迹弧长）、基元代价（预计算的代价估计）。轨迹点序列用于碰撞检测和轨迹跟踪，通常以</w:t>
      </w:r>
      <w:r w:rsidRPr="00345C9C">
        <w:rPr>
          <w:rFonts w:ascii="Times New Roman" w:hAnsi="Times New Roman" w:cs="Times New Roman"/>
          <w:szCs w:val="32"/>
          <w:bdr w:val="none" w:sz="0" w:space="0" w:color="auto" w:frame="1"/>
        </w:rPr>
        <w:t>0.1</w:t>
      </w:r>
      <w:r w:rsidRPr="00345C9C">
        <w:rPr>
          <w:rFonts w:ascii="Times New Roman" w:hAnsi="Times New Roman" w:cs="Times New Roman"/>
          <w:szCs w:val="32"/>
          <w:bdr w:val="none" w:sz="0" w:space="0" w:color="auto" w:frame="1"/>
        </w:rPr>
        <w:t>秒间隔记录中间状态点。基元代价可包含长度代价、转向代价、坡度代价等多个分量，在基元生成阶段预计算，在线规划时直接使用，避免重复计算。数据结构设计需要考虑存储效率和访问效率的平衡，对于轨迹点序列可以采用增量编码来压缩存储空间。</w:t>
      </w:r>
    </w:p>
    <w:p w:rsidR="00C8389E" w:rsidRPr="00345C9C" w:rsidRDefault="005D6DA2" w:rsidP="00E11168">
      <w:pPr>
        <w:adjustRightInd w:val="0"/>
        <w:snapToGrid w:val="0"/>
        <w:spacing w:before="120" w:after="120"/>
        <w:jc w:val="both"/>
        <w:outlineLvl w:val="1"/>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四、</w:t>
      </w:r>
      <w:r w:rsidRPr="00345C9C">
        <w:rPr>
          <w:rFonts w:ascii="Times New Roman" w:eastAsia="黑体" w:hAnsi="Times New Roman" w:cs="Times New Roman"/>
          <w:szCs w:val="32"/>
          <w:bdr w:val="none" w:sz="0" w:space="0" w:color="auto" w:frame="1"/>
        </w:rPr>
        <w:t>3D</w:t>
      </w:r>
      <w:r w:rsidRPr="00345C9C">
        <w:rPr>
          <w:rFonts w:ascii="Times New Roman" w:eastAsia="黑体" w:hAnsi="Times New Roman" w:cs="Times New Roman"/>
          <w:szCs w:val="32"/>
          <w:bdr w:val="none" w:sz="0" w:space="0" w:color="auto" w:frame="1"/>
        </w:rPr>
        <w:t>占据栅格图构建</w:t>
      </w:r>
    </w:p>
    <w:p w:rsidR="006C7996" w:rsidRDefault="005D6DA2" w:rsidP="00464334">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3D</w:t>
      </w:r>
      <w:r w:rsidRPr="00345C9C">
        <w:rPr>
          <w:rFonts w:ascii="Times New Roman" w:hAnsi="Times New Roman" w:cs="Times New Roman"/>
          <w:szCs w:val="32"/>
          <w:bdr w:val="none" w:sz="0" w:space="0" w:color="auto" w:frame="1"/>
        </w:rPr>
        <w:t>占据栅格图是将</w:t>
      </w:r>
      <w:r w:rsidR="006C7996">
        <w:rPr>
          <w:rFonts w:ascii="Times New Roman" w:hAnsi="Times New Roman" w:cs="Times New Roman" w:hint="eastAsia"/>
          <w:szCs w:val="32"/>
          <w:bdr w:val="none" w:sz="0" w:space="0" w:color="auto" w:frame="1"/>
        </w:rPr>
        <w:t>月球车感知范围内的</w:t>
      </w:r>
      <w:r w:rsidRPr="00345C9C">
        <w:rPr>
          <w:rFonts w:ascii="Times New Roman" w:hAnsi="Times New Roman" w:cs="Times New Roman"/>
          <w:szCs w:val="32"/>
          <w:bdr w:val="none" w:sz="0" w:space="0" w:color="auto" w:frame="1"/>
        </w:rPr>
        <w:t>三维空间离散化为规则网格的数据结构，每个栅格单元存储该位置的占据状态和高程信息。栅格化方法的选择需要平衡表示精度和计算效率。</w:t>
      </w:r>
    </w:p>
    <w:p w:rsidR="005D6DA2" w:rsidRPr="00345C9C" w:rsidRDefault="006C7996" w:rsidP="00464334">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5D6DA2" w:rsidRPr="00345C9C">
        <w:rPr>
          <w:rFonts w:ascii="Times New Roman" w:hAnsi="Times New Roman" w:cs="Times New Roman"/>
          <w:szCs w:val="32"/>
          <w:bdr w:val="none" w:sz="0" w:space="0" w:color="auto" w:frame="1"/>
        </w:rPr>
        <w:t>对于月球车路径规划应用，推荐采用以下栅格化方案：水平面分辨率为</w:t>
      </w:r>
      <w:r w:rsidR="005D6DA2" w:rsidRPr="00345C9C">
        <w:rPr>
          <w:rFonts w:ascii="Times New Roman" w:hAnsi="Times New Roman" w:cs="Times New Roman"/>
          <w:szCs w:val="32"/>
          <w:bdr w:val="none" w:sz="0" w:space="0" w:color="auto" w:frame="1"/>
        </w:rPr>
        <w:t>10</w:t>
      </w:r>
      <w:r w:rsidR="005D6DA2" w:rsidRPr="00345C9C">
        <w:rPr>
          <w:rFonts w:ascii="Times New Roman" w:hAnsi="Times New Roman" w:cs="Times New Roman"/>
          <w:szCs w:val="32"/>
          <w:bdr w:val="none" w:sz="0" w:space="0" w:color="auto" w:frame="1"/>
        </w:rPr>
        <w:t>厘米（与基元长度匹配），垂直面分辨率为</w:t>
      </w:r>
      <w:r w:rsidR="005D6DA2" w:rsidRPr="00345C9C">
        <w:rPr>
          <w:rFonts w:ascii="Times New Roman" w:hAnsi="Times New Roman" w:cs="Times New Roman"/>
          <w:szCs w:val="32"/>
          <w:bdr w:val="none" w:sz="0" w:space="0" w:color="auto" w:frame="1"/>
        </w:rPr>
        <w:t>5</w:t>
      </w:r>
      <w:r w:rsidR="005D6DA2" w:rsidRPr="00345C9C">
        <w:rPr>
          <w:rFonts w:ascii="Times New Roman" w:hAnsi="Times New Roman" w:cs="Times New Roman"/>
          <w:szCs w:val="32"/>
          <w:bdr w:val="none" w:sz="0" w:space="0" w:color="auto" w:frame="1"/>
        </w:rPr>
        <w:t>厘米（与障碍物检测精度匹配）；栅格地图尺寸根据感知范围确定，典型值为</w:t>
      </w:r>
      <w:r w:rsidR="005D6DA2" w:rsidRPr="00345C9C">
        <w:rPr>
          <w:rFonts w:ascii="Times New Roman" w:hAnsi="Times New Roman" w:cs="Times New Roman"/>
          <w:szCs w:val="32"/>
          <w:bdr w:val="none" w:sz="0" w:space="0" w:color="auto" w:frame="1"/>
        </w:rPr>
        <w:t>15</w:t>
      </w:r>
      <w:r w:rsidR="005D6DA2" w:rsidRPr="00345C9C">
        <w:rPr>
          <w:rFonts w:ascii="Times New Roman" w:hAnsi="Times New Roman" w:cs="Times New Roman"/>
          <w:szCs w:val="32"/>
          <w:bdr w:val="none" w:sz="0" w:space="0" w:color="auto" w:frame="1"/>
        </w:rPr>
        <w:t>米</w:t>
      </w:r>
      <w:r w:rsidR="005D6DA2" w:rsidRPr="00345C9C">
        <w:rPr>
          <w:rFonts w:ascii="Times New Roman" w:hAnsi="Times New Roman" w:cs="Times New Roman"/>
          <w:szCs w:val="32"/>
          <w:bdr w:val="none" w:sz="0" w:space="0" w:color="auto" w:frame="1"/>
        </w:rPr>
        <w:t>×15</w:t>
      </w:r>
      <w:r w:rsidR="005D6DA2" w:rsidRPr="00345C9C">
        <w:rPr>
          <w:rFonts w:ascii="Times New Roman" w:hAnsi="Times New Roman" w:cs="Times New Roman"/>
          <w:szCs w:val="32"/>
          <w:bdr w:val="none" w:sz="0" w:space="0" w:color="auto" w:frame="1"/>
        </w:rPr>
        <w:t>米（对应</w:t>
      </w:r>
      <w:r w:rsidR="005D6DA2" w:rsidRPr="00345C9C">
        <w:rPr>
          <w:rFonts w:ascii="Times New Roman" w:hAnsi="Times New Roman" w:cs="Times New Roman"/>
          <w:szCs w:val="32"/>
          <w:bdr w:val="none" w:sz="0" w:space="0" w:color="auto" w:frame="1"/>
        </w:rPr>
        <w:t>150×150</w:t>
      </w:r>
      <w:r w:rsidR="005D6DA2" w:rsidRPr="00345C9C">
        <w:rPr>
          <w:rFonts w:ascii="Times New Roman" w:hAnsi="Times New Roman" w:cs="Times New Roman"/>
          <w:szCs w:val="32"/>
          <w:bdr w:val="none" w:sz="0" w:space="0" w:color="auto" w:frame="1"/>
        </w:rPr>
        <w:t>栅格）；采用滑动窗口机制，随车辆移动动态更新栅格地图内容。栅格化过程包括：坐标变换（将感知数据转换到车辆坐标系）、投影映射（将点云数据投影到栅格单元）、状态更新（根据观测数据更新栅格占据概率）三个步骤。栅格地图的更新需要考虑感知数据的不确定性，采用概率占据栅格表示方法，每个栅格存储占据概率而非二元状态。</w:t>
      </w:r>
    </w:p>
    <w:p w:rsidR="005D6DA2" w:rsidRPr="00345C9C" w:rsidRDefault="005D6DA2"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 xml:space="preserve">4.1 </w:t>
      </w:r>
      <w:r w:rsidRPr="00345C9C">
        <w:rPr>
          <w:rFonts w:ascii="Times New Roman" w:eastAsia="黑体" w:hAnsi="Times New Roman" w:cs="Times New Roman"/>
          <w:szCs w:val="32"/>
          <w:bdr w:val="none" w:sz="0" w:space="0" w:color="auto" w:frame="1"/>
        </w:rPr>
        <w:t>障碍物表示</w:t>
      </w:r>
    </w:p>
    <w:p w:rsidR="005D6DA2" w:rsidRPr="00345C9C" w:rsidRDefault="005D6DA2" w:rsidP="00FB1685">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b/>
          <w:bCs/>
          <w:szCs w:val="32"/>
          <w:bdr w:val="none" w:sz="0" w:space="0" w:color="auto" w:frame="1"/>
        </w:rPr>
        <w:t>正障碍物处理。</w:t>
      </w:r>
      <w:r w:rsidRPr="00345C9C">
        <w:rPr>
          <w:rFonts w:ascii="Times New Roman" w:hAnsi="Times New Roman" w:cs="Times New Roman"/>
          <w:szCs w:val="32"/>
          <w:bdr w:val="none" w:sz="0" w:space="0" w:color="auto" w:frame="1"/>
        </w:rPr>
        <w:t>正障碍物指凸起地形，如岩石、山丘等。正障碍物的检测通过分析感知数据中的高程突变实现：当某栅格的高程值显著高于周围区域时，标记为正障碍物。具体判断准则为：若栅格高程</w:t>
      </w:r>
      <w:r w:rsidRPr="00345C9C">
        <w:rPr>
          <w:rFonts w:ascii="Times New Roman" w:hAnsi="Times New Roman" w:cs="Times New Roman"/>
          <w:szCs w:val="32"/>
          <w:bdr w:val="none" w:sz="0" w:space="0" w:color="auto" w:frame="1"/>
        </w:rPr>
        <w:t>h</w:t>
      </w:r>
      <w:r w:rsidRPr="00345C9C">
        <w:rPr>
          <w:rFonts w:ascii="Times New Roman" w:hAnsi="Times New Roman" w:cs="Times New Roman"/>
          <w:szCs w:val="32"/>
          <w:bdr w:val="none" w:sz="0" w:space="0" w:color="auto" w:frame="1"/>
        </w:rPr>
        <w:t>与局部平均高程</w:t>
      </w:r>
      <w:r w:rsidRPr="00345C9C">
        <w:rPr>
          <w:rFonts w:ascii="Times New Roman" w:hAnsi="Times New Roman" w:cs="Times New Roman"/>
          <w:szCs w:val="32"/>
          <w:bdr w:val="none" w:sz="0" w:space="0" w:color="auto" w:frame="1"/>
        </w:rPr>
        <w:t>h</w:t>
      </w:r>
      <w:r w:rsidRPr="00345C9C">
        <w:rPr>
          <w:rFonts w:ascii="Times New Roman" w:hAnsi="Times New Roman" w:cs="Times New Roman"/>
          <w:szCs w:val="32"/>
          <w:bdr w:val="none" w:sz="0" w:space="0" w:color="auto" w:frame="1"/>
        </w:rPr>
        <w:t>的差值超过阈值</w:t>
      </w:r>
      <w:proofErr w:type="spellStart"/>
      <w:r w:rsidRPr="00345C9C">
        <w:rPr>
          <w:rFonts w:ascii="Times New Roman" w:hAnsi="Times New Roman" w:cs="Times New Roman"/>
          <w:szCs w:val="32"/>
          <w:bdr w:val="none" w:sz="0" w:space="0" w:color="auto" w:frame="1"/>
        </w:rPr>
        <w:t>Δhpos</w:t>
      </w:r>
      <w:proofErr w:type="spellEnd"/>
      <w:r w:rsidRPr="00345C9C">
        <w:rPr>
          <w:rFonts w:ascii="Times New Roman" w:hAnsi="Times New Roman" w:cs="Times New Roman"/>
          <w:szCs w:val="32"/>
          <w:bdr w:val="none" w:sz="0" w:space="0" w:color="auto" w:frame="1"/>
        </w:rPr>
        <w:t>（如</w:t>
      </w:r>
      <w:r w:rsidRPr="00345C9C">
        <w:rPr>
          <w:rFonts w:ascii="Times New Roman" w:hAnsi="Times New Roman" w:cs="Times New Roman"/>
          <w:szCs w:val="32"/>
          <w:bdr w:val="none" w:sz="0" w:space="0" w:color="auto" w:frame="1"/>
        </w:rPr>
        <w:t>15</w:t>
      </w:r>
      <w:r w:rsidRPr="00345C9C">
        <w:rPr>
          <w:rFonts w:ascii="Times New Roman" w:hAnsi="Times New Roman" w:cs="Times New Roman"/>
          <w:szCs w:val="32"/>
          <w:bdr w:val="none" w:sz="0" w:space="0" w:color="auto" w:frame="1"/>
        </w:rPr>
        <w:t>厘米，约为车轮半径），则判定为正障碍物。正障碍物对月球车</w:t>
      </w:r>
      <w:r w:rsidRPr="00345C9C">
        <w:rPr>
          <w:rFonts w:ascii="Times New Roman" w:hAnsi="Times New Roman" w:cs="Times New Roman"/>
          <w:szCs w:val="32"/>
          <w:bdr w:val="none" w:sz="0" w:space="0" w:color="auto" w:frame="1"/>
        </w:rPr>
        <w:lastRenderedPageBreak/>
        <w:t>的影响包括：阻挡通行路径、增加翻车风险、可能导致车轮悬空。在路径规划中，正障碍物区域设置为高代价或禁止通行区域。考虑到感知虚警率（</w:t>
      </w:r>
      <w:r w:rsidRPr="00345C9C">
        <w:rPr>
          <w:rFonts w:ascii="Times New Roman" w:hAnsi="Times New Roman" w:cs="Times New Roman"/>
          <w:szCs w:val="32"/>
          <w:bdr w:val="none" w:sz="0" w:space="0" w:color="auto" w:frame="1"/>
        </w:rPr>
        <w:t>≤5%</w:t>
      </w:r>
      <w:r w:rsidRPr="00345C9C">
        <w:rPr>
          <w:rFonts w:ascii="Times New Roman" w:hAnsi="Times New Roman" w:cs="Times New Roman"/>
          <w:szCs w:val="32"/>
          <w:bdr w:val="none" w:sz="0" w:space="0" w:color="auto" w:frame="1"/>
        </w:rPr>
        <w:t>），对孤立的单个障碍物栅格进行形态学滤波处理，只有连续占据的栅格区域才被确认为真实障碍物。同时，对障碍物边界进行膨胀处理，膨胀半径为车辆外轮廓的安全裕度（如</w:t>
      </w:r>
      <w:r w:rsidRPr="00345C9C">
        <w:rPr>
          <w:rFonts w:ascii="Times New Roman" w:hAnsi="Times New Roman" w:cs="Times New Roman"/>
          <w:szCs w:val="32"/>
          <w:bdr w:val="none" w:sz="0" w:space="0" w:color="auto" w:frame="1"/>
        </w:rPr>
        <w:t>20</w:t>
      </w:r>
      <w:r w:rsidRPr="00345C9C">
        <w:rPr>
          <w:rFonts w:ascii="Times New Roman" w:hAnsi="Times New Roman" w:cs="Times New Roman"/>
          <w:szCs w:val="32"/>
          <w:bdr w:val="none" w:sz="0" w:space="0" w:color="auto" w:frame="1"/>
        </w:rPr>
        <w:t>厘米），确保规划路径与障碍物保持安全距离。</w:t>
      </w:r>
    </w:p>
    <w:p w:rsidR="00FB1685" w:rsidRDefault="00007DF5" w:rsidP="00FB1685">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006C7996">
        <w:rPr>
          <w:rFonts w:ascii="Times New Roman" w:hAnsi="Times New Roman" w:cs="Times New Roman" w:hint="eastAsia"/>
          <w:szCs w:val="32"/>
          <w:bdr w:val="none" w:sz="0" w:space="0" w:color="auto" w:frame="1"/>
        </w:rPr>
        <w:t xml:space="preserve"> </w:t>
      </w:r>
      <w:r w:rsidR="005D6DA2" w:rsidRPr="00345C9C">
        <w:rPr>
          <w:rFonts w:ascii="Times New Roman" w:hAnsi="Times New Roman" w:cs="Times New Roman"/>
          <w:b/>
          <w:bCs/>
          <w:szCs w:val="32"/>
          <w:bdr w:val="none" w:sz="0" w:space="0" w:color="auto" w:frame="1"/>
        </w:rPr>
        <w:t>负障碍物处理</w:t>
      </w:r>
      <w:r w:rsidRPr="00345C9C">
        <w:rPr>
          <w:rFonts w:ascii="Times New Roman" w:hAnsi="Times New Roman" w:cs="Times New Roman"/>
          <w:b/>
          <w:bCs/>
          <w:szCs w:val="32"/>
          <w:bdr w:val="none" w:sz="0" w:space="0" w:color="auto" w:frame="1"/>
        </w:rPr>
        <w:t>。</w:t>
      </w:r>
      <w:r w:rsidRPr="00345C9C">
        <w:rPr>
          <w:rFonts w:ascii="Times New Roman" w:hAnsi="Times New Roman" w:cs="Times New Roman"/>
          <w:szCs w:val="32"/>
          <w:bdr w:val="none" w:sz="0" w:space="0" w:color="auto" w:frame="1"/>
        </w:rPr>
        <w:t>负障碍物指凹陷地形，如陨石坑、沟壑等。负障碍物的检测比正障碍物更具挑战性，因为凹陷区域可能被前方地形遮挡，感知系统难以直接观测到坑底。负障碍物的检测方法包括：高程梯度分析（检测高程的急剧下降）、阴影分析（利用光照条件检测凹陷区域）、几何推理（根据可见边缘推断凹陷范围）。</w:t>
      </w:r>
    </w:p>
    <w:p w:rsidR="00007DF5" w:rsidRPr="00345C9C" w:rsidRDefault="00FB1685" w:rsidP="00FB1685">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007DF5" w:rsidRPr="00345C9C">
        <w:rPr>
          <w:rFonts w:ascii="Times New Roman" w:hAnsi="Times New Roman" w:cs="Times New Roman"/>
          <w:szCs w:val="32"/>
          <w:bdr w:val="none" w:sz="0" w:space="0" w:color="auto" w:frame="1"/>
        </w:rPr>
        <w:t>具体判断准则为：若栅格高程</w:t>
      </w:r>
      <w:r w:rsidR="00007DF5" w:rsidRPr="00345C9C">
        <w:rPr>
          <w:rFonts w:ascii="Times New Roman" w:hAnsi="Times New Roman" w:cs="Times New Roman"/>
          <w:szCs w:val="32"/>
          <w:bdr w:val="none" w:sz="0" w:space="0" w:color="auto" w:frame="1"/>
        </w:rPr>
        <w:t>h</w:t>
      </w:r>
      <w:r w:rsidR="00007DF5" w:rsidRPr="00345C9C">
        <w:rPr>
          <w:rFonts w:ascii="Times New Roman" w:hAnsi="Times New Roman" w:cs="Times New Roman"/>
          <w:szCs w:val="32"/>
          <w:bdr w:val="none" w:sz="0" w:space="0" w:color="auto" w:frame="1"/>
        </w:rPr>
        <w:t>与局部平均高程</w:t>
      </w:r>
      <w:r w:rsidR="00007DF5" w:rsidRPr="00345C9C">
        <w:rPr>
          <w:rFonts w:ascii="Times New Roman" w:hAnsi="Times New Roman" w:cs="Times New Roman"/>
          <w:szCs w:val="32"/>
          <w:bdr w:val="none" w:sz="0" w:space="0" w:color="auto" w:frame="1"/>
        </w:rPr>
        <w:t>h</w:t>
      </w:r>
      <w:r w:rsidR="00007DF5" w:rsidRPr="00345C9C">
        <w:rPr>
          <w:rFonts w:ascii="Times New Roman" w:hAnsi="Times New Roman" w:cs="Times New Roman"/>
          <w:szCs w:val="32"/>
          <w:bdr w:val="none" w:sz="0" w:space="0" w:color="auto" w:frame="1"/>
        </w:rPr>
        <w:t>的差值低于阈值</w:t>
      </w:r>
      <w:proofErr w:type="spellStart"/>
      <w:r w:rsidR="00007DF5" w:rsidRPr="00345C9C">
        <w:rPr>
          <w:rFonts w:ascii="Times New Roman" w:hAnsi="Times New Roman" w:cs="Times New Roman"/>
          <w:szCs w:val="32"/>
          <w:bdr w:val="none" w:sz="0" w:space="0" w:color="auto" w:frame="1"/>
        </w:rPr>
        <w:t>Δh</w:t>
      </w:r>
      <w:r w:rsidR="00007DF5" w:rsidRPr="00FB1685">
        <w:rPr>
          <w:rFonts w:ascii="Times New Roman" w:hAnsi="Times New Roman" w:cs="Times New Roman"/>
          <w:szCs w:val="32"/>
          <w:bdr w:val="none" w:sz="0" w:space="0" w:color="auto" w:frame="1"/>
          <w:vertAlign w:val="subscript"/>
        </w:rPr>
        <w:t>neg</w:t>
      </w:r>
      <w:proofErr w:type="spellEnd"/>
      <w:r w:rsidR="00007DF5" w:rsidRPr="00345C9C">
        <w:rPr>
          <w:rFonts w:ascii="Times New Roman" w:hAnsi="Times New Roman" w:cs="Times New Roman"/>
          <w:szCs w:val="32"/>
          <w:bdr w:val="none" w:sz="0" w:space="0" w:color="auto" w:frame="1"/>
        </w:rPr>
        <w:t>（如</w:t>
      </w:r>
      <w:r w:rsidR="00007DF5" w:rsidRPr="00345C9C">
        <w:rPr>
          <w:rFonts w:ascii="Times New Roman" w:hAnsi="Times New Roman" w:cs="Times New Roman"/>
          <w:szCs w:val="32"/>
          <w:bdr w:val="none" w:sz="0" w:space="0" w:color="auto" w:frame="1"/>
        </w:rPr>
        <w:t>-20</w:t>
      </w:r>
      <w:r w:rsidR="00007DF5" w:rsidRPr="00345C9C">
        <w:rPr>
          <w:rFonts w:ascii="Times New Roman" w:hAnsi="Times New Roman" w:cs="Times New Roman"/>
          <w:szCs w:val="32"/>
          <w:bdr w:val="none" w:sz="0" w:space="0" w:color="auto" w:frame="1"/>
        </w:rPr>
        <w:t>厘米），则判定为负障碍物。负障碍物对月球车的影响包括：可能导致车辆陷入、增加侧翻风险、影响车轮接地状态。在路径规划中，负障碍物区域同样设置为高代价或禁止通行区域。考虑到负障碍物检测的困难性，对疑似负障碍物区域采用保守策略，适当扩大禁止通行范围，确保安全裕度。</w:t>
      </w:r>
    </w:p>
    <w:p w:rsidR="00007DF5" w:rsidRPr="00345C9C" w:rsidRDefault="00007DF5" w:rsidP="00FB1685">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b/>
          <w:bCs/>
          <w:szCs w:val="32"/>
          <w:bdr w:val="none" w:sz="0" w:space="0" w:color="auto" w:frame="1"/>
        </w:rPr>
        <w:t>坡度信息融合。</w:t>
      </w:r>
      <w:r w:rsidRPr="00345C9C">
        <w:rPr>
          <w:rFonts w:ascii="Times New Roman" w:hAnsi="Times New Roman" w:cs="Times New Roman"/>
          <w:szCs w:val="32"/>
          <w:bdr w:val="none" w:sz="0" w:space="0" w:color="auto" w:frame="1"/>
        </w:rPr>
        <w:t>坡度信息是月球车路径规划的重要约束条件。过大的坡度会导致车辆打滑、侧翻或动力不足，因此需要在栅格地图中融合坡度信息，作为通行性评估的依据。坡度计算方法如下：对每个栅格单元，计算其与周围</w:t>
      </w:r>
      <w:r w:rsidRPr="00345C9C">
        <w:rPr>
          <w:rFonts w:ascii="Times New Roman" w:hAnsi="Times New Roman" w:cs="Times New Roman"/>
          <w:szCs w:val="32"/>
          <w:bdr w:val="none" w:sz="0" w:space="0" w:color="auto" w:frame="1"/>
        </w:rPr>
        <w:t>8</w:t>
      </w:r>
      <w:r w:rsidRPr="00345C9C">
        <w:rPr>
          <w:rFonts w:ascii="Times New Roman" w:hAnsi="Times New Roman" w:cs="Times New Roman"/>
          <w:szCs w:val="32"/>
          <w:bdr w:val="none" w:sz="0" w:space="0" w:color="auto" w:frame="1"/>
        </w:rPr>
        <w:t>邻域栅格的高程差，采用最小二乘法拟合局部平面，得到坡度角</w:t>
      </w:r>
      <w:r w:rsidRPr="00345C9C">
        <w:rPr>
          <w:rFonts w:ascii="Times New Roman" w:hAnsi="Times New Roman" w:cs="Times New Roman"/>
          <w:szCs w:val="32"/>
          <w:bdr w:val="none" w:sz="0" w:space="0" w:color="auto" w:frame="1"/>
        </w:rPr>
        <w:t>φ</w:t>
      </w:r>
      <w:r w:rsidRPr="00345C9C">
        <w:rPr>
          <w:rFonts w:ascii="Times New Roman" w:hAnsi="Times New Roman" w:cs="Times New Roman"/>
          <w:szCs w:val="32"/>
          <w:bdr w:val="none" w:sz="0" w:space="0" w:color="auto" w:frame="1"/>
        </w:rPr>
        <w:t>和坡向角</w:t>
      </w:r>
      <w:r w:rsidRPr="00345C9C">
        <w:rPr>
          <w:rFonts w:ascii="Times New Roman" w:hAnsi="Times New Roman" w:cs="Times New Roman"/>
          <w:szCs w:val="32"/>
          <w:bdr w:val="none" w:sz="0" w:space="0" w:color="auto" w:frame="1"/>
        </w:rPr>
        <w:t>ψ</w:t>
      </w:r>
      <w:r w:rsidRPr="00345C9C">
        <w:rPr>
          <w:rFonts w:ascii="Times New Roman" w:hAnsi="Times New Roman" w:cs="Times New Roman"/>
          <w:szCs w:val="32"/>
          <w:bdr w:val="none" w:sz="0" w:space="0" w:color="auto" w:frame="1"/>
        </w:rPr>
        <w:t>。坡度角</w:t>
      </w:r>
      <w:r w:rsidRPr="00345C9C">
        <w:rPr>
          <w:rFonts w:ascii="Times New Roman" w:hAnsi="Times New Roman" w:cs="Times New Roman"/>
          <w:szCs w:val="32"/>
          <w:bdr w:val="none" w:sz="0" w:space="0" w:color="auto" w:frame="1"/>
        </w:rPr>
        <w:t>φ</w:t>
      </w:r>
      <w:r w:rsidRPr="00345C9C">
        <w:rPr>
          <w:rFonts w:ascii="Times New Roman" w:hAnsi="Times New Roman" w:cs="Times New Roman"/>
          <w:szCs w:val="32"/>
          <w:bdr w:val="none" w:sz="0" w:space="0" w:color="auto" w:frame="1"/>
        </w:rPr>
        <w:t>表示地形的倾斜程度，坡向角</w:t>
      </w:r>
      <w:r w:rsidRPr="00345C9C">
        <w:rPr>
          <w:rFonts w:ascii="Times New Roman" w:hAnsi="Times New Roman" w:cs="Times New Roman"/>
          <w:szCs w:val="32"/>
          <w:bdr w:val="none" w:sz="0" w:space="0" w:color="auto" w:frame="1"/>
        </w:rPr>
        <w:t>ψ</w:t>
      </w:r>
      <w:r w:rsidRPr="00345C9C">
        <w:rPr>
          <w:rFonts w:ascii="Times New Roman" w:hAnsi="Times New Roman" w:cs="Times New Roman"/>
          <w:szCs w:val="32"/>
          <w:bdr w:val="none" w:sz="0" w:space="0" w:color="auto" w:frame="1"/>
        </w:rPr>
        <w:t>表示倾斜方向。根据坡度角和坡向角，可以计算车辆在任意航向上的实际爬坡角度，判断是否超过车辆的坡度通行能力限制。坡度信息在栅格地图中以附加通道的形式存储，与占据状态并行存储，供代价计算模块使用。坡度代价的计算采用非线性函数，当坡度接近车辆极限时急剧增加，引导规划器选择更平缓的路径。</w:t>
      </w:r>
    </w:p>
    <w:p w:rsidR="00007DF5" w:rsidRPr="00345C9C" w:rsidRDefault="00007DF5" w:rsidP="00FB1685">
      <w:pPr>
        <w:adjustRightInd w:val="0"/>
        <w:snapToGrid w:val="0"/>
        <w:spacing w:line="300" w:lineRule="auto"/>
        <w:jc w:val="both"/>
        <w:rPr>
          <w:rFonts w:ascii="Times New Roman" w:hAnsi="Times New Roman" w:cs="Times New Roman"/>
          <w:szCs w:val="32"/>
          <w:bdr w:val="none" w:sz="0" w:space="0" w:color="auto" w:frame="1"/>
        </w:rPr>
      </w:pPr>
      <w:r w:rsidRPr="00345C9C">
        <w:rPr>
          <w:rFonts w:ascii="Times New Roman" w:hAnsi="Times New Roman" w:cs="Times New Roman"/>
          <w:szCs w:val="32"/>
          <w:bdr w:val="none" w:sz="0" w:space="0" w:color="auto" w:frame="1"/>
        </w:rPr>
        <w:t xml:space="preserve">    </w:t>
      </w:r>
      <w:r w:rsidRPr="00345C9C">
        <w:rPr>
          <w:rFonts w:ascii="Times New Roman" w:hAnsi="Times New Roman" w:cs="Times New Roman"/>
          <w:bdr w:val="none" w:sz="0" w:space="0" w:color="auto" w:frame="1"/>
        </w:rPr>
        <w:t>坡度代价函数定义为：</w:t>
      </w:r>
      <w:proofErr w:type="spellStart"/>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slope</w:t>
      </w:r>
      <w:proofErr w:type="spellEnd"/>
      <w:r w:rsidRPr="00345C9C">
        <w:rPr>
          <w:rFonts w:ascii="Times New Roman" w:hAnsi="Times New Roman" w:cs="Times New Roman"/>
          <w:color w:val="333333"/>
          <w:bdr w:val="none" w:sz="0" w:space="0" w:color="auto" w:frame="1"/>
        </w:rPr>
        <w:t xml:space="preserve"> = </w:t>
      </w:r>
      <w:proofErr w:type="spellStart"/>
      <w:r w:rsidRPr="00345C9C">
        <w:rPr>
          <w:rFonts w:ascii="Times New Roman" w:hAnsi="Times New Roman" w:cs="Times New Roman"/>
          <w:color w:val="333333"/>
          <w:bdr w:val="none" w:sz="0" w:space="0" w:color="auto" w:frame="1"/>
        </w:rPr>
        <w:t>k</w:t>
      </w:r>
      <w:r w:rsidRPr="00345C9C">
        <w:rPr>
          <w:rFonts w:ascii="Times New Roman" w:hAnsi="Times New Roman" w:cs="Times New Roman"/>
          <w:color w:val="333333"/>
          <w:bdr w:val="none" w:sz="0" w:space="0" w:color="auto" w:frame="1"/>
          <w:vertAlign w:val="subscript"/>
        </w:rPr>
        <w:t>s</w:t>
      </w:r>
      <w:proofErr w:type="spellEnd"/>
      <w:r w:rsidRPr="00345C9C">
        <w:rPr>
          <w:rFonts w:ascii="Times New Roman" w:hAnsi="Times New Roman" w:cs="Times New Roman"/>
          <w:color w:val="333333"/>
          <w:bdr w:val="none" w:sz="0" w:space="0" w:color="auto" w:frame="1"/>
        </w:rPr>
        <w:t xml:space="preserve"> · (φ/</w:t>
      </w:r>
      <w:proofErr w:type="spellStart"/>
      <w:r w:rsidRPr="00345C9C">
        <w:rPr>
          <w:rFonts w:ascii="Times New Roman" w:hAnsi="Times New Roman" w:cs="Times New Roman"/>
          <w:color w:val="333333"/>
          <w:bdr w:val="none" w:sz="0" w:space="0" w:color="auto" w:frame="1"/>
        </w:rPr>
        <w:t>φ</w:t>
      </w:r>
      <w:r w:rsidRPr="00345C9C">
        <w:rPr>
          <w:rFonts w:ascii="Times New Roman" w:hAnsi="Times New Roman" w:cs="Times New Roman"/>
          <w:color w:val="333333"/>
          <w:bdr w:val="none" w:sz="0" w:space="0" w:color="auto" w:frame="1"/>
          <w:vertAlign w:val="subscript"/>
        </w:rPr>
        <w:t>max</w:t>
      </w:r>
      <w:proofErr w:type="spellEnd"/>
      <w:r w:rsidRPr="00345C9C">
        <w:rPr>
          <w:rFonts w:ascii="Times New Roman" w:hAnsi="Times New Roman" w:cs="Times New Roman"/>
          <w:color w:val="333333"/>
          <w:bdr w:val="none" w:sz="0" w:space="0" w:color="auto" w:frame="1"/>
        </w:rPr>
        <w:t>)</w:t>
      </w:r>
      <w:r w:rsidRPr="00345C9C">
        <w:rPr>
          <w:rFonts w:ascii="Times New Roman" w:hAnsi="Times New Roman" w:cs="Times New Roman"/>
          <w:color w:val="333333"/>
          <w:bdr w:val="none" w:sz="0" w:space="0" w:color="auto" w:frame="1"/>
          <w:vertAlign w:val="superscript"/>
        </w:rPr>
        <w:t>n</w:t>
      </w:r>
      <w:r w:rsidRPr="00345C9C">
        <w:rPr>
          <w:rFonts w:ascii="Times New Roman" w:hAnsi="Times New Roman" w:cs="Times New Roman"/>
          <w:color w:val="333333"/>
        </w:rPr>
        <w:t>。</w:t>
      </w:r>
      <w:r w:rsidRPr="00345C9C">
        <w:rPr>
          <w:rFonts w:ascii="Times New Roman" w:hAnsi="Times New Roman" w:cs="Times New Roman"/>
          <w:color w:val="333333"/>
          <w:bdr w:val="none" w:sz="0" w:space="0" w:color="auto" w:frame="1"/>
        </w:rPr>
        <w:t>其中，</w:t>
      </w:r>
      <w:proofErr w:type="spellStart"/>
      <w:r w:rsidRPr="00345C9C">
        <w:rPr>
          <w:rFonts w:ascii="Times New Roman" w:hAnsi="Times New Roman" w:cs="Times New Roman"/>
          <w:color w:val="333333"/>
          <w:bdr w:val="none" w:sz="0" w:space="0" w:color="auto" w:frame="1"/>
        </w:rPr>
        <w:t>k</w:t>
      </w:r>
      <w:r w:rsidRPr="00345C9C">
        <w:rPr>
          <w:rFonts w:ascii="Times New Roman" w:hAnsi="Times New Roman" w:cs="Times New Roman"/>
          <w:color w:val="333333"/>
          <w:bdr w:val="none" w:sz="0" w:space="0" w:color="auto" w:frame="1"/>
          <w:vertAlign w:val="subscript"/>
        </w:rPr>
        <w:t>s</w:t>
      </w:r>
      <w:proofErr w:type="spellEnd"/>
      <w:r w:rsidRPr="00345C9C">
        <w:rPr>
          <w:rFonts w:ascii="Times New Roman" w:hAnsi="Times New Roman" w:cs="Times New Roman"/>
          <w:color w:val="333333"/>
          <w:bdr w:val="none" w:sz="0" w:space="0" w:color="auto" w:frame="1"/>
        </w:rPr>
        <w:t>为坡度代价系数，</w:t>
      </w:r>
      <w:r w:rsidRPr="00345C9C">
        <w:rPr>
          <w:rFonts w:ascii="Times New Roman" w:hAnsi="Times New Roman" w:cs="Times New Roman"/>
          <w:color w:val="333333"/>
          <w:bdr w:val="none" w:sz="0" w:space="0" w:color="auto" w:frame="1"/>
        </w:rPr>
        <w:t>φ</w:t>
      </w:r>
      <w:r w:rsidRPr="00345C9C">
        <w:rPr>
          <w:rFonts w:ascii="Times New Roman" w:hAnsi="Times New Roman" w:cs="Times New Roman"/>
          <w:color w:val="333333"/>
          <w:bdr w:val="none" w:sz="0" w:space="0" w:color="auto" w:frame="1"/>
        </w:rPr>
        <w:t>为实际坡度角，</w:t>
      </w:r>
      <w:proofErr w:type="spellStart"/>
      <w:r w:rsidRPr="00345C9C">
        <w:rPr>
          <w:rFonts w:ascii="Times New Roman" w:hAnsi="Times New Roman" w:cs="Times New Roman"/>
          <w:color w:val="333333"/>
          <w:bdr w:val="none" w:sz="0" w:space="0" w:color="auto" w:frame="1"/>
        </w:rPr>
        <w:t>φ</w:t>
      </w:r>
      <w:r w:rsidRPr="00345C9C">
        <w:rPr>
          <w:rFonts w:ascii="Times New Roman" w:hAnsi="Times New Roman" w:cs="Times New Roman"/>
          <w:color w:val="333333"/>
          <w:bdr w:val="none" w:sz="0" w:space="0" w:color="auto" w:frame="1"/>
          <w:vertAlign w:val="subscript"/>
        </w:rPr>
        <w:t>max</w:t>
      </w:r>
      <w:proofErr w:type="spellEnd"/>
      <w:r w:rsidRPr="00345C9C">
        <w:rPr>
          <w:rFonts w:ascii="Times New Roman" w:hAnsi="Times New Roman" w:cs="Times New Roman"/>
          <w:color w:val="333333"/>
          <w:bdr w:val="none" w:sz="0" w:space="0" w:color="auto" w:frame="1"/>
        </w:rPr>
        <w:t>为最大可通行坡度角，</w:t>
      </w:r>
      <w:r w:rsidRPr="00345C9C">
        <w:rPr>
          <w:rFonts w:ascii="Times New Roman" w:hAnsi="Times New Roman" w:cs="Times New Roman"/>
          <w:color w:val="333333"/>
          <w:bdr w:val="none" w:sz="0" w:space="0" w:color="auto" w:frame="1"/>
        </w:rPr>
        <w:t>n</w:t>
      </w:r>
      <w:r w:rsidRPr="00345C9C">
        <w:rPr>
          <w:rFonts w:ascii="Times New Roman" w:hAnsi="Times New Roman" w:cs="Times New Roman"/>
          <w:color w:val="333333"/>
          <w:bdr w:val="none" w:sz="0" w:space="0" w:color="auto" w:frame="1"/>
        </w:rPr>
        <w:t>为非线性指数（通常取</w:t>
      </w:r>
      <w:r w:rsidRPr="00345C9C">
        <w:rPr>
          <w:rFonts w:ascii="Times New Roman" w:hAnsi="Times New Roman" w:cs="Times New Roman"/>
          <w:color w:val="333333"/>
          <w:bdr w:val="none" w:sz="0" w:space="0" w:color="auto" w:frame="1"/>
        </w:rPr>
        <w:t>2-3</w:t>
      </w:r>
      <w:r w:rsidRPr="00345C9C">
        <w:rPr>
          <w:rFonts w:ascii="Times New Roman" w:hAnsi="Times New Roman" w:cs="Times New Roman"/>
          <w:color w:val="333333"/>
          <w:bdr w:val="none" w:sz="0" w:space="0" w:color="auto" w:frame="1"/>
        </w:rPr>
        <w:t>）。当坡度接近极限值时，代价呈指数增长，有效避免规划器选择危险路径。坡度代价函数的参数需要根据车辆能力和任务需求进行调整，在安全性和效率之间取得平衡。</w:t>
      </w:r>
    </w:p>
    <w:p w:rsidR="00007DF5" w:rsidRPr="00E11168" w:rsidRDefault="00007DF5"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sidRPr="00345C9C">
        <w:rPr>
          <w:rFonts w:ascii="Times New Roman" w:eastAsia="黑体" w:hAnsi="Times New Roman" w:cs="Times New Roman"/>
          <w:szCs w:val="32"/>
          <w:bdr w:val="none" w:sz="0" w:space="0" w:color="auto" w:frame="1"/>
        </w:rPr>
        <w:t>4.2</w:t>
      </w:r>
      <w:r w:rsidRPr="00345C9C">
        <w:rPr>
          <w:rFonts w:ascii="Times New Roman" w:eastAsia="黑体" w:hAnsi="Times New Roman" w:cs="Times New Roman"/>
          <w:szCs w:val="32"/>
          <w:bdr w:val="none" w:sz="0" w:space="0" w:color="auto" w:frame="1"/>
        </w:rPr>
        <w:t>通行性代价地图</w:t>
      </w:r>
    </w:p>
    <w:p w:rsidR="00007DF5" w:rsidRPr="00345C9C" w:rsidRDefault="00007DF5" w:rsidP="00464334">
      <w:pPr>
        <w:adjustRightInd w:val="0"/>
        <w:snapToGrid w:val="0"/>
        <w:spacing w:before="120" w:after="120" w:line="300" w:lineRule="auto"/>
        <w:jc w:val="both"/>
        <w:rPr>
          <w:rFonts w:ascii="Times New Roman" w:hAnsi="Times New Roman" w:cs="Times New Roman"/>
          <w:color w:val="333333"/>
          <w:bdr w:val="none" w:sz="0" w:space="0" w:color="auto" w:frame="1"/>
        </w:rPr>
      </w:pPr>
      <w:r w:rsidRPr="00345C9C">
        <w:rPr>
          <w:rFonts w:ascii="Times New Roman" w:hAnsi="Times New Roman" w:cs="Times New Roman"/>
          <w:color w:val="333333"/>
          <w:bdr w:val="none" w:sz="0" w:space="0" w:color="auto" w:frame="1"/>
        </w:rPr>
        <w:t xml:space="preserve">    </w:t>
      </w:r>
      <w:r w:rsidRPr="00345C9C">
        <w:rPr>
          <w:rFonts w:ascii="Times New Roman" w:hAnsi="Times New Roman" w:cs="Times New Roman"/>
          <w:color w:val="333333"/>
          <w:bdr w:val="none" w:sz="0" w:space="0" w:color="auto" w:frame="1"/>
        </w:rPr>
        <w:t>通行性代价地图是将占据状态、坡度信息、地形粗糙度等多源信息融合为统一的代价表示。每个栅格单元的通行性代价由多个分量加权求和得到：</w:t>
      </w:r>
      <w:r w:rsidRPr="00345C9C">
        <w:rPr>
          <w:rFonts w:ascii="Times New Roman" w:hAnsi="Times New Roman" w:cs="Times New Roman"/>
          <w:color w:val="333333"/>
          <w:bdr w:val="none" w:sz="0" w:space="0" w:color="auto" w:frame="1"/>
        </w:rPr>
        <w:t xml:space="preserve"> </w:t>
      </w:r>
    </w:p>
    <w:p w:rsidR="00007DF5" w:rsidRPr="00345C9C" w:rsidRDefault="00007DF5" w:rsidP="006C7996">
      <w:pPr>
        <w:adjustRightInd w:val="0"/>
        <w:snapToGrid w:val="0"/>
        <w:spacing w:before="120" w:after="120" w:line="300" w:lineRule="auto"/>
        <w:jc w:val="center"/>
        <w:rPr>
          <w:rFonts w:ascii="Times New Roman" w:hAnsi="Times New Roman" w:cs="Times New Roman"/>
          <w:color w:val="333333"/>
        </w:rPr>
      </w:pPr>
      <w:proofErr w:type="spellStart"/>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total</w:t>
      </w:r>
      <w:proofErr w:type="spellEnd"/>
      <w:r w:rsidRPr="00345C9C">
        <w:rPr>
          <w:rFonts w:ascii="Times New Roman" w:hAnsi="Times New Roman" w:cs="Times New Roman"/>
          <w:color w:val="333333"/>
          <w:bdr w:val="none" w:sz="0" w:space="0" w:color="auto" w:frame="1"/>
        </w:rPr>
        <w:t xml:space="preserve"> = w</w:t>
      </w:r>
      <w:r w:rsidRPr="00345C9C">
        <w:rPr>
          <w:rFonts w:ascii="Times New Roman" w:hAnsi="Times New Roman" w:cs="Times New Roman"/>
          <w:color w:val="333333"/>
          <w:bdr w:val="none" w:sz="0" w:space="0" w:color="auto" w:frame="1"/>
          <w:vertAlign w:val="subscript"/>
        </w:rPr>
        <w:t>1</w:t>
      </w:r>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obs</w:t>
      </w:r>
      <w:r w:rsidRPr="00345C9C">
        <w:rPr>
          <w:rFonts w:ascii="Times New Roman" w:hAnsi="Times New Roman" w:cs="Times New Roman"/>
          <w:color w:val="333333"/>
          <w:bdr w:val="none" w:sz="0" w:space="0" w:color="auto" w:frame="1"/>
        </w:rPr>
        <w:t xml:space="preserve"> + w</w:t>
      </w:r>
      <w:r w:rsidRPr="00345C9C">
        <w:rPr>
          <w:rFonts w:ascii="Times New Roman" w:hAnsi="Times New Roman" w:cs="Times New Roman"/>
          <w:color w:val="333333"/>
          <w:bdr w:val="none" w:sz="0" w:space="0" w:color="auto" w:frame="1"/>
          <w:vertAlign w:val="subscript"/>
        </w:rPr>
        <w:t>2</w:t>
      </w:r>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slope</w:t>
      </w:r>
      <w:r w:rsidRPr="00345C9C">
        <w:rPr>
          <w:rFonts w:ascii="Times New Roman" w:hAnsi="Times New Roman" w:cs="Times New Roman"/>
          <w:color w:val="333333"/>
          <w:bdr w:val="none" w:sz="0" w:space="0" w:color="auto" w:frame="1"/>
        </w:rPr>
        <w:t xml:space="preserve"> + w</w:t>
      </w:r>
      <w:r w:rsidRPr="00345C9C">
        <w:rPr>
          <w:rFonts w:ascii="Times New Roman" w:hAnsi="Times New Roman" w:cs="Times New Roman"/>
          <w:color w:val="333333"/>
          <w:bdr w:val="none" w:sz="0" w:space="0" w:color="auto" w:frame="1"/>
          <w:vertAlign w:val="subscript"/>
        </w:rPr>
        <w:t>3</w:t>
      </w:r>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rough</w:t>
      </w:r>
      <w:r w:rsidRPr="00345C9C">
        <w:rPr>
          <w:rFonts w:ascii="Times New Roman" w:hAnsi="Times New Roman" w:cs="Times New Roman"/>
          <w:color w:val="333333"/>
          <w:bdr w:val="none" w:sz="0" w:space="0" w:color="auto" w:frame="1"/>
        </w:rPr>
        <w:t xml:space="preserve"> + w</w:t>
      </w:r>
      <w:r w:rsidRPr="00345C9C">
        <w:rPr>
          <w:rFonts w:ascii="Times New Roman" w:hAnsi="Times New Roman" w:cs="Times New Roman"/>
          <w:color w:val="333333"/>
          <w:bdr w:val="none" w:sz="0" w:space="0" w:color="auto" w:frame="1"/>
          <w:vertAlign w:val="subscript"/>
        </w:rPr>
        <w:t>4</w:t>
      </w:r>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dist</w:t>
      </w:r>
    </w:p>
    <w:p w:rsidR="00007DF5" w:rsidRPr="00345C9C" w:rsidRDefault="00007DF5" w:rsidP="00464334">
      <w:pPr>
        <w:adjustRightInd w:val="0"/>
        <w:snapToGrid w:val="0"/>
        <w:spacing w:before="120" w:after="120" w:line="300" w:lineRule="auto"/>
        <w:jc w:val="both"/>
        <w:rPr>
          <w:rFonts w:ascii="Times New Roman" w:hAnsi="Times New Roman" w:cs="Times New Roman"/>
          <w:color w:val="333333"/>
          <w:bdr w:val="none" w:sz="0" w:space="0" w:color="auto" w:frame="1"/>
        </w:rPr>
      </w:pPr>
      <w:r w:rsidRPr="00345C9C">
        <w:rPr>
          <w:rFonts w:ascii="Times New Roman" w:hAnsi="Times New Roman" w:cs="Times New Roman"/>
          <w:color w:val="333333"/>
          <w:bdr w:val="none" w:sz="0" w:space="0" w:color="auto" w:frame="1"/>
        </w:rPr>
        <w:t>其中，</w:t>
      </w:r>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obs</w:t>
      </w:r>
      <w:r w:rsidRPr="00345C9C">
        <w:rPr>
          <w:rFonts w:ascii="Times New Roman" w:hAnsi="Times New Roman" w:cs="Times New Roman"/>
          <w:color w:val="333333"/>
          <w:bdr w:val="none" w:sz="0" w:space="0" w:color="auto" w:frame="1"/>
        </w:rPr>
        <w:t>为障碍物代价（障碍物区域为无穷大，自由区域为</w:t>
      </w:r>
      <w:r w:rsidRPr="00345C9C">
        <w:rPr>
          <w:rFonts w:ascii="Times New Roman" w:hAnsi="Times New Roman" w:cs="Times New Roman"/>
          <w:color w:val="333333"/>
          <w:bdr w:val="none" w:sz="0" w:space="0" w:color="auto" w:frame="1"/>
        </w:rPr>
        <w:t>0</w:t>
      </w:r>
      <w:r w:rsidRPr="00345C9C">
        <w:rPr>
          <w:rFonts w:ascii="Times New Roman" w:hAnsi="Times New Roman" w:cs="Times New Roman"/>
          <w:color w:val="333333"/>
          <w:bdr w:val="none" w:sz="0" w:space="0" w:color="auto" w:frame="1"/>
        </w:rPr>
        <w:t>），</w:t>
      </w:r>
      <w:proofErr w:type="spellStart"/>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slope</w:t>
      </w:r>
      <w:proofErr w:type="spellEnd"/>
      <w:r w:rsidRPr="00345C9C">
        <w:rPr>
          <w:rFonts w:ascii="Times New Roman" w:hAnsi="Times New Roman" w:cs="Times New Roman"/>
          <w:color w:val="333333"/>
          <w:bdr w:val="none" w:sz="0" w:space="0" w:color="auto" w:frame="1"/>
        </w:rPr>
        <w:t>为坡度代价，</w:t>
      </w:r>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rough</w:t>
      </w:r>
      <w:r w:rsidRPr="00345C9C">
        <w:rPr>
          <w:rFonts w:ascii="Times New Roman" w:hAnsi="Times New Roman" w:cs="Times New Roman"/>
          <w:color w:val="333333"/>
          <w:bdr w:val="none" w:sz="0" w:space="0" w:color="auto" w:frame="1"/>
        </w:rPr>
        <w:t>为地形粗糙度代价（反映地面平整程度），</w:t>
      </w:r>
      <w:proofErr w:type="spellStart"/>
      <w:r w:rsidRPr="00345C9C">
        <w:rPr>
          <w:rFonts w:ascii="Times New Roman" w:hAnsi="Times New Roman" w:cs="Times New Roman"/>
          <w:color w:val="333333"/>
          <w:bdr w:val="none" w:sz="0" w:space="0" w:color="auto" w:frame="1"/>
        </w:rPr>
        <w:t>C</w:t>
      </w:r>
      <w:r w:rsidRPr="00345C9C">
        <w:rPr>
          <w:rFonts w:ascii="Times New Roman" w:hAnsi="Times New Roman" w:cs="Times New Roman"/>
          <w:color w:val="333333"/>
          <w:bdr w:val="none" w:sz="0" w:space="0" w:color="auto" w:frame="1"/>
          <w:vertAlign w:val="subscript"/>
        </w:rPr>
        <w:t>dist</w:t>
      </w:r>
      <w:proofErr w:type="spellEnd"/>
      <w:r w:rsidRPr="00345C9C">
        <w:rPr>
          <w:rFonts w:ascii="Times New Roman" w:hAnsi="Times New Roman" w:cs="Times New Roman"/>
          <w:color w:val="333333"/>
          <w:bdr w:val="none" w:sz="0" w:space="0" w:color="auto" w:frame="1"/>
        </w:rPr>
        <w:t>为目标距离代价（引</w:t>
      </w:r>
      <w:r w:rsidRPr="00345C9C">
        <w:rPr>
          <w:rFonts w:ascii="Times New Roman" w:hAnsi="Times New Roman" w:cs="Times New Roman"/>
          <w:color w:val="333333"/>
          <w:bdr w:val="none" w:sz="0" w:space="0" w:color="auto" w:frame="1"/>
        </w:rPr>
        <w:lastRenderedPageBreak/>
        <w:t>导搜索向目标方向进行）。权重系数</w:t>
      </w:r>
      <w:r w:rsidRPr="00345C9C">
        <w:rPr>
          <w:rFonts w:ascii="Times New Roman" w:hAnsi="Times New Roman" w:cs="Times New Roman"/>
          <w:color w:val="333333"/>
          <w:bdr w:val="none" w:sz="0" w:space="0" w:color="auto" w:frame="1"/>
        </w:rPr>
        <w:t>w</w:t>
      </w:r>
      <w:r w:rsidRPr="00345C9C">
        <w:rPr>
          <w:rFonts w:ascii="Times New Roman" w:hAnsi="Times New Roman" w:cs="Times New Roman"/>
          <w:color w:val="333333"/>
          <w:bdr w:val="none" w:sz="0" w:space="0" w:color="auto" w:frame="1"/>
          <w:vertAlign w:val="subscript"/>
        </w:rPr>
        <w:t>1</w:t>
      </w:r>
      <w:r w:rsidRPr="00345C9C">
        <w:rPr>
          <w:rFonts w:ascii="Times New Roman" w:hAnsi="Times New Roman" w:cs="Times New Roman"/>
          <w:color w:val="333333"/>
          <w:bdr w:val="none" w:sz="0" w:space="0" w:color="auto" w:frame="1"/>
        </w:rPr>
        <w:t>至</w:t>
      </w:r>
      <w:r w:rsidRPr="00345C9C">
        <w:rPr>
          <w:rFonts w:ascii="Times New Roman" w:hAnsi="Times New Roman" w:cs="Times New Roman"/>
          <w:color w:val="333333"/>
          <w:bdr w:val="none" w:sz="0" w:space="0" w:color="auto" w:frame="1"/>
        </w:rPr>
        <w:t>w</w:t>
      </w:r>
      <w:r w:rsidRPr="00345C9C">
        <w:rPr>
          <w:rFonts w:ascii="Times New Roman" w:hAnsi="Times New Roman" w:cs="Times New Roman"/>
          <w:color w:val="333333"/>
          <w:bdr w:val="none" w:sz="0" w:space="0" w:color="auto" w:frame="1"/>
          <w:vertAlign w:val="subscript"/>
        </w:rPr>
        <w:t>4</w:t>
      </w:r>
      <w:r w:rsidRPr="00345C9C">
        <w:rPr>
          <w:rFonts w:ascii="Times New Roman" w:hAnsi="Times New Roman" w:cs="Times New Roman"/>
          <w:color w:val="333333"/>
          <w:bdr w:val="none" w:sz="0" w:space="0" w:color="auto" w:frame="1"/>
        </w:rPr>
        <w:t>需要根据任务需求进行调整，通常障碍物代价权重最高，确保安全避障；坡度代价权重次之，保证路径可行性；粗糙度和距离代价权重较低，用于路径优化。通行性代价地图是状态栅格搜索的直接输入，其质量直接影响规划结果的优劣。</w:t>
      </w:r>
    </w:p>
    <w:p w:rsidR="00D46F85" w:rsidRDefault="00D46F85" w:rsidP="00E11168">
      <w:pPr>
        <w:adjustRightInd w:val="0"/>
        <w:snapToGrid w:val="0"/>
        <w:spacing w:before="120" w:after="120"/>
        <w:jc w:val="both"/>
        <w:outlineLvl w:val="1"/>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五、状态栅格图构建</w:t>
      </w:r>
    </w:p>
    <w:p w:rsidR="00D46F85" w:rsidRPr="00D46F85" w:rsidRDefault="00D46F85" w:rsidP="00D46F85">
      <w:pPr>
        <w:adjustRightInd w:val="0"/>
        <w:snapToGrid w:val="0"/>
        <w:spacing w:line="300" w:lineRule="auto"/>
        <w:jc w:val="both"/>
        <w:rPr>
          <w:rFonts w:cs="Times New Roman"/>
          <w:szCs w:val="32"/>
          <w:bdr w:val="none" w:sz="0" w:space="0" w:color="auto" w:frame="1"/>
        </w:rPr>
      </w:pPr>
      <w:r>
        <w:rPr>
          <w:rFonts w:cs="Times New Roman" w:hint="eastAsia"/>
          <w:szCs w:val="32"/>
          <w:bdr w:val="none" w:sz="0" w:space="0" w:color="auto" w:frame="1"/>
        </w:rPr>
        <w:t xml:space="preserve">    对车辆而言，可以将3D占据栅格图转化为表示环境</w:t>
      </w:r>
      <w:r w:rsidRPr="00D46F85">
        <w:rPr>
          <w:rFonts w:cs="Times New Roman"/>
          <w:szCs w:val="32"/>
          <w:bdr w:val="none" w:sz="0" w:space="0" w:color="auto" w:frame="1"/>
        </w:rPr>
        <w:t>障碍信息</w:t>
      </w:r>
      <w:r>
        <w:rPr>
          <w:rFonts w:cs="Times New Roman" w:hint="eastAsia"/>
          <w:szCs w:val="32"/>
          <w:bdr w:val="none" w:sz="0" w:space="0" w:color="auto" w:frame="1"/>
        </w:rPr>
        <w:t>的</w:t>
      </w:r>
      <w:r w:rsidRPr="00D46F85">
        <w:rPr>
          <w:rFonts w:cs="Times New Roman"/>
          <w:szCs w:val="32"/>
          <w:bdr w:val="none" w:sz="0" w:space="0" w:color="auto" w:frame="1"/>
        </w:rPr>
        <w:t>二维占用栅格地图表示，其中每个栅格单元标记为可通行或不可通行</w:t>
      </w:r>
      <w:r w:rsidRPr="00D46F85">
        <w:rPr>
          <w:rFonts w:cs="Times New Roman" w:hint="eastAsia"/>
          <w:szCs w:val="32"/>
          <w:bdr w:val="none" w:sz="0" w:space="0" w:color="auto" w:frame="1"/>
        </w:rPr>
        <w:t>。</w:t>
      </w:r>
      <w:r>
        <w:rPr>
          <w:rFonts w:cs="Times New Roman" w:hint="eastAsia"/>
          <w:szCs w:val="32"/>
          <w:bdr w:val="none" w:sz="0" w:space="0" w:color="auto" w:frame="1"/>
        </w:rPr>
        <w:t>状态</w:t>
      </w:r>
      <w:r w:rsidRPr="00D46F85">
        <w:rPr>
          <w:rFonts w:cs="Times New Roman"/>
          <w:szCs w:val="32"/>
          <w:bdr w:val="none" w:sz="0" w:space="0" w:color="auto" w:frame="1"/>
        </w:rPr>
        <w:t>栅格</w:t>
      </w:r>
      <w:r>
        <w:rPr>
          <w:rFonts w:cs="Times New Roman" w:hint="eastAsia"/>
          <w:szCs w:val="32"/>
          <w:bdr w:val="none" w:sz="0" w:space="0" w:color="auto" w:frame="1"/>
        </w:rPr>
        <w:t>图是指</w:t>
      </w:r>
      <w:r w:rsidRPr="00D46F85">
        <w:rPr>
          <w:rFonts w:cs="Times New Roman"/>
          <w:szCs w:val="32"/>
          <w:bdr w:val="none" w:sz="0" w:space="0" w:color="auto" w:frame="1"/>
        </w:rPr>
        <w:t>考虑了位置、航向（和速度）等状态维度的离散地图，</w:t>
      </w:r>
      <w:r w:rsidR="006C7996">
        <w:rPr>
          <w:rFonts w:cs="Times New Roman" w:hint="eastAsia"/>
          <w:szCs w:val="32"/>
          <w:bdr w:val="none" w:sz="0" w:space="0" w:color="auto" w:frame="1"/>
        </w:rPr>
        <w:t>需要在</w:t>
      </w:r>
      <w:r w:rsidRPr="00D46F85">
        <w:rPr>
          <w:rFonts w:cs="Times New Roman"/>
          <w:szCs w:val="32"/>
          <w:bdr w:val="none" w:sz="0" w:space="0" w:color="auto" w:frame="1"/>
        </w:rPr>
        <w:t>环境的</w:t>
      </w:r>
      <w:r>
        <w:rPr>
          <w:rFonts w:cs="Times New Roman" w:hint="eastAsia"/>
          <w:szCs w:val="32"/>
          <w:bdr w:val="none" w:sz="0" w:space="0" w:color="auto" w:frame="1"/>
        </w:rPr>
        <w:t>二</w:t>
      </w:r>
      <w:r w:rsidRPr="00D46F85">
        <w:rPr>
          <w:rFonts w:cs="Times New Roman"/>
          <w:szCs w:val="32"/>
          <w:bdr w:val="none" w:sz="0" w:space="0" w:color="auto" w:frame="1"/>
        </w:rPr>
        <w:t>维</w:t>
      </w:r>
      <w:r>
        <w:rPr>
          <w:rFonts w:cs="Times New Roman" w:hint="eastAsia"/>
          <w:szCs w:val="32"/>
          <w:bdr w:val="none" w:sz="0" w:space="0" w:color="auto" w:frame="1"/>
        </w:rPr>
        <w:t>占据</w:t>
      </w:r>
      <w:r w:rsidRPr="00D46F85">
        <w:rPr>
          <w:rFonts w:cs="Times New Roman"/>
          <w:szCs w:val="32"/>
          <w:bdr w:val="none" w:sz="0" w:space="0" w:color="auto" w:frame="1"/>
        </w:rPr>
        <w:t>栅格</w:t>
      </w:r>
      <w:r w:rsidR="006C7996">
        <w:rPr>
          <w:rFonts w:cs="Times New Roman" w:hint="eastAsia"/>
          <w:szCs w:val="32"/>
          <w:bdr w:val="none" w:sz="0" w:space="0" w:color="auto" w:frame="1"/>
        </w:rPr>
        <w:t>图</w:t>
      </w:r>
      <w:r w:rsidRPr="00D46F85">
        <w:rPr>
          <w:rFonts w:cs="Times New Roman"/>
          <w:szCs w:val="32"/>
          <w:bdr w:val="none" w:sz="0" w:space="0" w:color="auto" w:frame="1"/>
        </w:rPr>
        <w:t>上叠加车辆的航向等状态维度，形成三维甚至更高维的状态空间栅格。具体而言，可将二维平面划分为规则网格</w:t>
      </w:r>
      <w:r>
        <w:rPr>
          <w:rFonts w:cs="Times New Roman" w:hint="eastAsia"/>
          <w:szCs w:val="32"/>
          <w:bdr w:val="none" w:sz="0" w:space="0" w:color="auto" w:frame="1"/>
        </w:rPr>
        <w:t>，</w:t>
      </w:r>
      <w:r w:rsidRPr="00D46F85">
        <w:rPr>
          <w:rFonts w:cs="Times New Roman"/>
          <w:szCs w:val="32"/>
          <w:bdr w:val="none" w:sz="0" w:space="0" w:color="auto" w:frame="1"/>
        </w:rPr>
        <w:t>并在每个栅格点上定义一组离散的航向角（例如每隔15°一个航向）。每个栅格节点可以表示为位置坐标</w:t>
      </w:r>
      <w:r>
        <w:rPr>
          <w:rFonts w:cs="Times New Roman" w:hint="eastAsia"/>
          <w:szCs w:val="32"/>
          <w:bdr w:val="none" w:sz="0" w:space="0" w:color="auto" w:frame="1"/>
        </w:rPr>
        <w:t>、</w:t>
      </w:r>
      <w:r w:rsidRPr="00D46F85">
        <w:rPr>
          <w:rFonts w:cs="Times New Roman"/>
          <w:szCs w:val="32"/>
          <w:bdr w:val="none" w:sz="0" w:space="0" w:color="auto" w:frame="1"/>
        </w:rPr>
        <w:t>航向</w:t>
      </w:r>
      <w:r>
        <w:rPr>
          <w:rFonts w:cs="Times New Roman" w:hint="eastAsia"/>
          <w:szCs w:val="32"/>
          <w:bdr w:val="none" w:sz="0" w:space="0" w:color="auto" w:frame="1"/>
        </w:rPr>
        <w:t>，</w:t>
      </w:r>
      <w:r w:rsidRPr="00D46F85">
        <w:rPr>
          <w:rFonts w:cs="Times New Roman"/>
          <w:szCs w:val="32"/>
          <w:bdr w:val="none" w:sz="0" w:space="0" w:color="auto" w:frame="1"/>
        </w:rPr>
        <w:t>若考虑车辆速度变化，则状态空间扩展为四维。</w:t>
      </w:r>
    </w:p>
    <w:p w:rsidR="00D46F85" w:rsidRPr="00D46F85" w:rsidRDefault="00D46F85" w:rsidP="00D46F85">
      <w:pPr>
        <w:adjustRightInd w:val="0"/>
        <w:snapToGrid w:val="0"/>
        <w:spacing w:line="300" w:lineRule="auto"/>
        <w:jc w:val="both"/>
        <w:rPr>
          <w:rFonts w:cs="Times New Roman"/>
          <w:szCs w:val="32"/>
          <w:bdr w:val="none" w:sz="0" w:space="0" w:color="auto" w:frame="1"/>
        </w:rPr>
      </w:pPr>
      <w:r>
        <w:rPr>
          <w:rFonts w:cs="Times New Roman" w:hint="eastAsia"/>
          <w:szCs w:val="32"/>
          <w:bdr w:val="none" w:sz="0" w:space="0" w:color="auto" w:frame="1"/>
        </w:rPr>
        <w:t xml:space="preserve">    </w:t>
      </w:r>
      <w:r w:rsidR="006C7996" w:rsidRPr="00D46F85">
        <w:rPr>
          <w:rFonts w:cs="Times New Roman"/>
          <w:szCs w:val="32"/>
          <w:bdr w:val="none" w:sz="0" w:space="0" w:color="auto" w:frame="1"/>
        </w:rPr>
        <w:t>构建</w:t>
      </w:r>
      <w:r w:rsidRPr="00D46F85">
        <w:rPr>
          <w:rFonts w:cs="Times New Roman"/>
          <w:szCs w:val="32"/>
          <w:bdr w:val="none" w:sz="0" w:space="0" w:color="auto" w:frame="1"/>
        </w:rPr>
        <w:t>状态栅格图</w:t>
      </w:r>
      <w:r w:rsidR="006C7996">
        <w:rPr>
          <w:rFonts w:cs="Times New Roman" w:hint="eastAsia"/>
          <w:szCs w:val="32"/>
          <w:bdr w:val="none" w:sz="0" w:space="0" w:color="auto" w:frame="1"/>
        </w:rPr>
        <w:t>时，</w:t>
      </w:r>
      <w:r w:rsidRPr="00D46F85">
        <w:rPr>
          <w:rFonts w:cs="Times New Roman"/>
          <w:szCs w:val="32"/>
          <w:bdr w:val="none" w:sz="0" w:space="0" w:color="auto" w:frame="1"/>
        </w:rPr>
        <w:t>需要将障碍信息投影到车辆状态空间中，以确定哪些状态节点是不可达的。具体做法是：对于每个位置栅格单元，结合车辆的几何尺寸，检查该位置是否与环境中的障碍物发生碰撞。</w:t>
      </w:r>
      <w:r w:rsidR="00F22B58" w:rsidRPr="00F22B58">
        <w:rPr>
          <w:rFonts w:cs="Times New Roman"/>
          <w:szCs w:val="32"/>
          <w:bdr w:val="none" w:sz="0" w:space="0" w:color="auto" w:frame="1"/>
        </w:rPr>
        <w:t>例如，车辆在不同航向下其占据的地面范围不同：车辆朝向与障碍物方向一致时可能可以通过，而垂直于障碍物时则可能发生碰撞。因此，在检查一个状态节点是否可行时，需要将车辆按该节点的航向放置在位置上，检查其几何是否与障碍物相交。这可以通过预先计算车辆的碰撞检测模板来加速，例如为每个离散航向预计算一个车辆轮廓的多边形，并在栅格地图上进行碰撞检测。</w:t>
      </w:r>
      <w:r w:rsidRPr="00D46F85">
        <w:rPr>
          <w:rFonts w:cs="Times New Roman"/>
          <w:szCs w:val="32"/>
          <w:bdr w:val="none" w:sz="0" w:space="0" w:color="auto" w:frame="1"/>
        </w:rPr>
        <w:t>如果某个位置单元被障碍物占据或车辆无法到达（例如该位置坡度过大导致车辆无法稳定停放），则将该位置对应的所有航向状态节点标记为无效或障碍节点。对于有效的节点，进一步检查从一个节点到其相邻节点的运动基元是否可行。如果一条运动基元轨迹在该栅格单元内穿越了障碍物，则将该基元对应的边在图中删除或赋予无限大的代价，表示车辆无法执行该基元。</w:t>
      </w:r>
    </w:p>
    <w:p w:rsidR="00F22B58" w:rsidRPr="00F22B58" w:rsidRDefault="00D46F85" w:rsidP="00F22B58">
      <w:pPr>
        <w:adjustRightInd w:val="0"/>
        <w:snapToGrid w:val="0"/>
        <w:spacing w:line="300" w:lineRule="auto"/>
        <w:jc w:val="both"/>
        <w:rPr>
          <w:rFonts w:cs="Times New Roman"/>
          <w:szCs w:val="32"/>
          <w:bdr w:val="none" w:sz="0" w:space="0" w:color="auto" w:frame="1"/>
        </w:rPr>
      </w:pPr>
      <w:r>
        <w:rPr>
          <w:rFonts w:cs="Times New Roman" w:hint="eastAsia"/>
          <w:szCs w:val="32"/>
          <w:bdr w:val="none" w:sz="0" w:space="0" w:color="auto" w:frame="1"/>
        </w:rPr>
        <w:t xml:space="preserve">    </w:t>
      </w:r>
      <w:r w:rsidR="00F22B58" w:rsidRPr="00F22B58">
        <w:rPr>
          <w:rFonts w:cs="Times New Roman"/>
          <w:szCs w:val="32"/>
          <w:bdr w:val="none" w:sz="0" w:space="0" w:color="auto" w:frame="1"/>
        </w:rPr>
        <w:t>除了静态障碍，</w:t>
      </w:r>
      <w:r w:rsidR="00F22B58">
        <w:rPr>
          <w:rFonts w:cs="Times New Roman" w:hint="eastAsia"/>
          <w:szCs w:val="32"/>
          <w:bdr w:val="none" w:sz="0" w:space="0" w:color="auto" w:frame="1"/>
        </w:rPr>
        <w:t>状态</w:t>
      </w:r>
      <w:r w:rsidR="00F22B58" w:rsidRPr="00F22B58">
        <w:rPr>
          <w:rFonts w:cs="Times New Roman"/>
          <w:szCs w:val="32"/>
          <w:bdr w:val="none" w:sz="0" w:space="0" w:color="auto" w:frame="1"/>
        </w:rPr>
        <w:t>栅格</w:t>
      </w:r>
      <w:r w:rsidR="00F22B58">
        <w:rPr>
          <w:rFonts w:cs="Times New Roman" w:hint="eastAsia"/>
          <w:szCs w:val="32"/>
          <w:bdr w:val="none" w:sz="0" w:space="0" w:color="auto" w:frame="1"/>
        </w:rPr>
        <w:t>图</w:t>
      </w:r>
      <w:r w:rsidR="00F22B58" w:rsidRPr="00F22B58">
        <w:rPr>
          <w:rFonts w:cs="Times New Roman"/>
          <w:szCs w:val="32"/>
          <w:bdr w:val="none" w:sz="0" w:space="0" w:color="auto" w:frame="1"/>
        </w:rPr>
        <w:t>还应考虑地形坡度对通行性的限制。如果栅格地图中包含高程信息（如数字高程模型DEM），可以计算每个栅格单元的坡度和坡向。当车辆沿某一航向穿越该单元时，如果坡度超过车辆最大爬坡能力，则该状态节点应标记为不可达。这需要在构建栅格时进行地形分析，将坡度信息转化为对状态节点的约束。例如，可预先计算每个栅格单元的可通行航向集合，仅保留车辆能够安全通过的航向节点。</w:t>
      </w:r>
    </w:p>
    <w:p w:rsidR="00D46F85" w:rsidRDefault="00F22B58" w:rsidP="00D46F85">
      <w:pPr>
        <w:adjustRightInd w:val="0"/>
        <w:snapToGrid w:val="0"/>
        <w:spacing w:line="300" w:lineRule="auto"/>
        <w:jc w:val="both"/>
        <w:rPr>
          <w:rFonts w:cs="Times New Roman"/>
          <w:szCs w:val="32"/>
          <w:bdr w:val="none" w:sz="0" w:space="0" w:color="auto" w:frame="1"/>
        </w:rPr>
      </w:pPr>
      <w:r>
        <w:rPr>
          <w:rFonts w:cs="Times New Roman" w:hint="eastAsia"/>
          <w:szCs w:val="32"/>
          <w:bdr w:val="none" w:sz="0" w:space="0" w:color="auto" w:frame="1"/>
        </w:rPr>
        <w:t xml:space="preserve">     </w:t>
      </w:r>
      <w:r w:rsidR="00D46F85" w:rsidRPr="00D46F85">
        <w:rPr>
          <w:rFonts w:cs="Times New Roman"/>
          <w:szCs w:val="32"/>
          <w:bdr w:val="none" w:sz="0" w:space="0" w:color="auto" w:frame="1"/>
        </w:rPr>
        <w:t>通过上述过程，可以将环境障碍信息融入状态栅格图中，形成一个带障碍标注的状态栅格图</w:t>
      </w:r>
      <w:r w:rsidR="006C7996">
        <w:rPr>
          <w:rFonts w:cs="Times New Roman" w:hint="eastAsia"/>
          <w:szCs w:val="32"/>
          <w:bdr w:val="none" w:sz="0" w:space="0" w:color="auto" w:frame="1"/>
        </w:rPr>
        <w:t>，</w:t>
      </w:r>
      <w:r w:rsidR="00D46F85" w:rsidRPr="00D46F85">
        <w:rPr>
          <w:rFonts w:cs="Times New Roman"/>
          <w:szCs w:val="32"/>
          <w:bdr w:val="none" w:sz="0" w:space="0" w:color="auto" w:frame="1"/>
        </w:rPr>
        <w:t>不仅记录了环境的可通行区域，还考虑了车辆状态和运动学约束，是后续搜索算法的基础。</w:t>
      </w:r>
    </w:p>
    <w:p w:rsidR="00007DF5" w:rsidRPr="00345C9C" w:rsidRDefault="00D46F85" w:rsidP="00E11168">
      <w:pPr>
        <w:adjustRightInd w:val="0"/>
        <w:snapToGrid w:val="0"/>
        <w:spacing w:before="120" w:after="120"/>
        <w:jc w:val="both"/>
        <w:outlineLvl w:val="1"/>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六</w:t>
      </w:r>
      <w:r w:rsidR="00007DF5" w:rsidRPr="00345C9C">
        <w:rPr>
          <w:rFonts w:ascii="Times New Roman" w:eastAsia="黑体" w:hAnsi="Times New Roman" w:cs="Times New Roman"/>
          <w:szCs w:val="32"/>
          <w:bdr w:val="none" w:sz="0" w:space="0" w:color="auto" w:frame="1"/>
        </w:rPr>
        <w:t>、状态栅格</w:t>
      </w:r>
      <w:r>
        <w:rPr>
          <w:rFonts w:ascii="Times New Roman" w:eastAsia="黑体" w:hAnsi="Times New Roman" w:cs="Times New Roman" w:hint="eastAsia"/>
          <w:szCs w:val="32"/>
          <w:bdr w:val="none" w:sz="0" w:space="0" w:color="auto" w:frame="1"/>
        </w:rPr>
        <w:t>图</w:t>
      </w:r>
      <w:r w:rsidR="00007DF5" w:rsidRPr="00345C9C">
        <w:rPr>
          <w:rFonts w:ascii="Times New Roman" w:eastAsia="黑体" w:hAnsi="Times New Roman" w:cs="Times New Roman"/>
          <w:szCs w:val="32"/>
          <w:bdr w:val="none" w:sz="0" w:space="0" w:color="auto" w:frame="1"/>
        </w:rPr>
        <w:t>搜索算法</w:t>
      </w:r>
    </w:p>
    <w:p w:rsidR="00F22B58" w:rsidRPr="00D46F85" w:rsidRDefault="00007DF5" w:rsidP="00F22B58">
      <w:pPr>
        <w:adjustRightInd w:val="0"/>
        <w:snapToGrid w:val="0"/>
        <w:spacing w:line="300" w:lineRule="auto"/>
        <w:jc w:val="both"/>
        <w:rPr>
          <w:rFonts w:cs="Times New Roman"/>
          <w:szCs w:val="32"/>
          <w:bdr w:val="none" w:sz="0" w:space="0" w:color="auto" w:frame="1"/>
        </w:rPr>
      </w:pPr>
      <w:r w:rsidRPr="00345C9C">
        <w:rPr>
          <w:rFonts w:ascii="Times New Roman" w:hAnsi="Times New Roman" w:cs="Times New Roman"/>
          <w:szCs w:val="32"/>
          <w:bdr w:val="none" w:sz="0" w:space="0" w:color="auto" w:frame="1"/>
        </w:rPr>
        <w:lastRenderedPageBreak/>
        <w:t xml:space="preserve">    </w:t>
      </w:r>
      <w:r w:rsidR="00F22B58" w:rsidRPr="00F22B58">
        <w:rPr>
          <w:rFonts w:cs="Times New Roman"/>
          <w:szCs w:val="32"/>
          <w:bdr w:val="none" w:sz="0" w:space="0" w:color="auto" w:frame="1"/>
        </w:rPr>
        <w:t>在复杂环境中，可考虑采用多层栅格或分层规划策略。例如，先在较粗分辨率的栅格上进行全局规划，得到大致路径</w:t>
      </w:r>
      <w:r w:rsidR="006C7996">
        <w:rPr>
          <w:rFonts w:cs="Times New Roman" w:hint="eastAsia"/>
          <w:szCs w:val="32"/>
          <w:bdr w:val="none" w:sz="0" w:space="0" w:color="auto" w:frame="1"/>
        </w:rPr>
        <w:t>。</w:t>
      </w:r>
      <w:r w:rsidR="00F22B58" w:rsidRPr="00F22B58">
        <w:rPr>
          <w:rFonts w:cs="Times New Roman"/>
          <w:szCs w:val="32"/>
          <w:bdr w:val="none" w:sz="0" w:space="0" w:color="auto" w:frame="1"/>
        </w:rPr>
        <w:t>再在局部精细栅格上进行详细规划，以避开小尺度障碍。这种分层方法可以降低高分辨率</w:t>
      </w:r>
      <w:r w:rsidR="00F22B58">
        <w:rPr>
          <w:rFonts w:cs="Times New Roman" w:hint="eastAsia"/>
          <w:szCs w:val="32"/>
          <w:bdr w:val="none" w:sz="0" w:space="0" w:color="auto" w:frame="1"/>
        </w:rPr>
        <w:t>状态</w:t>
      </w:r>
      <w:r w:rsidR="00F22B58" w:rsidRPr="00F22B58">
        <w:rPr>
          <w:rFonts w:cs="Times New Roman"/>
          <w:szCs w:val="32"/>
          <w:bdr w:val="none" w:sz="0" w:space="0" w:color="auto" w:frame="1"/>
        </w:rPr>
        <w:t>栅格</w:t>
      </w:r>
      <w:r w:rsidR="00F22B58">
        <w:rPr>
          <w:rFonts w:cs="Times New Roman" w:hint="eastAsia"/>
          <w:szCs w:val="32"/>
          <w:bdr w:val="none" w:sz="0" w:space="0" w:color="auto" w:frame="1"/>
        </w:rPr>
        <w:t>图</w:t>
      </w:r>
      <w:r w:rsidR="00F22B58" w:rsidRPr="00F22B58">
        <w:rPr>
          <w:rFonts w:cs="Times New Roman"/>
          <w:szCs w:val="32"/>
          <w:bdr w:val="none" w:sz="0" w:space="0" w:color="auto" w:frame="1"/>
        </w:rPr>
        <w:t>带来的搜索复杂度。在状态栅格</w:t>
      </w:r>
      <w:r w:rsidR="006C7996">
        <w:rPr>
          <w:rFonts w:cs="Times New Roman" w:hint="eastAsia"/>
          <w:szCs w:val="32"/>
          <w:bdr w:val="none" w:sz="0" w:space="0" w:color="auto" w:frame="1"/>
        </w:rPr>
        <w:t>图搜索方法中</w:t>
      </w:r>
      <w:r w:rsidR="00F22B58" w:rsidRPr="00F22B58">
        <w:rPr>
          <w:rFonts w:cs="Times New Roman"/>
          <w:szCs w:val="32"/>
          <w:bdr w:val="none" w:sz="0" w:space="0" w:color="auto" w:frame="1"/>
        </w:rPr>
        <w:t>，可以通过可变分辨率的栅格结构来实现，即在远离障碍区域使用较大栅格单元和较少航向离散，而在障碍密集区域切换为小栅格单元和密集航向离散。这种自适应分辨率的栅格能够兼顾全局视野和局部细节，提高规划效率。</w:t>
      </w:r>
    </w:p>
    <w:p w:rsidR="005D6DA2" w:rsidRDefault="00F22B58" w:rsidP="00F22B58">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007DF5" w:rsidRPr="00345C9C">
        <w:rPr>
          <w:rFonts w:ascii="Times New Roman" w:hAnsi="Times New Roman" w:cs="Times New Roman"/>
          <w:szCs w:val="32"/>
          <w:bdr w:val="none" w:sz="0" w:space="0" w:color="auto" w:frame="1"/>
        </w:rPr>
        <w:t>状态栅格</w:t>
      </w:r>
      <w:r w:rsidR="006C7996">
        <w:rPr>
          <w:rFonts w:ascii="Times New Roman" w:hAnsi="Times New Roman" w:cs="Times New Roman" w:hint="eastAsia"/>
          <w:szCs w:val="32"/>
          <w:bdr w:val="none" w:sz="0" w:space="0" w:color="auto" w:frame="1"/>
        </w:rPr>
        <w:t>图</w:t>
      </w:r>
      <w:r w:rsidR="00007DF5" w:rsidRPr="00345C9C">
        <w:rPr>
          <w:rFonts w:ascii="Times New Roman" w:hAnsi="Times New Roman" w:cs="Times New Roman"/>
          <w:szCs w:val="32"/>
          <w:bdr w:val="none" w:sz="0" w:space="0" w:color="auto" w:frame="1"/>
        </w:rPr>
        <w:t>搜索的第一步是将连续状态空间离散化为规则网格。对于二维规划（</w:t>
      </w:r>
      <w:r w:rsidR="00007DF5" w:rsidRPr="00345C9C">
        <w:rPr>
          <w:rFonts w:ascii="Times New Roman" w:hAnsi="Times New Roman" w:cs="Times New Roman"/>
          <w:szCs w:val="32"/>
          <w:bdr w:val="none" w:sz="0" w:space="0" w:color="auto" w:frame="1"/>
        </w:rPr>
        <w:t>x, y,</w:t>
      </w:r>
      <w:r w:rsidR="00345C9C">
        <w:rPr>
          <w:rFonts w:ascii="Times New Roman" w:hAnsi="Times New Roman" w:cs="Times New Roman" w:hint="eastAsia"/>
          <w:szCs w:val="32"/>
          <w:bdr w:val="none" w:sz="0" w:space="0" w:color="auto" w:frame="1"/>
        </w:rPr>
        <w:t xml:space="preserve"> </w:t>
      </w:r>
      <w:r w:rsidR="00007DF5" w:rsidRPr="00345C9C">
        <w:rPr>
          <w:rFonts w:ascii="Times New Roman" w:hAnsi="Times New Roman" w:cs="Times New Roman"/>
          <w:szCs w:val="32"/>
          <w:bdr w:val="none" w:sz="0" w:space="0" w:color="auto" w:frame="1"/>
        </w:rPr>
        <w:t>θ</w:t>
      </w:r>
      <w:r w:rsidR="00007DF5" w:rsidRPr="00345C9C">
        <w:rPr>
          <w:rFonts w:ascii="Times New Roman" w:hAnsi="Times New Roman" w:cs="Times New Roman"/>
          <w:szCs w:val="32"/>
          <w:bdr w:val="none" w:sz="0" w:space="0" w:color="auto" w:frame="1"/>
        </w:rPr>
        <w:t>），状态空间离散化方法如下：位置空间</w:t>
      </w:r>
      <w:r w:rsidR="00007DF5" w:rsidRPr="00345C9C">
        <w:rPr>
          <w:rFonts w:ascii="Times New Roman" w:hAnsi="Times New Roman" w:cs="Times New Roman"/>
          <w:szCs w:val="32"/>
          <w:bdr w:val="none" w:sz="0" w:space="0" w:color="auto" w:frame="1"/>
        </w:rPr>
        <w:t>(x, y)</w:t>
      </w:r>
      <w:r w:rsidR="00007DF5" w:rsidRPr="00345C9C">
        <w:rPr>
          <w:rFonts w:ascii="Times New Roman" w:hAnsi="Times New Roman" w:cs="Times New Roman"/>
          <w:szCs w:val="32"/>
          <w:bdr w:val="none" w:sz="0" w:space="0" w:color="auto" w:frame="1"/>
        </w:rPr>
        <w:t>按照栅格地图分辨率离散化，典型值为</w:t>
      </w:r>
      <w:r w:rsidR="00007DF5" w:rsidRPr="00345C9C">
        <w:rPr>
          <w:rFonts w:ascii="Times New Roman" w:hAnsi="Times New Roman" w:cs="Times New Roman"/>
          <w:szCs w:val="32"/>
          <w:bdr w:val="none" w:sz="0" w:space="0" w:color="auto" w:frame="1"/>
        </w:rPr>
        <w:t>10</w:t>
      </w:r>
      <w:r w:rsidR="00007DF5" w:rsidRPr="00345C9C">
        <w:rPr>
          <w:rFonts w:ascii="Times New Roman" w:hAnsi="Times New Roman" w:cs="Times New Roman"/>
          <w:szCs w:val="32"/>
          <w:bdr w:val="none" w:sz="0" w:space="0" w:color="auto" w:frame="1"/>
        </w:rPr>
        <w:t>厘米；航向角空间</w:t>
      </w:r>
      <w:r w:rsidR="00007DF5" w:rsidRPr="00345C9C">
        <w:rPr>
          <w:rFonts w:ascii="Times New Roman" w:hAnsi="Times New Roman" w:cs="Times New Roman"/>
          <w:szCs w:val="32"/>
          <w:bdr w:val="none" w:sz="0" w:space="0" w:color="auto" w:frame="1"/>
        </w:rPr>
        <w:t>θ</w:t>
      </w:r>
      <w:r w:rsidR="00007DF5" w:rsidRPr="00345C9C">
        <w:rPr>
          <w:rFonts w:ascii="Times New Roman" w:hAnsi="Times New Roman" w:cs="Times New Roman"/>
          <w:szCs w:val="32"/>
          <w:bdr w:val="none" w:sz="0" w:space="0" w:color="auto" w:frame="1"/>
        </w:rPr>
        <w:t>按照基元库的角度分辨率离散化，典型值为</w:t>
      </w:r>
      <w:r w:rsidR="00007DF5" w:rsidRPr="00345C9C">
        <w:rPr>
          <w:rFonts w:ascii="Times New Roman" w:hAnsi="Times New Roman" w:cs="Times New Roman"/>
          <w:szCs w:val="32"/>
          <w:bdr w:val="none" w:sz="0" w:space="0" w:color="auto" w:frame="1"/>
        </w:rPr>
        <w:t>22.5</w:t>
      </w:r>
      <w:r w:rsidR="00007DF5" w:rsidRPr="00345C9C">
        <w:rPr>
          <w:rFonts w:ascii="Times New Roman" w:hAnsi="Times New Roman" w:cs="Times New Roman"/>
          <w:szCs w:val="32"/>
          <w:bdr w:val="none" w:sz="0" w:space="0" w:color="auto" w:frame="1"/>
        </w:rPr>
        <w:t>度（</w:t>
      </w:r>
      <w:r w:rsidR="00007DF5" w:rsidRPr="00345C9C">
        <w:rPr>
          <w:rFonts w:ascii="Times New Roman" w:hAnsi="Times New Roman" w:cs="Times New Roman"/>
          <w:szCs w:val="32"/>
          <w:bdr w:val="none" w:sz="0" w:space="0" w:color="auto" w:frame="1"/>
        </w:rPr>
        <w:t>16</w:t>
      </w:r>
      <w:r w:rsidR="00007DF5" w:rsidRPr="00345C9C">
        <w:rPr>
          <w:rFonts w:ascii="Times New Roman" w:hAnsi="Times New Roman" w:cs="Times New Roman"/>
          <w:szCs w:val="32"/>
          <w:bdr w:val="none" w:sz="0" w:space="0" w:color="auto" w:frame="1"/>
        </w:rPr>
        <w:t>个离散航向）。离散化后的状态空间可表示为有向图</w:t>
      </w:r>
      <w:r w:rsidR="00007DF5" w:rsidRPr="00345C9C">
        <w:rPr>
          <w:rFonts w:ascii="Times New Roman" w:hAnsi="Times New Roman" w:cs="Times New Roman"/>
          <w:szCs w:val="32"/>
          <w:bdr w:val="none" w:sz="0" w:space="0" w:color="auto" w:frame="1"/>
        </w:rPr>
        <w:t>G=(V, E)</w:t>
      </w:r>
      <w:r w:rsidR="00007DF5" w:rsidRPr="00345C9C">
        <w:rPr>
          <w:rFonts w:ascii="Times New Roman" w:hAnsi="Times New Roman" w:cs="Times New Roman"/>
          <w:szCs w:val="32"/>
          <w:bdr w:val="none" w:sz="0" w:space="0" w:color="auto" w:frame="1"/>
        </w:rPr>
        <w:t>，其中节点集合</w:t>
      </w:r>
      <w:r w:rsidR="00007DF5" w:rsidRPr="00345C9C">
        <w:rPr>
          <w:rFonts w:ascii="Times New Roman" w:hAnsi="Times New Roman" w:cs="Times New Roman"/>
          <w:szCs w:val="32"/>
          <w:bdr w:val="none" w:sz="0" w:space="0" w:color="auto" w:frame="1"/>
        </w:rPr>
        <w:t>V</w:t>
      </w:r>
      <w:r w:rsidR="00007DF5" w:rsidRPr="00345C9C">
        <w:rPr>
          <w:rFonts w:ascii="Times New Roman" w:hAnsi="Times New Roman" w:cs="Times New Roman"/>
          <w:szCs w:val="32"/>
          <w:bdr w:val="none" w:sz="0" w:space="0" w:color="auto" w:frame="1"/>
        </w:rPr>
        <w:t>对应离散状态，边集合</w:t>
      </w:r>
      <w:r w:rsidR="00007DF5" w:rsidRPr="00345C9C">
        <w:rPr>
          <w:rFonts w:ascii="Times New Roman" w:hAnsi="Times New Roman" w:cs="Times New Roman"/>
          <w:szCs w:val="32"/>
          <w:bdr w:val="none" w:sz="0" w:space="0" w:color="auto" w:frame="1"/>
        </w:rPr>
        <w:t>E</w:t>
      </w:r>
      <w:r w:rsidR="00007DF5" w:rsidRPr="00345C9C">
        <w:rPr>
          <w:rFonts w:ascii="Times New Roman" w:hAnsi="Times New Roman" w:cs="Times New Roman"/>
          <w:szCs w:val="32"/>
          <w:bdr w:val="none" w:sz="0" w:space="0" w:color="auto" w:frame="1"/>
        </w:rPr>
        <w:t>对应运动基元。状态节点之间的连接关系由运动基元决定：从状态节点</w:t>
      </w:r>
      <w:r w:rsidR="00007DF5" w:rsidRPr="00345C9C">
        <w:rPr>
          <w:rFonts w:ascii="Times New Roman" w:hAnsi="Times New Roman" w:cs="Times New Roman"/>
          <w:szCs w:val="32"/>
          <w:bdr w:val="none" w:sz="0" w:space="0" w:color="auto" w:frame="1"/>
        </w:rPr>
        <w:t>s</w:t>
      </w:r>
      <w:r w:rsidR="00007DF5" w:rsidRPr="00345C9C">
        <w:rPr>
          <w:rFonts w:ascii="Times New Roman" w:hAnsi="Times New Roman" w:cs="Times New Roman"/>
          <w:szCs w:val="32"/>
          <w:bdr w:val="none" w:sz="0" w:space="0" w:color="auto" w:frame="1"/>
        </w:rPr>
        <w:t>出发，应用所有可行的运动基元，到达的终止状态对应的节点即为</w:t>
      </w:r>
      <w:r w:rsidR="00007DF5" w:rsidRPr="00345C9C">
        <w:rPr>
          <w:rFonts w:ascii="Times New Roman" w:hAnsi="Times New Roman" w:cs="Times New Roman"/>
          <w:szCs w:val="32"/>
          <w:bdr w:val="none" w:sz="0" w:space="0" w:color="auto" w:frame="1"/>
        </w:rPr>
        <w:t>s</w:t>
      </w:r>
      <w:r w:rsidR="00007DF5" w:rsidRPr="00345C9C">
        <w:rPr>
          <w:rFonts w:ascii="Times New Roman" w:hAnsi="Times New Roman" w:cs="Times New Roman"/>
          <w:szCs w:val="32"/>
          <w:bdr w:val="none" w:sz="0" w:space="0" w:color="auto" w:frame="1"/>
        </w:rPr>
        <w:t>的后继节点。状态空间的离散化粒度直接影响搜索效率和路径质量：粒度过粗会降低路径精度，可能遗漏最优解；粒度过细则会增加搜索空间，降低规划效率。实际应用中，通常采用自适应离散化策略，在复杂区域使用较密的网格，在开阔区域使用较稀的网格。</w:t>
      </w:r>
    </w:p>
    <w:p w:rsidR="0014695B" w:rsidRPr="00345C9C" w:rsidRDefault="0014695B" w:rsidP="00F22B58">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Pr="0014695B">
        <w:rPr>
          <w:rFonts w:ascii="Times New Roman" w:hAnsi="Times New Roman" w:cs="Times New Roman"/>
          <w:szCs w:val="32"/>
          <w:bdr w:val="none" w:sz="0" w:space="0" w:color="auto" w:frame="1"/>
        </w:rPr>
        <w:t>在状态栅格图上进行路径搜索，可以采用多种经典的图搜索算法。由于状态栅格图是一个离散且带权的有向图，常用的搜索算法包括</w:t>
      </w:r>
      <w:r w:rsidRPr="0014695B">
        <w:rPr>
          <w:rFonts w:ascii="Times New Roman" w:hAnsi="Times New Roman" w:cs="Times New Roman"/>
          <w:szCs w:val="32"/>
          <w:bdr w:val="none" w:sz="0" w:space="0" w:color="auto" w:frame="1"/>
        </w:rPr>
        <w:t>Dijkstra</w:t>
      </w:r>
      <w:r w:rsidRPr="0014695B">
        <w:rPr>
          <w:rFonts w:ascii="Times New Roman" w:hAnsi="Times New Roman" w:cs="Times New Roman"/>
          <w:szCs w:val="32"/>
          <w:bdr w:val="none" w:sz="0" w:space="0" w:color="auto" w:frame="1"/>
        </w:rPr>
        <w:t>算法、</w:t>
      </w:r>
      <w:r w:rsidRPr="0014695B">
        <w:rPr>
          <w:rFonts w:ascii="Times New Roman" w:hAnsi="Times New Roman" w:cs="Times New Roman"/>
          <w:szCs w:val="32"/>
          <w:bdr w:val="none" w:sz="0" w:space="0" w:color="auto" w:frame="1"/>
        </w:rPr>
        <w:t>A*</w:t>
      </w:r>
      <w:r w:rsidRPr="0014695B">
        <w:rPr>
          <w:rFonts w:ascii="Times New Roman" w:hAnsi="Times New Roman" w:cs="Times New Roman"/>
          <w:szCs w:val="32"/>
          <w:bdr w:val="none" w:sz="0" w:space="0" w:color="auto" w:frame="1"/>
        </w:rPr>
        <w:t>算法等。</w:t>
      </w:r>
    </w:p>
    <w:p w:rsidR="00345C9C" w:rsidRPr="00345C9C" w:rsidRDefault="00C21CA8"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6</w:t>
      </w:r>
      <w:r w:rsidR="00345C9C" w:rsidRPr="00345C9C">
        <w:rPr>
          <w:rFonts w:ascii="Times New Roman" w:eastAsia="黑体" w:hAnsi="Times New Roman" w:cs="Times New Roman"/>
          <w:szCs w:val="32"/>
          <w:bdr w:val="none" w:sz="0" w:space="0" w:color="auto" w:frame="1"/>
        </w:rPr>
        <w:t>.1 A*</w:t>
      </w:r>
      <w:r w:rsidR="00345C9C" w:rsidRPr="00345C9C">
        <w:rPr>
          <w:rFonts w:ascii="Times New Roman" w:eastAsia="黑体" w:hAnsi="Times New Roman" w:cs="Times New Roman"/>
          <w:szCs w:val="32"/>
          <w:bdr w:val="none" w:sz="0" w:space="0" w:color="auto" w:frame="1"/>
        </w:rPr>
        <w:t>搜索算法</w:t>
      </w:r>
    </w:p>
    <w:p w:rsidR="0014695B" w:rsidRDefault="00345C9C" w:rsidP="00FB1685">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14695B" w:rsidRPr="0014695B">
        <w:rPr>
          <w:rFonts w:ascii="Times New Roman" w:hAnsi="Times New Roman" w:cs="Times New Roman"/>
          <w:szCs w:val="32"/>
          <w:bdr w:val="none" w:sz="0" w:space="0" w:color="auto" w:frame="1"/>
        </w:rPr>
        <w:t>A*</w:t>
      </w:r>
      <w:r w:rsidR="0014695B" w:rsidRPr="0014695B">
        <w:rPr>
          <w:rFonts w:ascii="Times New Roman" w:hAnsi="Times New Roman" w:cs="Times New Roman"/>
          <w:szCs w:val="32"/>
          <w:bdr w:val="none" w:sz="0" w:space="0" w:color="auto" w:frame="1"/>
        </w:rPr>
        <w:t>搜索算法的基本流程</w:t>
      </w:r>
      <w:r w:rsidR="0014695B">
        <w:rPr>
          <w:rFonts w:ascii="Times New Roman" w:hAnsi="Times New Roman" w:cs="Times New Roman" w:hint="eastAsia"/>
          <w:szCs w:val="32"/>
          <w:bdr w:val="none" w:sz="0" w:space="0" w:color="auto" w:frame="1"/>
        </w:rPr>
        <w:t>为：</w:t>
      </w:r>
      <w:r w:rsidR="0014695B" w:rsidRPr="0014695B">
        <w:rPr>
          <w:rFonts w:ascii="Times New Roman" w:hAnsi="Times New Roman" w:cs="Times New Roman"/>
          <w:szCs w:val="32"/>
          <w:bdr w:val="none" w:sz="0" w:space="0" w:color="auto" w:frame="1"/>
        </w:rPr>
        <w:t>将起始状态节点放入开放列表，计算其代价值（通常为从起点到该节点的实际代价加上从该节点到目标的启发式估计代价）。然后反复从开放列表中选取代价值最小的节点进行扩展，生成其所有相邻节点，并对每个相邻节点计算代价值。如果相邻节点尚未被访问，或找到了更低的代价值路径，则更新其代价值并将其前驱节点指向当前节点。当目标状态节点被扩展时，算法终止，并通过回溯前驱节点链得到最终路径。</w:t>
      </w:r>
    </w:p>
    <w:p w:rsidR="0014695B" w:rsidRDefault="0014695B" w:rsidP="00FB1685">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345C9C" w:rsidRPr="00345C9C">
        <w:rPr>
          <w:rFonts w:ascii="Times New Roman" w:hAnsi="Times New Roman" w:cs="Times New Roman"/>
          <w:szCs w:val="32"/>
          <w:bdr w:val="none" w:sz="0" w:space="0" w:color="auto" w:frame="1"/>
        </w:rPr>
        <w:t>A*</w:t>
      </w:r>
      <w:r w:rsidR="00345C9C" w:rsidRPr="00345C9C">
        <w:rPr>
          <w:rFonts w:ascii="Times New Roman" w:hAnsi="Times New Roman" w:cs="Times New Roman"/>
          <w:szCs w:val="32"/>
          <w:bdr w:val="none" w:sz="0" w:space="0" w:color="auto" w:frame="1"/>
        </w:rPr>
        <w:t>算法通过启发式函数引导搜索向目标方向进行，高效地找到最优路径。</w:t>
      </w:r>
      <w:r w:rsidR="00345C9C" w:rsidRPr="00345C9C">
        <w:rPr>
          <w:rFonts w:ascii="Times New Roman" w:hAnsi="Times New Roman" w:cs="Times New Roman"/>
          <w:szCs w:val="32"/>
          <w:bdr w:val="none" w:sz="0" w:space="0" w:color="auto" w:frame="1"/>
        </w:rPr>
        <w:t>A*</w:t>
      </w:r>
      <w:r w:rsidR="00345C9C" w:rsidRPr="00345C9C">
        <w:rPr>
          <w:rFonts w:ascii="Times New Roman" w:hAnsi="Times New Roman" w:cs="Times New Roman"/>
          <w:szCs w:val="32"/>
          <w:bdr w:val="none" w:sz="0" w:space="0" w:color="auto" w:frame="1"/>
        </w:rPr>
        <w:t>算法的评估函数定义为：</w:t>
      </w:r>
      <w:r w:rsidR="00345C9C" w:rsidRPr="00345C9C">
        <w:rPr>
          <w:rFonts w:ascii="Times New Roman" w:hAnsi="Times New Roman" w:cs="Times New Roman"/>
          <w:szCs w:val="32"/>
          <w:bdr w:val="none" w:sz="0" w:space="0" w:color="auto" w:frame="1"/>
        </w:rPr>
        <w:t>f(s) = g(s) + h(s)</w:t>
      </w:r>
      <w:r w:rsidR="00345C9C">
        <w:rPr>
          <w:rFonts w:ascii="Times New Roman" w:hAnsi="Times New Roman" w:cs="Times New Roman" w:hint="eastAsia"/>
          <w:szCs w:val="32"/>
          <w:bdr w:val="none" w:sz="0" w:space="0" w:color="auto" w:frame="1"/>
        </w:rPr>
        <w:t>。</w:t>
      </w:r>
      <w:r w:rsidR="00345C9C" w:rsidRPr="00345C9C">
        <w:rPr>
          <w:rFonts w:ascii="Times New Roman" w:hAnsi="Times New Roman" w:cs="Times New Roman"/>
          <w:szCs w:val="32"/>
          <w:bdr w:val="none" w:sz="0" w:space="0" w:color="auto" w:frame="1"/>
        </w:rPr>
        <w:t>其中，</w:t>
      </w:r>
      <w:r w:rsidR="00345C9C" w:rsidRPr="00345C9C">
        <w:rPr>
          <w:rFonts w:ascii="Times New Roman" w:hAnsi="Times New Roman" w:cs="Times New Roman"/>
          <w:szCs w:val="32"/>
          <w:bdr w:val="none" w:sz="0" w:space="0" w:color="auto" w:frame="1"/>
        </w:rPr>
        <w:t>g(s)</w:t>
      </w:r>
      <w:r w:rsidR="00345C9C" w:rsidRPr="00345C9C">
        <w:rPr>
          <w:rFonts w:ascii="Times New Roman" w:hAnsi="Times New Roman" w:cs="Times New Roman"/>
          <w:szCs w:val="32"/>
          <w:bdr w:val="none" w:sz="0" w:space="0" w:color="auto" w:frame="1"/>
        </w:rPr>
        <w:t>是从起点到当前状态</w:t>
      </w:r>
      <w:r w:rsidR="00345C9C" w:rsidRPr="00345C9C">
        <w:rPr>
          <w:rFonts w:ascii="Times New Roman" w:hAnsi="Times New Roman" w:cs="Times New Roman"/>
          <w:szCs w:val="32"/>
          <w:bdr w:val="none" w:sz="0" w:space="0" w:color="auto" w:frame="1"/>
        </w:rPr>
        <w:t>s</w:t>
      </w:r>
      <w:r w:rsidR="00345C9C" w:rsidRPr="00345C9C">
        <w:rPr>
          <w:rFonts w:ascii="Times New Roman" w:hAnsi="Times New Roman" w:cs="Times New Roman"/>
          <w:szCs w:val="32"/>
          <w:bdr w:val="none" w:sz="0" w:space="0" w:color="auto" w:frame="1"/>
        </w:rPr>
        <w:t>的实际代价，</w:t>
      </w:r>
      <w:r w:rsidR="00345C9C" w:rsidRPr="00345C9C">
        <w:rPr>
          <w:rFonts w:ascii="Times New Roman" w:hAnsi="Times New Roman" w:cs="Times New Roman"/>
          <w:szCs w:val="32"/>
          <w:bdr w:val="none" w:sz="0" w:space="0" w:color="auto" w:frame="1"/>
        </w:rPr>
        <w:t>h(s)</w:t>
      </w:r>
      <w:r w:rsidR="00345C9C" w:rsidRPr="00345C9C">
        <w:rPr>
          <w:rFonts w:ascii="Times New Roman" w:hAnsi="Times New Roman" w:cs="Times New Roman"/>
          <w:szCs w:val="32"/>
          <w:bdr w:val="none" w:sz="0" w:space="0" w:color="auto" w:frame="1"/>
        </w:rPr>
        <w:t>是从当前状态</w:t>
      </w:r>
      <w:r w:rsidR="00345C9C" w:rsidRPr="00345C9C">
        <w:rPr>
          <w:rFonts w:ascii="Times New Roman" w:hAnsi="Times New Roman" w:cs="Times New Roman"/>
          <w:szCs w:val="32"/>
          <w:bdr w:val="none" w:sz="0" w:space="0" w:color="auto" w:frame="1"/>
        </w:rPr>
        <w:t>s</w:t>
      </w:r>
      <w:r w:rsidR="00345C9C" w:rsidRPr="00345C9C">
        <w:rPr>
          <w:rFonts w:ascii="Times New Roman" w:hAnsi="Times New Roman" w:cs="Times New Roman"/>
          <w:szCs w:val="32"/>
          <w:bdr w:val="none" w:sz="0" w:space="0" w:color="auto" w:frame="1"/>
        </w:rPr>
        <w:t>到目标的启发式估计代价。</w:t>
      </w:r>
      <w:r w:rsidR="00345C9C" w:rsidRPr="00345C9C">
        <w:rPr>
          <w:rFonts w:ascii="Times New Roman" w:hAnsi="Times New Roman" w:cs="Times New Roman"/>
          <w:szCs w:val="32"/>
          <w:bdr w:val="none" w:sz="0" w:space="0" w:color="auto" w:frame="1"/>
        </w:rPr>
        <w:t>A*</w:t>
      </w:r>
      <w:r w:rsidR="00345C9C" w:rsidRPr="00345C9C">
        <w:rPr>
          <w:rFonts w:ascii="Times New Roman" w:hAnsi="Times New Roman" w:cs="Times New Roman"/>
          <w:szCs w:val="32"/>
          <w:bdr w:val="none" w:sz="0" w:space="0" w:color="auto" w:frame="1"/>
        </w:rPr>
        <w:t>算法保证在启发式函数满足可采纳性（</w:t>
      </w:r>
      <w:r w:rsidR="00345C9C" w:rsidRPr="00345C9C">
        <w:rPr>
          <w:rFonts w:ascii="Times New Roman" w:hAnsi="Times New Roman" w:cs="Times New Roman"/>
          <w:szCs w:val="32"/>
          <w:bdr w:val="none" w:sz="0" w:space="0" w:color="auto" w:frame="1"/>
        </w:rPr>
        <w:t>admissible</w:t>
      </w:r>
      <w:r w:rsidR="00345C9C" w:rsidRPr="00345C9C">
        <w:rPr>
          <w:rFonts w:ascii="Times New Roman" w:hAnsi="Times New Roman" w:cs="Times New Roman"/>
          <w:szCs w:val="32"/>
          <w:bdr w:val="none" w:sz="0" w:space="0" w:color="auto" w:frame="1"/>
        </w:rPr>
        <w:t>，即不高估实际代价）的条件下，找到的路径是最优的。</w:t>
      </w:r>
      <w:r w:rsidRPr="0014695B">
        <w:rPr>
          <w:rFonts w:ascii="Times New Roman" w:hAnsi="Times New Roman" w:cs="Times New Roman"/>
          <w:szCs w:val="32"/>
          <w:bdr w:val="none" w:sz="0" w:space="0" w:color="auto" w:frame="1"/>
        </w:rPr>
        <w:t>A*</w:t>
      </w:r>
      <w:r w:rsidRPr="0014695B">
        <w:rPr>
          <w:rFonts w:ascii="Times New Roman" w:hAnsi="Times New Roman" w:cs="Times New Roman"/>
          <w:szCs w:val="32"/>
          <w:bdr w:val="none" w:sz="0" w:space="0" w:color="auto" w:frame="1"/>
        </w:rPr>
        <w:t>算法的效率很大程度上取决于启发式函数的选取。理想情况下，启发式函数应尽量接近实际剩余代价且满足可接纳性（即不大于实际代价），以保证找到最优路径。</w:t>
      </w:r>
      <w:r>
        <w:rPr>
          <w:rFonts w:ascii="Times New Roman" w:hAnsi="Times New Roman" w:cs="Times New Roman" w:hint="eastAsia"/>
          <w:szCs w:val="32"/>
          <w:bdr w:val="none" w:sz="0" w:space="0" w:color="auto" w:frame="1"/>
        </w:rPr>
        <w:t>对于</w:t>
      </w:r>
      <w:r w:rsidRPr="0014695B">
        <w:rPr>
          <w:rFonts w:ascii="Times New Roman" w:hAnsi="Times New Roman" w:cs="Times New Roman"/>
          <w:szCs w:val="32"/>
          <w:bdr w:val="none" w:sz="0" w:space="0" w:color="auto" w:frame="1"/>
        </w:rPr>
        <w:t>状态栅格</w:t>
      </w:r>
      <w:r>
        <w:rPr>
          <w:rFonts w:ascii="Times New Roman" w:hAnsi="Times New Roman" w:cs="Times New Roman" w:hint="eastAsia"/>
          <w:szCs w:val="32"/>
          <w:bdr w:val="none" w:sz="0" w:space="0" w:color="auto" w:frame="1"/>
        </w:rPr>
        <w:t>图</w:t>
      </w:r>
      <w:r w:rsidRPr="0014695B">
        <w:rPr>
          <w:rFonts w:ascii="Times New Roman" w:hAnsi="Times New Roman" w:cs="Times New Roman"/>
          <w:szCs w:val="32"/>
          <w:bdr w:val="none" w:sz="0" w:space="0" w:color="auto" w:frame="1"/>
        </w:rPr>
        <w:t>，常用的启发式包括：欧氏距离（忽略航向，仅计算平面距离）或曼哈顿距离（在网格环境中更常用）。</w:t>
      </w:r>
      <w:r w:rsidRPr="00345C9C">
        <w:rPr>
          <w:rFonts w:ascii="Times New Roman" w:hAnsi="Times New Roman" w:cs="Times New Roman"/>
          <w:szCs w:val="32"/>
          <w:bdr w:val="none" w:sz="0" w:space="0" w:color="auto" w:frame="1"/>
        </w:rPr>
        <w:t>通常采用欧几里得距离或</w:t>
      </w:r>
      <w:r w:rsidRPr="00345C9C">
        <w:rPr>
          <w:rFonts w:ascii="Times New Roman" w:hAnsi="Times New Roman" w:cs="Times New Roman"/>
          <w:szCs w:val="32"/>
          <w:bdr w:val="none" w:sz="0" w:space="0" w:color="auto" w:frame="1"/>
        </w:rPr>
        <w:lastRenderedPageBreak/>
        <w:t>曼哈顿距离乘以最小单位代价：</w:t>
      </w:r>
      <w:r w:rsidRPr="00345C9C">
        <w:rPr>
          <w:rFonts w:ascii="Times New Roman" w:hAnsi="Times New Roman" w:cs="Times New Roman"/>
          <w:szCs w:val="32"/>
          <w:bdr w:val="none" w:sz="0" w:space="0" w:color="auto" w:frame="1"/>
        </w:rPr>
        <w:t xml:space="preserve">h(s) = </w:t>
      </w:r>
      <w:proofErr w:type="spellStart"/>
      <w:r w:rsidRPr="00345C9C">
        <w:rPr>
          <w:rFonts w:ascii="Times New Roman" w:hAnsi="Times New Roman" w:cs="Times New Roman"/>
          <w:szCs w:val="32"/>
          <w:bdr w:val="none" w:sz="0" w:space="0" w:color="auto" w:frame="1"/>
        </w:rPr>
        <w:t>c</w:t>
      </w:r>
      <w:r w:rsidRPr="00345C9C">
        <w:rPr>
          <w:rFonts w:ascii="Times New Roman" w:hAnsi="Times New Roman" w:cs="Times New Roman"/>
          <w:szCs w:val="32"/>
          <w:bdr w:val="none" w:sz="0" w:space="0" w:color="auto" w:frame="1"/>
          <w:vertAlign w:val="subscript"/>
        </w:rPr>
        <w:t>min</w:t>
      </w:r>
      <w:proofErr w:type="spellEnd"/>
      <w:r w:rsidRPr="00345C9C">
        <w:rPr>
          <w:rFonts w:ascii="Times New Roman" w:hAnsi="Times New Roman" w:cs="Times New Roman"/>
          <w:szCs w:val="32"/>
          <w:bdr w:val="none" w:sz="0" w:space="0" w:color="auto" w:frame="1"/>
        </w:rPr>
        <w:t xml:space="preserve"> · √[(</w:t>
      </w:r>
      <w:proofErr w:type="spellStart"/>
      <w:r w:rsidRPr="00345C9C">
        <w:rPr>
          <w:rFonts w:ascii="Times New Roman" w:hAnsi="Times New Roman" w:cs="Times New Roman"/>
          <w:szCs w:val="32"/>
          <w:bdr w:val="none" w:sz="0" w:space="0" w:color="auto" w:frame="1"/>
        </w:rPr>
        <w:t>x</w:t>
      </w:r>
      <w:r w:rsidRPr="00345C9C">
        <w:rPr>
          <w:rFonts w:ascii="Times New Roman" w:hAnsi="Times New Roman" w:cs="Times New Roman"/>
          <w:szCs w:val="32"/>
          <w:bdr w:val="none" w:sz="0" w:space="0" w:color="auto" w:frame="1"/>
          <w:vertAlign w:val="subscript"/>
        </w:rPr>
        <w:t>s</w:t>
      </w:r>
      <w:r w:rsidRPr="00345C9C">
        <w:rPr>
          <w:rFonts w:ascii="Times New Roman" w:hAnsi="Times New Roman" w:cs="Times New Roman"/>
          <w:szCs w:val="32"/>
          <w:bdr w:val="none" w:sz="0" w:space="0" w:color="auto" w:frame="1"/>
        </w:rPr>
        <w:t>-x</w:t>
      </w:r>
      <w:r w:rsidRPr="00345C9C">
        <w:rPr>
          <w:rFonts w:ascii="Times New Roman" w:hAnsi="Times New Roman" w:cs="Times New Roman"/>
          <w:szCs w:val="32"/>
          <w:bdr w:val="none" w:sz="0" w:space="0" w:color="auto" w:frame="1"/>
          <w:vertAlign w:val="subscript"/>
        </w:rPr>
        <w:t>g</w:t>
      </w:r>
      <w:proofErr w:type="spellEnd"/>
      <w:r w:rsidRPr="00345C9C">
        <w:rPr>
          <w:rFonts w:ascii="Times New Roman" w:hAnsi="Times New Roman" w:cs="Times New Roman"/>
          <w:szCs w:val="32"/>
          <w:bdr w:val="none" w:sz="0" w:space="0" w:color="auto" w:frame="1"/>
        </w:rPr>
        <w:t>)² + (</w:t>
      </w:r>
      <w:proofErr w:type="spellStart"/>
      <w:r w:rsidRPr="00345C9C">
        <w:rPr>
          <w:rFonts w:ascii="Times New Roman" w:hAnsi="Times New Roman" w:cs="Times New Roman"/>
          <w:szCs w:val="32"/>
          <w:bdr w:val="none" w:sz="0" w:space="0" w:color="auto" w:frame="1"/>
        </w:rPr>
        <w:t>y</w:t>
      </w:r>
      <w:r w:rsidRPr="00345C9C">
        <w:rPr>
          <w:rFonts w:ascii="Times New Roman" w:hAnsi="Times New Roman" w:cs="Times New Roman"/>
          <w:szCs w:val="32"/>
          <w:bdr w:val="none" w:sz="0" w:space="0" w:color="auto" w:frame="1"/>
          <w:vertAlign w:val="subscript"/>
        </w:rPr>
        <w:t>s</w:t>
      </w:r>
      <w:r w:rsidRPr="00345C9C">
        <w:rPr>
          <w:rFonts w:ascii="Times New Roman" w:hAnsi="Times New Roman" w:cs="Times New Roman"/>
          <w:szCs w:val="32"/>
          <w:bdr w:val="none" w:sz="0" w:space="0" w:color="auto" w:frame="1"/>
        </w:rPr>
        <w:t>-y</w:t>
      </w:r>
      <w:r w:rsidRPr="00345C9C">
        <w:rPr>
          <w:rFonts w:ascii="Times New Roman" w:hAnsi="Times New Roman" w:cs="Times New Roman"/>
          <w:szCs w:val="32"/>
          <w:bdr w:val="none" w:sz="0" w:space="0" w:color="auto" w:frame="1"/>
          <w:vertAlign w:val="subscript"/>
        </w:rPr>
        <w:t>g</w:t>
      </w:r>
      <w:proofErr w:type="spellEnd"/>
      <w:r w:rsidRPr="00345C9C">
        <w:rPr>
          <w:rFonts w:ascii="Times New Roman" w:hAnsi="Times New Roman" w:cs="Times New Roman"/>
          <w:szCs w:val="32"/>
          <w:bdr w:val="none" w:sz="0" w:space="0" w:color="auto" w:frame="1"/>
        </w:rPr>
        <w:t>)²]</w:t>
      </w:r>
      <w:r>
        <w:rPr>
          <w:rFonts w:ascii="Times New Roman" w:hAnsi="Times New Roman" w:cs="Times New Roman" w:hint="eastAsia"/>
          <w:szCs w:val="32"/>
          <w:bdr w:val="none" w:sz="0" w:space="0" w:color="auto" w:frame="1"/>
        </w:rPr>
        <w:t>。</w:t>
      </w:r>
      <w:r w:rsidRPr="00345C9C">
        <w:rPr>
          <w:rFonts w:ascii="Times New Roman" w:hAnsi="Times New Roman" w:cs="Times New Roman"/>
          <w:szCs w:val="32"/>
          <w:bdr w:val="none" w:sz="0" w:space="0" w:color="auto" w:frame="1"/>
        </w:rPr>
        <w:t>其中，</w:t>
      </w:r>
      <w:proofErr w:type="spellStart"/>
      <w:r w:rsidRPr="00345C9C">
        <w:rPr>
          <w:rFonts w:ascii="Times New Roman" w:hAnsi="Times New Roman" w:cs="Times New Roman"/>
          <w:szCs w:val="32"/>
          <w:bdr w:val="none" w:sz="0" w:space="0" w:color="auto" w:frame="1"/>
        </w:rPr>
        <w:t>c</w:t>
      </w:r>
      <w:r w:rsidRPr="00345C9C">
        <w:rPr>
          <w:rFonts w:ascii="Times New Roman" w:hAnsi="Times New Roman" w:cs="Times New Roman"/>
          <w:szCs w:val="32"/>
          <w:bdr w:val="none" w:sz="0" w:space="0" w:color="auto" w:frame="1"/>
          <w:vertAlign w:val="subscript"/>
        </w:rPr>
        <w:t>min</w:t>
      </w:r>
      <w:proofErr w:type="spellEnd"/>
      <w:r w:rsidRPr="00345C9C">
        <w:rPr>
          <w:rFonts w:ascii="Times New Roman" w:hAnsi="Times New Roman" w:cs="Times New Roman"/>
          <w:szCs w:val="32"/>
          <w:bdr w:val="none" w:sz="0" w:space="0" w:color="auto" w:frame="1"/>
        </w:rPr>
        <w:t>为最小单位代价（自由空间中的移动代价），</w:t>
      </w:r>
      <w:r w:rsidRPr="00345C9C">
        <w:rPr>
          <w:rFonts w:ascii="Times New Roman" w:hAnsi="Times New Roman" w:cs="Times New Roman"/>
          <w:szCs w:val="32"/>
          <w:bdr w:val="none" w:sz="0" w:space="0" w:color="auto" w:frame="1"/>
        </w:rPr>
        <w:t>(</w:t>
      </w:r>
      <w:proofErr w:type="spellStart"/>
      <w:r w:rsidRPr="00345C9C">
        <w:rPr>
          <w:rFonts w:ascii="Times New Roman" w:hAnsi="Times New Roman" w:cs="Times New Roman"/>
          <w:szCs w:val="32"/>
          <w:bdr w:val="none" w:sz="0" w:space="0" w:color="auto" w:frame="1"/>
        </w:rPr>
        <w:t>x</w:t>
      </w:r>
      <w:r w:rsidRPr="00345C9C">
        <w:rPr>
          <w:rFonts w:ascii="Times New Roman" w:hAnsi="Times New Roman" w:cs="Times New Roman"/>
          <w:szCs w:val="32"/>
          <w:bdr w:val="none" w:sz="0" w:space="0" w:color="auto" w:frame="1"/>
          <w:vertAlign w:val="subscript"/>
        </w:rPr>
        <w:t>s</w:t>
      </w:r>
      <w:proofErr w:type="spellEnd"/>
      <w:r w:rsidRPr="00345C9C">
        <w:rPr>
          <w:rFonts w:ascii="Times New Roman" w:hAnsi="Times New Roman" w:cs="Times New Roman"/>
          <w:szCs w:val="32"/>
          <w:bdr w:val="none" w:sz="0" w:space="0" w:color="auto" w:frame="1"/>
        </w:rPr>
        <w:t xml:space="preserve">, </w:t>
      </w:r>
      <w:proofErr w:type="spellStart"/>
      <w:r w:rsidRPr="00345C9C">
        <w:rPr>
          <w:rFonts w:ascii="Times New Roman" w:hAnsi="Times New Roman" w:cs="Times New Roman"/>
          <w:szCs w:val="32"/>
          <w:bdr w:val="none" w:sz="0" w:space="0" w:color="auto" w:frame="1"/>
        </w:rPr>
        <w:t>y</w:t>
      </w:r>
      <w:r w:rsidRPr="00345C9C">
        <w:rPr>
          <w:rFonts w:ascii="Times New Roman" w:hAnsi="Times New Roman" w:cs="Times New Roman"/>
          <w:szCs w:val="32"/>
          <w:bdr w:val="none" w:sz="0" w:space="0" w:color="auto" w:frame="1"/>
          <w:vertAlign w:val="subscript"/>
        </w:rPr>
        <w:t>s</w:t>
      </w:r>
      <w:proofErr w:type="spellEnd"/>
      <w:r w:rsidRPr="00345C9C">
        <w:rPr>
          <w:rFonts w:ascii="Times New Roman" w:hAnsi="Times New Roman" w:cs="Times New Roman"/>
          <w:szCs w:val="32"/>
          <w:bdr w:val="none" w:sz="0" w:space="0" w:color="auto" w:frame="1"/>
        </w:rPr>
        <w:t>)</w:t>
      </w:r>
      <w:r w:rsidRPr="00345C9C">
        <w:rPr>
          <w:rFonts w:ascii="Times New Roman" w:hAnsi="Times New Roman" w:cs="Times New Roman"/>
          <w:szCs w:val="32"/>
          <w:bdr w:val="none" w:sz="0" w:space="0" w:color="auto" w:frame="1"/>
        </w:rPr>
        <w:t>为当前状态位置，</w:t>
      </w:r>
      <w:r w:rsidRPr="00345C9C">
        <w:rPr>
          <w:rFonts w:ascii="Times New Roman" w:hAnsi="Times New Roman" w:cs="Times New Roman"/>
          <w:szCs w:val="32"/>
          <w:bdr w:val="none" w:sz="0" w:space="0" w:color="auto" w:frame="1"/>
        </w:rPr>
        <w:t>(</w:t>
      </w:r>
      <w:proofErr w:type="spellStart"/>
      <w:r w:rsidRPr="00345C9C">
        <w:rPr>
          <w:rFonts w:ascii="Times New Roman" w:hAnsi="Times New Roman" w:cs="Times New Roman"/>
          <w:szCs w:val="32"/>
          <w:bdr w:val="none" w:sz="0" w:space="0" w:color="auto" w:frame="1"/>
        </w:rPr>
        <w:t>x</w:t>
      </w:r>
      <w:r w:rsidRPr="00345C9C">
        <w:rPr>
          <w:rFonts w:ascii="Times New Roman" w:hAnsi="Times New Roman" w:cs="Times New Roman"/>
          <w:szCs w:val="32"/>
          <w:bdr w:val="none" w:sz="0" w:space="0" w:color="auto" w:frame="1"/>
          <w:vertAlign w:val="subscript"/>
        </w:rPr>
        <w:t>g</w:t>
      </w:r>
      <w:r w:rsidRPr="00345C9C">
        <w:rPr>
          <w:rFonts w:ascii="Times New Roman" w:hAnsi="Times New Roman" w:cs="Times New Roman"/>
          <w:szCs w:val="32"/>
          <w:bdr w:val="none" w:sz="0" w:space="0" w:color="auto" w:frame="1"/>
        </w:rPr>
        <w:t>,y</w:t>
      </w:r>
      <w:r w:rsidRPr="00345C9C">
        <w:rPr>
          <w:rFonts w:ascii="Times New Roman" w:hAnsi="Times New Roman" w:cs="Times New Roman"/>
          <w:szCs w:val="32"/>
          <w:bdr w:val="none" w:sz="0" w:space="0" w:color="auto" w:frame="1"/>
          <w:vertAlign w:val="subscript"/>
        </w:rPr>
        <w:t>g</w:t>
      </w:r>
      <w:proofErr w:type="spellEnd"/>
      <w:r w:rsidRPr="00345C9C">
        <w:rPr>
          <w:rFonts w:ascii="Times New Roman" w:hAnsi="Times New Roman" w:cs="Times New Roman"/>
          <w:szCs w:val="32"/>
          <w:bdr w:val="none" w:sz="0" w:space="0" w:color="auto" w:frame="1"/>
        </w:rPr>
        <w:t>)</w:t>
      </w:r>
      <w:r w:rsidRPr="00345C9C">
        <w:rPr>
          <w:rFonts w:ascii="Times New Roman" w:hAnsi="Times New Roman" w:cs="Times New Roman"/>
          <w:szCs w:val="32"/>
          <w:bdr w:val="none" w:sz="0" w:space="0" w:color="auto" w:frame="1"/>
        </w:rPr>
        <w:t>为目标位置。该启发式函数满足可采纳性条件，保证</w:t>
      </w:r>
      <w:r w:rsidRPr="00345C9C">
        <w:rPr>
          <w:rFonts w:ascii="Times New Roman" w:hAnsi="Times New Roman" w:cs="Times New Roman"/>
          <w:szCs w:val="32"/>
          <w:bdr w:val="none" w:sz="0" w:space="0" w:color="auto" w:frame="1"/>
        </w:rPr>
        <w:t>A*</w:t>
      </w:r>
      <w:r w:rsidRPr="00345C9C">
        <w:rPr>
          <w:rFonts w:ascii="Times New Roman" w:hAnsi="Times New Roman" w:cs="Times New Roman"/>
          <w:szCs w:val="32"/>
          <w:bdr w:val="none" w:sz="0" w:space="0" w:color="auto" w:frame="1"/>
        </w:rPr>
        <w:t>算法的最优性。在实际应用中，还可以引入航向角差异作为启发式函数的一部分，进一步加速搜索收敛。</w:t>
      </w:r>
    </w:p>
    <w:p w:rsidR="0014695B" w:rsidRDefault="0014695B" w:rsidP="00FB1685">
      <w:pPr>
        <w:adjustRightInd w:val="0"/>
        <w:snapToGrid w:val="0"/>
        <w:spacing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Pr="0014695B">
        <w:rPr>
          <w:rFonts w:ascii="Times New Roman" w:hAnsi="Times New Roman" w:cs="Times New Roman"/>
          <w:szCs w:val="32"/>
          <w:bdr w:val="none" w:sz="0" w:space="0" w:color="auto" w:frame="1"/>
        </w:rPr>
        <w:t>然而，这些启发式未考虑车辆航向约束，可能导致低估实际路径长度，从而降低搜索效率。</w:t>
      </w:r>
      <w:r w:rsidR="006C7996">
        <w:rPr>
          <w:rFonts w:ascii="Times New Roman" w:hAnsi="Times New Roman" w:cs="Times New Roman" w:hint="eastAsia"/>
          <w:szCs w:val="32"/>
          <w:bdr w:val="none" w:sz="0" w:space="0" w:color="auto" w:frame="1"/>
        </w:rPr>
        <w:t>一种好的</w:t>
      </w:r>
      <w:r w:rsidRPr="0014695B">
        <w:rPr>
          <w:rFonts w:ascii="Times New Roman" w:hAnsi="Times New Roman" w:cs="Times New Roman"/>
          <w:szCs w:val="32"/>
          <w:bdr w:val="none" w:sz="0" w:space="0" w:color="auto" w:frame="1"/>
        </w:rPr>
        <w:t>启发式是考虑车辆最小转弯半径的</w:t>
      </w:r>
      <w:r w:rsidRPr="0014695B">
        <w:rPr>
          <w:rFonts w:ascii="Times New Roman" w:hAnsi="Times New Roman" w:cs="Times New Roman"/>
          <w:szCs w:val="32"/>
          <w:bdr w:val="none" w:sz="0" w:space="0" w:color="auto" w:frame="1"/>
        </w:rPr>
        <w:t>Reeds-Shepp</w:t>
      </w:r>
      <w:r w:rsidRPr="0014695B">
        <w:rPr>
          <w:rFonts w:ascii="Times New Roman" w:hAnsi="Times New Roman" w:cs="Times New Roman"/>
          <w:szCs w:val="32"/>
          <w:bdr w:val="none" w:sz="0" w:space="0" w:color="auto" w:frame="1"/>
        </w:rPr>
        <w:t>曲线长度，它给出了车辆在不考虑障碍情况下从一点到另一点的最短路径长度。然而，</w:t>
      </w:r>
      <w:r w:rsidRPr="0014695B">
        <w:rPr>
          <w:rFonts w:ascii="Times New Roman" w:hAnsi="Times New Roman" w:cs="Times New Roman"/>
          <w:szCs w:val="32"/>
          <w:bdr w:val="none" w:sz="0" w:space="0" w:color="auto" w:frame="1"/>
        </w:rPr>
        <w:t>Reeds-Shepp</w:t>
      </w:r>
      <w:r w:rsidRPr="0014695B">
        <w:rPr>
          <w:rFonts w:ascii="Times New Roman" w:hAnsi="Times New Roman" w:cs="Times New Roman"/>
          <w:szCs w:val="32"/>
          <w:bdr w:val="none" w:sz="0" w:space="0" w:color="auto" w:frame="1"/>
        </w:rPr>
        <w:t>路径往往假设车辆可以原地转向，而在实际栅格离散下可能不可达。因此，最精确的启发式是预先计算自由空间代价</w:t>
      </w:r>
      <w:r w:rsidR="006C7996">
        <w:rPr>
          <w:rFonts w:ascii="Times New Roman" w:hAnsi="Times New Roman" w:cs="Times New Roman" w:hint="eastAsia"/>
          <w:szCs w:val="32"/>
          <w:bdr w:val="none" w:sz="0" w:space="0" w:color="auto" w:frame="1"/>
        </w:rPr>
        <w:t>，</w:t>
      </w:r>
      <w:r w:rsidRPr="0014695B">
        <w:rPr>
          <w:rFonts w:ascii="Times New Roman" w:hAnsi="Times New Roman" w:cs="Times New Roman"/>
          <w:szCs w:val="32"/>
          <w:bdr w:val="none" w:sz="0" w:space="0" w:color="auto" w:frame="1"/>
        </w:rPr>
        <w:t>即在无障碍的理想环境中，利用离线的</w:t>
      </w:r>
      <w:r w:rsidRPr="0014695B">
        <w:rPr>
          <w:rFonts w:ascii="Times New Roman" w:hAnsi="Times New Roman" w:cs="Times New Roman"/>
          <w:szCs w:val="32"/>
          <w:bdr w:val="none" w:sz="0" w:space="0" w:color="auto" w:frame="1"/>
        </w:rPr>
        <w:t>A*</w:t>
      </w:r>
      <w:r w:rsidRPr="0014695B">
        <w:rPr>
          <w:rFonts w:ascii="Times New Roman" w:hAnsi="Times New Roman" w:cs="Times New Roman"/>
          <w:szCs w:val="32"/>
          <w:bdr w:val="none" w:sz="0" w:space="0" w:color="auto" w:frame="1"/>
        </w:rPr>
        <w:t>搜索预先计算出任意两个状态节点之间的最短路径代价，并存储为启发式查找表（</w:t>
      </w:r>
      <w:r w:rsidRPr="0014695B">
        <w:rPr>
          <w:rFonts w:ascii="Times New Roman" w:hAnsi="Times New Roman" w:cs="Times New Roman"/>
          <w:szCs w:val="32"/>
          <w:bdr w:val="none" w:sz="0" w:space="0" w:color="auto" w:frame="1"/>
        </w:rPr>
        <w:t>HLUT</w:t>
      </w:r>
      <w:r w:rsidRPr="0014695B">
        <w:rPr>
          <w:rFonts w:ascii="Times New Roman" w:hAnsi="Times New Roman" w:cs="Times New Roman"/>
          <w:szCs w:val="32"/>
          <w:bdr w:val="none" w:sz="0" w:space="0" w:color="auto" w:frame="1"/>
        </w:rPr>
        <w:t>）。在在线规划时，对于任意节点到目标的启发式估计，直接查询该表即可。由于状态栅格具有平移不变性，</w:t>
      </w:r>
      <w:r w:rsidRPr="0014695B">
        <w:rPr>
          <w:rFonts w:ascii="Times New Roman" w:hAnsi="Times New Roman" w:cs="Times New Roman"/>
          <w:szCs w:val="32"/>
          <w:bdr w:val="none" w:sz="0" w:space="0" w:color="auto" w:frame="1"/>
        </w:rPr>
        <w:t>HLUT</w:t>
      </w:r>
      <w:r w:rsidRPr="0014695B">
        <w:rPr>
          <w:rFonts w:ascii="Times New Roman" w:hAnsi="Times New Roman" w:cs="Times New Roman"/>
          <w:szCs w:val="32"/>
          <w:bdr w:val="none" w:sz="0" w:space="0" w:color="auto" w:frame="1"/>
        </w:rPr>
        <w:t>只需计算一次即可在整个地图上复用。这种方法虽然前期计算量大，但能极大提高在线搜索效率，因为启发式非常准确，</w:t>
      </w:r>
      <w:r w:rsidRPr="0014695B">
        <w:rPr>
          <w:rFonts w:ascii="Times New Roman" w:hAnsi="Times New Roman" w:cs="Times New Roman"/>
          <w:szCs w:val="32"/>
          <w:bdr w:val="none" w:sz="0" w:space="0" w:color="auto" w:frame="1"/>
        </w:rPr>
        <w:t>A*</w:t>
      </w:r>
      <w:r w:rsidRPr="0014695B">
        <w:rPr>
          <w:rFonts w:ascii="Times New Roman" w:hAnsi="Times New Roman" w:cs="Times New Roman"/>
          <w:szCs w:val="32"/>
          <w:bdr w:val="none" w:sz="0" w:space="0" w:color="auto" w:frame="1"/>
        </w:rPr>
        <w:t>几乎可以直接沿着最优路径前进，避免了大量不必要的节点扩展。</w:t>
      </w:r>
    </w:p>
    <w:p w:rsidR="00345C9C" w:rsidRDefault="00FB1685" w:rsidP="006C7996">
      <w:pPr>
        <w:adjustRightInd w:val="0"/>
        <w:snapToGrid w:val="0"/>
        <w:spacing w:line="300" w:lineRule="auto"/>
        <w:jc w:val="both"/>
        <w:rPr>
          <w:rFonts w:ascii="Arial" w:hAnsi="Arial" w:cs="Arial"/>
          <w:bdr w:val="none" w:sz="0" w:space="0" w:color="auto" w:frame="1"/>
        </w:rPr>
      </w:pPr>
      <w:r>
        <w:rPr>
          <w:rFonts w:ascii="Times New Roman" w:hAnsi="Times New Roman" w:cs="Times New Roman" w:hint="eastAsia"/>
          <w:szCs w:val="32"/>
          <w:bdr w:val="none" w:sz="0" w:space="0" w:color="auto" w:frame="1"/>
        </w:rPr>
        <w:t xml:space="preserve">   </w:t>
      </w:r>
      <w:r w:rsidR="00345C9C">
        <w:rPr>
          <w:rFonts w:ascii="Arial" w:hAnsi="Arial" w:cs="Arial" w:hint="eastAsia"/>
          <w:bdr w:val="none" w:sz="0" w:space="0" w:color="auto" w:frame="1"/>
        </w:rPr>
        <w:t xml:space="preserve"> </w:t>
      </w:r>
      <w:r w:rsidR="00345C9C">
        <w:rPr>
          <w:rFonts w:ascii="Arial" w:hAnsi="Arial" w:cs="Arial"/>
          <w:bdr w:val="none" w:sz="0" w:space="0" w:color="auto" w:frame="1"/>
        </w:rPr>
        <w:t>状态栅格搜索算法的完整流程如下：</w:t>
      </w:r>
    </w:p>
    <w:p w:rsidR="00345C9C" w:rsidRDefault="00345C9C"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noProof/>
          <w:szCs w:val="32"/>
          <w:bdr w:val="none" w:sz="0" w:space="0" w:color="auto" w:frame="1"/>
          <w14:ligatures w14:val="standardContextual"/>
        </w:rPr>
        <w:drawing>
          <wp:inline distT="0" distB="0" distL="0" distR="0">
            <wp:extent cx="5274310" cy="1834515"/>
            <wp:effectExtent l="0" t="0" r="0" b="0"/>
            <wp:docPr id="17890380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38043" name="图片 1789038043"/>
                    <pic:cNvPicPr/>
                  </pic:nvPicPr>
                  <pic:blipFill>
                    <a:blip r:embed="rId7">
                      <a:extLst>
                        <a:ext uri="{28A0092B-C50C-407E-A947-70E740481C1C}">
                          <a14:useLocalDpi xmlns:a14="http://schemas.microsoft.com/office/drawing/2010/main" val="0"/>
                        </a:ext>
                      </a:extLst>
                    </a:blip>
                    <a:stretch>
                      <a:fillRect/>
                    </a:stretch>
                  </pic:blipFill>
                  <pic:spPr>
                    <a:xfrm>
                      <a:off x="0" y="0"/>
                      <a:ext cx="5274310" cy="1834515"/>
                    </a:xfrm>
                    <a:prstGeom prst="rect">
                      <a:avLst/>
                    </a:prstGeom>
                  </pic:spPr>
                </pic:pic>
              </a:graphicData>
            </a:graphic>
          </wp:inline>
        </w:drawing>
      </w:r>
    </w:p>
    <w:p w:rsidR="00345C9C" w:rsidRDefault="00345C9C"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noProof/>
          <w:szCs w:val="32"/>
          <w:bdr w:val="none" w:sz="0" w:space="0" w:color="auto" w:frame="1"/>
          <w14:ligatures w14:val="standardContextual"/>
        </w:rPr>
        <w:drawing>
          <wp:inline distT="0" distB="0" distL="0" distR="0" wp14:anchorId="1EED52EC" wp14:editId="1192F55D">
            <wp:extent cx="5274310" cy="981710"/>
            <wp:effectExtent l="0" t="0" r="0" b="0"/>
            <wp:docPr id="13018768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76859" name="图片 1301876859"/>
                    <pic:cNvPicPr/>
                  </pic:nvPicPr>
                  <pic:blipFill>
                    <a:blip r:embed="rId8">
                      <a:extLst>
                        <a:ext uri="{28A0092B-C50C-407E-A947-70E740481C1C}">
                          <a14:useLocalDpi xmlns:a14="http://schemas.microsoft.com/office/drawing/2010/main" val="0"/>
                        </a:ext>
                      </a:extLst>
                    </a:blip>
                    <a:stretch>
                      <a:fillRect/>
                    </a:stretch>
                  </pic:blipFill>
                  <pic:spPr>
                    <a:xfrm>
                      <a:off x="0" y="0"/>
                      <a:ext cx="5274310" cy="981710"/>
                    </a:xfrm>
                    <a:prstGeom prst="rect">
                      <a:avLst/>
                    </a:prstGeom>
                  </pic:spPr>
                </pic:pic>
              </a:graphicData>
            </a:graphic>
          </wp:inline>
        </w:drawing>
      </w:r>
    </w:p>
    <w:p w:rsidR="0014695B" w:rsidRDefault="00345C9C"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14695B" w:rsidRPr="006C7996">
        <w:rPr>
          <w:rFonts w:ascii="Times New Roman" w:hAnsi="Times New Roman" w:cs="Times New Roman"/>
          <w:b/>
          <w:bCs/>
          <w:szCs w:val="32"/>
          <w:bdr w:val="none" w:sz="0" w:space="0" w:color="auto" w:frame="1"/>
        </w:rPr>
        <w:t>节点扩展与后继生成：</w:t>
      </w:r>
      <w:r w:rsidR="0014695B" w:rsidRPr="0014695B">
        <w:rPr>
          <w:rFonts w:ascii="Times New Roman" w:hAnsi="Times New Roman" w:cs="Times New Roman"/>
          <w:szCs w:val="32"/>
          <w:bdr w:val="none" w:sz="0" w:space="0" w:color="auto" w:frame="1"/>
        </w:rPr>
        <w:t>在状态栅格图中，每个节点的后继节点由运动基元集合决定。具体而言，对于当前节点，遍历所有预定义的运动基元，计算执行该基元后车辆到达的新状态。如果新状态对应的节点在栅格图中是有效的（未被障碍占用），则将其作为后继节点。需要注意的是，由于离散化误差，计算得到的新状态可能不精确落在栅格节点上，此时需要进行状态归一化或插值处理。常用的方法是将计算得到的新状态四舍五入到最近的栅格节点，或者采用更高精度的插值方法，以确保后继节点确实位于栅格图中。此外，对于航向维度，如果离散化</w:t>
      </w:r>
      <w:r w:rsidR="0014695B" w:rsidRPr="0014695B">
        <w:rPr>
          <w:rFonts w:ascii="Times New Roman" w:hAnsi="Times New Roman" w:cs="Times New Roman"/>
          <w:szCs w:val="32"/>
          <w:bdr w:val="none" w:sz="0" w:space="0" w:color="auto" w:frame="1"/>
        </w:rPr>
        <w:lastRenderedPageBreak/>
        <w:t>的航向集合不能精确覆盖车辆实际转向角度，也可能需要在扩展节点时进行取舍或插值。在工程实现中，可以通过预先计算基元终点映射表来加速后继节点生成，即存储每个基元在离散栅格上的终点节点索引，从而在扩展时直接查表得到后继节点。</w:t>
      </w:r>
    </w:p>
    <w:p w:rsidR="00345C9C" w:rsidRDefault="0014695B"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345C9C" w:rsidRPr="006C7996">
        <w:rPr>
          <w:rFonts w:ascii="Times New Roman" w:hAnsi="Times New Roman" w:cs="Times New Roman"/>
          <w:b/>
          <w:bCs/>
          <w:szCs w:val="32"/>
          <w:bdr w:val="none" w:sz="0" w:space="0" w:color="auto" w:frame="1"/>
        </w:rPr>
        <w:t>碰撞检测</w:t>
      </w:r>
      <w:r w:rsidR="00345C9C" w:rsidRPr="00345C9C">
        <w:rPr>
          <w:rFonts w:ascii="Times New Roman" w:hAnsi="Times New Roman" w:cs="Times New Roman"/>
          <w:szCs w:val="32"/>
          <w:bdr w:val="none" w:sz="0" w:space="0" w:color="auto" w:frame="1"/>
        </w:rPr>
        <w:t>是状态栅格搜索的关键环节，用于判断运动基元是否与障碍物发生碰撞。碰撞检测的效率和准确性直接影响规划质量和实时性。针对月球车应用，碰撞检测方法如下：首先，将月球车简化为矩形包围盒，包围盒尺寸为车辆外轮廓加上安全裕度；其次，对运动基元的每个轨迹点，检查车辆包围盒是否与障碍物栅格重叠；第三，采用快速排斥测试和分离轴定理相结合的方法，提高检测效率。碰撞检测的精度与轨迹点采样密度相关，采样越密检测越准确但计算量越大。实际应用中，可以采用自适应采样策略：在障碍物附近使用密集采样，在开阔区域使用稀疏采样。此外，还可以利用基元预计算信息加速碰撞检测：在基元生成阶段预计算每条基元的空间包围盒，在线检测时先进行包围盒级别的粗检测，通过后再进行精细检测。</w:t>
      </w:r>
    </w:p>
    <w:p w:rsidR="0082341C" w:rsidRPr="0082341C" w:rsidRDefault="00C21CA8"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6</w:t>
      </w:r>
      <w:r w:rsidR="0082341C" w:rsidRPr="0082341C">
        <w:rPr>
          <w:rFonts w:ascii="Times New Roman" w:eastAsia="黑体" w:hAnsi="Times New Roman" w:cs="Times New Roman" w:hint="eastAsia"/>
          <w:szCs w:val="32"/>
          <w:bdr w:val="none" w:sz="0" w:space="0" w:color="auto" w:frame="1"/>
        </w:rPr>
        <w:t xml:space="preserve">.2 </w:t>
      </w:r>
      <w:r w:rsidR="0082341C" w:rsidRPr="0082341C">
        <w:rPr>
          <w:rFonts w:ascii="Times New Roman" w:eastAsia="黑体" w:hAnsi="Times New Roman" w:cs="Times New Roman" w:hint="eastAsia"/>
          <w:szCs w:val="32"/>
          <w:bdr w:val="none" w:sz="0" w:space="0" w:color="auto" w:frame="1"/>
        </w:rPr>
        <w:t>代价函数设计</w:t>
      </w:r>
    </w:p>
    <w:p w:rsidR="0014695B" w:rsidRDefault="0082341C"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14695B" w:rsidRPr="0014695B">
        <w:rPr>
          <w:rFonts w:ascii="Times New Roman" w:hAnsi="Times New Roman" w:cs="Times New Roman"/>
          <w:szCs w:val="32"/>
          <w:bdr w:val="none" w:sz="0" w:space="0" w:color="auto" w:frame="1"/>
        </w:rPr>
        <w:t>代价函数决定了规划出的路径性质。最基本的代价是路径长度，即每条基元边的代价可以设为其轨迹长度。为了鼓励车辆保持直线行驶，可对转向基元赋予稍高的代价。如果考虑能源消耗，代价函数可综合速度和坡度等因素，例如上坡或加速时代价更高。对于安全性，可将障碍物距离纳入代价，例如基元轨迹若接近障碍物则增加惩罚代价。在月球车场景下，还需考虑坡度：如果栅格地图中包含了地形高程信息，可以计算车辆行驶方向的坡度，并将其转换为代价或约束。例如，当坡度超过车辆允许的最大爬坡角度时，将该基元视为不可行。通过合理设计代价函数，规划算法可以在最短路径、最小能耗和最大安全等目标间取得平衡。</w:t>
      </w:r>
    </w:p>
    <w:p w:rsidR="0082341C" w:rsidRDefault="0014695B"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Pr>
          <w:rFonts w:ascii="Times New Roman" w:hAnsi="Times New Roman" w:cs="Times New Roman" w:hint="eastAsia"/>
          <w:szCs w:val="32"/>
          <w:bdr w:val="none" w:sz="0" w:space="0" w:color="auto" w:frame="1"/>
        </w:rPr>
        <w:t>因此，</w:t>
      </w:r>
      <w:r w:rsidR="0082341C" w:rsidRPr="0082341C">
        <w:rPr>
          <w:rFonts w:ascii="Times New Roman" w:hAnsi="Times New Roman" w:cs="Times New Roman"/>
          <w:szCs w:val="32"/>
          <w:bdr w:val="none" w:sz="0" w:space="0" w:color="auto" w:frame="1"/>
        </w:rPr>
        <w:t>运动基元的代价函数设计直接影响规划结果的质量。代价函数应当综合考虑路径长度、转向代价、坡度代价、安全性代价等多个因素。推荐的代价函数形式为：</w:t>
      </w:r>
      <w:proofErr w:type="spellStart"/>
      <w:r w:rsidR="0082341C" w:rsidRPr="0082341C">
        <w:rPr>
          <w:rFonts w:ascii="Times New Roman" w:hAnsi="Times New Roman" w:cs="Times New Roman"/>
          <w:szCs w:val="32"/>
          <w:bdr w:val="none" w:sz="0" w:space="0" w:color="auto" w:frame="1"/>
        </w:rPr>
        <w:t>C</w:t>
      </w:r>
      <w:r w:rsidR="0082341C" w:rsidRPr="0082341C">
        <w:rPr>
          <w:rFonts w:ascii="Times New Roman" w:hAnsi="Times New Roman" w:cs="Times New Roman"/>
          <w:szCs w:val="32"/>
          <w:bdr w:val="none" w:sz="0" w:space="0" w:color="auto" w:frame="1"/>
          <w:vertAlign w:val="subscript"/>
        </w:rPr>
        <w:t>primitive</w:t>
      </w:r>
      <w:proofErr w:type="spellEnd"/>
      <w:r w:rsidR="0082341C" w:rsidRPr="0082341C">
        <w:rPr>
          <w:rFonts w:ascii="Times New Roman" w:hAnsi="Times New Roman" w:cs="Times New Roman"/>
          <w:szCs w:val="32"/>
          <w:bdr w:val="none" w:sz="0" w:space="0" w:color="auto" w:frame="1"/>
        </w:rPr>
        <w:t xml:space="preserve"> = </w:t>
      </w:r>
      <w:proofErr w:type="spellStart"/>
      <w:r w:rsidR="0082341C" w:rsidRPr="0082341C">
        <w:rPr>
          <w:rFonts w:ascii="Times New Roman" w:hAnsi="Times New Roman" w:cs="Times New Roman"/>
          <w:szCs w:val="32"/>
          <w:bdr w:val="none" w:sz="0" w:space="0" w:color="auto" w:frame="1"/>
        </w:rPr>
        <w:t>w</w:t>
      </w:r>
      <w:r w:rsidR="0082341C" w:rsidRPr="0082341C">
        <w:rPr>
          <w:rFonts w:ascii="Times New Roman" w:hAnsi="Times New Roman" w:cs="Times New Roman"/>
          <w:szCs w:val="32"/>
          <w:bdr w:val="none" w:sz="0" w:space="0" w:color="auto" w:frame="1"/>
          <w:vertAlign w:val="subscript"/>
        </w:rPr>
        <w:t>len</w:t>
      </w:r>
      <w:r w:rsidR="0082341C" w:rsidRPr="0082341C">
        <w:rPr>
          <w:rFonts w:ascii="Times New Roman" w:hAnsi="Times New Roman" w:cs="Times New Roman"/>
          <w:szCs w:val="32"/>
          <w:bdr w:val="none" w:sz="0" w:space="0" w:color="auto" w:frame="1"/>
        </w:rPr>
        <w:t>·L</w:t>
      </w:r>
      <w:proofErr w:type="spellEnd"/>
      <w:r w:rsidR="0082341C" w:rsidRPr="0082341C">
        <w:rPr>
          <w:rFonts w:ascii="Times New Roman" w:hAnsi="Times New Roman" w:cs="Times New Roman"/>
          <w:szCs w:val="32"/>
          <w:bdr w:val="none" w:sz="0" w:space="0" w:color="auto" w:frame="1"/>
        </w:rPr>
        <w:t xml:space="preserve"> + </w:t>
      </w:r>
      <w:proofErr w:type="spellStart"/>
      <w:r w:rsidR="0082341C" w:rsidRPr="0082341C">
        <w:rPr>
          <w:rFonts w:ascii="Times New Roman" w:hAnsi="Times New Roman" w:cs="Times New Roman"/>
          <w:szCs w:val="32"/>
          <w:bdr w:val="none" w:sz="0" w:space="0" w:color="auto" w:frame="1"/>
        </w:rPr>
        <w:t>w</w:t>
      </w:r>
      <w:r w:rsidR="0082341C" w:rsidRPr="0082341C">
        <w:rPr>
          <w:rFonts w:ascii="Times New Roman" w:hAnsi="Times New Roman" w:cs="Times New Roman"/>
          <w:szCs w:val="32"/>
          <w:bdr w:val="none" w:sz="0" w:space="0" w:color="auto" w:frame="1"/>
          <w:vertAlign w:val="subscript"/>
        </w:rPr>
        <w:t>turn</w:t>
      </w:r>
      <w:proofErr w:type="spellEnd"/>
      <w:r w:rsidR="0082341C" w:rsidRPr="0082341C">
        <w:rPr>
          <w:rFonts w:ascii="Times New Roman" w:hAnsi="Times New Roman" w:cs="Times New Roman"/>
          <w:szCs w:val="32"/>
          <w:bdr w:val="none" w:sz="0" w:space="0" w:color="auto" w:frame="1"/>
        </w:rPr>
        <w:t>·|</w:t>
      </w:r>
      <w:proofErr w:type="spellStart"/>
      <w:r w:rsidR="0082341C" w:rsidRPr="0082341C">
        <w:rPr>
          <w:rFonts w:ascii="Times New Roman" w:hAnsi="Times New Roman" w:cs="Times New Roman"/>
          <w:szCs w:val="32"/>
          <w:bdr w:val="none" w:sz="0" w:space="0" w:color="auto" w:frame="1"/>
        </w:rPr>
        <w:t>Δθ</w:t>
      </w:r>
      <w:proofErr w:type="spellEnd"/>
      <w:r w:rsidR="0082341C" w:rsidRPr="0082341C">
        <w:rPr>
          <w:rFonts w:ascii="Times New Roman" w:hAnsi="Times New Roman" w:cs="Times New Roman"/>
          <w:szCs w:val="32"/>
          <w:bdr w:val="none" w:sz="0" w:space="0" w:color="auto" w:frame="1"/>
        </w:rPr>
        <w:t xml:space="preserve">| + </w:t>
      </w:r>
      <w:proofErr w:type="spellStart"/>
      <w:r w:rsidR="0082341C" w:rsidRPr="0082341C">
        <w:rPr>
          <w:rFonts w:ascii="Times New Roman" w:hAnsi="Times New Roman" w:cs="Times New Roman"/>
          <w:szCs w:val="32"/>
          <w:bdr w:val="none" w:sz="0" w:space="0" w:color="auto" w:frame="1"/>
        </w:rPr>
        <w:t>w</w:t>
      </w:r>
      <w:r w:rsidR="0082341C" w:rsidRPr="0082341C">
        <w:rPr>
          <w:rFonts w:ascii="Times New Roman" w:hAnsi="Times New Roman" w:cs="Times New Roman"/>
          <w:szCs w:val="32"/>
          <w:bdr w:val="none" w:sz="0" w:space="0" w:color="auto" w:frame="1"/>
          <w:vertAlign w:val="subscript"/>
        </w:rPr>
        <w:t>slope</w:t>
      </w:r>
      <w:r w:rsidR="0082341C" w:rsidRPr="0082341C">
        <w:rPr>
          <w:rFonts w:ascii="Times New Roman" w:hAnsi="Times New Roman" w:cs="Times New Roman"/>
          <w:szCs w:val="32"/>
          <w:bdr w:val="none" w:sz="0" w:space="0" w:color="auto" w:frame="1"/>
        </w:rPr>
        <w:t>·C</w:t>
      </w:r>
      <w:r w:rsidR="0082341C" w:rsidRPr="0082341C">
        <w:rPr>
          <w:rFonts w:ascii="Times New Roman" w:hAnsi="Times New Roman" w:cs="Times New Roman"/>
          <w:szCs w:val="32"/>
          <w:bdr w:val="none" w:sz="0" w:space="0" w:color="auto" w:frame="1"/>
          <w:vertAlign w:val="subscript"/>
        </w:rPr>
        <w:t>slope</w:t>
      </w:r>
      <w:proofErr w:type="spellEnd"/>
      <w:r w:rsidR="0082341C" w:rsidRPr="0082341C">
        <w:rPr>
          <w:rFonts w:ascii="Times New Roman" w:hAnsi="Times New Roman" w:cs="Times New Roman"/>
          <w:szCs w:val="32"/>
          <w:bdr w:val="none" w:sz="0" w:space="0" w:color="auto" w:frame="1"/>
        </w:rPr>
        <w:t xml:space="preserve"> + </w:t>
      </w:r>
      <w:proofErr w:type="spellStart"/>
      <w:r w:rsidR="0082341C" w:rsidRPr="0082341C">
        <w:rPr>
          <w:rFonts w:ascii="Times New Roman" w:hAnsi="Times New Roman" w:cs="Times New Roman"/>
          <w:szCs w:val="32"/>
          <w:bdr w:val="none" w:sz="0" w:space="0" w:color="auto" w:frame="1"/>
        </w:rPr>
        <w:t>w</w:t>
      </w:r>
      <w:r w:rsidR="0082341C" w:rsidRPr="0082341C">
        <w:rPr>
          <w:rFonts w:ascii="Times New Roman" w:hAnsi="Times New Roman" w:cs="Times New Roman"/>
          <w:szCs w:val="32"/>
          <w:bdr w:val="none" w:sz="0" w:space="0" w:color="auto" w:frame="1"/>
          <w:vertAlign w:val="subscript"/>
        </w:rPr>
        <w:t>safety</w:t>
      </w:r>
      <w:r w:rsidR="0082341C" w:rsidRPr="0082341C">
        <w:rPr>
          <w:rFonts w:ascii="Times New Roman" w:hAnsi="Times New Roman" w:cs="Times New Roman"/>
          <w:szCs w:val="32"/>
          <w:bdr w:val="none" w:sz="0" w:space="0" w:color="auto" w:frame="1"/>
        </w:rPr>
        <w:t>·C</w:t>
      </w:r>
      <w:r w:rsidR="0082341C" w:rsidRPr="0082341C">
        <w:rPr>
          <w:rFonts w:ascii="Times New Roman" w:hAnsi="Times New Roman" w:cs="Times New Roman"/>
          <w:szCs w:val="32"/>
          <w:bdr w:val="none" w:sz="0" w:space="0" w:color="auto" w:frame="1"/>
          <w:vertAlign w:val="subscript"/>
        </w:rPr>
        <w:t>safety</w:t>
      </w:r>
      <w:proofErr w:type="spellEnd"/>
      <w:r w:rsidR="00FB1685">
        <w:rPr>
          <w:rFonts w:ascii="Times New Roman" w:hAnsi="Times New Roman" w:cs="Times New Roman" w:hint="eastAsia"/>
          <w:szCs w:val="32"/>
          <w:bdr w:val="none" w:sz="0" w:space="0" w:color="auto" w:frame="1"/>
        </w:rPr>
        <w:t>。</w:t>
      </w:r>
      <w:r w:rsidR="0082341C" w:rsidRPr="0082341C">
        <w:rPr>
          <w:rFonts w:ascii="Times New Roman" w:hAnsi="Times New Roman" w:cs="Times New Roman"/>
          <w:szCs w:val="32"/>
          <w:bdr w:val="none" w:sz="0" w:space="0" w:color="auto" w:frame="1"/>
        </w:rPr>
        <w:t>其中，</w:t>
      </w:r>
      <w:r w:rsidR="0082341C" w:rsidRPr="0082341C">
        <w:rPr>
          <w:rFonts w:ascii="Times New Roman" w:hAnsi="Times New Roman" w:cs="Times New Roman"/>
          <w:szCs w:val="32"/>
          <w:bdr w:val="none" w:sz="0" w:space="0" w:color="auto" w:frame="1"/>
        </w:rPr>
        <w:t>L</w:t>
      </w:r>
      <w:r w:rsidR="0082341C" w:rsidRPr="0082341C">
        <w:rPr>
          <w:rFonts w:ascii="Times New Roman" w:hAnsi="Times New Roman" w:cs="Times New Roman"/>
          <w:szCs w:val="32"/>
          <w:bdr w:val="none" w:sz="0" w:space="0" w:color="auto" w:frame="1"/>
        </w:rPr>
        <w:t>为基元长度，</w:t>
      </w:r>
      <w:proofErr w:type="spellStart"/>
      <w:r w:rsidR="0082341C" w:rsidRPr="0082341C">
        <w:rPr>
          <w:rFonts w:ascii="Times New Roman" w:hAnsi="Times New Roman" w:cs="Times New Roman"/>
          <w:szCs w:val="32"/>
          <w:bdr w:val="none" w:sz="0" w:space="0" w:color="auto" w:frame="1"/>
        </w:rPr>
        <w:t>Δθ</w:t>
      </w:r>
      <w:proofErr w:type="spellEnd"/>
      <w:r w:rsidR="0082341C" w:rsidRPr="0082341C">
        <w:rPr>
          <w:rFonts w:ascii="Times New Roman" w:hAnsi="Times New Roman" w:cs="Times New Roman"/>
          <w:szCs w:val="32"/>
          <w:bdr w:val="none" w:sz="0" w:space="0" w:color="auto" w:frame="1"/>
        </w:rPr>
        <w:t>为航向角变化量，</w:t>
      </w:r>
      <w:proofErr w:type="spellStart"/>
      <w:r w:rsidR="0082341C" w:rsidRPr="0082341C">
        <w:rPr>
          <w:rFonts w:ascii="Times New Roman" w:hAnsi="Times New Roman" w:cs="Times New Roman"/>
          <w:szCs w:val="32"/>
          <w:bdr w:val="none" w:sz="0" w:space="0" w:color="auto" w:frame="1"/>
        </w:rPr>
        <w:t>C</w:t>
      </w:r>
      <w:r w:rsidR="0082341C" w:rsidRPr="0082341C">
        <w:rPr>
          <w:rFonts w:ascii="Times New Roman" w:hAnsi="Times New Roman" w:cs="Times New Roman"/>
          <w:szCs w:val="32"/>
          <w:bdr w:val="none" w:sz="0" w:space="0" w:color="auto" w:frame="1"/>
          <w:vertAlign w:val="subscript"/>
        </w:rPr>
        <w:t>slope</w:t>
      </w:r>
      <w:proofErr w:type="spellEnd"/>
      <w:r w:rsidR="0082341C" w:rsidRPr="0082341C">
        <w:rPr>
          <w:rFonts w:ascii="Times New Roman" w:hAnsi="Times New Roman" w:cs="Times New Roman"/>
          <w:szCs w:val="32"/>
          <w:bdr w:val="none" w:sz="0" w:space="0" w:color="auto" w:frame="1"/>
        </w:rPr>
        <w:t>为坡度代价（从通行性地图查询），</w:t>
      </w:r>
      <w:proofErr w:type="spellStart"/>
      <w:r w:rsidR="0082341C" w:rsidRPr="0082341C">
        <w:rPr>
          <w:rFonts w:ascii="Times New Roman" w:hAnsi="Times New Roman" w:cs="Times New Roman"/>
          <w:szCs w:val="32"/>
          <w:bdr w:val="none" w:sz="0" w:space="0" w:color="auto" w:frame="1"/>
        </w:rPr>
        <w:t>C</w:t>
      </w:r>
      <w:r w:rsidR="0082341C" w:rsidRPr="0082341C">
        <w:rPr>
          <w:rFonts w:ascii="Times New Roman" w:hAnsi="Times New Roman" w:cs="Times New Roman"/>
          <w:szCs w:val="32"/>
          <w:bdr w:val="none" w:sz="0" w:space="0" w:color="auto" w:frame="1"/>
          <w:vertAlign w:val="subscript"/>
        </w:rPr>
        <w:t>safety</w:t>
      </w:r>
      <w:proofErr w:type="spellEnd"/>
      <w:r w:rsidR="0082341C" w:rsidRPr="0082341C">
        <w:rPr>
          <w:rFonts w:ascii="Times New Roman" w:hAnsi="Times New Roman" w:cs="Times New Roman"/>
          <w:szCs w:val="32"/>
          <w:bdr w:val="none" w:sz="0" w:space="0" w:color="auto" w:frame="1"/>
        </w:rPr>
        <w:t>为安全性代价（与障碍物的最近距离相关）。权重系数的选择需要根据任务需求进行调整：若追求最短路径，则增大</w:t>
      </w:r>
      <w:proofErr w:type="spellStart"/>
      <w:r w:rsidR="0082341C" w:rsidRPr="0082341C">
        <w:rPr>
          <w:rFonts w:ascii="Times New Roman" w:hAnsi="Times New Roman" w:cs="Times New Roman"/>
          <w:szCs w:val="32"/>
          <w:bdr w:val="none" w:sz="0" w:space="0" w:color="auto" w:frame="1"/>
        </w:rPr>
        <w:t>w</w:t>
      </w:r>
      <w:r w:rsidR="0082341C" w:rsidRPr="0082341C">
        <w:rPr>
          <w:rFonts w:ascii="Times New Roman" w:hAnsi="Times New Roman" w:cs="Times New Roman"/>
          <w:szCs w:val="32"/>
          <w:bdr w:val="none" w:sz="0" w:space="0" w:color="auto" w:frame="1"/>
          <w:vertAlign w:val="subscript"/>
        </w:rPr>
        <w:t>len</w:t>
      </w:r>
      <w:proofErr w:type="spellEnd"/>
      <w:r w:rsidR="0082341C" w:rsidRPr="0082341C">
        <w:rPr>
          <w:rFonts w:ascii="Times New Roman" w:hAnsi="Times New Roman" w:cs="Times New Roman"/>
          <w:szCs w:val="32"/>
          <w:bdr w:val="none" w:sz="0" w:space="0" w:color="auto" w:frame="1"/>
        </w:rPr>
        <w:t>；若追求平滑路径，则增大</w:t>
      </w:r>
      <w:proofErr w:type="spellStart"/>
      <w:r w:rsidR="0082341C" w:rsidRPr="0082341C">
        <w:rPr>
          <w:rFonts w:ascii="Times New Roman" w:hAnsi="Times New Roman" w:cs="Times New Roman"/>
          <w:szCs w:val="32"/>
          <w:bdr w:val="none" w:sz="0" w:space="0" w:color="auto" w:frame="1"/>
        </w:rPr>
        <w:t>w</w:t>
      </w:r>
      <w:r w:rsidR="0082341C" w:rsidRPr="0082341C">
        <w:rPr>
          <w:rFonts w:ascii="Times New Roman" w:hAnsi="Times New Roman" w:cs="Times New Roman"/>
          <w:szCs w:val="32"/>
          <w:bdr w:val="none" w:sz="0" w:space="0" w:color="auto" w:frame="1"/>
          <w:vertAlign w:val="subscript"/>
        </w:rPr>
        <w:t>turn</w:t>
      </w:r>
      <w:proofErr w:type="spellEnd"/>
      <w:r w:rsidR="0082341C" w:rsidRPr="0082341C">
        <w:rPr>
          <w:rFonts w:ascii="Times New Roman" w:hAnsi="Times New Roman" w:cs="Times New Roman"/>
          <w:szCs w:val="32"/>
          <w:bdr w:val="none" w:sz="0" w:space="0" w:color="auto" w:frame="1"/>
        </w:rPr>
        <w:t>；若追求安全路径，则增大</w:t>
      </w:r>
      <w:proofErr w:type="spellStart"/>
      <w:r w:rsidR="0082341C" w:rsidRPr="0082341C">
        <w:rPr>
          <w:rFonts w:ascii="Times New Roman" w:hAnsi="Times New Roman" w:cs="Times New Roman"/>
          <w:szCs w:val="32"/>
          <w:bdr w:val="none" w:sz="0" w:space="0" w:color="auto" w:frame="1"/>
        </w:rPr>
        <w:t>w</w:t>
      </w:r>
      <w:r w:rsidR="0082341C" w:rsidRPr="0082341C">
        <w:rPr>
          <w:rFonts w:ascii="Times New Roman" w:hAnsi="Times New Roman" w:cs="Times New Roman"/>
          <w:szCs w:val="32"/>
          <w:bdr w:val="none" w:sz="0" w:space="0" w:color="auto" w:frame="1"/>
          <w:vertAlign w:val="subscript"/>
        </w:rPr>
        <w:t>safety</w:t>
      </w:r>
      <w:proofErr w:type="spellEnd"/>
      <w:r w:rsidR="0082341C" w:rsidRPr="0082341C">
        <w:rPr>
          <w:rFonts w:ascii="Times New Roman" w:hAnsi="Times New Roman" w:cs="Times New Roman"/>
          <w:szCs w:val="32"/>
          <w:bdr w:val="none" w:sz="0" w:space="0" w:color="auto" w:frame="1"/>
        </w:rPr>
        <w:t>。代价函数的设计是规划器行为调优的核心手段，需要通过大量仿真测试和实地验证来确定最优参数组合。</w:t>
      </w:r>
    </w:p>
    <w:p w:rsidR="0014695B" w:rsidRPr="0082341C" w:rsidRDefault="0014695B" w:rsidP="0014695B">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6</w:t>
      </w:r>
      <w:r w:rsidRPr="0082341C">
        <w:rPr>
          <w:rFonts w:ascii="Times New Roman" w:eastAsia="黑体" w:hAnsi="Times New Roman" w:cs="Times New Roman" w:hint="eastAsia"/>
          <w:szCs w:val="32"/>
          <w:bdr w:val="none" w:sz="0" w:space="0" w:color="auto" w:frame="1"/>
        </w:rPr>
        <w:t>.</w:t>
      </w:r>
      <w:r>
        <w:rPr>
          <w:rFonts w:ascii="Times New Roman" w:eastAsia="黑体" w:hAnsi="Times New Roman" w:cs="Times New Roman" w:hint="eastAsia"/>
          <w:szCs w:val="32"/>
          <w:bdr w:val="none" w:sz="0" w:space="0" w:color="auto" w:frame="1"/>
        </w:rPr>
        <w:t>3</w:t>
      </w:r>
      <w:r w:rsidRPr="0082341C">
        <w:rPr>
          <w:rFonts w:ascii="Times New Roman" w:eastAsia="黑体" w:hAnsi="Times New Roman" w:cs="Times New Roman" w:hint="eastAsia"/>
          <w:szCs w:val="32"/>
          <w:bdr w:val="none" w:sz="0" w:space="0" w:color="auto" w:frame="1"/>
        </w:rPr>
        <w:t xml:space="preserve"> </w:t>
      </w:r>
      <w:r>
        <w:rPr>
          <w:rFonts w:ascii="Times New Roman" w:eastAsia="黑体" w:hAnsi="Times New Roman" w:cs="Times New Roman" w:hint="eastAsia"/>
          <w:szCs w:val="32"/>
          <w:bdr w:val="none" w:sz="0" w:space="0" w:color="auto" w:frame="1"/>
        </w:rPr>
        <w:t>搜索终止条件</w:t>
      </w:r>
    </w:p>
    <w:p w:rsidR="0014695B" w:rsidRDefault="0014695B"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lastRenderedPageBreak/>
        <w:t xml:space="preserve">   </w:t>
      </w:r>
      <w:r w:rsidRPr="0014695B">
        <w:rPr>
          <w:rFonts w:ascii="Times New Roman" w:hAnsi="Times New Roman" w:cs="Times New Roman"/>
          <w:szCs w:val="32"/>
          <w:bdr w:val="none" w:sz="0" w:space="0" w:color="auto" w:frame="1"/>
        </w:rPr>
        <w:t>在标准</w:t>
      </w:r>
      <w:r w:rsidRPr="0014695B">
        <w:rPr>
          <w:rFonts w:ascii="Times New Roman" w:hAnsi="Times New Roman" w:cs="Times New Roman"/>
          <w:szCs w:val="32"/>
          <w:bdr w:val="none" w:sz="0" w:space="0" w:color="auto" w:frame="1"/>
        </w:rPr>
        <w:t>A*</w:t>
      </w:r>
      <w:r w:rsidRPr="0014695B">
        <w:rPr>
          <w:rFonts w:ascii="Times New Roman" w:hAnsi="Times New Roman" w:cs="Times New Roman"/>
          <w:szCs w:val="32"/>
          <w:bdr w:val="none" w:sz="0" w:space="0" w:color="auto" w:frame="1"/>
        </w:rPr>
        <w:t>中，当目标节点被扩展时搜索终止。但在实际探测车应用中，可能需要考虑近似解或实时性。例如，若搜索空间非常大，</w:t>
      </w:r>
      <w:r w:rsidRPr="0014695B">
        <w:rPr>
          <w:rFonts w:ascii="Times New Roman" w:hAnsi="Times New Roman" w:cs="Times New Roman"/>
          <w:szCs w:val="32"/>
          <w:bdr w:val="none" w:sz="0" w:space="0" w:color="auto" w:frame="1"/>
        </w:rPr>
        <w:t>A*</w:t>
      </w:r>
      <w:r w:rsidRPr="0014695B">
        <w:rPr>
          <w:rFonts w:ascii="Times New Roman" w:hAnsi="Times New Roman" w:cs="Times New Roman"/>
          <w:szCs w:val="32"/>
          <w:bdr w:val="none" w:sz="0" w:space="0" w:color="auto" w:frame="1"/>
        </w:rPr>
        <w:t>可能需要扩展大量节点才能到达目标。此时可以采用加权</w:t>
      </w:r>
      <w:r w:rsidRPr="0014695B">
        <w:rPr>
          <w:rFonts w:ascii="Times New Roman" w:hAnsi="Times New Roman" w:cs="Times New Roman"/>
          <w:szCs w:val="32"/>
          <w:bdr w:val="none" w:sz="0" w:space="0" w:color="auto" w:frame="1"/>
        </w:rPr>
        <w:t>A*</w:t>
      </w:r>
      <w:r w:rsidRPr="0014695B">
        <w:rPr>
          <w:rFonts w:ascii="Times New Roman" w:hAnsi="Times New Roman" w:cs="Times New Roman"/>
          <w:szCs w:val="32"/>
          <w:bdr w:val="none" w:sz="0" w:space="0" w:color="auto" w:frame="1"/>
        </w:rPr>
        <w:t>（即对启发式乘以大于</w:t>
      </w:r>
      <w:r w:rsidRPr="0014695B">
        <w:rPr>
          <w:rFonts w:ascii="Times New Roman" w:hAnsi="Times New Roman" w:cs="Times New Roman"/>
          <w:szCs w:val="32"/>
          <w:bdr w:val="none" w:sz="0" w:space="0" w:color="auto" w:frame="1"/>
        </w:rPr>
        <w:t>1</w:t>
      </w:r>
      <w:r w:rsidRPr="0014695B">
        <w:rPr>
          <w:rFonts w:ascii="Times New Roman" w:hAnsi="Times New Roman" w:cs="Times New Roman"/>
          <w:szCs w:val="32"/>
          <w:bdr w:val="none" w:sz="0" w:space="0" w:color="auto" w:frame="1"/>
        </w:rPr>
        <w:t>的权重）来牺牲最优性换取效率，或者设置扩展节点数上限，在达到上限时返回当前最优路径。此外，对于动态环境或需要频繁重新规划的情况，可以采用</w:t>
      </w:r>
      <w:r w:rsidRPr="0014695B">
        <w:rPr>
          <w:rFonts w:ascii="Times New Roman" w:hAnsi="Times New Roman" w:cs="Times New Roman"/>
          <w:szCs w:val="32"/>
          <w:bdr w:val="none" w:sz="0" w:space="0" w:color="auto" w:frame="1"/>
        </w:rPr>
        <w:t>D* Lite</w:t>
      </w:r>
      <w:r w:rsidRPr="0014695B">
        <w:rPr>
          <w:rFonts w:ascii="Times New Roman" w:hAnsi="Times New Roman" w:cs="Times New Roman"/>
          <w:szCs w:val="32"/>
          <w:bdr w:val="none" w:sz="0" w:space="0" w:color="auto" w:frame="1"/>
        </w:rPr>
        <w:t>等增量式搜索算法，当环境变化或目标变化时，只需对之前的结果进行局部修正，而不必从头开始搜索，从而提高实时性。</w:t>
      </w:r>
    </w:p>
    <w:p w:rsidR="0014695B" w:rsidRPr="0014695B" w:rsidRDefault="0014695B" w:rsidP="0014695B">
      <w:pPr>
        <w:adjustRightInd w:val="0"/>
        <w:snapToGrid w:val="0"/>
        <w:spacing w:before="120" w:after="120" w:line="300" w:lineRule="auto"/>
        <w:jc w:val="both"/>
        <w:rPr>
          <w:rFonts w:ascii="Times New Roman" w:hAnsi="Times New Roman" w:cs="Times New Roman"/>
          <w:szCs w:val="32"/>
          <w:bdr w:val="none" w:sz="0" w:space="0" w:color="auto" w:frame="1"/>
        </w:rPr>
      </w:pPr>
      <w:r w:rsidRPr="0014695B">
        <w:rPr>
          <w:rFonts w:ascii="Times New Roman" w:hAnsi="Times New Roman" w:cs="Times New Roman"/>
          <w:szCs w:val="32"/>
          <w:bdr w:val="none" w:sz="0" w:space="0" w:color="auto" w:frame="1"/>
        </w:rPr>
        <w:t>当搜索算法找到从起始节点到目标节点的路径后，需要进行路径提取和轨迹生成。由于状态栅格图中的路径是由一系列离散节点和基元组成的，需要将其转换为连续轨迹供车辆执行。具体过程包括：</w:t>
      </w:r>
    </w:p>
    <w:p w:rsidR="0014695B" w:rsidRPr="0082341C" w:rsidRDefault="0014695B" w:rsidP="0014695B">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6</w:t>
      </w:r>
      <w:r w:rsidRPr="0082341C">
        <w:rPr>
          <w:rFonts w:ascii="Times New Roman" w:eastAsia="黑体" w:hAnsi="Times New Roman" w:cs="Times New Roman" w:hint="eastAsia"/>
          <w:szCs w:val="32"/>
          <w:bdr w:val="none" w:sz="0" w:space="0" w:color="auto" w:frame="1"/>
        </w:rPr>
        <w:t>.</w:t>
      </w:r>
      <w:r>
        <w:rPr>
          <w:rFonts w:ascii="Times New Roman" w:eastAsia="黑体" w:hAnsi="Times New Roman" w:cs="Times New Roman" w:hint="eastAsia"/>
          <w:szCs w:val="32"/>
          <w:bdr w:val="none" w:sz="0" w:space="0" w:color="auto" w:frame="1"/>
        </w:rPr>
        <w:t>4</w:t>
      </w:r>
      <w:r w:rsidRPr="0082341C">
        <w:rPr>
          <w:rFonts w:ascii="Times New Roman" w:eastAsia="黑体" w:hAnsi="Times New Roman" w:cs="Times New Roman" w:hint="eastAsia"/>
          <w:szCs w:val="32"/>
          <w:bdr w:val="none" w:sz="0" w:space="0" w:color="auto" w:frame="1"/>
        </w:rPr>
        <w:t xml:space="preserve"> </w:t>
      </w:r>
      <w:r>
        <w:rPr>
          <w:rFonts w:ascii="Times New Roman" w:eastAsia="黑体" w:hAnsi="Times New Roman" w:cs="Times New Roman" w:hint="eastAsia"/>
          <w:szCs w:val="32"/>
          <w:bdr w:val="none" w:sz="0" w:space="0" w:color="auto" w:frame="1"/>
        </w:rPr>
        <w:t>路径提取与执行</w:t>
      </w:r>
    </w:p>
    <w:p w:rsidR="0014695B" w:rsidRPr="0014695B" w:rsidRDefault="005117D4" w:rsidP="0014695B">
      <w:pPr>
        <w:adjustRightInd w:val="0"/>
        <w:snapToGrid w:val="0"/>
        <w:spacing w:before="120" w:after="120" w:line="300" w:lineRule="auto"/>
        <w:jc w:val="both"/>
        <w:outlineLvl w:val="2"/>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Pr="005117D4">
        <w:rPr>
          <w:rFonts w:ascii="Times New Roman" w:hAnsi="Times New Roman" w:cs="Times New Roman"/>
          <w:szCs w:val="32"/>
          <w:bdr w:val="none" w:sz="0" w:space="0" w:color="auto" w:frame="1"/>
        </w:rPr>
        <w:t>当搜索算法找到从起始节点到目标节点的路径后，需要进行路径提取和轨迹生成。由于状态栅格图中的路径是由一系列离散节点和基元组成的，需要将其转换为连续轨迹供车辆执行。具体过程包括：</w:t>
      </w:r>
    </w:p>
    <w:p w:rsidR="0014695B" w:rsidRPr="005117D4" w:rsidRDefault="0014695B" w:rsidP="005117D4">
      <w:pPr>
        <w:pStyle w:val="aa"/>
        <w:numPr>
          <w:ilvl w:val="0"/>
          <w:numId w:val="1"/>
        </w:numPr>
        <w:adjustRightInd w:val="0"/>
        <w:snapToGrid w:val="0"/>
        <w:spacing w:before="120" w:after="120" w:line="300" w:lineRule="auto"/>
        <w:rPr>
          <w:rFonts w:ascii="宋体" w:eastAsia="宋体" w:hAnsi="宋体" w:cs="Times New Roman"/>
          <w:sz w:val="24"/>
          <w:szCs w:val="40"/>
          <w:bdr w:val="none" w:sz="0" w:space="0" w:color="auto" w:frame="1"/>
        </w:rPr>
      </w:pPr>
      <w:r w:rsidRPr="005117D4">
        <w:rPr>
          <w:rFonts w:ascii="宋体" w:eastAsia="宋体" w:hAnsi="宋体" w:cs="Times New Roman"/>
          <w:sz w:val="24"/>
          <w:szCs w:val="40"/>
          <w:bdr w:val="none" w:sz="0" w:space="0" w:color="auto" w:frame="1"/>
        </w:rPr>
        <w:t>路径重构：根据搜索结果回溯得到节点序列。每个节点对应一个车辆状态，相邻节点之间由运动基元连接。</w:t>
      </w:r>
    </w:p>
    <w:p w:rsidR="0014695B" w:rsidRPr="005117D4" w:rsidRDefault="0014695B" w:rsidP="005117D4">
      <w:pPr>
        <w:pStyle w:val="aa"/>
        <w:numPr>
          <w:ilvl w:val="0"/>
          <w:numId w:val="1"/>
        </w:numPr>
        <w:adjustRightInd w:val="0"/>
        <w:snapToGrid w:val="0"/>
        <w:spacing w:before="120" w:after="120" w:line="300" w:lineRule="auto"/>
        <w:rPr>
          <w:rFonts w:ascii="宋体" w:eastAsia="宋体" w:hAnsi="宋体" w:cs="Times New Roman"/>
          <w:sz w:val="24"/>
          <w:szCs w:val="40"/>
          <w:bdr w:val="none" w:sz="0" w:space="0" w:color="auto" w:frame="1"/>
        </w:rPr>
      </w:pPr>
      <w:r w:rsidRPr="005117D4">
        <w:rPr>
          <w:rFonts w:ascii="宋体" w:eastAsia="宋体" w:hAnsi="宋体" w:cs="Times New Roman"/>
          <w:sz w:val="24"/>
          <w:szCs w:val="40"/>
          <w:bdr w:val="none" w:sz="0" w:space="0" w:color="auto" w:frame="1"/>
        </w:rPr>
        <w:t>轨迹生成：将离散节点序列转换为连续轨迹。一种简单方法是直接连接相邻节点间的运动基元轨迹，形成分段连续的轨迹。由于运动基元本身是连续轨迹片段，将它们拼接即可得到完整的轨迹。需要注意的是，在基元拼接处可能存在航向不连续或速度跳变。对于航向不连续，如果车辆无法原地转向，则需要插入一个原地转向动作或调整基元序列以保证航向连续。对于速度跳变，如果车辆无法瞬时加速/减速，则需要在基元之间插入适当的加减速过渡段。</w:t>
      </w:r>
    </w:p>
    <w:p w:rsidR="0014695B" w:rsidRPr="005117D4" w:rsidRDefault="0014695B" w:rsidP="005117D4">
      <w:pPr>
        <w:pStyle w:val="aa"/>
        <w:numPr>
          <w:ilvl w:val="0"/>
          <w:numId w:val="1"/>
        </w:numPr>
        <w:adjustRightInd w:val="0"/>
        <w:snapToGrid w:val="0"/>
        <w:spacing w:before="120" w:after="120" w:line="300" w:lineRule="auto"/>
        <w:rPr>
          <w:rFonts w:ascii="宋体" w:eastAsia="宋体" w:hAnsi="宋体" w:cs="Times New Roman"/>
          <w:sz w:val="24"/>
          <w:szCs w:val="40"/>
          <w:bdr w:val="none" w:sz="0" w:space="0" w:color="auto" w:frame="1"/>
        </w:rPr>
      </w:pPr>
      <w:r w:rsidRPr="005117D4">
        <w:rPr>
          <w:rFonts w:ascii="宋体" w:eastAsia="宋体" w:hAnsi="宋体" w:cs="Times New Roman"/>
          <w:sz w:val="24"/>
          <w:szCs w:val="40"/>
          <w:bdr w:val="none" w:sz="0" w:space="0" w:color="auto" w:frame="1"/>
        </w:rPr>
        <w:t>轨迹优化：初步生成的轨迹可能较为粗糙，例如存在不必要的转向或路径不够平滑。可以对轨迹进行后处理优化，如路径平滑（对节点位置进行轻微调整以减少折角）或轨迹优化（考虑动力学约束对速度和转向角进行优化）。常用的方法包括贝塞尔曲线平滑、样条曲线插值或模型预测控制（MPC）等。在月球车场景下，如果考虑精确的动力学，可使用MPC对轨迹进行优化，以获得满足车辆动力学限制的最优控制输入序列。</w:t>
      </w:r>
    </w:p>
    <w:p w:rsidR="0014695B" w:rsidRPr="0082341C" w:rsidRDefault="005117D4" w:rsidP="0014695B">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0014695B" w:rsidRPr="0014695B">
        <w:rPr>
          <w:rFonts w:ascii="Times New Roman" w:hAnsi="Times New Roman" w:cs="Times New Roman"/>
          <w:szCs w:val="32"/>
          <w:bdr w:val="none" w:sz="0" w:space="0" w:color="auto" w:frame="1"/>
        </w:rPr>
        <w:t>最终生成的连续轨迹将作为月球车执行的路径。在实际行驶过程中，探测车会按照该轨迹的控制指令行驶，并结合局部感知信息进行轨迹跟踪和动态避障。若在执行过程中遇到新的障碍或偏差过大，可触发局部规划器（如</w:t>
      </w:r>
      <w:r w:rsidR="0014695B" w:rsidRPr="0014695B">
        <w:rPr>
          <w:rFonts w:ascii="Times New Roman" w:hAnsi="Times New Roman" w:cs="Times New Roman"/>
          <w:szCs w:val="32"/>
          <w:bdr w:val="none" w:sz="0" w:space="0" w:color="auto" w:frame="1"/>
        </w:rPr>
        <w:t>DWA</w:t>
      </w:r>
      <w:r w:rsidR="0014695B" w:rsidRPr="0014695B">
        <w:rPr>
          <w:rFonts w:ascii="Times New Roman" w:hAnsi="Times New Roman" w:cs="Times New Roman"/>
          <w:szCs w:val="32"/>
          <w:bdr w:val="none" w:sz="0" w:space="0" w:color="auto" w:frame="1"/>
        </w:rPr>
        <w:t>）进行实时调整，或在检测到重大环境变化时重新调用全局规划器进行路径更新。</w:t>
      </w:r>
    </w:p>
    <w:p w:rsidR="0082341C" w:rsidRPr="0082341C" w:rsidRDefault="00C21CA8" w:rsidP="00E11168">
      <w:pPr>
        <w:adjustRightInd w:val="0"/>
        <w:snapToGrid w:val="0"/>
        <w:spacing w:before="120" w:after="120"/>
        <w:jc w:val="both"/>
        <w:outlineLvl w:val="1"/>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七</w:t>
      </w:r>
      <w:r w:rsidR="0082341C" w:rsidRPr="0082341C">
        <w:rPr>
          <w:rFonts w:ascii="Times New Roman" w:eastAsia="黑体" w:hAnsi="Times New Roman" w:cs="Times New Roman"/>
          <w:szCs w:val="32"/>
          <w:bdr w:val="none" w:sz="0" w:space="0" w:color="auto" w:frame="1"/>
        </w:rPr>
        <w:t>、工程实现方案</w:t>
      </w:r>
    </w:p>
    <w:p w:rsidR="0082341C" w:rsidRPr="00E11168" w:rsidRDefault="00C21CA8"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lastRenderedPageBreak/>
        <w:t>7</w:t>
      </w:r>
      <w:r w:rsidR="0082341C" w:rsidRPr="00E11168">
        <w:rPr>
          <w:rFonts w:ascii="Times New Roman" w:eastAsia="黑体" w:hAnsi="Times New Roman" w:cs="Times New Roman"/>
          <w:szCs w:val="32"/>
          <w:bdr w:val="none" w:sz="0" w:space="0" w:color="auto" w:frame="1"/>
        </w:rPr>
        <w:t xml:space="preserve">.1 </w:t>
      </w:r>
      <w:r w:rsidR="0082341C" w:rsidRPr="00E11168">
        <w:rPr>
          <w:rFonts w:ascii="Times New Roman" w:eastAsia="黑体" w:hAnsi="Times New Roman" w:cs="Times New Roman"/>
          <w:szCs w:val="32"/>
          <w:bdr w:val="none" w:sz="0" w:space="0" w:color="auto" w:frame="1"/>
        </w:rPr>
        <w:t>软件架构</w:t>
      </w:r>
    </w:p>
    <w:p w:rsidR="0082341C" w:rsidRPr="0082341C" w:rsidRDefault="0082341C"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Pr="0082341C">
        <w:rPr>
          <w:rFonts w:ascii="Times New Roman" w:hAnsi="Times New Roman" w:cs="Times New Roman"/>
          <w:szCs w:val="32"/>
          <w:bdr w:val="none" w:sz="0" w:space="0" w:color="auto" w:frame="1"/>
        </w:rPr>
        <w:t>路径规划系统的软件架构采用模块化设计，主要包含以下模块：感知接口模块、地图构建模块、运动基元管理模块、路径搜索模块、轨迹优化模块和控制接口模块。各模块之间通过消息队列进行通信，支持异步处理和事件驱动。感知接口模块负责接收感知系统输出的障碍物列表和地形数据，进行数据格式转换和坐标变换；地图构建模块负责维护</w:t>
      </w:r>
      <w:r w:rsidRPr="0082341C">
        <w:rPr>
          <w:rFonts w:ascii="Times New Roman" w:hAnsi="Times New Roman" w:cs="Times New Roman"/>
          <w:szCs w:val="32"/>
          <w:bdr w:val="none" w:sz="0" w:space="0" w:color="auto" w:frame="1"/>
        </w:rPr>
        <w:t>3D</w:t>
      </w:r>
      <w:r w:rsidRPr="0082341C">
        <w:rPr>
          <w:rFonts w:ascii="Times New Roman" w:hAnsi="Times New Roman" w:cs="Times New Roman"/>
          <w:szCs w:val="32"/>
          <w:bdr w:val="none" w:sz="0" w:space="0" w:color="auto" w:frame="1"/>
        </w:rPr>
        <w:t>占据栅格图和通行性代价地图，响应感知数据更新；运动基元管理模块负责基元库的加载、查询和缓存管理；路径搜索模块是核心模块，实现状态栅格搜索算法；轨迹优化模块对搜索结果进行平滑处理和速度规划；控制接口模块将轨迹转化为控制指令下发给执行系统。模块化设计便于系统的开发、测试和维护，也便于后续的功能扩展和算法升级。</w:t>
      </w:r>
    </w:p>
    <w:p w:rsidR="0082341C" w:rsidRPr="00E11168" w:rsidRDefault="00C21CA8"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7</w:t>
      </w:r>
      <w:r w:rsidR="0082341C" w:rsidRPr="00E11168">
        <w:rPr>
          <w:rFonts w:ascii="Times New Roman" w:eastAsia="黑体" w:hAnsi="Times New Roman" w:cs="Times New Roman"/>
          <w:szCs w:val="32"/>
          <w:bdr w:val="none" w:sz="0" w:space="0" w:color="auto" w:frame="1"/>
        </w:rPr>
        <w:t xml:space="preserve">.2 </w:t>
      </w:r>
      <w:r w:rsidR="0082341C" w:rsidRPr="00E11168">
        <w:rPr>
          <w:rFonts w:ascii="Times New Roman" w:eastAsia="黑体" w:hAnsi="Times New Roman" w:cs="Times New Roman"/>
          <w:szCs w:val="32"/>
          <w:bdr w:val="none" w:sz="0" w:space="0" w:color="auto" w:frame="1"/>
        </w:rPr>
        <w:t>数据结构设计</w:t>
      </w:r>
    </w:p>
    <w:p w:rsidR="0082341C" w:rsidRPr="0082341C" w:rsidRDefault="0082341C"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Pr="0082341C">
        <w:rPr>
          <w:rFonts w:ascii="Times New Roman" w:hAnsi="Times New Roman" w:cs="Times New Roman"/>
          <w:szCs w:val="32"/>
          <w:bdr w:val="none" w:sz="0" w:space="0" w:color="auto" w:frame="1"/>
        </w:rPr>
        <w:t>核心数据结构包括：状态节点结构、运动基元结构、栅格地图结构和搜索结果结构。状态节点结构存储位置、航向角、代价和父节点指针等信息；运动基元结构存储轨迹点序列、控制输入和预计算代价等信息；栅格地图结构采用二维数组存储占据概率和高程值，支持快速索引和更新；搜索结果结构存储路径点序列、控制输入序列和代价统计等信息。数据结构的设计需要考虑内存占用和访问效率的平衡，对于嵌入式平台，可以采用内存池和对象复用技术来减少动态内存分</w:t>
      </w:r>
    </w:p>
    <w:p w:rsidR="0082341C" w:rsidRPr="0082341C" w:rsidRDefault="0082341C" w:rsidP="00464334">
      <w:pPr>
        <w:adjustRightInd w:val="0"/>
        <w:snapToGrid w:val="0"/>
        <w:spacing w:before="120" w:after="120" w:line="300" w:lineRule="auto"/>
        <w:jc w:val="both"/>
        <w:rPr>
          <w:rFonts w:ascii="Times New Roman" w:hAnsi="Times New Roman" w:cs="Times New Roman"/>
          <w:szCs w:val="32"/>
          <w:bdr w:val="none" w:sz="0" w:space="0" w:color="auto" w:frame="1"/>
        </w:rPr>
      </w:pPr>
      <w:r w:rsidRPr="0082341C">
        <w:rPr>
          <w:rFonts w:ascii="Times New Roman" w:hAnsi="Times New Roman" w:cs="Times New Roman"/>
          <w:szCs w:val="32"/>
          <w:bdr w:val="none" w:sz="0" w:space="0" w:color="auto" w:frame="1"/>
        </w:rPr>
        <w:t>配，提高系统稳定性。</w:t>
      </w:r>
    </w:p>
    <w:p w:rsidR="0082341C" w:rsidRPr="00E11168" w:rsidRDefault="00C21CA8"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7</w:t>
      </w:r>
      <w:r w:rsidR="0082341C" w:rsidRPr="00E11168">
        <w:rPr>
          <w:rFonts w:ascii="Times New Roman" w:eastAsia="黑体" w:hAnsi="Times New Roman" w:cs="Times New Roman"/>
          <w:szCs w:val="32"/>
          <w:bdr w:val="none" w:sz="0" w:space="0" w:color="auto" w:frame="1"/>
        </w:rPr>
        <w:t xml:space="preserve">.3 </w:t>
      </w:r>
      <w:r w:rsidR="0082341C" w:rsidRPr="00E11168">
        <w:rPr>
          <w:rFonts w:ascii="Times New Roman" w:eastAsia="黑体" w:hAnsi="Times New Roman" w:cs="Times New Roman"/>
          <w:szCs w:val="32"/>
          <w:bdr w:val="none" w:sz="0" w:space="0" w:color="auto" w:frame="1"/>
        </w:rPr>
        <w:t>性能优化策略</w:t>
      </w:r>
    </w:p>
    <w:p w:rsidR="00464334" w:rsidRDefault="0082341C"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Pr="0082341C">
        <w:rPr>
          <w:rFonts w:ascii="Times New Roman" w:hAnsi="Times New Roman" w:cs="Times New Roman"/>
          <w:szCs w:val="32"/>
          <w:bdr w:val="none" w:sz="0" w:space="0" w:color="auto" w:frame="1"/>
        </w:rPr>
        <w:t>为满足实时规划要求，需要采用多种性能优化策略。首先是搜索空间剪枝：利用启发式函数和代价上界，提前剪除不可能成为最优解的搜索分支；其次是增量式搜索：当环境发生局部变化时，利用之前的搜索结果进行增量更新，避免重新搜索；第三是并行计算：利用多核处理器并行执行碰撞检测和代价计算，加速节点扩展过程；第四是缓存优化：对频繁访问的基元数据和地图数据进行缓存，减少内存访问延迟；第五是近似搜索：在时间紧迫时，采用加权</w:t>
      </w:r>
      <w:r w:rsidRPr="0082341C">
        <w:rPr>
          <w:rFonts w:ascii="Times New Roman" w:hAnsi="Times New Roman" w:cs="Times New Roman"/>
          <w:szCs w:val="32"/>
          <w:bdr w:val="none" w:sz="0" w:space="0" w:color="auto" w:frame="1"/>
        </w:rPr>
        <w:t>A*</w:t>
      </w:r>
      <w:r w:rsidRPr="0082341C">
        <w:rPr>
          <w:rFonts w:ascii="Times New Roman" w:hAnsi="Times New Roman" w:cs="Times New Roman"/>
          <w:szCs w:val="32"/>
          <w:bdr w:val="none" w:sz="0" w:space="0" w:color="auto" w:frame="1"/>
        </w:rPr>
        <w:t>或</w:t>
      </w:r>
      <w:r w:rsidRPr="0082341C">
        <w:rPr>
          <w:rFonts w:ascii="Times New Roman" w:hAnsi="Times New Roman" w:cs="Times New Roman"/>
          <w:szCs w:val="32"/>
          <w:bdr w:val="none" w:sz="0" w:space="0" w:color="auto" w:frame="1"/>
        </w:rPr>
        <w:t xml:space="preserve"> anytime</w:t>
      </w:r>
      <w:r>
        <w:rPr>
          <w:rFonts w:ascii="Times New Roman" w:hAnsi="Times New Roman" w:cs="Times New Roman" w:hint="eastAsia"/>
          <w:szCs w:val="32"/>
          <w:bdr w:val="none" w:sz="0" w:space="0" w:color="auto" w:frame="1"/>
        </w:rPr>
        <w:t xml:space="preserve"> </w:t>
      </w:r>
      <w:r w:rsidRPr="0082341C">
        <w:rPr>
          <w:rFonts w:ascii="Times New Roman" w:hAnsi="Times New Roman" w:cs="Times New Roman"/>
          <w:szCs w:val="32"/>
          <w:bdr w:val="none" w:sz="0" w:space="0" w:color="auto" w:frame="1"/>
        </w:rPr>
        <w:t>A*</w:t>
      </w:r>
      <w:r w:rsidRPr="0082341C">
        <w:rPr>
          <w:rFonts w:ascii="Times New Roman" w:hAnsi="Times New Roman" w:cs="Times New Roman"/>
          <w:szCs w:val="32"/>
          <w:bdr w:val="none" w:sz="0" w:space="0" w:color="auto" w:frame="1"/>
        </w:rPr>
        <w:t>算法，快速得到可行解并在剩余时间内持续优化。通过综合运用这些优化策略，可以在保证规</w:t>
      </w:r>
      <w:r w:rsidR="00464334" w:rsidRPr="00464334">
        <w:rPr>
          <w:rFonts w:ascii="Times New Roman" w:hAnsi="Times New Roman" w:cs="Times New Roman"/>
          <w:szCs w:val="32"/>
          <w:bdr w:val="none" w:sz="0" w:space="0" w:color="auto" w:frame="1"/>
        </w:rPr>
        <w:t>划质量的前提下显著提升规划效率，满足月球车实时导航的需求</w:t>
      </w:r>
      <w:r w:rsidR="00464334">
        <w:rPr>
          <w:rFonts w:ascii="Times New Roman" w:hAnsi="Times New Roman" w:cs="Times New Roman" w:hint="eastAsia"/>
          <w:szCs w:val="32"/>
          <w:bdr w:val="none" w:sz="0" w:space="0" w:color="auto" w:frame="1"/>
        </w:rPr>
        <w:t>。</w:t>
      </w:r>
    </w:p>
    <w:p w:rsidR="0082341C" w:rsidRDefault="00464334"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noProof/>
          <w:szCs w:val="32"/>
          <w:bdr w:val="none" w:sz="0" w:space="0" w:color="auto" w:frame="1"/>
          <w14:ligatures w14:val="standardContextual"/>
        </w:rPr>
        <w:lastRenderedPageBreak/>
        <w:drawing>
          <wp:inline distT="0" distB="0" distL="0" distR="0">
            <wp:extent cx="5274310" cy="1976755"/>
            <wp:effectExtent l="0" t="0" r="0" b="4445"/>
            <wp:docPr id="1249288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88922" name="图片 1249288922"/>
                    <pic:cNvPicPr/>
                  </pic:nvPicPr>
                  <pic:blipFill>
                    <a:blip r:embed="rId9">
                      <a:extLst>
                        <a:ext uri="{28A0092B-C50C-407E-A947-70E740481C1C}">
                          <a14:useLocalDpi xmlns:a14="http://schemas.microsoft.com/office/drawing/2010/main" val="0"/>
                        </a:ext>
                      </a:extLst>
                    </a:blip>
                    <a:stretch>
                      <a:fillRect/>
                    </a:stretch>
                  </pic:blipFill>
                  <pic:spPr>
                    <a:xfrm>
                      <a:off x="0" y="0"/>
                      <a:ext cx="5274310" cy="1976755"/>
                    </a:xfrm>
                    <a:prstGeom prst="rect">
                      <a:avLst/>
                    </a:prstGeom>
                  </pic:spPr>
                </pic:pic>
              </a:graphicData>
            </a:graphic>
          </wp:inline>
        </w:drawing>
      </w:r>
    </w:p>
    <w:p w:rsidR="00464334" w:rsidRPr="00E11168" w:rsidRDefault="00C21CA8"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7</w:t>
      </w:r>
      <w:r w:rsidR="00464334" w:rsidRPr="00E11168">
        <w:rPr>
          <w:rFonts w:ascii="Times New Roman" w:eastAsia="黑体" w:hAnsi="Times New Roman" w:cs="Times New Roman"/>
          <w:szCs w:val="32"/>
          <w:bdr w:val="none" w:sz="0" w:space="0" w:color="auto" w:frame="1"/>
        </w:rPr>
        <w:t>.</w:t>
      </w:r>
      <w:r>
        <w:rPr>
          <w:rFonts w:ascii="Times New Roman" w:eastAsia="黑体" w:hAnsi="Times New Roman" w:cs="Times New Roman" w:hint="eastAsia"/>
          <w:szCs w:val="32"/>
          <w:bdr w:val="none" w:sz="0" w:space="0" w:color="auto" w:frame="1"/>
        </w:rPr>
        <w:t>4</w:t>
      </w:r>
      <w:r w:rsidR="00464334" w:rsidRPr="00E11168">
        <w:rPr>
          <w:rFonts w:ascii="Times New Roman" w:eastAsia="黑体" w:hAnsi="Times New Roman" w:cs="Times New Roman"/>
          <w:szCs w:val="32"/>
          <w:bdr w:val="none" w:sz="0" w:space="0" w:color="auto" w:frame="1"/>
        </w:rPr>
        <w:t xml:space="preserve"> </w:t>
      </w:r>
      <w:r w:rsidR="00464334" w:rsidRPr="00E11168">
        <w:rPr>
          <w:rFonts w:ascii="Times New Roman" w:eastAsia="黑体" w:hAnsi="Times New Roman" w:cs="Times New Roman" w:hint="eastAsia"/>
          <w:szCs w:val="32"/>
          <w:bdr w:val="none" w:sz="0" w:space="0" w:color="auto" w:frame="1"/>
        </w:rPr>
        <w:t>异常处理机制</w:t>
      </w:r>
    </w:p>
    <w:p w:rsidR="00464334" w:rsidRPr="00464334" w:rsidRDefault="00464334"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Pr="00464334">
        <w:rPr>
          <w:rFonts w:ascii="Times New Roman" w:hAnsi="Times New Roman" w:cs="Times New Roman"/>
          <w:szCs w:val="32"/>
          <w:bdr w:val="none" w:sz="0" w:space="0" w:color="auto" w:frame="1"/>
        </w:rPr>
        <w:t>路径规划系统需要具备完善的异常处理能力，以应对各种边界情况和故障场景。主要异常情况包括：目标不可达（被障碍物包围）、感知数据异常（传感器故障或数据丢失）、规划超时（搜索空间过大或计算资源不足）、路径执行失败（实际环境与规划假设不符）。针对这些异常情况，系统需要设计相应的处理策略：对于目标不可达，返回最近可达点或请求人工干预；对于感知数据异常，使用历史数据或默认地图进行降级规划；对于规划超时，返回当前最优解或切换到快速规划模式；对于路径执行失败，触发重新规划或紧急停车。异常处理机制的设计需要遵循故障安全原则，确保在任何异常情况下都不会导致月球车进入危险状态。</w:t>
      </w:r>
    </w:p>
    <w:p w:rsidR="00464334" w:rsidRPr="00E11168" w:rsidRDefault="00C21CA8" w:rsidP="00E11168">
      <w:pPr>
        <w:adjustRightInd w:val="0"/>
        <w:snapToGrid w:val="0"/>
        <w:spacing w:before="120" w:after="120" w:line="300" w:lineRule="auto"/>
        <w:jc w:val="both"/>
        <w:outlineLvl w:val="2"/>
        <w:rPr>
          <w:rFonts w:ascii="Times New Roman" w:eastAsia="黑体" w:hAnsi="Times New Roman" w:cs="Times New Roman"/>
          <w:szCs w:val="32"/>
          <w:bdr w:val="none" w:sz="0" w:space="0" w:color="auto" w:frame="1"/>
        </w:rPr>
      </w:pPr>
      <w:r>
        <w:rPr>
          <w:rFonts w:ascii="Times New Roman" w:eastAsia="黑体" w:hAnsi="Times New Roman" w:cs="Times New Roman" w:hint="eastAsia"/>
          <w:szCs w:val="32"/>
          <w:bdr w:val="none" w:sz="0" w:space="0" w:color="auto" w:frame="1"/>
        </w:rPr>
        <w:t>7</w:t>
      </w:r>
      <w:r w:rsidR="00464334" w:rsidRPr="00E11168">
        <w:rPr>
          <w:rFonts w:ascii="Times New Roman" w:eastAsia="黑体" w:hAnsi="Times New Roman" w:cs="Times New Roman"/>
          <w:szCs w:val="32"/>
          <w:bdr w:val="none" w:sz="0" w:space="0" w:color="auto" w:frame="1"/>
        </w:rPr>
        <w:t>.</w:t>
      </w:r>
      <w:r>
        <w:rPr>
          <w:rFonts w:ascii="Times New Roman" w:eastAsia="黑体" w:hAnsi="Times New Roman" w:cs="Times New Roman" w:hint="eastAsia"/>
          <w:szCs w:val="32"/>
          <w:bdr w:val="none" w:sz="0" w:space="0" w:color="auto" w:frame="1"/>
        </w:rPr>
        <w:t>5</w:t>
      </w:r>
      <w:r w:rsidR="00464334" w:rsidRPr="00E11168">
        <w:rPr>
          <w:rFonts w:ascii="Times New Roman" w:eastAsia="黑体" w:hAnsi="Times New Roman" w:cs="Times New Roman"/>
          <w:szCs w:val="32"/>
          <w:bdr w:val="none" w:sz="0" w:space="0" w:color="auto" w:frame="1"/>
        </w:rPr>
        <w:t xml:space="preserve"> </w:t>
      </w:r>
      <w:r w:rsidR="00464334" w:rsidRPr="00E11168">
        <w:rPr>
          <w:rFonts w:ascii="Times New Roman" w:eastAsia="黑体" w:hAnsi="Times New Roman" w:cs="Times New Roman"/>
          <w:szCs w:val="32"/>
          <w:bdr w:val="none" w:sz="0" w:space="0" w:color="auto" w:frame="1"/>
        </w:rPr>
        <w:t>测试验证方案</w:t>
      </w:r>
    </w:p>
    <w:p w:rsidR="00464334" w:rsidRPr="00345C9C" w:rsidRDefault="00464334" w:rsidP="00464334">
      <w:pPr>
        <w:adjustRightInd w:val="0"/>
        <w:snapToGrid w:val="0"/>
        <w:spacing w:before="120" w:after="120" w:line="300" w:lineRule="auto"/>
        <w:jc w:val="both"/>
        <w:rPr>
          <w:rFonts w:ascii="Times New Roman" w:hAnsi="Times New Roman" w:cs="Times New Roman"/>
          <w:szCs w:val="32"/>
          <w:bdr w:val="none" w:sz="0" w:space="0" w:color="auto" w:frame="1"/>
        </w:rPr>
      </w:pPr>
      <w:r>
        <w:rPr>
          <w:rFonts w:ascii="Times New Roman" w:hAnsi="Times New Roman" w:cs="Times New Roman" w:hint="eastAsia"/>
          <w:szCs w:val="32"/>
          <w:bdr w:val="none" w:sz="0" w:space="0" w:color="auto" w:frame="1"/>
        </w:rPr>
        <w:t xml:space="preserve">    </w:t>
      </w:r>
      <w:r w:rsidRPr="00464334">
        <w:rPr>
          <w:rFonts w:ascii="Times New Roman" w:hAnsi="Times New Roman" w:cs="Times New Roman"/>
          <w:szCs w:val="32"/>
          <w:bdr w:val="none" w:sz="0" w:space="0" w:color="auto" w:frame="1"/>
        </w:rPr>
        <w:t>路径规划系统的测试验证分为单元测试、集成测试和系统测试三个层次。单元测试针对各功能模块进行，验证运动学模型计算、基元生成、碰撞检测等核心算法的正确性；集成测试验证各模块之间的接口和数据流，确保系统整体功能正常；系统测试在仿真环境和模拟地形中进行，验证系统在各种场景下的表现。测试场景应覆盖：平坦地形无障碍、平坦地形有障碍、坡面地形、复杂地形、动态障碍物等多种情况。测试指标包括规划成功率、路径最优性、规划时间、内存占用等。测试结果需要详细记录和分析，作为系统优化和参数调优的依据。在正式任务前，还需要进行地面验证试验，在模拟月面环境中验证系统的实际性能。</w:t>
      </w:r>
    </w:p>
    <w:sectPr w:rsidR="00464334" w:rsidRPr="00345C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23997"/>
    <w:multiLevelType w:val="hybridMultilevel"/>
    <w:tmpl w:val="A8B47C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3330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3A"/>
    <w:rsid w:val="00001FF9"/>
    <w:rsid w:val="000035AD"/>
    <w:rsid w:val="00004ED5"/>
    <w:rsid w:val="00005A6D"/>
    <w:rsid w:val="00007B20"/>
    <w:rsid w:val="00007DF5"/>
    <w:rsid w:val="0001015C"/>
    <w:rsid w:val="00014D01"/>
    <w:rsid w:val="00015321"/>
    <w:rsid w:val="000153A8"/>
    <w:rsid w:val="000214A3"/>
    <w:rsid w:val="0002427E"/>
    <w:rsid w:val="00024457"/>
    <w:rsid w:val="00024D70"/>
    <w:rsid w:val="0002512A"/>
    <w:rsid w:val="00025C5D"/>
    <w:rsid w:val="00025FE0"/>
    <w:rsid w:val="000308FD"/>
    <w:rsid w:val="00032BA9"/>
    <w:rsid w:val="00032E7C"/>
    <w:rsid w:val="00033FB9"/>
    <w:rsid w:val="0003447F"/>
    <w:rsid w:val="0003453C"/>
    <w:rsid w:val="00035A14"/>
    <w:rsid w:val="00036304"/>
    <w:rsid w:val="00036664"/>
    <w:rsid w:val="00036894"/>
    <w:rsid w:val="00037323"/>
    <w:rsid w:val="00037681"/>
    <w:rsid w:val="000416B2"/>
    <w:rsid w:val="0004350F"/>
    <w:rsid w:val="00044119"/>
    <w:rsid w:val="0004737E"/>
    <w:rsid w:val="00050E35"/>
    <w:rsid w:val="00051163"/>
    <w:rsid w:val="0005142B"/>
    <w:rsid w:val="000543D8"/>
    <w:rsid w:val="00054442"/>
    <w:rsid w:val="00056613"/>
    <w:rsid w:val="00057C9B"/>
    <w:rsid w:val="00060855"/>
    <w:rsid w:val="00060937"/>
    <w:rsid w:val="00061FAE"/>
    <w:rsid w:val="00064F40"/>
    <w:rsid w:val="00066046"/>
    <w:rsid w:val="00067C59"/>
    <w:rsid w:val="00067EAD"/>
    <w:rsid w:val="00067F9A"/>
    <w:rsid w:val="00073015"/>
    <w:rsid w:val="00073D08"/>
    <w:rsid w:val="00074423"/>
    <w:rsid w:val="00075BCB"/>
    <w:rsid w:val="000764CF"/>
    <w:rsid w:val="00076E2C"/>
    <w:rsid w:val="00077647"/>
    <w:rsid w:val="00080316"/>
    <w:rsid w:val="000813E2"/>
    <w:rsid w:val="00083018"/>
    <w:rsid w:val="00083A1A"/>
    <w:rsid w:val="000844AF"/>
    <w:rsid w:val="00086752"/>
    <w:rsid w:val="000870FA"/>
    <w:rsid w:val="00090B55"/>
    <w:rsid w:val="00092634"/>
    <w:rsid w:val="000937B5"/>
    <w:rsid w:val="00094614"/>
    <w:rsid w:val="00094C98"/>
    <w:rsid w:val="00095B2D"/>
    <w:rsid w:val="0009642C"/>
    <w:rsid w:val="000970C7"/>
    <w:rsid w:val="000975DF"/>
    <w:rsid w:val="000A0152"/>
    <w:rsid w:val="000A2202"/>
    <w:rsid w:val="000A6580"/>
    <w:rsid w:val="000A6F76"/>
    <w:rsid w:val="000A7F3F"/>
    <w:rsid w:val="000B099B"/>
    <w:rsid w:val="000B112A"/>
    <w:rsid w:val="000B25C1"/>
    <w:rsid w:val="000B6C10"/>
    <w:rsid w:val="000C14F1"/>
    <w:rsid w:val="000C33D5"/>
    <w:rsid w:val="000C34A5"/>
    <w:rsid w:val="000C47A2"/>
    <w:rsid w:val="000C50B5"/>
    <w:rsid w:val="000D415B"/>
    <w:rsid w:val="000D5886"/>
    <w:rsid w:val="000D6653"/>
    <w:rsid w:val="000D72B3"/>
    <w:rsid w:val="000D7520"/>
    <w:rsid w:val="000D7B4D"/>
    <w:rsid w:val="000E0654"/>
    <w:rsid w:val="000E2797"/>
    <w:rsid w:val="000E5BC9"/>
    <w:rsid w:val="000E65EA"/>
    <w:rsid w:val="000E7CAE"/>
    <w:rsid w:val="000F0F60"/>
    <w:rsid w:val="000F2E5F"/>
    <w:rsid w:val="000F34D5"/>
    <w:rsid w:val="000F537C"/>
    <w:rsid w:val="000F6D9E"/>
    <w:rsid w:val="000F729A"/>
    <w:rsid w:val="00100ECB"/>
    <w:rsid w:val="0010150D"/>
    <w:rsid w:val="001022EE"/>
    <w:rsid w:val="00102D28"/>
    <w:rsid w:val="001064CE"/>
    <w:rsid w:val="00106AD7"/>
    <w:rsid w:val="00107C10"/>
    <w:rsid w:val="00107E2E"/>
    <w:rsid w:val="00115A49"/>
    <w:rsid w:val="00115CFC"/>
    <w:rsid w:val="00122536"/>
    <w:rsid w:val="0012418D"/>
    <w:rsid w:val="00126A4B"/>
    <w:rsid w:val="00127FC0"/>
    <w:rsid w:val="00130208"/>
    <w:rsid w:val="0013106D"/>
    <w:rsid w:val="0013167B"/>
    <w:rsid w:val="001316DF"/>
    <w:rsid w:val="00131888"/>
    <w:rsid w:val="00132E87"/>
    <w:rsid w:val="00134061"/>
    <w:rsid w:val="00134A2C"/>
    <w:rsid w:val="00134D08"/>
    <w:rsid w:val="0013738D"/>
    <w:rsid w:val="0014072D"/>
    <w:rsid w:val="00141560"/>
    <w:rsid w:val="00142493"/>
    <w:rsid w:val="001435A3"/>
    <w:rsid w:val="001443AE"/>
    <w:rsid w:val="00144432"/>
    <w:rsid w:val="00144529"/>
    <w:rsid w:val="00145762"/>
    <w:rsid w:val="00145B61"/>
    <w:rsid w:val="00145EB8"/>
    <w:rsid w:val="0014695B"/>
    <w:rsid w:val="00146C6E"/>
    <w:rsid w:val="00147531"/>
    <w:rsid w:val="001553FF"/>
    <w:rsid w:val="001558D5"/>
    <w:rsid w:val="00155E1D"/>
    <w:rsid w:val="00157664"/>
    <w:rsid w:val="00163047"/>
    <w:rsid w:val="00165ECE"/>
    <w:rsid w:val="001661E7"/>
    <w:rsid w:val="00166601"/>
    <w:rsid w:val="00170269"/>
    <w:rsid w:val="00171449"/>
    <w:rsid w:val="00171600"/>
    <w:rsid w:val="00172A02"/>
    <w:rsid w:val="00175CD4"/>
    <w:rsid w:val="001761A2"/>
    <w:rsid w:val="00180D52"/>
    <w:rsid w:val="00181476"/>
    <w:rsid w:val="001824AD"/>
    <w:rsid w:val="00182D6C"/>
    <w:rsid w:val="00183717"/>
    <w:rsid w:val="00186128"/>
    <w:rsid w:val="00186148"/>
    <w:rsid w:val="001870E3"/>
    <w:rsid w:val="00187652"/>
    <w:rsid w:val="001878A8"/>
    <w:rsid w:val="00187EB8"/>
    <w:rsid w:val="00190260"/>
    <w:rsid w:val="00192D1C"/>
    <w:rsid w:val="0019381D"/>
    <w:rsid w:val="0019405D"/>
    <w:rsid w:val="001965F9"/>
    <w:rsid w:val="0019711B"/>
    <w:rsid w:val="001A10C3"/>
    <w:rsid w:val="001A29A1"/>
    <w:rsid w:val="001A6563"/>
    <w:rsid w:val="001A6DD6"/>
    <w:rsid w:val="001A7E5E"/>
    <w:rsid w:val="001B02F1"/>
    <w:rsid w:val="001B04D1"/>
    <w:rsid w:val="001B1801"/>
    <w:rsid w:val="001B2756"/>
    <w:rsid w:val="001B43EF"/>
    <w:rsid w:val="001B5D26"/>
    <w:rsid w:val="001B5E11"/>
    <w:rsid w:val="001C09A1"/>
    <w:rsid w:val="001C0B33"/>
    <w:rsid w:val="001C0C82"/>
    <w:rsid w:val="001C1661"/>
    <w:rsid w:val="001C4061"/>
    <w:rsid w:val="001C42EE"/>
    <w:rsid w:val="001C5D70"/>
    <w:rsid w:val="001C6C2D"/>
    <w:rsid w:val="001C7749"/>
    <w:rsid w:val="001D0312"/>
    <w:rsid w:val="001D0F0A"/>
    <w:rsid w:val="001D1225"/>
    <w:rsid w:val="001D2A86"/>
    <w:rsid w:val="001D41FA"/>
    <w:rsid w:val="001D4916"/>
    <w:rsid w:val="001D6400"/>
    <w:rsid w:val="001D729B"/>
    <w:rsid w:val="001D7768"/>
    <w:rsid w:val="001D7DF4"/>
    <w:rsid w:val="001E0020"/>
    <w:rsid w:val="001E1458"/>
    <w:rsid w:val="001E29CB"/>
    <w:rsid w:val="001E4428"/>
    <w:rsid w:val="001E4889"/>
    <w:rsid w:val="001E6DC4"/>
    <w:rsid w:val="001E7AF6"/>
    <w:rsid w:val="001F0C9C"/>
    <w:rsid w:val="001F12E3"/>
    <w:rsid w:val="001F32CA"/>
    <w:rsid w:val="001F5E84"/>
    <w:rsid w:val="001F641C"/>
    <w:rsid w:val="001F7814"/>
    <w:rsid w:val="001F7F39"/>
    <w:rsid w:val="002002C1"/>
    <w:rsid w:val="002031DE"/>
    <w:rsid w:val="00204D69"/>
    <w:rsid w:val="002068DD"/>
    <w:rsid w:val="002145BE"/>
    <w:rsid w:val="00214AD8"/>
    <w:rsid w:val="00221CF1"/>
    <w:rsid w:val="00222654"/>
    <w:rsid w:val="0022468D"/>
    <w:rsid w:val="0023307F"/>
    <w:rsid w:val="00234C06"/>
    <w:rsid w:val="00235F3D"/>
    <w:rsid w:val="00236024"/>
    <w:rsid w:val="002402A3"/>
    <w:rsid w:val="00240A25"/>
    <w:rsid w:val="00240ADD"/>
    <w:rsid w:val="00241688"/>
    <w:rsid w:val="00243DAB"/>
    <w:rsid w:val="00244105"/>
    <w:rsid w:val="00244145"/>
    <w:rsid w:val="00245683"/>
    <w:rsid w:val="00245DE7"/>
    <w:rsid w:val="00245E09"/>
    <w:rsid w:val="00251FB6"/>
    <w:rsid w:val="00253172"/>
    <w:rsid w:val="00253BA6"/>
    <w:rsid w:val="00254A72"/>
    <w:rsid w:val="0025713A"/>
    <w:rsid w:val="00257213"/>
    <w:rsid w:val="00260C65"/>
    <w:rsid w:val="00261575"/>
    <w:rsid w:val="00262B27"/>
    <w:rsid w:val="00263EEB"/>
    <w:rsid w:val="002651C1"/>
    <w:rsid w:val="0026602B"/>
    <w:rsid w:val="0027294C"/>
    <w:rsid w:val="00277CE5"/>
    <w:rsid w:val="002813C9"/>
    <w:rsid w:val="00285185"/>
    <w:rsid w:val="00285745"/>
    <w:rsid w:val="00287065"/>
    <w:rsid w:val="0028769A"/>
    <w:rsid w:val="00291EE9"/>
    <w:rsid w:val="00292066"/>
    <w:rsid w:val="0029283A"/>
    <w:rsid w:val="00294AF9"/>
    <w:rsid w:val="00294BF5"/>
    <w:rsid w:val="00296D60"/>
    <w:rsid w:val="00297B60"/>
    <w:rsid w:val="002A04EA"/>
    <w:rsid w:val="002A4500"/>
    <w:rsid w:val="002A5806"/>
    <w:rsid w:val="002A5C2E"/>
    <w:rsid w:val="002B02D7"/>
    <w:rsid w:val="002B5B5C"/>
    <w:rsid w:val="002B5E41"/>
    <w:rsid w:val="002B7111"/>
    <w:rsid w:val="002C13CE"/>
    <w:rsid w:val="002D02D6"/>
    <w:rsid w:val="002D0B53"/>
    <w:rsid w:val="002D11C9"/>
    <w:rsid w:val="002D3285"/>
    <w:rsid w:val="002D6010"/>
    <w:rsid w:val="002D682E"/>
    <w:rsid w:val="002D6E5F"/>
    <w:rsid w:val="002D7E83"/>
    <w:rsid w:val="002E1F2A"/>
    <w:rsid w:val="002E20B5"/>
    <w:rsid w:val="002E3714"/>
    <w:rsid w:val="002E3926"/>
    <w:rsid w:val="002E4C3B"/>
    <w:rsid w:val="002E5419"/>
    <w:rsid w:val="002E55A5"/>
    <w:rsid w:val="002E5A52"/>
    <w:rsid w:val="002E6674"/>
    <w:rsid w:val="002F0BA2"/>
    <w:rsid w:val="002F50DB"/>
    <w:rsid w:val="002F52C0"/>
    <w:rsid w:val="002F5787"/>
    <w:rsid w:val="002F7A57"/>
    <w:rsid w:val="002F7F6A"/>
    <w:rsid w:val="0030122E"/>
    <w:rsid w:val="00302EE1"/>
    <w:rsid w:val="003077E9"/>
    <w:rsid w:val="0031059B"/>
    <w:rsid w:val="00311A7A"/>
    <w:rsid w:val="0031329F"/>
    <w:rsid w:val="003138DD"/>
    <w:rsid w:val="0031446A"/>
    <w:rsid w:val="00314FA4"/>
    <w:rsid w:val="00316DB8"/>
    <w:rsid w:val="00317C4A"/>
    <w:rsid w:val="00320959"/>
    <w:rsid w:val="00321B8A"/>
    <w:rsid w:val="003251B5"/>
    <w:rsid w:val="00326A2C"/>
    <w:rsid w:val="00327225"/>
    <w:rsid w:val="00327435"/>
    <w:rsid w:val="00327BFB"/>
    <w:rsid w:val="00327EA6"/>
    <w:rsid w:val="00330BE3"/>
    <w:rsid w:val="0033159D"/>
    <w:rsid w:val="00332005"/>
    <w:rsid w:val="00332C58"/>
    <w:rsid w:val="00332E2E"/>
    <w:rsid w:val="00335554"/>
    <w:rsid w:val="0033695B"/>
    <w:rsid w:val="00337155"/>
    <w:rsid w:val="003407A9"/>
    <w:rsid w:val="003413D0"/>
    <w:rsid w:val="00342E9C"/>
    <w:rsid w:val="00344D2F"/>
    <w:rsid w:val="00345AF1"/>
    <w:rsid w:val="00345C9C"/>
    <w:rsid w:val="00345EB8"/>
    <w:rsid w:val="00346895"/>
    <w:rsid w:val="00350DDF"/>
    <w:rsid w:val="003530ED"/>
    <w:rsid w:val="00354A7E"/>
    <w:rsid w:val="00354AA8"/>
    <w:rsid w:val="0035504B"/>
    <w:rsid w:val="0035541B"/>
    <w:rsid w:val="0035670F"/>
    <w:rsid w:val="00360A41"/>
    <w:rsid w:val="00362575"/>
    <w:rsid w:val="003629AB"/>
    <w:rsid w:val="003630D0"/>
    <w:rsid w:val="00366948"/>
    <w:rsid w:val="00367F03"/>
    <w:rsid w:val="00371367"/>
    <w:rsid w:val="00371C7B"/>
    <w:rsid w:val="00374AE3"/>
    <w:rsid w:val="00376624"/>
    <w:rsid w:val="00380032"/>
    <w:rsid w:val="003810AA"/>
    <w:rsid w:val="00381F0C"/>
    <w:rsid w:val="003843DF"/>
    <w:rsid w:val="00386482"/>
    <w:rsid w:val="0038726D"/>
    <w:rsid w:val="003873E9"/>
    <w:rsid w:val="00387DC7"/>
    <w:rsid w:val="00387F0B"/>
    <w:rsid w:val="00390B37"/>
    <w:rsid w:val="00391619"/>
    <w:rsid w:val="00393A1A"/>
    <w:rsid w:val="00396BAD"/>
    <w:rsid w:val="00397635"/>
    <w:rsid w:val="003A1F89"/>
    <w:rsid w:val="003A25DA"/>
    <w:rsid w:val="003A51D9"/>
    <w:rsid w:val="003A5540"/>
    <w:rsid w:val="003A69C8"/>
    <w:rsid w:val="003A7AFE"/>
    <w:rsid w:val="003A7D3E"/>
    <w:rsid w:val="003B19AE"/>
    <w:rsid w:val="003B4410"/>
    <w:rsid w:val="003B5E48"/>
    <w:rsid w:val="003C0DBC"/>
    <w:rsid w:val="003C22D9"/>
    <w:rsid w:val="003C4196"/>
    <w:rsid w:val="003D57B6"/>
    <w:rsid w:val="003D5F7F"/>
    <w:rsid w:val="003E0063"/>
    <w:rsid w:val="003E19A4"/>
    <w:rsid w:val="003E33E6"/>
    <w:rsid w:val="003E3DF3"/>
    <w:rsid w:val="003E627E"/>
    <w:rsid w:val="003E6C18"/>
    <w:rsid w:val="003E777B"/>
    <w:rsid w:val="003F26C2"/>
    <w:rsid w:val="003F5CC0"/>
    <w:rsid w:val="003F5F57"/>
    <w:rsid w:val="004018EE"/>
    <w:rsid w:val="00401BC3"/>
    <w:rsid w:val="0040272E"/>
    <w:rsid w:val="004047FA"/>
    <w:rsid w:val="0040732B"/>
    <w:rsid w:val="00407358"/>
    <w:rsid w:val="00412723"/>
    <w:rsid w:val="0041328F"/>
    <w:rsid w:val="0041352D"/>
    <w:rsid w:val="00414466"/>
    <w:rsid w:val="004150A5"/>
    <w:rsid w:val="004200E7"/>
    <w:rsid w:val="00420442"/>
    <w:rsid w:val="004236B5"/>
    <w:rsid w:val="00423FA2"/>
    <w:rsid w:val="00425514"/>
    <w:rsid w:val="00425E6D"/>
    <w:rsid w:val="004262BF"/>
    <w:rsid w:val="00427126"/>
    <w:rsid w:val="00427D85"/>
    <w:rsid w:val="00431525"/>
    <w:rsid w:val="00431FD9"/>
    <w:rsid w:val="004321CE"/>
    <w:rsid w:val="00434ACB"/>
    <w:rsid w:val="00436518"/>
    <w:rsid w:val="00440684"/>
    <w:rsid w:val="00440924"/>
    <w:rsid w:val="00440A78"/>
    <w:rsid w:val="00440D33"/>
    <w:rsid w:val="00443FA3"/>
    <w:rsid w:val="00444157"/>
    <w:rsid w:val="00444873"/>
    <w:rsid w:val="004457E4"/>
    <w:rsid w:val="00445FCA"/>
    <w:rsid w:val="004461DB"/>
    <w:rsid w:val="00446CD6"/>
    <w:rsid w:val="00447436"/>
    <w:rsid w:val="0045007C"/>
    <w:rsid w:val="00452025"/>
    <w:rsid w:val="004527D9"/>
    <w:rsid w:val="00454DAF"/>
    <w:rsid w:val="00455875"/>
    <w:rsid w:val="00457814"/>
    <w:rsid w:val="004600BF"/>
    <w:rsid w:val="00462C74"/>
    <w:rsid w:val="00463A69"/>
    <w:rsid w:val="00464334"/>
    <w:rsid w:val="0046560B"/>
    <w:rsid w:val="00465B64"/>
    <w:rsid w:val="00466104"/>
    <w:rsid w:val="004706C1"/>
    <w:rsid w:val="004708E6"/>
    <w:rsid w:val="00470FE4"/>
    <w:rsid w:val="004727A1"/>
    <w:rsid w:val="00472A9F"/>
    <w:rsid w:val="00473248"/>
    <w:rsid w:val="004733BA"/>
    <w:rsid w:val="00473F37"/>
    <w:rsid w:val="00476762"/>
    <w:rsid w:val="004770A7"/>
    <w:rsid w:val="00480824"/>
    <w:rsid w:val="00480EC7"/>
    <w:rsid w:val="0048160B"/>
    <w:rsid w:val="00483144"/>
    <w:rsid w:val="00485C92"/>
    <w:rsid w:val="00486B15"/>
    <w:rsid w:val="00486D2B"/>
    <w:rsid w:val="004905E1"/>
    <w:rsid w:val="00491137"/>
    <w:rsid w:val="0049157F"/>
    <w:rsid w:val="00496169"/>
    <w:rsid w:val="00496506"/>
    <w:rsid w:val="004973C8"/>
    <w:rsid w:val="004A0536"/>
    <w:rsid w:val="004A09E9"/>
    <w:rsid w:val="004A208B"/>
    <w:rsid w:val="004A71CB"/>
    <w:rsid w:val="004B08BC"/>
    <w:rsid w:val="004B10A0"/>
    <w:rsid w:val="004B27A5"/>
    <w:rsid w:val="004B391E"/>
    <w:rsid w:val="004B3D78"/>
    <w:rsid w:val="004B6CD1"/>
    <w:rsid w:val="004B733A"/>
    <w:rsid w:val="004C196D"/>
    <w:rsid w:val="004C4B5F"/>
    <w:rsid w:val="004D0BB3"/>
    <w:rsid w:val="004D1F00"/>
    <w:rsid w:val="004D3532"/>
    <w:rsid w:val="004D47F6"/>
    <w:rsid w:val="004D689B"/>
    <w:rsid w:val="004E2A4C"/>
    <w:rsid w:val="004E37D9"/>
    <w:rsid w:val="004E5266"/>
    <w:rsid w:val="004E5CAE"/>
    <w:rsid w:val="004E6F36"/>
    <w:rsid w:val="004E7FFC"/>
    <w:rsid w:val="004F08DF"/>
    <w:rsid w:val="004F4FE0"/>
    <w:rsid w:val="004F6BFB"/>
    <w:rsid w:val="00500164"/>
    <w:rsid w:val="0050152C"/>
    <w:rsid w:val="00502999"/>
    <w:rsid w:val="00502D0D"/>
    <w:rsid w:val="005033D0"/>
    <w:rsid w:val="0051052A"/>
    <w:rsid w:val="005117D4"/>
    <w:rsid w:val="00511AA0"/>
    <w:rsid w:val="00512707"/>
    <w:rsid w:val="00513A59"/>
    <w:rsid w:val="00516470"/>
    <w:rsid w:val="00517FC7"/>
    <w:rsid w:val="00523882"/>
    <w:rsid w:val="00525DA2"/>
    <w:rsid w:val="0052774A"/>
    <w:rsid w:val="0053193F"/>
    <w:rsid w:val="0053411C"/>
    <w:rsid w:val="005345C5"/>
    <w:rsid w:val="00536DCB"/>
    <w:rsid w:val="005372AE"/>
    <w:rsid w:val="0054387E"/>
    <w:rsid w:val="00544308"/>
    <w:rsid w:val="00546C16"/>
    <w:rsid w:val="00547F2F"/>
    <w:rsid w:val="005523D9"/>
    <w:rsid w:val="00553C52"/>
    <w:rsid w:val="00554C04"/>
    <w:rsid w:val="005574BC"/>
    <w:rsid w:val="00563779"/>
    <w:rsid w:val="0056390D"/>
    <w:rsid w:val="00565F19"/>
    <w:rsid w:val="00567251"/>
    <w:rsid w:val="00571210"/>
    <w:rsid w:val="00572E61"/>
    <w:rsid w:val="0057466D"/>
    <w:rsid w:val="005747D1"/>
    <w:rsid w:val="0057488F"/>
    <w:rsid w:val="00580E09"/>
    <w:rsid w:val="005824D2"/>
    <w:rsid w:val="0058497C"/>
    <w:rsid w:val="0058507D"/>
    <w:rsid w:val="005862B0"/>
    <w:rsid w:val="0059006D"/>
    <w:rsid w:val="00590442"/>
    <w:rsid w:val="005925E5"/>
    <w:rsid w:val="00593DE1"/>
    <w:rsid w:val="00595B27"/>
    <w:rsid w:val="00596639"/>
    <w:rsid w:val="0059773A"/>
    <w:rsid w:val="00597932"/>
    <w:rsid w:val="00597A32"/>
    <w:rsid w:val="005A022D"/>
    <w:rsid w:val="005A209E"/>
    <w:rsid w:val="005A36B7"/>
    <w:rsid w:val="005A3AD3"/>
    <w:rsid w:val="005A579F"/>
    <w:rsid w:val="005A5C26"/>
    <w:rsid w:val="005B06AD"/>
    <w:rsid w:val="005B2B1B"/>
    <w:rsid w:val="005B30C2"/>
    <w:rsid w:val="005B4A84"/>
    <w:rsid w:val="005B5591"/>
    <w:rsid w:val="005B5781"/>
    <w:rsid w:val="005B57E2"/>
    <w:rsid w:val="005C092D"/>
    <w:rsid w:val="005C1C8F"/>
    <w:rsid w:val="005C2A83"/>
    <w:rsid w:val="005C48DB"/>
    <w:rsid w:val="005C5A2D"/>
    <w:rsid w:val="005C6C91"/>
    <w:rsid w:val="005D0391"/>
    <w:rsid w:val="005D1A87"/>
    <w:rsid w:val="005D41FB"/>
    <w:rsid w:val="005D4977"/>
    <w:rsid w:val="005D6DA2"/>
    <w:rsid w:val="005D725B"/>
    <w:rsid w:val="005E2EBF"/>
    <w:rsid w:val="005E3473"/>
    <w:rsid w:val="005E3592"/>
    <w:rsid w:val="005E5380"/>
    <w:rsid w:val="005E5530"/>
    <w:rsid w:val="005E586C"/>
    <w:rsid w:val="005F0607"/>
    <w:rsid w:val="005F1DB0"/>
    <w:rsid w:val="005F268B"/>
    <w:rsid w:val="005F5C42"/>
    <w:rsid w:val="00601263"/>
    <w:rsid w:val="00605C7A"/>
    <w:rsid w:val="006100C1"/>
    <w:rsid w:val="00610B30"/>
    <w:rsid w:val="0061155E"/>
    <w:rsid w:val="006166A7"/>
    <w:rsid w:val="00617DDB"/>
    <w:rsid w:val="00621423"/>
    <w:rsid w:val="00621926"/>
    <w:rsid w:val="00622945"/>
    <w:rsid w:val="0062441B"/>
    <w:rsid w:val="00624D23"/>
    <w:rsid w:val="006258BB"/>
    <w:rsid w:val="006271F7"/>
    <w:rsid w:val="006301B1"/>
    <w:rsid w:val="00630533"/>
    <w:rsid w:val="00631985"/>
    <w:rsid w:val="006334F6"/>
    <w:rsid w:val="00634F29"/>
    <w:rsid w:val="00635E15"/>
    <w:rsid w:val="0063608C"/>
    <w:rsid w:val="00637BB1"/>
    <w:rsid w:val="006408A8"/>
    <w:rsid w:val="00641F81"/>
    <w:rsid w:val="006431AF"/>
    <w:rsid w:val="00644C5B"/>
    <w:rsid w:val="00645D7C"/>
    <w:rsid w:val="006471DB"/>
    <w:rsid w:val="00647A41"/>
    <w:rsid w:val="006515FE"/>
    <w:rsid w:val="00651705"/>
    <w:rsid w:val="00652D00"/>
    <w:rsid w:val="006545BC"/>
    <w:rsid w:val="006579DA"/>
    <w:rsid w:val="00657A59"/>
    <w:rsid w:val="00657F95"/>
    <w:rsid w:val="00661AC1"/>
    <w:rsid w:val="00662597"/>
    <w:rsid w:val="00665FDC"/>
    <w:rsid w:val="0067008B"/>
    <w:rsid w:val="00672619"/>
    <w:rsid w:val="00673EFD"/>
    <w:rsid w:val="006744B2"/>
    <w:rsid w:val="00674908"/>
    <w:rsid w:val="00675C69"/>
    <w:rsid w:val="00676142"/>
    <w:rsid w:val="006774A4"/>
    <w:rsid w:val="00683618"/>
    <w:rsid w:val="00687C43"/>
    <w:rsid w:val="00691A3E"/>
    <w:rsid w:val="00692519"/>
    <w:rsid w:val="00693852"/>
    <w:rsid w:val="00697697"/>
    <w:rsid w:val="006979C7"/>
    <w:rsid w:val="006A17D2"/>
    <w:rsid w:val="006A1A30"/>
    <w:rsid w:val="006A2CBF"/>
    <w:rsid w:val="006A5993"/>
    <w:rsid w:val="006A5DF3"/>
    <w:rsid w:val="006A7317"/>
    <w:rsid w:val="006A7837"/>
    <w:rsid w:val="006A7ACC"/>
    <w:rsid w:val="006B03E0"/>
    <w:rsid w:val="006B085D"/>
    <w:rsid w:val="006B109B"/>
    <w:rsid w:val="006B44FD"/>
    <w:rsid w:val="006C0C96"/>
    <w:rsid w:val="006C0F89"/>
    <w:rsid w:val="006C1907"/>
    <w:rsid w:val="006C3B67"/>
    <w:rsid w:val="006C5DBF"/>
    <w:rsid w:val="006C7996"/>
    <w:rsid w:val="006D098B"/>
    <w:rsid w:val="006D343E"/>
    <w:rsid w:val="006D495D"/>
    <w:rsid w:val="006D4C15"/>
    <w:rsid w:val="006E3948"/>
    <w:rsid w:val="006E51EC"/>
    <w:rsid w:val="006F1196"/>
    <w:rsid w:val="006F2699"/>
    <w:rsid w:val="006F2C52"/>
    <w:rsid w:val="006F396C"/>
    <w:rsid w:val="006F578E"/>
    <w:rsid w:val="006F607A"/>
    <w:rsid w:val="006F6D4A"/>
    <w:rsid w:val="006F7C76"/>
    <w:rsid w:val="007065BB"/>
    <w:rsid w:val="00706A7E"/>
    <w:rsid w:val="00707F1A"/>
    <w:rsid w:val="00710283"/>
    <w:rsid w:val="0071056E"/>
    <w:rsid w:val="00712378"/>
    <w:rsid w:val="0071336E"/>
    <w:rsid w:val="00713F9A"/>
    <w:rsid w:val="00715E2B"/>
    <w:rsid w:val="00717733"/>
    <w:rsid w:val="0072108A"/>
    <w:rsid w:val="007218F4"/>
    <w:rsid w:val="00723DA7"/>
    <w:rsid w:val="00726B9F"/>
    <w:rsid w:val="00731BB6"/>
    <w:rsid w:val="00731D08"/>
    <w:rsid w:val="0073340A"/>
    <w:rsid w:val="00735739"/>
    <w:rsid w:val="00735776"/>
    <w:rsid w:val="00736F33"/>
    <w:rsid w:val="007376AD"/>
    <w:rsid w:val="0074009B"/>
    <w:rsid w:val="0074096A"/>
    <w:rsid w:val="00742F89"/>
    <w:rsid w:val="007434FC"/>
    <w:rsid w:val="00745474"/>
    <w:rsid w:val="00745736"/>
    <w:rsid w:val="00745CC1"/>
    <w:rsid w:val="00746070"/>
    <w:rsid w:val="00746F58"/>
    <w:rsid w:val="00747579"/>
    <w:rsid w:val="00754EA8"/>
    <w:rsid w:val="007552F1"/>
    <w:rsid w:val="00755F21"/>
    <w:rsid w:val="00760743"/>
    <w:rsid w:val="00761123"/>
    <w:rsid w:val="00761518"/>
    <w:rsid w:val="00761578"/>
    <w:rsid w:val="007624B3"/>
    <w:rsid w:val="00762D7E"/>
    <w:rsid w:val="00763B6A"/>
    <w:rsid w:val="00763BE5"/>
    <w:rsid w:val="00764F68"/>
    <w:rsid w:val="007651E5"/>
    <w:rsid w:val="00765E97"/>
    <w:rsid w:val="007701DD"/>
    <w:rsid w:val="007701EB"/>
    <w:rsid w:val="00771B50"/>
    <w:rsid w:val="00775BEA"/>
    <w:rsid w:val="00776035"/>
    <w:rsid w:val="00777FAA"/>
    <w:rsid w:val="0078212F"/>
    <w:rsid w:val="00782714"/>
    <w:rsid w:val="007828B8"/>
    <w:rsid w:val="00784ADB"/>
    <w:rsid w:val="00793F6E"/>
    <w:rsid w:val="00794E2D"/>
    <w:rsid w:val="00797EAC"/>
    <w:rsid w:val="007A3898"/>
    <w:rsid w:val="007A3B01"/>
    <w:rsid w:val="007B0131"/>
    <w:rsid w:val="007B118B"/>
    <w:rsid w:val="007B1621"/>
    <w:rsid w:val="007B1841"/>
    <w:rsid w:val="007B4D4B"/>
    <w:rsid w:val="007B6FB4"/>
    <w:rsid w:val="007B748C"/>
    <w:rsid w:val="007C0C13"/>
    <w:rsid w:val="007C0FBD"/>
    <w:rsid w:val="007C1A02"/>
    <w:rsid w:val="007C2DA6"/>
    <w:rsid w:val="007D0A8E"/>
    <w:rsid w:val="007D0EEA"/>
    <w:rsid w:val="007D1073"/>
    <w:rsid w:val="007D487B"/>
    <w:rsid w:val="007D53DA"/>
    <w:rsid w:val="007D5698"/>
    <w:rsid w:val="007D59DF"/>
    <w:rsid w:val="007D5E6D"/>
    <w:rsid w:val="007E0F90"/>
    <w:rsid w:val="007E1307"/>
    <w:rsid w:val="007E356D"/>
    <w:rsid w:val="007E4E29"/>
    <w:rsid w:val="007E52CB"/>
    <w:rsid w:val="007F757B"/>
    <w:rsid w:val="00802000"/>
    <w:rsid w:val="0080285A"/>
    <w:rsid w:val="00802F8E"/>
    <w:rsid w:val="00803179"/>
    <w:rsid w:val="00804888"/>
    <w:rsid w:val="00805EE1"/>
    <w:rsid w:val="00810A50"/>
    <w:rsid w:val="00813DC9"/>
    <w:rsid w:val="00814408"/>
    <w:rsid w:val="00821631"/>
    <w:rsid w:val="00821C08"/>
    <w:rsid w:val="00822F69"/>
    <w:rsid w:val="0082341C"/>
    <w:rsid w:val="0082464D"/>
    <w:rsid w:val="00824C7D"/>
    <w:rsid w:val="008257D5"/>
    <w:rsid w:val="00826EA7"/>
    <w:rsid w:val="00827CBA"/>
    <w:rsid w:val="00830A38"/>
    <w:rsid w:val="00830E84"/>
    <w:rsid w:val="00830EF2"/>
    <w:rsid w:val="00831549"/>
    <w:rsid w:val="00831980"/>
    <w:rsid w:val="00831F41"/>
    <w:rsid w:val="00834BA1"/>
    <w:rsid w:val="00834F66"/>
    <w:rsid w:val="00835D8A"/>
    <w:rsid w:val="0084091F"/>
    <w:rsid w:val="00841138"/>
    <w:rsid w:val="00843D45"/>
    <w:rsid w:val="00843EEB"/>
    <w:rsid w:val="0084520E"/>
    <w:rsid w:val="00847B4C"/>
    <w:rsid w:val="00850B2F"/>
    <w:rsid w:val="00852B38"/>
    <w:rsid w:val="00853F8E"/>
    <w:rsid w:val="008552BE"/>
    <w:rsid w:val="008573E4"/>
    <w:rsid w:val="008610D8"/>
    <w:rsid w:val="008617AA"/>
    <w:rsid w:val="00862292"/>
    <w:rsid w:val="00864153"/>
    <w:rsid w:val="00864336"/>
    <w:rsid w:val="00864894"/>
    <w:rsid w:val="00866385"/>
    <w:rsid w:val="00866B60"/>
    <w:rsid w:val="0087012C"/>
    <w:rsid w:val="00871E41"/>
    <w:rsid w:val="008722E0"/>
    <w:rsid w:val="008751B9"/>
    <w:rsid w:val="00876343"/>
    <w:rsid w:val="00880083"/>
    <w:rsid w:val="00881A50"/>
    <w:rsid w:val="00881BB7"/>
    <w:rsid w:val="008827F9"/>
    <w:rsid w:val="00883E1E"/>
    <w:rsid w:val="00885E14"/>
    <w:rsid w:val="00886221"/>
    <w:rsid w:val="00887270"/>
    <w:rsid w:val="00887539"/>
    <w:rsid w:val="0089071A"/>
    <w:rsid w:val="00891453"/>
    <w:rsid w:val="008915A2"/>
    <w:rsid w:val="00894BC4"/>
    <w:rsid w:val="0089565A"/>
    <w:rsid w:val="00896589"/>
    <w:rsid w:val="008A20DA"/>
    <w:rsid w:val="008A39E0"/>
    <w:rsid w:val="008B132C"/>
    <w:rsid w:val="008B1A25"/>
    <w:rsid w:val="008B2751"/>
    <w:rsid w:val="008B3402"/>
    <w:rsid w:val="008B3BB7"/>
    <w:rsid w:val="008B7AF0"/>
    <w:rsid w:val="008C09CC"/>
    <w:rsid w:val="008C2F3A"/>
    <w:rsid w:val="008C603F"/>
    <w:rsid w:val="008C68DA"/>
    <w:rsid w:val="008D0206"/>
    <w:rsid w:val="008D14CD"/>
    <w:rsid w:val="008D174B"/>
    <w:rsid w:val="008D1C34"/>
    <w:rsid w:val="008D2ED0"/>
    <w:rsid w:val="008D799B"/>
    <w:rsid w:val="008E14D8"/>
    <w:rsid w:val="008E54E7"/>
    <w:rsid w:val="008E63B4"/>
    <w:rsid w:val="008F4D8A"/>
    <w:rsid w:val="008F61FD"/>
    <w:rsid w:val="008F786F"/>
    <w:rsid w:val="00900931"/>
    <w:rsid w:val="009011F1"/>
    <w:rsid w:val="0090192E"/>
    <w:rsid w:val="0090230E"/>
    <w:rsid w:val="00902644"/>
    <w:rsid w:val="00903054"/>
    <w:rsid w:val="00905DD3"/>
    <w:rsid w:val="009102DE"/>
    <w:rsid w:val="009104D2"/>
    <w:rsid w:val="00917B3A"/>
    <w:rsid w:val="00917EBA"/>
    <w:rsid w:val="00923F6A"/>
    <w:rsid w:val="00924C74"/>
    <w:rsid w:val="009305BC"/>
    <w:rsid w:val="0093111E"/>
    <w:rsid w:val="0093172F"/>
    <w:rsid w:val="0094017F"/>
    <w:rsid w:val="00941F73"/>
    <w:rsid w:val="00943CE9"/>
    <w:rsid w:val="00945A86"/>
    <w:rsid w:val="009467E9"/>
    <w:rsid w:val="00947BE4"/>
    <w:rsid w:val="009531C9"/>
    <w:rsid w:val="00957733"/>
    <w:rsid w:val="00960FA7"/>
    <w:rsid w:val="0096124A"/>
    <w:rsid w:val="009647E1"/>
    <w:rsid w:val="00970E63"/>
    <w:rsid w:val="0097211B"/>
    <w:rsid w:val="009748DC"/>
    <w:rsid w:val="00976400"/>
    <w:rsid w:val="00976610"/>
    <w:rsid w:val="0097698D"/>
    <w:rsid w:val="009821B2"/>
    <w:rsid w:val="00982B12"/>
    <w:rsid w:val="009844AB"/>
    <w:rsid w:val="0098528F"/>
    <w:rsid w:val="009875EF"/>
    <w:rsid w:val="00987BDE"/>
    <w:rsid w:val="009918C8"/>
    <w:rsid w:val="009922B5"/>
    <w:rsid w:val="0099230D"/>
    <w:rsid w:val="00992BDC"/>
    <w:rsid w:val="0099356B"/>
    <w:rsid w:val="00994213"/>
    <w:rsid w:val="00994E59"/>
    <w:rsid w:val="00996738"/>
    <w:rsid w:val="00997CDB"/>
    <w:rsid w:val="009A0A68"/>
    <w:rsid w:val="009A0C19"/>
    <w:rsid w:val="009A41FA"/>
    <w:rsid w:val="009A605D"/>
    <w:rsid w:val="009B2626"/>
    <w:rsid w:val="009B3D14"/>
    <w:rsid w:val="009B40AE"/>
    <w:rsid w:val="009B63F5"/>
    <w:rsid w:val="009C347A"/>
    <w:rsid w:val="009C56B1"/>
    <w:rsid w:val="009C6460"/>
    <w:rsid w:val="009C6595"/>
    <w:rsid w:val="009D15D1"/>
    <w:rsid w:val="009D2DC8"/>
    <w:rsid w:val="009D5FC5"/>
    <w:rsid w:val="009D7A8A"/>
    <w:rsid w:val="009E0C8B"/>
    <w:rsid w:val="009E1233"/>
    <w:rsid w:val="009E32C2"/>
    <w:rsid w:val="009E371E"/>
    <w:rsid w:val="009E5964"/>
    <w:rsid w:val="009E5BEF"/>
    <w:rsid w:val="009E7260"/>
    <w:rsid w:val="009E7F8E"/>
    <w:rsid w:val="009F01F5"/>
    <w:rsid w:val="009F05C7"/>
    <w:rsid w:val="009F0DC8"/>
    <w:rsid w:val="009F1E2C"/>
    <w:rsid w:val="009F2A0C"/>
    <w:rsid w:val="009F308F"/>
    <w:rsid w:val="009F49E6"/>
    <w:rsid w:val="009F5B94"/>
    <w:rsid w:val="009F5DED"/>
    <w:rsid w:val="009F617C"/>
    <w:rsid w:val="009F7323"/>
    <w:rsid w:val="00A04827"/>
    <w:rsid w:val="00A057A4"/>
    <w:rsid w:val="00A0644B"/>
    <w:rsid w:val="00A07192"/>
    <w:rsid w:val="00A109C6"/>
    <w:rsid w:val="00A1325F"/>
    <w:rsid w:val="00A16486"/>
    <w:rsid w:val="00A168ED"/>
    <w:rsid w:val="00A17B75"/>
    <w:rsid w:val="00A231AC"/>
    <w:rsid w:val="00A23942"/>
    <w:rsid w:val="00A26DBC"/>
    <w:rsid w:val="00A276CF"/>
    <w:rsid w:val="00A27DB9"/>
    <w:rsid w:val="00A30643"/>
    <w:rsid w:val="00A33167"/>
    <w:rsid w:val="00A3456A"/>
    <w:rsid w:val="00A3577A"/>
    <w:rsid w:val="00A35DCB"/>
    <w:rsid w:val="00A37736"/>
    <w:rsid w:val="00A40774"/>
    <w:rsid w:val="00A41D03"/>
    <w:rsid w:val="00A43D3D"/>
    <w:rsid w:val="00A448BA"/>
    <w:rsid w:val="00A44CCE"/>
    <w:rsid w:val="00A44E74"/>
    <w:rsid w:val="00A47472"/>
    <w:rsid w:val="00A51443"/>
    <w:rsid w:val="00A55469"/>
    <w:rsid w:val="00A56317"/>
    <w:rsid w:val="00A5631C"/>
    <w:rsid w:val="00A57084"/>
    <w:rsid w:val="00A61675"/>
    <w:rsid w:val="00A65202"/>
    <w:rsid w:val="00A66C4F"/>
    <w:rsid w:val="00A67E4C"/>
    <w:rsid w:val="00A70EE8"/>
    <w:rsid w:val="00A71384"/>
    <w:rsid w:val="00A71A31"/>
    <w:rsid w:val="00A71B1E"/>
    <w:rsid w:val="00A72BC1"/>
    <w:rsid w:val="00A74D2C"/>
    <w:rsid w:val="00A74EDE"/>
    <w:rsid w:val="00A77AF4"/>
    <w:rsid w:val="00A77EE0"/>
    <w:rsid w:val="00A806E8"/>
    <w:rsid w:val="00A80EAE"/>
    <w:rsid w:val="00A81631"/>
    <w:rsid w:val="00A821C9"/>
    <w:rsid w:val="00A83B65"/>
    <w:rsid w:val="00A83CF5"/>
    <w:rsid w:val="00A8419D"/>
    <w:rsid w:val="00A84961"/>
    <w:rsid w:val="00A8634C"/>
    <w:rsid w:val="00A91667"/>
    <w:rsid w:val="00A916ED"/>
    <w:rsid w:val="00A91A65"/>
    <w:rsid w:val="00A93814"/>
    <w:rsid w:val="00A93982"/>
    <w:rsid w:val="00A96B0B"/>
    <w:rsid w:val="00AA1AC0"/>
    <w:rsid w:val="00AA22FB"/>
    <w:rsid w:val="00AA6904"/>
    <w:rsid w:val="00AA6F3B"/>
    <w:rsid w:val="00AB0EB8"/>
    <w:rsid w:val="00AB3540"/>
    <w:rsid w:val="00AB5422"/>
    <w:rsid w:val="00AB54C4"/>
    <w:rsid w:val="00AB668F"/>
    <w:rsid w:val="00AC0BED"/>
    <w:rsid w:val="00AC14CE"/>
    <w:rsid w:val="00AC1C1F"/>
    <w:rsid w:val="00AC5E7B"/>
    <w:rsid w:val="00AC6A52"/>
    <w:rsid w:val="00AC6D04"/>
    <w:rsid w:val="00AD0DB7"/>
    <w:rsid w:val="00AD17AA"/>
    <w:rsid w:val="00AD20EC"/>
    <w:rsid w:val="00AD222A"/>
    <w:rsid w:val="00AD5056"/>
    <w:rsid w:val="00AE1200"/>
    <w:rsid w:val="00AE1597"/>
    <w:rsid w:val="00AE3370"/>
    <w:rsid w:val="00AE357C"/>
    <w:rsid w:val="00AE3D27"/>
    <w:rsid w:val="00AE3D71"/>
    <w:rsid w:val="00AE43CC"/>
    <w:rsid w:val="00AE5A32"/>
    <w:rsid w:val="00AE6F61"/>
    <w:rsid w:val="00AF2404"/>
    <w:rsid w:val="00AF271B"/>
    <w:rsid w:val="00AF2BAF"/>
    <w:rsid w:val="00AF2FDD"/>
    <w:rsid w:val="00AF5830"/>
    <w:rsid w:val="00B00FE9"/>
    <w:rsid w:val="00B01EF5"/>
    <w:rsid w:val="00B02A54"/>
    <w:rsid w:val="00B04493"/>
    <w:rsid w:val="00B062F6"/>
    <w:rsid w:val="00B075E8"/>
    <w:rsid w:val="00B13079"/>
    <w:rsid w:val="00B16701"/>
    <w:rsid w:val="00B1728D"/>
    <w:rsid w:val="00B17D0F"/>
    <w:rsid w:val="00B209CA"/>
    <w:rsid w:val="00B214A3"/>
    <w:rsid w:val="00B21C83"/>
    <w:rsid w:val="00B24FDD"/>
    <w:rsid w:val="00B25D7B"/>
    <w:rsid w:val="00B3003C"/>
    <w:rsid w:val="00B30595"/>
    <w:rsid w:val="00B30D12"/>
    <w:rsid w:val="00B318B3"/>
    <w:rsid w:val="00B33065"/>
    <w:rsid w:val="00B330F7"/>
    <w:rsid w:val="00B33C60"/>
    <w:rsid w:val="00B35DC6"/>
    <w:rsid w:val="00B370B7"/>
    <w:rsid w:val="00B370B8"/>
    <w:rsid w:val="00B378E9"/>
    <w:rsid w:val="00B4058D"/>
    <w:rsid w:val="00B409F1"/>
    <w:rsid w:val="00B40ADD"/>
    <w:rsid w:val="00B4276E"/>
    <w:rsid w:val="00B43880"/>
    <w:rsid w:val="00B4456F"/>
    <w:rsid w:val="00B44B61"/>
    <w:rsid w:val="00B44C63"/>
    <w:rsid w:val="00B450F8"/>
    <w:rsid w:val="00B4515C"/>
    <w:rsid w:val="00B45C76"/>
    <w:rsid w:val="00B46BEF"/>
    <w:rsid w:val="00B50C5A"/>
    <w:rsid w:val="00B515B7"/>
    <w:rsid w:val="00B516E7"/>
    <w:rsid w:val="00B51D6C"/>
    <w:rsid w:val="00B5282A"/>
    <w:rsid w:val="00B53C31"/>
    <w:rsid w:val="00B53EDC"/>
    <w:rsid w:val="00B6041C"/>
    <w:rsid w:val="00B60EF2"/>
    <w:rsid w:val="00B61390"/>
    <w:rsid w:val="00B626C1"/>
    <w:rsid w:val="00B635D0"/>
    <w:rsid w:val="00B65C6A"/>
    <w:rsid w:val="00B67498"/>
    <w:rsid w:val="00B72F86"/>
    <w:rsid w:val="00B73A91"/>
    <w:rsid w:val="00B7623B"/>
    <w:rsid w:val="00B763AE"/>
    <w:rsid w:val="00B824D9"/>
    <w:rsid w:val="00B835DF"/>
    <w:rsid w:val="00B83728"/>
    <w:rsid w:val="00B84048"/>
    <w:rsid w:val="00B84CEB"/>
    <w:rsid w:val="00B853E3"/>
    <w:rsid w:val="00B85687"/>
    <w:rsid w:val="00B94401"/>
    <w:rsid w:val="00B9506F"/>
    <w:rsid w:val="00B9758E"/>
    <w:rsid w:val="00BA0058"/>
    <w:rsid w:val="00BA289B"/>
    <w:rsid w:val="00BA39E2"/>
    <w:rsid w:val="00BA66DA"/>
    <w:rsid w:val="00BB01DD"/>
    <w:rsid w:val="00BB19C5"/>
    <w:rsid w:val="00BB3F4F"/>
    <w:rsid w:val="00BB48E9"/>
    <w:rsid w:val="00BB4A19"/>
    <w:rsid w:val="00BB536B"/>
    <w:rsid w:val="00BB5A05"/>
    <w:rsid w:val="00BB69FB"/>
    <w:rsid w:val="00BC0DFE"/>
    <w:rsid w:val="00BC2F33"/>
    <w:rsid w:val="00BC42D7"/>
    <w:rsid w:val="00BC6683"/>
    <w:rsid w:val="00BD030D"/>
    <w:rsid w:val="00BD0882"/>
    <w:rsid w:val="00BD0ACA"/>
    <w:rsid w:val="00BD1A78"/>
    <w:rsid w:val="00BD6CC6"/>
    <w:rsid w:val="00BE2E78"/>
    <w:rsid w:val="00BE389C"/>
    <w:rsid w:val="00BE58D0"/>
    <w:rsid w:val="00BE59BD"/>
    <w:rsid w:val="00BF14BC"/>
    <w:rsid w:val="00BF227C"/>
    <w:rsid w:val="00BF2587"/>
    <w:rsid w:val="00BF529E"/>
    <w:rsid w:val="00BF5434"/>
    <w:rsid w:val="00BF733E"/>
    <w:rsid w:val="00BF7BC0"/>
    <w:rsid w:val="00C00009"/>
    <w:rsid w:val="00C00035"/>
    <w:rsid w:val="00C00BA7"/>
    <w:rsid w:val="00C021A1"/>
    <w:rsid w:val="00C023CA"/>
    <w:rsid w:val="00C055EB"/>
    <w:rsid w:val="00C05BC1"/>
    <w:rsid w:val="00C0702E"/>
    <w:rsid w:val="00C10F23"/>
    <w:rsid w:val="00C1273E"/>
    <w:rsid w:val="00C133D9"/>
    <w:rsid w:val="00C13612"/>
    <w:rsid w:val="00C14141"/>
    <w:rsid w:val="00C156CF"/>
    <w:rsid w:val="00C164B8"/>
    <w:rsid w:val="00C17F97"/>
    <w:rsid w:val="00C2006B"/>
    <w:rsid w:val="00C2135D"/>
    <w:rsid w:val="00C21CA8"/>
    <w:rsid w:val="00C261F7"/>
    <w:rsid w:val="00C306A8"/>
    <w:rsid w:val="00C30E72"/>
    <w:rsid w:val="00C318E2"/>
    <w:rsid w:val="00C32097"/>
    <w:rsid w:val="00C33B1C"/>
    <w:rsid w:val="00C40BE4"/>
    <w:rsid w:val="00C40E93"/>
    <w:rsid w:val="00C41167"/>
    <w:rsid w:val="00C4128E"/>
    <w:rsid w:val="00C42778"/>
    <w:rsid w:val="00C46059"/>
    <w:rsid w:val="00C475A0"/>
    <w:rsid w:val="00C47D03"/>
    <w:rsid w:val="00C5163C"/>
    <w:rsid w:val="00C52DDD"/>
    <w:rsid w:val="00C541F4"/>
    <w:rsid w:val="00C545DA"/>
    <w:rsid w:val="00C552C8"/>
    <w:rsid w:val="00C6017E"/>
    <w:rsid w:val="00C60D72"/>
    <w:rsid w:val="00C61CB7"/>
    <w:rsid w:val="00C62A39"/>
    <w:rsid w:val="00C6338A"/>
    <w:rsid w:val="00C6449E"/>
    <w:rsid w:val="00C6543C"/>
    <w:rsid w:val="00C70164"/>
    <w:rsid w:val="00C70D92"/>
    <w:rsid w:val="00C7402B"/>
    <w:rsid w:val="00C762C6"/>
    <w:rsid w:val="00C808B9"/>
    <w:rsid w:val="00C8389E"/>
    <w:rsid w:val="00C850D7"/>
    <w:rsid w:val="00C86AC0"/>
    <w:rsid w:val="00C874A9"/>
    <w:rsid w:val="00C90CDD"/>
    <w:rsid w:val="00C92E4E"/>
    <w:rsid w:val="00C94C66"/>
    <w:rsid w:val="00C96B06"/>
    <w:rsid w:val="00CA0276"/>
    <w:rsid w:val="00CA4EF8"/>
    <w:rsid w:val="00CA7BB1"/>
    <w:rsid w:val="00CA7F3B"/>
    <w:rsid w:val="00CB2048"/>
    <w:rsid w:val="00CB4781"/>
    <w:rsid w:val="00CB4A5E"/>
    <w:rsid w:val="00CB7079"/>
    <w:rsid w:val="00CB72C0"/>
    <w:rsid w:val="00CC0D30"/>
    <w:rsid w:val="00CC102B"/>
    <w:rsid w:val="00CC6A14"/>
    <w:rsid w:val="00CD2F33"/>
    <w:rsid w:val="00CD33DA"/>
    <w:rsid w:val="00CD6E07"/>
    <w:rsid w:val="00CE0BF1"/>
    <w:rsid w:val="00CE2696"/>
    <w:rsid w:val="00CE27F2"/>
    <w:rsid w:val="00CE367B"/>
    <w:rsid w:val="00CE46BB"/>
    <w:rsid w:val="00CE5C59"/>
    <w:rsid w:val="00CE61AF"/>
    <w:rsid w:val="00CE71FE"/>
    <w:rsid w:val="00CE7875"/>
    <w:rsid w:val="00CE7E2D"/>
    <w:rsid w:val="00CE7F93"/>
    <w:rsid w:val="00CF2DFC"/>
    <w:rsid w:val="00CF2EA7"/>
    <w:rsid w:val="00CF797D"/>
    <w:rsid w:val="00D02083"/>
    <w:rsid w:val="00D030F2"/>
    <w:rsid w:val="00D04623"/>
    <w:rsid w:val="00D04A7C"/>
    <w:rsid w:val="00D053C2"/>
    <w:rsid w:val="00D0547F"/>
    <w:rsid w:val="00D07A46"/>
    <w:rsid w:val="00D11B54"/>
    <w:rsid w:val="00D11C14"/>
    <w:rsid w:val="00D136AD"/>
    <w:rsid w:val="00D1408E"/>
    <w:rsid w:val="00D15634"/>
    <w:rsid w:val="00D16D6B"/>
    <w:rsid w:val="00D16D8C"/>
    <w:rsid w:val="00D207DE"/>
    <w:rsid w:val="00D21024"/>
    <w:rsid w:val="00D213F7"/>
    <w:rsid w:val="00D232C8"/>
    <w:rsid w:val="00D232C9"/>
    <w:rsid w:val="00D23892"/>
    <w:rsid w:val="00D26A74"/>
    <w:rsid w:val="00D26AC5"/>
    <w:rsid w:val="00D27284"/>
    <w:rsid w:val="00D302B7"/>
    <w:rsid w:val="00D30EA8"/>
    <w:rsid w:val="00D32F61"/>
    <w:rsid w:val="00D35EFC"/>
    <w:rsid w:val="00D35F60"/>
    <w:rsid w:val="00D3656F"/>
    <w:rsid w:val="00D36589"/>
    <w:rsid w:val="00D37272"/>
    <w:rsid w:val="00D44644"/>
    <w:rsid w:val="00D44F3F"/>
    <w:rsid w:val="00D45324"/>
    <w:rsid w:val="00D46F85"/>
    <w:rsid w:val="00D4709C"/>
    <w:rsid w:val="00D50A7A"/>
    <w:rsid w:val="00D51D84"/>
    <w:rsid w:val="00D54E41"/>
    <w:rsid w:val="00D55291"/>
    <w:rsid w:val="00D56FEE"/>
    <w:rsid w:val="00D57340"/>
    <w:rsid w:val="00D60DF7"/>
    <w:rsid w:val="00D6312A"/>
    <w:rsid w:val="00D636CB"/>
    <w:rsid w:val="00D65F78"/>
    <w:rsid w:val="00D66FC7"/>
    <w:rsid w:val="00D70F7E"/>
    <w:rsid w:val="00D71EBD"/>
    <w:rsid w:val="00D73015"/>
    <w:rsid w:val="00D7340C"/>
    <w:rsid w:val="00D74480"/>
    <w:rsid w:val="00D75BDD"/>
    <w:rsid w:val="00D77BF8"/>
    <w:rsid w:val="00D82ED6"/>
    <w:rsid w:val="00D832F4"/>
    <w:rsid w:val="00D83AFD"/>
    <w:rsid w:val="00D85D6E"/>
    <w:rsid w:val="00D872A8"/>
    <w:rsid w:val="00D91A4F"/>
    <w:rsid w:val="00D9562F"/>
    <w:rsid w:val="00D95D69"/>
    <w:rsid w:val="00D97568"/>
    <w:rsid w:val="00DA1353"/>
    <w:rsid w:val="00DA3CEC"/>
    <w:rsid w:val="00DA3F67"/>
    <w:rsid w:val="00DA59AB"/>
    <w:rsid w:val="00DA7F49"/>
    <w:rsid w:val="00DB05E6"/>
    <w:rsid w:val="00DB2A07"/>
    <w:rsid w:val="00DB5351"/>
    <w:rsid w:val="00DC088D"/>
    <w:rsid w:val="00DC23B9"/>
    <w:rsid w:val="00DC3098"/>
    <w:rsid w:val="00DC43EE"/>
    <w:rsid w:val="00DC50F2"/>
    <w:rsid w:val="00DC716D"/>
    <w:rsid w:val="00DC7FD2"/>
    <w:rsid w:val="00DD14D2"/>
    <w:rsid w:val="00DD3908"/>
    <w:rsid w:val="00DD42F1"/>
    <w:rsid w:val="00DD4E15"/>
    <w:rsid w:val="00DD5795"/>
    <w:rsid w:val="00DD5DF9"/>
    <w:rsid w:val="00DE05DF"/>
    <w:rsid w:val="00DE1167"/>
    <w:rsid w:val="00DE11E4"/>
    <w:rsid w:val="00DE1653"/>
    <w:rsid w:val="00DE1DBD"/>
    <w:rsid w:val="00DE56FD"/>
    <w:rsid w:val="00DE586B"/>
    <w:rsid w:val="00DE6387"/>
    <w:rsid w:val="00DF0395"/>
    <w:rsid w:val="00DF39E0"/>
    <w:rsid w:val="00DF764D"/>
    <w:rsid w:val="00E03C1F"/>
    <w:rsid w:val="00E054F1"/>
    <w:rsid w:val="00E05E90"/>
    <w:rsid w:val="00E06AA1"/>
    <w:rsid w:val="00E077B7"/>
    <w:rsid w:val="00E07BB6"/>
    <w:rsid w:val="00E07C88"/>
    <w:rsid w:val="00E106EC"/>
    <w:rsid w:val="00E11168"/>
    <w:rsid w:val="00E11469"/>
    <w:rsid w:val="00E117A1"/>
    <w:rsid w:val="00E12376"/>
    <w:rsid w:val="00E13CC8"/>
    <w:rsid w:val="00E15FDD"/>
    <w:rsid w:val="00E1611B"/>
    <w:rsid w:val="00E167D8"/>
    <w:rsid w:val="00E1737E"/>
    <w:rsid w:val="00E22466"/>
    <w:rsid w:val="00E231A6"/>
    <w:rsid w:val="00E24A6B"/>
    <w:rsid w:val="00E259D7"/>
    <w:rsid w:val="00E26214"/>
    <w:rsid w:val="00E320D6"/>
    <w:rsid w:val="00E32F61"/>
    <w:rsid w:val="00E359DB"/>
    <w:rsid w:val="00E40E2D"/>
    <w:rsid w:val="00E42E66"/>
    <w:rsid w:val="00E43DA4"/>
    <w:rsid w:val="00E46385"/>
    <w:rsid w:val="00E4660F"/>
    <w:rsid w:val="00E46A14"/>
    <w:rsid w:val="00E4763D"/>
    <w:rsid w:val="00E52DC5"/>
    <w:rsid w:val="00E54033"/>
    <w:rsid w:val="00E55D39"/>
    <w:rsid w:val="00E55F1E"/>
    <w:rsid w:val="00E574DC"/>
    <w:rsid w:val="00E612AE"/>
    <w:rsid w:val="00E62BD4"/>
    <w:rsid w:val="00E65225"/>
    <w:rsid w:val="00E66161"/>
    <w:rsid w:val="00E662B2"/>
    <w:rsid w:val="00E67984"/>
    <w:rsid w:val="00E72C66"/>
    <w:rsid w:val="00E7581A"/>
    <w:rsid w:val="00E80403"/>
    <w:rsid w:val="00E80DE3"/>
    <w:rsid w:val="00E818EE"/>
    <w:rsid w:val="00E82416"/>
    <w:rsid w:val="00E83665"/>
    <w:rsid w:val="00E8379E"/>
    <w:rsid w:val="00E84C05"/>
    <w:rsid w:val="00E87400"/>
    <w:rsid w:val="00E87E29"/>
    <w:rsid w:val="00E9092C"/>
    <w:rsid w:val="00E92763"/>
    <w:rsid w:val="00E940B4"/>
    <w:rsid w:val="00E9472A"/>
    <w:rsid w:val="00E95803"/>
    <w:rsid w:val="00E96187"/>
    <w:rsid w:val="00E96D5F"/>
    <w:rsid w:val="00EA16A8"/>
    <w:rsid w:val="00EA24B3"/>
    <w:rsid w:val="00EA2B44"/>
    <w:rsid w:val="00EA32E1"/>
    <w:rsid w:val="00EA56EF"/>
    <w:rsid w:val="00EA65F4"/>
    <w:rsid w:val="00EA7B5A"/>
    <w:rsid w:val="00EB04E6"/>
    <w:rsid w:val="00EB6AE6"/>
    <w:rsid w:val="00EB6B22"/>
    <w:rsid w:val="00EB7611"/>
    <w:rsid w:val="00EC1458"/>
    <w:rsid w:val="00EC1EBA"/>
    <w:rsid w:val="00EC4BB7"/>
    <w:rsid w:val="00EC605E"/>
    <w:rsid w:val="00EC66F4"/>
    <w:rsid w:val="00ED2B53"/>
    <w:rsid w:val="00ED2C48"/>
    <w:rsid w:val="00ED3105"/>
    <w:rsid w:val="00ED35F3"/>
    <w:rsid w:val="00ED5A93"/>
    <w:rsid w:val="00ED6F77"/>
    <w:rsid w:val="00EE1FE6"/>
    <w:rsid w:val="00EE4090"/>
    <w:rsid w:val="00EE738A"/>
    <w:rsid w:val="00EE741A"/>
    <w:rsid w:val="00EE7973"/>
    <w:rsid w:val="00EF27B1"/>
    <w:rsid w:val="00EF4A49"/>
    <w:rsid w:val="00EF5463"/>
    <w:rsid w:val="00EF54EA"/>
    <w:rsid w:val="00EF7C7A"/>
    <w:rsid w:val="00F00A6F"/>
    <w:rsid w:val="00F033EA"/>
    <w:rsid w:val="00F056E3"/>
    <w:rsid w:val="00F0781E"/>
    <w:rsid w:val="00F079A4"/>
    <w:rsid w:val="00F10517"/>
    <w:rsid w:val="00F10671"/>
    <w:rsid w:val="00F11548"/>
    <w:rsid w:val="00F11A0A"/>
    <w:rsid w:val="00F1213C"/>
    <w:rsid w:val="00F12345"/>
    <w:rsid w:val="00F13E1D"/>
    <w:rsid w:val="00F14A4A"/>
    <w:rsid w:val="00F1579A"/>
    <w:rsid w:val="00F16EB9"/>
    <w:rsid w:val="00F17383"/>
    <w:rsid w:val="00F2000F"/>
    <w:rsid w:val="00F200D7"/>
    <w:rsid w:val="00F21C40"/>
    <w:rsid w:val="00F22B58"/>
    <w:rsid w:val="00F23D9D"/>
    <w:rsid w:val="00F243DC"/>
    <w:rsid w:val="00F25AF9"/>
    <w:rsid w:val="00F25B0C"/>
    <w:rsid w:val="00F274A7"/>
    <w:rsid w:val="00F3006A"/>
    <w:rsid w:val="00F30594"/>
    <w:rsid w:val="00F3465D"/>
    <w:rsid w:val="00F34C6C"/>
    <w:rsid w:val="00F37300"/>
    <w:rsid w:val="00F418DF"/>
    <w:rsid w:val="00F41EA0"/>
    <w:rsid w:val="00F41F2D"/>
    <w:rsid w:val="00F4215E"/>
    <w:rsid w:val="00F435E3"/>
    <w:rsid w:val="00F4557D"/>
    <w:rsid w:val="00F46D88"/>
    <w:rsid w:val="00F520D3"/>
    <w:rsid w:val="00F525F0"/>
    <w:rsid w:val="00F52BE1"/>
    <w:rsid w:val="00F53DF8"/>
    <w:rsid w:val="00F53F17"/>
    <w:rsid w:val="00F60967"/>
    <w:rsid w:val="00F63034"/>
    <w:rsid w:val="00F656C9"/>
    <w:rsid w:val="00F701E3"/>
    <w:rsid w:val="00F70A2D"/>
    <w:rsid w:val="00F717B9"/>
    <w:rsid w:val="00F71C56"/>
    <w:rsid w:val="00F720CB"/>
    <w:rsid w:val="00F73A93"/>
    <w:rsid w:val="00F746F0"/>
    <w:rsid w:val="00F748CD"/>
    <w:rsid w:val="00F80D5F"/>
    <w:rsid w:val="00F81F8E"/>
    <w:rsid w:val="00F82549"/>
    <w:rsid w:val="00F839BB"/>
    <w:rsid w:val="00F8558C"/>
    <w:rsid w:val="00F86603"/>
    <w:rsid w:val="00F86E70"/>
    <w:rsid w:val="00F871D9"/>
    <w:rsid w:val="00F90035"/>
    <w:rsid w:val="00F90E78"/>
    <w:rsid w:val="00F91C81"/>
    <w:rsid w:val="00F97143"/>
    <w:rsid w:val="00F972B6"/>
    <w:rsid w:val="00F97F9F"/>
    <w:rsid w:val="00FA21B2"/>
    <w:rsid w:val="00FA380D"/>
    <w:rsid w:val="00FA39E1"/>
    <w:rsid w:val="00FA50C8"/>
    <w:rsid w:val="00FA591E"/>
    <w:rsid w:val="00FA5993"/>
    <w:rsid w:val="00FA620E"/>
    <w:rsid w:val="00FA724C"/>
    <w:rsid w:val="00FA77F9"/>
    <w:rsid w:val="00FA7F4E"/>
    <w:rsid w:val="00FB1685"/>
    <w:rsid w:val="00FB29F0"/>
    <w:rsid w:val="00FB3AF6"/>
    <w:rsid w:val="00FB48F0"/>
    <w:rsid w:val="00FB48FD"/>
    <w:rsid w:val="00FB515E"/>
    <w:rsid w:val="00FB5860"/>
    <w:rsid w:val="00FB6A09"/>
    <w:rsid w:val="00FB6C1C"/>
    <w:rsid w:val="00FB7D41"/>
    <w:rsid w:val="00FB7F79"/>
    <w:rsid w:val="00FC3338"/>
    <w:rsid w:val="00FC5D39"/>
    <w:rsid w:val="00FC60D4"/>
    <w:rsid w:val="00FC6B7A"/>
    <w:rsid w:val="00FC7F32"/>
    <w:rsid w:val="00FD158F"/>
    <w:rsid w:val="00FD255B"/>
    <w:rsid w:val="00FD518B"/>
    <w:rsid w:val="00FD689E"/>
    <w:rsid w:val="00FE0779"/>
    <w:rsid w:val="00FE1126"/>
    <w:rsid w:val="00FE2189"/>
    <w:rsid w:val="00FE4958"/>
    <w:rsid w:val="00FE4B01"/>
    <w:rsid w:val="00FE4B3B"/>
    <w:rsid w:val="00FE52FE"/>
    <w:rsid w:val="00FE7F44"/>
    <w:rsid w:val="00FF05B3"/>
    <w:rsid w:val="00FF341D"/>
    <w:rsid w:val="00FF3CCB"/>
    <w:rsid w:val="00FF6FAF"/>
    <w:rsid w:val="00FF707E"/>
    <w:rsid w:val="00FF7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32E8B7"/>
  <w15:chartTrackingRefBased/>
  <w15:docId w15:val="{B560BCBC-9043-0E48-B075-9B30E9D2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DF5"/>
    <w:rPr>
      <w:rFonts w:ascii="宋体" w:eastAsia="宋体" w:hAnsi="宋体" w:cs="宋体"/>
      <w:kern w:val="0"/>
      <w:sz w:val="24"/>
      <w14:ligatures w14:val="none"/>
    </w:rPr>
  </w:style>
  <w:style w:type="paragraph" w:styleId="1">
    <w:name w:val="heading 1"/>
    <w:basedOn w:val="a"/>
    <w:next w:val="a"/>
    <w:link w:val="10"/>
    <w:uiPriority w:val="9"/>
    <w:qFormat/>
    <w:rsid w:val="00917B3A"/>
    <w:pPr>
      <w:keepNext/>
      <w:keepLines/>
      <w:widowControl w:val="0"/>
      <w:spacing w:before="480" w:after="80"/>
      <w:jc w:val="both"/>
      <w:outlineLvl w:val="0"/>
    </w:pPr>
    <w:rPr>
      <w:rFonts w:asciiTheme="majorHAnsi" w:eastAsiaTheme="majorEastAsia" w:hAnsiTheme="majorHAnsi" w:cstheme="majorBidi"/>
      <w:color w:val="2F5496" w:themeColor="accent1" w:themeShade="BF"/>
      <w:kern w:val="2"/>
      <w:sz w:val="48"/>
      <w:szCs w:val="48"/>
      <w14:ligatures w14:val="standardContextual"/>
    </w:rPr>
  </w:style>
  <w:style w:type="paragraph" w:styleId="2">
    <w:name w:val="heading 2"/>
    <w:basedOn w:val="a"/>
    <w:next w:val="a"/>
    <w:link w:val="20"/>
    <w:uiPriority w:val="9"/>
    <w:semiHidden/>
    <w:unhideWhenUsed/>
    <w:qFormat/>
    <w:rsid w:val="00917B3A"/>
    <w:pPr>
      <w:keepNext/>
      <w:keepLines/>
      <w:widowControl w:val="0"/>
      <w:spacing w:before="160" w:after="80"/>
      <w:jc w:val="both"/>
      <w:outlineLvl w:val="1"/>
    </w:pPr>
    <w:rPr>
      <w:rFonts w:asciiTheme="majorHAnsi" w:eastAsiaTheme="majorEastAsia" w:hAnsiTheme="majorHAnsi" w:cstheme="majorBidi"/>
      <w:color w:val="2F5496" w:themeColor="accent1" w:themeShade="BF"/>
      <w:kern w:val="2"/>
      <w:sz w:val="40"/>
      <w:szCs w:val="40"/>
      <w14:ligatures w14:val="standardContextual"/>
    </w:rPr>
  </w:style>
  <w:style w:type="paragraph" w:styleId="3">
    <w:name w:val="heading 3"/>
    <w:basedOn w:val="a"/>
    <w:next w:val="a"/>
    <w:link w:val="30"/>
    <w:uiPriority w:val="9"/>
    <w:semiHidden/>
    <w:unhideWhenUsed/>
    <w:qFormat/>
    <w:rsid w:val="00917B3A"/>
    <w:pPr>
      <w:keepNext/>
      <w:keepLines/>
      <w:widowControl w:val="0"/>
      <w:spacing w:before="160" w:after="80"/>
      <w:jc w:val="both"/>
      <w:outlineLvl w:val="2"/>
    </w:pPr>
    <w:rPr>
      <w:rFonts w:asciiTheme="majorHAnsi" w:eastAsiaTheme="majorEastAsia" w:hAnsiTheme="majorHAnsi" w:cstheme="majorBidi"/>
      <w:color w:val="2F5496" w:themeColor="accent1" w:themeShade="BF"/>
      <w:kern w:val="2"/>
      <w:sz w:val="32"/>
      <w:szCs w:val="32"/>
      <w14:ligatures w14:val="standardContextual"/>
    </w:rPr>
  </w:style>
  <w:style w:type="paragraph" w:styleId="4">
    <w:name w:val="heading 4"/>
    <w:basedOn w:val="a"/>
    <w:next w:val="a"/>
    <w:link w:val="40"/>
    <w:uiPriority w:val="9"/>
    <w:semiHidden/>
    <w:unhideWhenUsed/>
    <w:qFormat/>
    <w:rsid w:val="00917B3A"/>
    <w:pPr>
      <w:keepNext/>
      <w:keepLines/>
      <w:widowControl w:val="0"/>
      <w:spacing w:before="80" w:after="40"/>
      <w:jc w:val="both"/>
      <w:outlineLvl w:val="3"/>
    </w:pPr>
    <w:rPr>
      <w:rFonts w:asciiTheme="minorHAnsi" w:eastAsiaTheme="minorEastAsia" w:hAnsiTheme="minorHAnsi" w:cstheme="majorBidi"/>
      <w:color w:val="2F5496" w:themeColor="accent1" w:themeShade="BF"/>
      <w:kern w:val="2"/>
      <w:sz w:val="28"/>
      <w:szCs w:val="28"/>
      <w14:ligatures w14:val="standardContextual"/>
    </w:rPr>
  </w:style>
  <w:style w:type="paragraph" w:styleId="5">
    <w:name w:val="heading 5"/>
    <w:basedOn w:val="a"/>
    <w:next w:val="a"/>
    <w:link w:val="50"/>
    <w:uiPriority w:val="9"/>
    <w:semiHidden/>
    <w:unhideWhenUsed/>
    <w:qFormat/>
    <w:rsid w:val="00917B3A"/>
    <w:pPr>
      <w:keepNext/>
      <w:keepLines/>
      <w:widowControl w:val="0"/>
      <w:spacing w:before="80" w:after="40"/>
      <w:jc w:val="both"/>
      <w:outlineLvl w:val="4"/>
    </w:pPr>
    <w:rPr>
      <w:rFonts w:asciiTheme="minorHAnsi" w:eastAsiaTheme="minorEastAsia" w:hAnsiTheme="minorHAnsi"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917B3A"/>
    <w:pPr>
      <w:keepNext/>
      <w:keepLines/>
      <w:widowControl w:val="0"/>
      <w:spacing w:before="40"/>
      <w:jc w:val="both"/>
      <w:outlineLvl w:val="5"/>
    </w:pPr>
    <w:rPr>
      <w:rFonts w:asciiTheme="minorHAnsi" w:eastAsiaTheme="minorEastAsia" w:hAnsiTheme="minorHAnsi" w:cstheme="majorBidi"/>
      <w:b/>
      <w:bCs/>
      <w:color w:val="2F5496" w:themeColor="accent1" w:themeShade="BF"/>
      <w:kern w:val="2"/>
      <w:sz w:val="21"/>
      <w14:ligatures w14:val="standardContextual"/>
    </w:rPr>
  </w:style>
  <w:style w:type="paragraph" w:styleId="7">
    <w:name w:val="heading 7"/>
    <w:basedOn w:val="a"/>
    <w:next w:val="a"/>
    <w:link w:val="70"/>
    <w:uiPriority w:val="9"/>
    <w:semiHidden/>
    <w:unhideWhenUsed/>
    <w:qFormat/>
    <w:rsid w:val="00917B3A"/>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14:ligatures w14:val="standardContextual"/>
    </w:rPr>
  </w:style>
  <w:style w:type="paragraph" w:styleId="8">
    <w:name w:val="heading 8"/>
    <w:basedOn w:val="a"/>
    <w:next w:val="a"/>
    <w:link w:val="80"/>
    <w:uiPriority w:val="9"/>
    <w:semiHidden/>
    <w:unhideWhenUsed/>
    <w:qFormat/>
    <w:rsid w:val="00917B3A"/>
    <w:pPr>
      <w:keepNext/>
      <w:keepLines/>
      <w:widowControl w:val="0"/>
      <w:jc w:val="both"/>
      <w:outlineLvl w:val="7"/>
    </w:pPr>
    <w:rPr>
      <w:rFonts w:asciiTheme="minorHAnsi" w:eastAsiaTheme="minorEastAsia" w:hAnsiTheme="minorHAnsi" w:cstheme="majorBidi"/>
      <w:color w:val="595959" w:themeColor="text1" w:themeTint="A6"/>
      <w:kern w:val="2"/>
      <w:sz w:val="21"/>
      <w14:ligatures w14:val="standardContextual"/>
    </w:rPr>
  </w:style>
  <w:style w:type="paragraph" w:styleId="9">
    <w:name w:val="heading 9"/>
    <w:basedOn w:val="a"/>
    <w:next w:val="a"/>
    <w:link w:val="90"/>
    <w:uiPriority w:val="9"/>
    <w:semiHidden/>
    <w:unhideWhenUsed/>
    <w:qFormat/>
    <w:rsid w:val="00917B3A"/>
    <w:pPr>
      <w:keepNext/>
      <w:keepLines/>
      <w:widowControl w:val="0"/>
      <w:jc w:val="both"/>
      <w:outlineLvl w:val="8"/>
    </w:pPr>
    <w:rPr>
      <w:rFonts w:asciiTheme="minorHAnsi" w:eastAsiaTheme="majorEastAsia" w:hAnsiTheme="minorHAnsi" w:cstheme="majorBidi"/>
      <w:color w:val="595959" w:themeColor="text1" w:themeTint="A6"/>
      <w:kern w:val="2"/>
      <w:sz w:val="2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E26214"/>
  </w:style>
  <w:style w:type="character" w:customStyle="1" w:styleId="10">
    <w:name w:val="标题 1 字符"/>
    <w:basedOn w:val="a0"/>
    <w:link w:val="1"/>
    <w:uiPriority w:val="9"/>
    <w:rsid w:val="00917B3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17B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17B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17B3A"/>
    <w:rPr>
      <w:rFonts w:cstheme="majorBidi"/>
      <w:color w:val="2F5496" w:themeColor="accent1" w:themeShade="BF"/>
      <w:sz w:val="28"/>
      <w:szCs w:val="28"/>
    </w:rPr>
  </w:style>
  <w:style w:type="character" w:customStyle="1" w:styleId="50">
    <w:name w:val="标题 5 字符"/>
    <w:basedOn w:val="a0"/>
    <w:link w:val="5"/>
    <w:uiPriority w:val="9"/>
    <w:semiHidden/>
    <w:rsid w:val="00917B3A"/>
    <w:rPr>
      <w:rFonts w:cstheme="majorBidi"/>
      <w:color w:val="2F5496" w:themeColor="accent1" w:themeShade="BF"/>
      <w:sz w:val="24"/>
    </w:rPr>
  </w:style>
  <w:style w:type="character" w:customStyle="1" w:styleId="60">
    <w:name w:val="标题 6 字符"/>
    <w:basedOn w:val="a0"/>
    <w:link w:val="6"/>
    <w:uiPriority w:val="9"/>
    <w:semiHidden/>
    <w:rsid w:val="00917B3A"/>
    <w:rPr>
      <w:rFonts w:cstheme="majorBidi"/>
      <w:b/>
      <w:bCs/>
      <w:color w:val="2F5496" w:themeColor="accent1" w:themeShade="BF"/>
    </w:rPr>
  </w:style>
  <w:style w:type="character" w:customStyle="1" w:styleId="70">
    <w:name w:val="标题 7 字符"/>
    <w:basedOn w:val="a0"/>
    <w:link w:val="7"/>
    <w:uiPriority w:val="9"/>
    <w:semiHidden/>
    <w:rsid w:val="00917B3A"/>
    <w:rPr>
      <w:rFonts w:cstheme="majorBidi"/>
      <w:b/>
      <w:bCs/>
      <w:color w:val="595959" w:themeColor="text1" w:themeTint="A6"/>
    </w:rPr>
  </w:style>
  <w:style w:type="character" w:customStyle="1" w:styleId="80">
    <w:name w:val="标题 8 字符"/>
    <w:basedOn w:val="a0"/>
    <w:link w:val="8"/>
    <w:uiPriority w:val="9"/>
    <w:semiHidden/>
    <w:rsid w:val="00917B3A"/>
    <w:rPr>
      <w:rFonts w:cstheme="majorBidi"/>
      <w:color w:val="595959" w:themeColor="text1" w:themeTint="A6"/>
    </w:rPr>
  </w:style>
  <w:style w:type="character" w:customStyle="1" w:styleId="90">
    <w:name w:val="标题 9 字符"/>
    <w:basedOn w:val="a0"/>
    <w:link w:val="9"/>
    <w:uiPriority w:val="9"/>
    <w:semiHidden/>
    <w:rsid w:val="00917B3A"/>
    <w:rPr>
      <w:rFonts w:eastAsiaTheme="majorEastAsia" w:cstheme="majorBidi"/>
      <w:color w:val="595959" w:themeColor="text1" w:themeTint="A6"/>
    </w:rPr>
  </w:style>
  <w:style w:type="paragraph" w:styleId="a4">
    <w:name w:val="Title"/>
    <w:basedOn w:val="a"/>
    <w:next w:val="a"/>
    <w:link w:val="a5"/>
    <w:uiPriority w:val="10"/>
    <w:qFormat/>
    <w:rsid w:val="00917B3A"/>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5">
    <w:name w:val="标题 字符"/>
    <w:basedOn w:val="a0"/>
    <w:link w:val="a4"/>
    <w:uiPriority w:val="10"/>
    <w:rsid w:val="00917B3A"/>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17B3A"/>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7">
    <w:name w:val="副标题 字符"/>
    <w:basedOn w:val="a0"/>
    <w:link w:val="a6"/>
    <w:uiPriority w:val="11"/>
    <w:rsid w:val="00917B3A"/>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17B3A"/>
    <w:pPr>
      <w:widowControl w:val="0"/>
      <w:spacing w:before="160" w:after="160"/>
      <w:jc w:val="center"/>
    </w:pPr>
    <w:rPr>
      <w:rFonts w:asciiTheme="minorHAnsi" w:eastAsiaTheme="minorEastAsia" w:hAnsiTheme="minorHAnsi" w:cstheme="minorBidi"/>
      <w:i/>
      <w:iCs/>
      <w:color w:val="404040" w:themeColor="text1" w:themeTint="BF"/>
      <w:kern w:val="2"/>
      <w:sz w:val="21"/>
      <w14:ligatures w14:val="standardContextual"/>
    </w:rPr>
  </w:style>
  <w:style w:type="character" w:customStyle="1" w:styleId="a9">
    <w:name w:val="引用 字符"/>
    <w:basedOn w:val="a0"/>
    <w:link w:val="a8"/>
    <w:uiPriority w:val="29"/>
    <w:rsid w:val="00917B3A"/>
    <w:rPr>
      <w:i/>
      <w:iCs/>
      <w:color w:val="404040" w:themeColor="text1" w:themeTint="BF"/>
    </w:rPr>
  </w:style>
  <w:style w:type="paragraph" w:styleId="aa">
    <w:name w:val="List Paragraph"/>
    <w:basedOn w:val="a"/>
    <w:uiPriority w:val="34"/>
    <w:qFormat/>
    <w:rsid w:val="00917B3A"/>
    <w:pPr>
      <w:widowControl w:val="0"/>
      <w:ind w:left="720"/>
      <w:contextualSpacing/>
      <w:jc w:val="both"/>
    </w:pPr>
    <w:rPr>
      <w:rFonts w:asciiTheme="minorHAnsi" w:eastAsiaTheme="minorEastAsia" w:hAnsiTheme="minorHAnsi" w:cstheme="minorBidi"/>
      <w:kern w:val="2"/>
      <w:sz w:val="21"/>
      <w14:ligatures w14:val="standardContextual"/>
    </w:rPr>
  </w:style>
  <w:style w:type="character" w:styleId="ab">
    <w:name w:val="Intense Emphasis"/>
    <w:basedOn w:val="a0"/>
    <w:uiPriority w:val="21"/>
    <w:qFormat/>
    <w:rsid w:val="00917B3A"/>
    <w:rPr>
      <w:i/>
      <w:iCs/>
      <w:color w:val="2F5496" w:themeColor="accent1" w:themeShade="BF"/>
    </w:rPr>
  </w:style>
  <w:style w:type="paragraph" w:styleId="ac">
    <w:name w:val="Intense Quote"/>
    <w:basedOn w:val="a"/>
    <w:next w:val="a"/>
    <w:link w:val="ad"/>
    <w:uiPriority w:val="30"/>
    <w:qFormat/>
    <w:rsid w:val="00917B3A"/>
    <w:pPr>
      <w:widowControl w:val="0"/>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kern w:val="2"/>
      <w:sz w:val="21"/>
      <w14:ligatures w14:val="standardContextual"/>
    </w:rPr>
  </w:style>
  <w:style w:type="character" w:customStyle="1" w:styleId="ad">
    <w:name w:val="明显引用 字符"/>
    <w:basedOn w:val="a0"/>
    <w:link w:val="ac"/>
    <w:uiPriority w:val="30"/>
    <w:rsid w:val="00917B3A"/>
    <w:rPr>
      <w:i/>
      <w:iCs/>
      <w:color w:val="2F5496" w:themeColor="accent1" w:themeShade="BF"/>
    </w:rPr>
  </w:style>
  <w:style w:type="character" w:styleId="ae">
    <w:name w:val="Intense Reference"/>
    <w:basedOn w:val="a0"/>
    <w:uiPriority w:val="32"/>
    <w:qFormat/>
    <w:rsid w:val="00917B3A"/>
    <w:rPr>
      <w:b/>
      <w:bCs/>
      <w:smallCaps/>
      <w:color w:val="2F5496" w:themeColor="accent1" w:themeShade="BF"/>
      <w:spacing w:val="5"/>
    </w:rPr>
  </w:style>
  <w:style w:type="character" w:styleId="af">
    <w:name w:val="Strong"/>
    <w:basedOn w:val="a0"/>
    <w:uiPriority w:val="22"/>
    <w:qFormat/>
    <w:rsid w:val="006C1907"/>
    <w:rPr>
      <w:b/>
      <w:bCs/>
    </w:rPr>
  </w:style>
  <w:style w:type="character" w:customStyle="1" w:styleId="source-item-num">
    <w:name w:val="source-item-num"/>
    <w:basedOn w:val="a0"/>
    <w:rsid w:val="006C1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15</Pages>
  <Words>2233</Words>
  <Characters>12730</Characters>
  <Application>Microsoft Office Word</Application>
  <DocSecurity>0</DocSecurity>
  <Lines>106</Lines>
  <Paragraphs>29</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cp:lastPrinted>2026-03-11T12:45:00Z</cp:lastPrinted>
  <dcterms:created xsi:type="dcterms:W3CDTF">2026-03-11T07:42:00Z</dcterms:created>
  <dcterms:modified xsi:type="dcterms:W3CDTF">2026-03-11T13:44:00Z</dcterms:modified>
</cp:coreProperties>
</file>