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DATA8001 - Assignment 2</w:t>
      </w:r>
    </w:p>
    <w:p>
      <w:pPr>
        <w:pStyle w:val="Heading3"/>
        <w:rPr/>
      </w:pPr>
      <w:r>
        <w:rPr/>
        <w:t>Student ID:</w:t>
        <w:tab/>
        <w:tab/>
        <w:t>R00207204</w:t>
      </w:r>
    </w:p>
    <w:p>
      <w:pPr>
        <w:pStyle w:val="Heading3"/>
        <w:rPr/>
      </w:pPr>
      <w:r>
        <w:rPr/>
        <w:t>Student Name:</w:t>
        <w:tab/>
        <w:tab/>
        <w:t>Bernard McNamee</w:t>
      </w:r>
    </w:p>
    <w:p>
      <w:pPr>
        <w:pStyle w:val="Heading1"/>
        <w:rPr/>
      </w:pPr>
      <w:r>
        <w:rPr/>
        <w:t>Report</w:t>
      </w:r>
    </w:p>
    <w:p>
      <w:pPr>
        <w:pStyle w:val="Heading2"/>
        <w:rPr/>
      </w:pPr>
      <w:r>
        <w:rPr/>
        <w:t>Summary</w:t>
      </w:r>
    </w:p>
    <w:p>
      <w:pPr>
        <w:pStyle w:val="Normal"/>
        <w:rPr/>
      </w:pPr>
      <w:r>
        <w:rPr/>
      </w:r>
    </w:p>
    <w:p>
      <w:pPr>
        <w:pStyle w:val="Normal"/>
        <w:rPr/>
      </w:pPr>
      <w:r>
        <w:rPr>
          <w:b/>
          <w:bCs/>
        </w:rPr>
        <w:t xml:space="preserve">Assignment : </w:t>
      </w:r>
      <w:r>
        <w:rPr>
          <w:b w:val="false"/>
          <w:bCs w:val="false"/>
          <w:i/>
          <w:iCs/>
        </w:rPr>
        <w:t xml:space="preserve">Create 3 multi-class classification models to classify news article categories using the sample data provided to train &amp; test your models. </w:t>
      </w:r>
    </w:p>
    <w:p>
      <w:pPr>
        <w:pStyle w:val="Normal"/>
        <w:rPr>
          <w:b/>
          <w:b/>
          <w:bCs/>
          <w:i w:val="false"/>
          <w:i w:val="false"/>
          <w:iCs w:val="false"/>
        </w:rPr>
      </w:pPr>
      <w:r>
        <w:rPr>
          <w:b/>
          <w:bCs/>
          <w:i w:val="false"/>
          <w:iCs w:val="false"/>
        </w:rPr>
        <w:t>Process</w:t>
      </w:r>
    </w:p>
    <w:p>
      <w:pPr>
        <w:pStyle w:val="Normal"/>
        <w:numPr>
          <w:ilvl w:val="0"/>
          <w:numId w:val="1"/>
        </w:numPr>
        <w:rPr/>
      </w:pPr>
      <w:r>
        <w:rPr>
          <w:b w:val="false"/>
          <w:bCs w:val="false"/>
          <w:i w:val="false"/>
          <w:iCs w:val="false"/>
        </w:rPr>
        <w:t>ETL – 2000 text file documents were imported, filtered by html tag, and content features (headline, article and category) saved to related columns in a Pandas dataframe.</w:t>
      </w:r>
    </w:p>
    <w:p>
      <w:pPr>
        <w:pStyle w:val="Normal"/>
        <w:numPr>
          <w:ilvl w:val="0"/>
          <w:numId w:val="1"/>
        </w:numPr>
        <w:rPr/>
      </w:pPr>
      <w:r>
        <w:rPr>
          <w:b w:val="false"/>
          <w:bCs w:val="false"/>
          <w:i w:val="false"/>
          <w:iCs w:val="false"/>
        </w:rPr>
        <w:t>Explore – a statistical summary and plots shows the data is quite uniform (word count and document category count) with no missing or incomplete features.</w:t>
      </w:r>
    </w:p>
    <w:p>
      <w:pPr>
        <w:pStyle w:val="Normal"/>
        <w:numPr>
          <w:ilvl w:val="0"/>
          <w:numId w:val="1"/>
        </w:numPr>
        <w:rPr/>
      </w:pPr>
      <w:r>
        <w:rPr>
          <w:b w:val="false"/>
          <w:bCs w:val="false"/>
          <w:i w:val="false"/>
          <w:iCs w:val="false"/>
        </w:rPr>
        <w:t>Pre-process – in preparation for running ML models, the text was ‘cleaned’ again removing unwanted punctuation, digits, uppercase and stopwords</w:t>
      </w:r>
    </w:p>
    <w:p>
      <w:pPr>
        <w:pStyle w:val="Normal"/>
        <w:numPr>
          <w:ilvl w:val="0"/>
          <w:numId w:val="1"/>
        </w:numPr>
        <w:rPr/>
      </w:pPr>
      <w:r>
        <w:rPr>
          <w:b w:val="false"/>
          <w:bCs w:val="false"/>
          <w:i w:val="false"/>
          <w:iCs w:val="false"/>
        </w:rPr>
        <w:t>Tokenise – inflected words were reduced to smaller units called token by one of two functions, Stem and Lemmatise, eg caring → car or caring → care</w:t>
      </w:r>
    </w:p>
    <w:p>
      <w:pPr>
        <w:pStyle w:val="Normal"/>
        <w:numPr>
          <w:ilvl w:val="0"/>
          <w:numId w:val="1"/>
        </w:numPr>
        <w:rPr/>
      </w:pPr>
      <w:r>
        <w:rPr>
          <w:b w:val="false"/>
          <w:bCs w:val="false"/>
          <w:i w:val="false"/>
          <w:iCs w:val="false"/>
        </w:rPr>
        <w:t xml:space="preserve">Vectorise – the remaining words were converted to float numbers using a </w:t>
      </w:r>
      <w:r>
        <w:rPr/>
        <w:t>frequency–inverse document frequency TF-IDF method. TF-IDF was preferred over Bag Of Words BOW as BOW vectorises the count value of words in the document, whereas TF-IDF vectorises a selective statistical value based on it’s importance to the document within the corpus.</w:t>
      </w:r>
    </w:p>
    <w:p>
      <w:pPr>
        <w:pStyle w:val="Normal"/>
        <w:numPr>
          <w:ilvl w:val="0"/>
          <w:numId w:val="1"/>
        </w:numPr>
        <w:rPr/>
      </w:pPr>
      <w:r>
        <w:rPr/>
        <w:t>Model – 3 multiclass classifcation models were selected</w:t>
      </w:r>
    </w:p>
    <w:p>
      <w:pPr>
        <w:pStyle w:val="Normal"/>
        <w:numPr>
          <w:ilvl w:val="1"/>
          <w:numId w:val="1"/>
        </w:numPr>
        <w:rPr/>
      </w:pPr>
      <w:r>
        <w:rPr/>
        <w:t>K Nearest Neighbour (KNN)</w:t>
      </w:r>
    </w:p>
    <w:p>
      <w:pPr>
        <w:pStyle w:val="Normal"/>
        <w:numPr>
          <w:ilvl w:val="1"/>
          <w:numId w:val="1"/>
        </w:numPr>
        <w:rPr/>
      </w:pPr>
      <w:r>
        <w:rPr/>
        <w:t>Support Vector Machine (SVM)</w:t>
      </w:r>
    </w:p>
    <w:p>
      <w:pPr>
        <w:pStyle w:val="Normal"/>
        <w:numPr>
          <w:ilvl w:val="1"/>
          <w:numId w:val="1"/>
        </w:numPr>
        <w:rPr/>
      </w:pPr>
      <w:r>
        <w:rPr/>
        <w:t>Multinomial Naive Bayes (MNB).</w:t>
      </w:r>
    </w:p>
    <w:p>
      <w:pPr>
        <w:pStyle w:val="Normal"/>
        <w:numPr>
          <w:ilvl w:val="0"/>
          <w:numId w:val="1"/>
        </w:numPr>
        <w:rPr/>
      </w:pPr>
      <w:r>
        <w:rPr/>
        <w:t>Tune Model - Grid Search was applied to each model to discover the best hyperparameters and values.</w:t>
      </w:r>
    </w:p>
    <w:p>
      <w:pPr>
        <w:pStyle w:val="Normal"/>
        <w:numPr>
          <w:ilvl w:val="0"/>
          <w:numId w:val="1"/>
        </w:numPr>
        <w:rPr/>
      </w:pPr>
      <w:r>
        <w:rPr/>
        <w:t>Model – the data was split into training and test, and each of three models, trained and tested. Model accuracy was calculated including classification reports and confusion matrices.</w:t>
      </w:r>
    </w:p>
    <w:p>
      <w:pPr>
        <w:pStyle w:val="Normal"/>
        <w:numPr>
          <w:ilvl w:val="0"/>
          <w:numId w:val="1"/>
        </w:numPr>
        <w:rPr/>
      </w:pPr>
      <w:r>
        <w:rPr/>
        <w:t xml:space="preserve">Model selection – each model was run with various parameters fixed one at a time and the results written to file for compilation in order find the best model. </w:t>
      </w:r>
    </w:p>
    <w:p>
      <w:pPr>
        <w:pStyle w:val="Heading2"/>
        <w:rPr/>
      </w:pPr>
      <w:r>
        <w:rPr/>
      </w:r>
    </w:p>
    <w:p>
      <w:pPr>
        <w:pStyle w:val="Heading2"/>
        <w:rPr/>
      </w:pPr>
      <w:r>
        <w:rPr/>
        <w:t>Conclusion</w:t>
      </w:r>
    </w:p>
    <w:p>
      <w:pPr>
        <w:pStyle w:val="Normal"/>
        <w:rPr/>
      </w:pPr>
      <w:r>
        <w:rPr/>
        <w:t>The ML algorithms, KNN, SVM and MNB, were selected based on suitability for multiclass classification text problems with small datasets.</w:t>
      </w:r>
    </w:p>
    <w:p>
      <w:pPr>
        <w:pStyle w:val="Normal"/>
        <w:rPr/>
      </w:pPr>
      <w:r>
        <w:rPr>
          <w:rFonts w:eastAsia="ＭＳ 明朝" w:cs="" w:cstheme="minorBidi" w:eastAsiaTheme="minorEastAsia"/>
          <w:color w:val="auto"/>
          <w:kern w:val="0"/>
          <w:sz w:val="22"/>
          <w:szCs w:val="22"/>
          <w:lang w:val="en-US" w:eastAsia="en-US" w:bidi="ar-SA"/>
        </w:rPr>
        <w:t>KNN h</w:t>
      </w:r>
      <w:r>
        <w:rPr>
          <w:rFonts w:eastAsia="ＭＳ 明朝" w:cs="" w:cstheme="minorBidi" w:eastAsiaTheme="minorEastAsia"/>
          <w:color w:val="auto"/>
          <w:kern w:val="0"/>
          <w:sz w:val="22"/>
          <w:szCs w:val="22"/>
          <w:lang w:val="en-US" w:eastAsia="en-US" w:bidi="ar-SA"/>
        </w:rPr>
        <w:t xml:space="preserve">yperparameter </w:t>
      </w:r>
      <w:r>
        <w:rPr>
          <w:rFonts w:eastAsia="ＭＳ 明朝" w:cs="" w:cstheme="minorBidi" w:eastAsiaTheme="minorEastAsia"/>
          <w:color w:val="auto"/>
          <w:kern w:val="0"/>
          <w:sz w:val="22"/>
          <w:szCs w:val="22"/>
          <w:lang w:val="en-US" w:eastAsia="en-US" w:bidi="ar-SA"/>
        </w:rPr>
        <w:t>k</w:t>
      </w:r>
      <w:r>
        <w:rPr/>
        <w:t xml:space="preserve"> (or </w:t>
      </w:r>
      <w:r>
        <w:rPr/>
        <w:t>n_neighbors</w:t>
      </w:r>
      <w:r>
        <w:rPr/>
        <w:t>)</w:t>
      </w:r>
      <w:r>
        <w:rPr/>
        <w:t xml:space="preserve"> </w:t>
      </w:r>
      <w:r>
        <w:rPr>
          <w:rFonts w:eastAsia="ＭＳ 明朝" w:cs="" w:cstheme="minorBidi" w:eastAsiaTheme="minorEastAsia"/>
          <w:color w:val="auto"/>
          <w:kern w:val="0"/>
          <w:sz w:val="22"/>
          <w:szCs w:val="22"/>
          <w:lang w:val="en-US" w:eastAsia="en-US" w:bidi="ar-SA"/>
        </w:rPr>
        <w:t xml:space="preserve">was evaluated for a range of values and plotted against accuracy score to find the best value k =38. </w:t>
      </w:r>
      <w:r>
        <w:rPr>
          <w:rFonts w:eastAsia="ＭＳ 明朝" w:cs="" w:cstheme="minorBidi" w:eastAsiaTheme="minorEastAsia"/>
          <w:color w:val="auto"/>
          <w:kern w:val="0"/>
          <w:sz w:val="22"/>
          <w:szCs w:val="22"/>
          <w:lang w:val="en-US" w:eastAsia="en-US" w:bidi="ar-SA"/>
        </w:rPr>
        <w:t xml:space="preserve">Similarly, </w:t>
      </w:r>
      <w:r>
        <w:rPr>
          <w:rFonts w:eastAsia="ＭＳ 明朝" w:cs="" w:cstheme="minorBidi" w:eastAsiaTheme="minorEastAsia"/>
          <w:color w:val="auto"/>
          <w:kern w:val="0"/>
          <w:sz w:val="22"/>
          <w:szCs w:val="22"/>
          <w:lang w:val="en-US" w:eastAsia="en-US" w:bidi="ar-SA"/>
        </w:rPr>
        <w:t>SVM h</w:t>
      </w:r>
      <w:r>
        <w:rPr>
          <w:rFonts w:eastAsia="ＭＳ 明朝" w:cs="" w:cstheme="minorBidi" w:eastAsiaTheme="minorEastAsia"/>
          <w:color w:val="auto"/>
          <w:kern w:val="0"/>
          <w:sz w:val="22"/>
          <w:szCs w:val="22"/>
          <w:lang w:val="en-US" w:eastAsia="en-US" w:bidi="ar-SA"/>
        </w:rPr>
        <w:t xml:space="preserve">yperparameter </w:t>
      </w:r>
      <w:r>
        <w:rPr>
          <w:rFonts w:eastAsia="ＭＳ 明朝" w:cs="" w:cstheme="minorBidi" w:eastAsiaTheme="minorEastAsia"/>
          <w:color w:val="auto"/>
          <w:kern w:val="0"/>
          <w:sz w:val="22"/>
          <w:szCs w:val="22"/>
          <w:lang w:val="en-US" w:eastAsia="en-US" w:bidi="ar-SA"/>
        </w:rPr>
        <w:t>C was reduced from 0.0001 to 0.</w:t>
      </w:r>
      <w:r>
        <w:rPr>
          <w:rFonts w:eastAsia="ＭＳ 明朝" w:cs="" w:cstheme="minorBidi" w:eastAsiaTheme="minorEastAsia"/>
          <w:color w:val="auto"/>
          <w:kern w:val="0"/>
          <w:sz w:val="22"/>
          <w:szCs w:val="22"/>
          <w:lang w:val="en-US" w:eastAsia="en-US" w:bidi="ar-SA"/>
        </w:rPr>
        <w:t>0</w:t>
      </w:r>
      <w:r>
        <w:rPr>
          <w:rFonts w:eastAsia="ＭＳ 明朝" w:cs="" w:cstheme="minorBidi" w:eastAsiaTheme="minorEastAsia"/>
          <w:color w:val="auto"/>
          <w:kern w:val="0"/>
          <w:sz w:val="22"/>
          <w:szCs w:val="22"/>
          <w:lang w:val="en-US" w:eastAsia="en-US" w:bidi="ar-SA"/>
        </w:rPr>
        <w:t>01 reducing the training model accuracy from 99% to 91% to avoid over fitting – this increased the margin between classes so the model would work better on unseen data.</w:t>
      </w:r>
    </w:p>
    <w:p>
      <w:pPr>
        <w:pStyle w:val="Normal"/>
        <w:rPr/>
      </w:pPr>
      <w:r>
        <w:rPr>
          <w:rFonts w:eastAsia="ＭＳ 明朝" w:cs="" w:cstheme="minorBidi" w:eastAsiaTheme="minorEastAsia"/>
          <w:color w:val="auto"/>
          <w:kern w:val="0"/>
          <w:sz w:val="22"/>
          <w:szCs w:val="22"/>
          <w:lang w:val="en-US" w:eastAsia="en-US" w:bidi="ar-SA"/>
        </w:rPr>
        <w:t xml:space="preserve">Although it requires a knowledge of the initial hyperparameters, </w:t>
      </w:r>
      <w:r>
        <w:rPr/>
        <w:t>Grid Search worked well in identifying the best hyperparameters to models:</w:t>
      </w:r>
    </w:p>
    <w:p>
      <w:pPr>
        <w:pStyle w:val="Normal"/>
        <w:numPr>
          <w:ilvl w:val="0"/>
          <w:numId w:val="2"/>
        </w:numPr>
        <w:rPr/>
      </w:pPr>
      <w:r>
        <w:rPr/>
        <w:t>KNN (metric='euclidean', n_neighbors=</w:t>
      </w:r>
      <w:r>
        <w:rPr/>
        <w:t>38</w:t>
      </w:r>
      <w:r>
        <w:rPr/>
        <w:t>, weights='distance')</w:t>
      </w:r>
    </w:p>
    <w:p>
      <w:pPr>
        <w:pStyle w:val="Normal"/>
        <w:numPr>
          <w:ilvl w:val="0"/>
          <w:numId w:val="2"/>
        </w:numPr>
        <w:rPr/>
      </w:pPr>
      <w:r>
        <w:rPr/>
        <w:t>SVM (C=0.0001, degree=2, gamma=100, kernel='poly', probability=True)</w:t>
      </w:r>
    </w:p>
    <w:p>
      <w:pPr>
        <w:pStyle w:val="Normal"/>
        <w:numPr>
          <w:ilvl w:val="0"/>
          <w:numId w:val="2"/>
        </w:numPr>
        <w:rPr/>
      </w:pPr>
      <w:r>
        <w:rPr/>
        <w:t>MNB (has few/no hyperparameters</w:t>
      </w:r>
      <w:r>
        <w:rPr>
          <w:rFonts w:eastAsia="ＭＳ 明朝" w:cs="" w:cstheme="minorBidi" w:eastAsiaTheme="minorEastAsia"/>
          <w:color w:val="auto"/>
          <w:kern w:val="0"/>
          <w:sz w:val="22"/>
          <w:szCs w:val="22"/>
          <w:lang w:val="en-US" w:eastAsia="en-US" w:bidi="ar-SA"/>
        </w:rPr>
        <w:t>)</w:t>
      </w:r>
    </w:p>
    <w:p>
      <w:pPr>
        <w:pStyle w:val="Normal"/>
        <w:rPr/>
      </w:pPr>
      <w:r>
        <w:rPr/>
        <w:t xml:space="preserve">Besides, hyperparameters, </w:t>
      </w:r>
      <w:r>
        <w:rPr/>
        <w:t xml:space="preserve">Stem tokenisation method was found to be better then Lemmitisation, </w:t>
      </w:r>
      <w:r>
        <w:rPr/>
        <w:t>and f</w:t>
      </w:r>
      <w:r>
        <w:rPr/>
        <w:t>eatures ‘Article’ was found to be better than ‘Article’ + ‘Headline’ or ‘Headline’.</w:t>
      </w:r>
    </w:p>
    <w:p>
      <w:pPr>
        <w:pStyle w:val="Normal"/>
        <w:rPr/>
      </w:pPr>
      <w:r>
        <w:rPr/>
        <w:t>The best algorithm was found to be SVM with an average weighted F1 score of 92%. The KNN and MNB models were close with 87% and 89% F1 scores.</w:t>
      </w:r>
    </w:p>
    <w:p>
      <w:pPr>
        <w:pStyle w:val="Normal"/>
        <w:rPr/>
      </w:pPr>
      <w:r>
        <w:rPr/>
        <w:t xml:space="preserve">For my next ML project, I would like to a better understand algorithm </w:t>
      </w:r>
      <w:r>
        <w:rPr/>
        <w:t xml:space="preserve">selection </w:t>
      </w:r>
      <w:r>
        <w:rPr/>
        <w:t xml:space="preserve">- </w:t>
      </w:r>
      <w:r>
        <w:rPr>
          <w:rFonts w:eastAsia="ＭＳ 明朝" w:cs="" w:cstheme="minorBidi" w:eastAsiaTheme="minorEastAsia"/>
          <w:color w:val="auto"/>
          <w:kern w:val="0"/>
          <w:sz w:val="22"/>
          <w:szCs w:val="22"/>
          <w:lang w:val="en-US" w:eastAsia="en-US" w:bidi="ar-SA"/>
        </w:rPr>
        <w:t>learn</w:t>
      </w:r>
      <w:r>
        <w:rPr/>
        <w:t xml:space="preserve"> how each works and suitab</w:t>
      </w:r>
      <w:r>
        <w:rPr>
          <w:rFonts w:eastAsia="ＭＳ 明朝" w:cs="" w:cstheme="minorBidi" w:eastAsiaTheme="minorEastAsia"/>
          <w:color w:val="auto"/>
          <w:kern w:val="0"/>
          <w:sz w:val="22"/>
          <w:szCs w:val="22"/>
          <w:lang w:val="en-US" w:eastAsia="en-US" w:bidi="ar-SA"/>
        </w:rPr>
        <w:t>ility</w:t>
      </w:r>
      <w:r>
        <w:rPr/>
        <w:t xml:space="preserve"> for particular tasks – and, also, how to select hyperparameters with a view to tuning models.</w:t>
      </w:r>
    </w:p>
    <w:p>
      <w:pPr>
        <w:pStyle w:val="Normal"/>
        <w:rPr/>
      </w:pPr>
      <w:r>
        <w:rPr/>
      </w:r>
      <w:r>
        <w:br w:type="page"/>
      </w:r>
    </w:p>
    <w:p>
      <w:pPr>
        <w:pStyle w:val="Heading1"/>
        <w:rPr/>
      </w:pPr>
      <w:r>
        <w:rPr/>
        <w:t>Question 1 - Why do you think that AI projects have such a poor rate of success?</w:t>
      </w:r>
    </w:p>
    <w:p>
      <w:pPr>
        <w:pStyle w:val="Heading4"/>
        <w:rPr/>
      </w:pPr>
      <w:r>
        <w:rPr/>
        <w:t>(max 300 words)</w:t>
      </w:r>
    </w:p>
    <w:p>
      <w:pPr>
        <w:pStyle w:val="Normal"/>
        <w:rPr/>
      </w:pPr>
      <w:r>
        <w:rPr/>
      </w:r>
    </w:p>
    <w:p>
      <w:pPr>
        <w:pStyle w:val="Normal"/>
        <w:rPr/>
      </w:pPr>
      <w:r>
        <w:rPr/>
        <w:t xml:space="preserve">Bayesian logic prompts the conditional probability question, </w:t>
      </w:r>
      <w:r>
        <w:rPr>
          <w:rFonts w:eastAsia="ＭＳ 明朝" w:cs="" w:cstheme="minorBidi" w:eastAsiaTheme="minorEastAsia"/>
          <w:color w:val="auto"/>
          <w:kern w:val="0"/>
          <w:sz w:val="22"/>
          <w:szCs w:val="22"/>
          <w:lang w:val="en-US" w:eastAsia="en-US" w:bidi="ar-SA"/>
        </w:rPr>
        <w:t xml:space="preserve">do software projects, never mind business projects in general, have a poor rate of success? The answer is yes, they do. However, </w:t>
      </w:r>
      <w:r>
        <w:rPr>
          <w:rFonts w:eastAsia="ＭＳ 明朝" w:cs="" w:cstheme="minorBidi" w:eastAsiaTheme="minorEastAsia"/>
          <w:color w:val="auto"/>
          <w:kern w:val="0"/>
          <w:sz w:val="22"/>
          <w:szCs w:val="22"/>
          <w:lang w:val="en-US" w:eastAsia="en-US" w:bidi="ar-SA"/>
        </w:rPr>
        <w:t>a more insightful</w:t>
      </w:r>
      <w:r>
        <w:rPr>
          <w:rFonts w:eastAsia="ＭＳ 明朝" w:cs="" w:cstheme="minorBidi" w:eastAsiaTheme="minorEastAsia"/>
          <w:color w:val="auto"/>
          <w:kern w:val="0"/>
          <w:sz w:val="22"/>
          <w:szCs w:val="22"/>
          <w:lang w:val="en-US" w:eastAsia="en-US" w:bidi="ar-SA"/>
        </w:rPr>
        <w:t xml:space="preserve"> analysis will focus on reasons why, specifically </w:t>
      </w:r>
      <w:r>
        <w:rPr>
          <w:rFonts w:eastAsia="ＭＳ 明朝" w:cs="" w:cstheme="minorBidi" w:eastAsiaTheme="minorEastAsia"/>
          <w:color w:val="auto"/>
          <w:kern w:val="0"/>
          <w:sz w:val="22"/>
          <w:szCs w:val="22"/>
          <w:lang w:val="en-US" w:eastAsia="en-US" w:bidi="ar-SA"/>
        </w:rPr>
        <w:t xml:space="preserve">just </w:t>
      </w:r>
      <w:r>
        <w:rPr>
          <w:rFonts w:eastAsia="ＭＳ 明朝" w:cs="" w:cstheme="minorBidi" w:eastAsiaTheme="minorEastAsia"/>
          <w:color w:val="auto"/>
          <w:kern w:val="0"/>
          <w:sz w:val="22"/>
          <w:szCs w:val="22"/>
          <w:lang w:val="en-US" w:eastAsia="en-US" w:bidi="ar-SA"/>
        </w:rPr>
        <w:t>AI software projects, so often fail and skip past the general answer and reasons such as unclear objectives, lack of leadership support or poor communications.</w:t>
      </w:r>
    </w:p>
    <w:p>
      <w:pPr>
        <w:pStyle w:val="Normal"/>
        <w:rPr/>
      </w:pPr>
      <w:r>
        <w:rPr>
          <w:rFonts w:eastAsia="ＭＳ 明朝" w:cs="" w:cstheme="minorBidi" w:eastAsiaTheme="minorEastAsia"/>
          <w:color w:val="auto"/>
          <w:kern w:val="0"/>
          <w:sz w:val="22"/>
          <w:szCs w:val="22"/>
          <w:lang w:val="en-US" w:eastAsia="en-US" w:bidi="ar-SA"/>
        </w:rPr>
        <w:t xml:space="preserve">Lack of expertise – AI is a new and emerging field. Companies may have </w:t>
      </w:r>
      <w:r>
        <w:rPr>
          <w:rFonts w:eastAsia="ＭＳ 明朝" w:cs="" w:cstheme="minorBidi" w:eastAsiaTheme="minorEastAsia"/>
          <w:color w:val="auto"/>
          <w:kern w:val="0"/>
          <w:sz w:val="22"/>
          <w:szCs w:val="22"/>
          <w:lang w:val="en-US" w:eastAsia="en-US" w:bidi="ar-SA"/>
        </w:rPr>
        <w:t xml:space="preserve">inhouse </w:t>
      </w:r>
      <w:r>
        <w:rPr>
          <w:rFonts w:eastAsia="ＭＳ 明朝" w:cs="" w:cstheme="minorBidi" w:eastAsiaTheme="minorEastAsia"/>
          <w:color w:val="auto"/>
          <w:kern w:val="0"/>
          <w:sz w:val="22"/>
          <w:szCs w:val="22"/>
          <w:lang w:val="en-US" w:eastAsia="en-US" w:bidi="ar-SA"/>
        </w:rPr>
        <w:t xml:space="preserve">traditional software development expertise </w:t>
      </w:r>
      <w:r>
        <w:rPr>
          <w:rFonts w:eastAsia="ＭＳ 明朝" w:cs="" w:cstheme="minorBidi" w:eastAsiaTheme="minorEastAsia"/>
          <w:color w:val="auto"/>
          <w:kern w:val="0"/>
          <w:sz w:val="22"/>
          <w:szCs w:val="22"/>
          <w:lang w:val="en-US" w:eastAsia="en-US" w:bidi="ar-SA"/>
        </w:rPr>
        <w:t xml:space="preserve">but not are not familiar with AI tools and hardware. Data science is a buzzword, analysts in short supply command high salaries, and </w:t>
      </w:r>
      <w:r>
        <w:rPr>
          <w:rFonts w:eastAsia="ＭＳ 明朝" w:cs="" w:cstheme="minorBidi" w:eastAsiaTheme="minorEastAsia"/>
          <w:i/>
          <w:iCs/>
          <w:color w:val="auto"/>
          <w:kern w:val="0"/>
          <w:sz w:val="22"/>
          <w:szCs w:val="22"/>
          <w:lang w:val="en-US" w:eastAsia="en-US" w:bidi="ar-SA"/>
        </w:rPr>
        <w:t>“</w:t>
      </w:r>
      <w:r>
        <w:rPr>
          <w:rStyle w:val="Emphasis"/>
          <w:rFonts w:eastAsia="ＭＳ 明朝" w:cs="" w:cstheme="minorBidi" w:eastAsiaTheme="minorEastAsia"/>
          <w:b w:val="false"/>
          <w:i/>
          <w:iCs/>
          <w:color w:val="auto"/>
          <w:spacing w:val="0"/>
          <w:kern w:val="0"/>
          <w:sz w:val="22"/>
          <w:szCs w:val="22"/>
          <w:lang w:val="en-US" w:eastAsia="en-US" w:bidi="ar-SA"/>
        </w:rPr>
        <w:t xml:space="preserve">anyone who has worked in data analytics or software development who has done some sample data science projects are labeling themselves as data scientists after taking a short course online.” (Ref </w:t>
      </w:r>
      <w:hyperlink r:id="rId2">
        <w:r>
          <w:rPr>
            <w:rStyle w:val="InternetLink"/>
            <w:rFonts w:eastAsia="ＭＳ 明朝" w:cs="" w:cstheme="minorBidi" w:eastAsiaTheme="minorEastAsia"/>
            <w:b w:val="false"/>
            <w:i/>
            <w:iCs/>
            <w:color w:val="auto"/>
            <w:spacing w:val="0"/>
            <w:kern w:val="0"/>
            <w:sz w:val="22"/>
            <w:szCs w:val="22"/>
            <w:lang w:val="en-US" w:eastAsia="en-US" w:bidi="ar-SA"/>
          </w:rPr>
          <w:t>Dzone</w:t>
        </w:r>
      </w:hyperlink>
      <w:r>
        <w:rPr>
          <w:rStyle w:val="Emphasis"/>
          <w:rFonts w:eastAsia="ＭＳ 明朝" w:cs="" w:cstheme="minorBidi" w:eastAsiaTheme="minorEastAsia"/>
          <w:b w:val="false"/>
          <w:i/>
          <w:iCs/>
          <w:color w:val="auto"/>
          <w:spacing w:val="0"/>
          <w:kern w:val="0"/>
          <w:sz w:val="22"/>
          <w:szCs w:val="22"/>
          <w:lang w:val="en-US" w:eastAsia="en-US" w:bidi="ar-SA"/>
        </w:rPr>
        <w:t>)</w:t>
      </w:r>
    </w:p>
    <w:p>
      <w:pPr>
        <w:pStyle w:val="Normal"/>
        <w:rPr/>
      </w:pPr>
      <w:r>
        <w:rPr/>
        <w:t xml:space="preserve">Data </w:t>
      </w:r>
      <w:r>
        <w:rPr/>
        <w:t xml:space="preserve">quality </w:t>
      </w:r>
      <w:r>
        <w:rPr/>
        <w:t>– AI projects require a large volume of data, the more data available, the better the prediction</w:t>
      </w:r>
      <w:r>
        <w:rPr>
          <w:rFonts w:eastAsia="ＭＳ 明朝" w:cs="" w:cstheme="minorBidi" w:eastAsiaTheme="minorEastAsia"/>
          <w:color w:val="auto"/>
          <w:kern w:val="0"/>
          <w:sz w:val="22"/>
          <w:szCs w:val="22"/>
          <w:lang w:val="en-US" w:eastAsia="en-US" w:bidi="ar-SA"/>
        </w:rPr>
        <w:t xml:space="preserve">s. Frequently, data is siloed in various departments requiring a significant effort to merge the data from multiple sources. </w:t>
      </w:r>
      <w:r>
        <w:rPr>
          <w:rFonts w:eastAsia="ＭＳ 明朝" w:cs="" w:cstheme="minorBidi" w:eastAsiaTheme="minorEastAsia"/>
          <w:color w:val="auto"/>
          <w:kern w:val="0"/>
          <w:sz w:val="22"/>
          <w:szCs w:val="22"/>
          <w:lang w:val="en-US" w:eastAsia="en-US" w:bidi="ar-SA"/>
        </w:rPr>
        <w:t>After building a merge pipeline, d</w:t>
      </w:r>
      <w:r>
        <w:rPr>
          <w:rFonts w:eastAsia="ＭＳ 明朝" w:cs="" w:cstheme="minorBidi" w:eastAsiaTheme="minorEastAsia"/>
          <w:color w:val="auto"/>
          <w:kern w:val="0"/>
          <w:sz w:val="22"/>
          <w:szCs w:val="22"/>
          <w:lang w:val="en-US" w:eastAsia="en-US" w:bidi="ar-SA"/>
        </w:rPr>
        <w:t xml:space="preserve">ata needs to be labeled, another significant undertaking – this requires tools or manpower. </w:t>
      </w:r>
      <w:r>
        <w:rPr>
          <w:rFonts w:eastAsia="ＭＳ 明朝" w:cs="" w:cstheme="minorBidi" w:eastAsiaTheme="minorEastAsia"/>
          <w:color w:val="auto"/>
          <w:kern w:val="0"/>
          <w:sz w:val="22"/>
          <w:szCs w:val="22"/>
          <w:lang w:val="en-US" w:eastAsia="en-US" w:bidi="ar-SA"/>
        </w:rPr>
        <w:t>Both tasks, merging and labeling, need to be done right for the historical and operational data – bad data will produce results that aren’t actionable or insightful. It’s difficult not to underestimate the costs of these functions which risks adding to project cost, time and goodwill.</w:t>
      </w:r>
    </w:p>
    <w:p>
      <w:pPr>
        <w:pStyle w:val="Normal"/>
        <w:rPr/>
      </w:pPr>
      <w:r>
        <w:rPr>
          <w:rStyle w:val="Emphasis"/>
          <w:rFonts w:eastAsia="ＭＳ 明朝" w:cs="" w:cstheme="minorBidi" w:eastAsiaTheme="minorEastAsia"/>
          <w:b w:val="false"/>
          <w:i w:val="false"/>
          <w:iCs w:val="false"/>
          <w:color w:val="auto"/>
          <w:spacing w:val="0"/>
          <w:kern w:val="0"/>
          <w:sz w:val="22"/>
          <w:szCs w:val="22"/>
          <w:lang w:val="en-US" w:eastAsia="en-US" w:bidi="ar-SA"/>
        </w:rPr>
        <w:t xml:space="preserve">Unrealistic Expectations - </w:t>
      </w:r>
      <w:r>
        <w:rPr>
          <w:rStyle w:val="Emphasis"/>
          <w:rFonts w:eastAsia="ＭＳ 明朝" w:cs="" w:cstheme="minorBidi" w:eastAsiaTheme="minorEastAsia"/>
          <w:b w:val="false"/>
          <w:i w:val="false"/>
          <w:iCs w:val="false"/>
          <w:color w:val="auto"/>
          <w:spacing w:val="0"/>
          <w:kern w:val="0"/>
          <w:sz w:val="22"/>
          <w:szCs w:val="22"/>
          <w:lang w:val="en-US" w:eastAsia="en-US" w:bidi="ar-SA"/>
        </w:rPr>
        <w:t xml:space="preserve">the cost of </w:t>
      </w:r>
      <w:r>
        <w:rPr>
          <w:rStyle w:val="Emphasis"/>
          <w:rFonts w:eastAsia="ＭＳ 明朝" w:cs="" w:cstheme="minorBidi" w:eastAsiaTheme="minorEastAsia"/>
          <w:b w:val="false"/>
          <w:i w:val="false"/>
          <w:iCs w:val="false"/>
          <w:color w:val="auto"/>
          <w:spacing w:val="0"/>
          <w:kern w:val="0"/>
          <w:sz w:val="22"/>
          <w:szCs w:val="22"/>
          <w:lang w:val="en-US" w:eastAsia="en-US" w:bidi="ar-SA"/>
        </w:rPr>
        <w:t>AI</w:t>
      </w:r>
      <w:r>
        <w:rPr>
          <w:rStyle w:val="Emphasis"/>
          <w:rFonts w:eastAsia="ＭＳ 明朝" w:cs="" w:cstheme="minorBidi" w:eastAsiaTheme="minorEastAsia"/>
          <w:b w:val="false"/>
          <w:i w:val="false"/>
          <w:iCs w:val="false"/>
          <w:color w:val="auto"/>
          <w:spacing w:val="0"/>
          <w:kern w:val="0"/>
          <w:sz w:val="22"/>
          <w:szCs w:val="22"/>
          <w:lang w:val="en-US" w:eastAsia="en-US" w:bidi="ar-SA"/>
        </w:rPr>
        <w:t xml:space="preserve"> projects tends to be extremely </w:t>
      </w:r>
      <w:r>
        <w:rPr>
          <w:rStyle w:val="Emphasis"/>
          <w:rFonts w:eastAsia="ＭＳ 明朝" w:cs="" w:cstheme="minorBidi" w:eastAsiaTheme="minorEastAsia"/>
          <w:b w:val="false"/>
          <w:i w:val="false"/>
          <w:iCs w:val="false"/>
          <w:color w:val="auto"/>
          <w:spacing w:val="0"/>
          <w:kern w:val="0"/>
          <w:sz w:val="22"/>
          <w:szCs w:val="22"/>
          <w:lang w:val="en-US" w:eastAsia="en-US" w:bidi="ar-SA"/>
        </w:rPr>
        <w:t xml:space="preserve">high </w:t>
      </w:r>
      <w:r>
        <w:rPr>
          <w:rStyle w:val="Emphasis"/>
          <w:rFonts w:eastAsia="ＭＳ 明朝" w:cs="" w:cstheme="minorBidi" w:eastAsiaTheme="minorEastAsia"/>
          <w:b w:val="false"/>
          <w:i w:val="false"/>
          <w:iCs w:val="false"/>
          <w:color w:val="auto"/>
          <w:spacing w:val="0"/>
          <w:kern w:val="0"/>
          <w:sz w:val="22"/>
          <w:szCs w:val="22"/>
          <w:lang w:val="en-US" w:eastAsia="en-US" w:bidi="ar-SA"/>
        </w:rPr>
        <w:t xml:space="preserve">leading may companies to </w:t>
      </w:r>
      <w:r>
        <w:rPr>
          <w:rStyle w:val="Emphasis"/>
          <w:rFonts w:eastAsia="ＭＳ 明朝" w:cs="" w:cstheme="minorBidi" w:eastAsiaTheme="minorEastAsia"/>
          <w:b w:val="false"/>
          <w:i w:val="false"/>
          <w:iCs w:val="false"/>
          <w:color w:val="auto"/>
          <w:spacing w:val="0"/>
          <w:kern w:val="0"/>
          <w:sz w:val="22"/>
          <w:szCs w:val="22"/>
          <w:lang w:val="en-US" w:eastAsia="en-US" w:bidi="ar-SA"/>
        </w:rPr>
        <w:t xml:space="preserve">target </w:t>
      </w:r>
      <w:r>
        <w:rPr>
          <w:rStyle w:val="Emphasis"/>
          <w:rFonts w:eastAsia="ＭＳ 明朝" w:cs="" w:cstheme="minorBidi" w:eastAsiaTheme="minorEastAsia"/>
          <w:b w:val="false"/>
          <w:i w:val="false"/>
          <w:iCs w:val="false"/>
          <w:color w:val="auto"/>
          <w:spacing w:val="0"/>
          <w:kern w:val="0"/>
          <w:sz w:val="22"/>
          <w:szCs w:val="22"/>
          <w:lang w:val="en-US" w:eastAsia="en-US" w:bidi="ar-SA"/>
        </w:rPr>
        <w:t xml:space="preserve">overly </w:t>
      </w:r>
      <w:r>
        <w:rPr>
          <w:rStyle w:val="Emphasis"/>
          <w:rFonts w:eastAsia="ＭＳ 明朝" w:cs="" w:cstheme="minorBidi" w:eastAsiaTheme="minorEastAsia"/>
          <w:b w:val="false"/>
          <w:i w:val="false"/>
          <w:iCs w:val="false"/>
          <w:color w:val="auto"/>
          <w:spacing w:val="0"/>
          <w:kern w:val="0"/>
          <w:sz w:val="22"/>
          <w:szCs w:val="22"/>
          <w:lang w:val="en-US" w:eastAsia="en-US" w:bidi="ar-SA"/>
        </w:rPr>
        <w:t>ambitious moon-shot project</w:t>
      </w:r>
      <w:r>
        <w:rPr>
          <w:rStyle w:val="Emphasis"/>
          <w:rFonts w:eastAsia="ＭＳ 明朝" w:cs="" w:cstheme="minorBidi" w:eastAsiaTheme="minorEastAsia"/>
          <w:b w:val="false"/>
          <w:i w:val="false"/>
          <w:iCs w:val="false"/>
          <w:color w:val="auto"/>
          <w:spacing w:val="0"/>
          <w:kern w:val="0"/>
          <w:sz w:val="22"/>
          <w:szCs w:val="22"/>
          <w:lang w:val="en-US" w:eastAsia="en-US" w:bidi="ar-SA"/>
        </w:rPr>
        <w:t>s. These</w:t>
      </w:r>
      <w:r>
        <w:rPr>
          <w:rStyle w:val="Emphasis"/>
          <w:rFonts w:eastAsia="ＭＳ 明朝" w:cs="" w:cstheme="minorBidi" w:eastAsiaTheme="minorEastAsia"/>
          <w:b w:val="false"/>
          <w:i w:val="false"/>
          <w:iCs w:val="false"/>
          <w:color w:val="auto"/>
          <w:spacing w:val="0"/>
          <w:kern w:val="0"/>
          <w:sz w:val="22"/>
          <w:szCs w:val="22"/>
          <w:lang w:val="en-US" w:eastAsia="en-US" w:bidi="ar-SA"/>
        </w:rPr>
        <w:t xml:space="preserve"> project </w:t>
      </w:r>
      <w:r>
        <w:rPr>
          <w:rStyle w:val="Emphasis"/>
          <w:rFonts w:eastAsia="ＭＳ 明朝" w:cs="" w:cstheme="minorBidi" w:eastAsiaTheme="minorEastAsia"/>
          <w:b w:val="false"/>
          <w:i w:val="false"/>
          <w:iCs w:val="false"/>
          <w:color w:val="auto"/>
          <w:spacing w:val="0"/>
          <w:kern w:val="0"/>
          <w:sz w:val="22"/>
          <w:szCs w:val="22"/>
          <w:lang w:val="en-US" w:eastAsia="en-US" w:bidi="ar-SA"/>
        </w:rPr>
        <w:t xml:space="preserve">goals </w:t>
      </w:r>
      <w:r>
        <w:rPr>
          <w:rStyle w:val="Emphasis"/>
          <w:rFonts w:eastAsia="ＭＳ 明朝" w:cs="" w:cstheme="minorBidi" w:eastAsiaTheme="minorEastAsia"/>
          <w:b w:val="false"/>
          <w:i w:val="false"/>
          <w:iCs w:val="false"/>
          <w:color w:val="auto"/>
          <w:spacing w:val="0"/>
          <w:kern w:val="0"/>
          <w:sz w:val="22"/>
          <w:szCs w:val="22"/>
          <w:lang w:val="en-US" w:eastAsia="en-US" w:bidi="ar-SA"/>
        </w:rPr>
        <w:t xml:space="preserve">will push </w:t>
      </w:r>
      <w:r>
        <w:rPr>
          <w:rStyle w:val="Emphasis"/>
          <w:rFonts w:eastAsia="ＭＳ 明朝" w:cs="" w:cstheme="minorBidi" w:eastAsiaTheme="minorEastAsia"/>
          <w:b w:val="false"/>
          <w:i w:val="false"/>
          <w:iCs w:val="false"/>
          <w:color w:val="auto"/>
          <w:spacing w:val="0"/>
          <w:kern w:val="0"/>
          <w:sz w:val="22"/>
          <w:szCs w:val="22"/>
          <w:lang w:val="en-US" w:eastAsia="en-US" w:bidi="ar-SA"/>
        </w:rPr>
        <w:t xml:space="preserve">deadlines out and push </w:t>
      </w:r>
      <w:r>
        <w:rPr>
          <w:rStyle w:val="Emphasis"/>
          <w:rFonts w:eastAsia="ＭＳ 明朝" w:cs="" w:cstheme="minorBidi" w:eastAsiaTheme="minorEastAsia"/>
          <w:b w:val="false"/>
          <w:i w:val="false"/>
          <w:iCs w:val="false"/>
          <w:color w:val="auto"/>
          <w:spacing w:val="0"/>
          <w:kern w:val="0"/>
          <w:sz w:val="22"/>
          <w:szCs w:val="22"/>
          <w:lang w:val="en-US" w:eastAsia="en-US" w:bidi="ar-SA"/>
        </w:rPr>
        <w:t xml:space="preserve">the data science team to their limits. </w:t>
      </w:r>
      <w:r>
        <w:rPr>
          <w:rStyle w:val="Emphasis"/>
          <w:rFonts w:eastAsia="ＭＳ 明朝" w:cs="" w:cstheme="minorBidi" w:eastAsiaTheme="minorEastAsia"/>
          <w:b w:val="false"/>
          <w:i w:val="false"/>
          <w:iCs w:val="false"/>
          <w:color w:val="auto"/>
          <w:spacing w:val="0"/>
          <w:kern w:val="0"/>
          <w:sz w:val="22"/>
          <w:szCs w:val="22"/>
          <w:lang w:val="en-US" w:eastAsia="en-US" w:bidi="ar-SA"/>
        </w:rPr>
        <w:t>T</w:t>
      </w:r>
      <w:r>
        <w:rPr>
          <w:rStyle w:val="Emphasis"/>
          <w:rFonts w:eastAsia="ＭＳ 明朝" w:cs="" w:cstheme="minorBidi" w:eastAsiaTheme="minorEastAsia"/>
          <w:b w:val="false"/>
          <w:i w:val="false"/>
          <w:iCs w:val="false"/>
          <w:color w:val="auto"/>
          <w:spacing w:val="0"/>
          <w:kern w:val="0"/>
          <w:sz w:val="22"/>
          <w:szCs w:val="22"/>
          <w:lang w:val="en-US" w:eastAsia="en-US" w:bidi="ar-SA"/>
        </w:rPr>
        <w:t xml:space="preserve">he business leaders </w:t>
      </w:r>
      <w:r>
        <w:rPr>
          <w:rStyle w:val="Emphasis"/>
          <w:rFonts w:eastAsia="ＭＳ 明朝" w:cs="" w:cstheme="minorBidi" w:eastAsiaTheme="minorEastAsia"/>
          <w:b w:val="false"/>
          <w:i w:val="false"/>
          <w:iCs w:val="false"/>
          <w:color w:val="auto"/>
          <w:spacing w:val="0"/>
          <w:kern w:val="0"/>
          <w:sz w:val="22"/>
          <w:szCs w:val="22"/>
          <w:lang w:val="en-US" w:eastAsia="en-US" w:bidi="ar-SA"/>
        </w:rPr>
        <w:t>risk</w:t>
      </w:r>
      <w:r>
        <w:rPr>
          <w:rStyle w:val="Emphasis"/>
          <w:rFonts w:eastAsia="ＭＳ 明朝" w:cs="" w:cstheme="minorBidi" w:eastAsiaTheme="minorEastAsia"/>
          <w:b w:val="false"/>
          <w:i w:val="false"/>
          <w:iCs w:val="false"/>
          <w:color w:val="auto"/>
          <w:spacing w:val="0"/>
          <w:kern w:val="0"/>
          <w:sz w:val="22"/>
          <w:szCs w:val="22"/>
          <w:lang w:val="en-US" w:eastAsia="en-US" w:bidi="ar-SA"/>
        </w:rPr>
        <w:t xml:space="preserve"> los</w:t>
      </w:r>
      <w:r>
        <w:rPr>
          <w:rStyle w:val="Emphasis"/>
          <w:rFonts w:eastAsia="ＭＳ 明朝" w:cs="" w:cstheme="minorBidi" w:eastAsiaTheme="minorEastAsia"/>
          <w:b w:val="false"/>
          <w:i w:val="false"/>
          <w:iCs w:val="false"/>
          <w:color w:val="auto"/>
          <w:spacing w:val="0"/>
          <w:kern w:val="0"/>
          <w:sz w:val="22"/>
          <w:szCs w:val="22"/>
          <w:lang w:val="en-US" w:eastAsia="en-US" w:bidi="ar-SA"/>
        </w:rPr>
        <w:t>ing</w:t>
      </w:r>
      <w:r>
        <w:rPr>
          <w:rStyle w:val="Emphasis"/>
          <w:rFonts w:eastAsia="ＭＳ 明朝" w:cs="" w:cstheme="minorBidi" w:eastAsiaTheme="minorEastAsia"/>
          <w:b w:val="false"/>
          <w:i w:val="false"/>
          <w:iCs w:val="false"/>
          <w:color w:val="auto"/>
          <w:spacing w:val="0"/>
          <w:kern w:val="0"/>
          <w:sz w:val="22"/>
          <w:szCs w:val="22"/>
          <w:lang w:val="en-US" w:eastAsia="en-US" w:bidi="ar-SA"/>
        </w:rPr>
        <w:t xml:space="preserve"> confidence </w:t>
      </w:r>
      <w:r>
        <w:rPr>
          <w:rStyle w:val="Emphasis"/>
          <w:rFonts w:eastAsia="ＭＳ 明朝" w:cs="" w:cstheme="minorBidi" w:eastAsiaTheme="minorEastAsia"/>
          <w:b w:val="false"/>
          <w:i w:val="false"/>
          <w:iCs w:val="false"/>
          <w:color w:val="auto"/>
          <w:spacing w:val="0"/>
          <w:kern w:val="0"/>
          <w:sz w:val="22"/>
          <w:szCs w:val="22"/>
          <w:lang w:val="en-US" w:eastAsia="en-US" w:bidi="ar-SA"/>
        </w:rPr>
        <w:t xml:space="preserve">and canning the project. Alternatively, a focus on just one important business problem is a more </w:t>
      </w:r>
      <w:r>
        <w:rPr>
          <w:rStyle w:val="Emphasis"/>
          <w:rFonts w:eastAsia="ＭＳ 明朝" w:cs="" w:cstheme="minorBidi" w:eastAsiaTheme="minorEastAsia"/>
          <w:b w:val="false"/>
          <w:i w:val="false"/>
          <w:iCs w:val="false"/>
          <w:caps w:val="false"/>
          <w:smallCaps w:val="false"/>
          <w:color w:val="auto"/>
          <w:spacing w:val="0"/>
          <w:kern w:val="0"/>
          <w:sz w:val="22"/>
          <w:szCs w:val="22"/>
          <w:lang w:val="en-US" w:eastAsia="en-US" w:bidi="ar-SA"/>
        </w:rPr>
        <w:t>realistic strategy while building expertise, systems, and overseeing a culture change with regards to data and user management.</w:t>
      </w:r>
      <w:r>
        <w:br w:type="page"/>
      </w:r>
    </w:p>
    <w:p>
      <w:pPr>
        <w:pStyle w:val="Heading1"/>
        <w:rPr/>
      </w:pPr>
      <w:r>
        <w:rPr/>
        <w:t>Question 2 - Discuss the difference between Schema on Read vs. Schema on write architectures with examples.</w:t>
      </w:r>
    </w:p>
    <w:p>
      <w:pPr>
        <w:pStyle w:val="Heading4"/>
        <w:rPr/>
      </w:pPr>
      <w:r>
        <w:rPr/>
        <w:t>(max 300 words)</w:t>
      </w:r>
    </w:p>
    <w:p>
      <w:pPr>
        <w:pStyle w:val="Normal"/>
        <w:widowControl/>
        <w:bidi w:val="0"/>
        <w:spacing w:lineRule="auto" w:line="276" w:before="0" w:after="200"/>
        <w:jc w:val="left"/>
        <w:rPr/>
      </w:pPr>
      <w:r>
        <w:rPr/>
        <w:t>Schema on read is the new database architecture replacing traditional RDBMS relational databases</w:t>
      </w:r>
      <w:r>
        <w:rPr/>
        <w:t xml:space="preserve"> </w:t>
      </w:r>
      <w:r>
        <w:rPr/>
        <w:t>designed with schema on write architecture whe</w:t>
      </w:r>
      <w:r>
        <w:rPr>
          <w:rFonts w:eastAsia="ＭＳ 明朝" w:cs="" w:cstheme="minorBidi" w:eastAsiaTheme="minorEastAsia"/>
          <w:color w:val="auto"/>
          <w:kern w:val="0"/>
          <w:sz w:val="22"/>
          <w:szCs w:val="22"/>
          <w:lang w:val="en-US" w:eastAsia="en-US" w:bidi="ar-SA"/>
        </w:rPr>
        <w:t>n</w:t>
      </w:r>
      <w:r>
        <w:rPr/>
        <w:t xml:space="preserve"> the business application running on RDBMS systems have reached their design limitations. RDBMS systems </w:t>
      </w:r>
      <w:r>
        <w:rPr/>
        <w:t>often</w:t>
      </w:r>
      <w:r>
        <w:rPr/>
        <w:t xml:space="preserve"> </w:t>
      </w:r>
      <w:r>
        <w:rPr>
          <w:rFonts w:eastAsia="ＭＳ 明朝" w:cs="" w:cstheme="minorBidi" w:eastAsiaTheme="minorEastAsia"/>
          <w:color w:val="auto"/>
          <w:kern w:val="0"/>
          <w:sz w:val="22"/>
          <w:szCs w:val="22"/>
          <w:lang w:val="en-US" w:eastAsia="en-US" w:bidi="ar-SA"/>
        </w:rPr>
        <w:t>served by</w:t>
      </w:r>
      <w:r>
        <w:rPr/>
        <w:t xml:space="preserve"> SQL applications</w:t>
      </w:r>
      <w:r>
        <w:rPr/>
        <w:t xml:space="preserve"> were designed for structured data</w:t>
      </w:r>
      <w:r>
        <w:rPr/>
        <w:t>, eg accounting, whereas NoSQL systems (</w:t>
      </w:r>
      <w:r>
        <w:rPr>
          <w:rFonts w:eastAsia="ＭＳ 明朝" w:cs="" w:cstheme="minorBidi" w:eastAsiaTheme="minorEastAsia"/>
          <w:color w:val="auto"/>
          <w:kern w:val="0"/>
          <w:sz w:val="22"/>
          <w:szCs w:val="22"/>
          <w:lang w:val="en-US" w:eastAsia="en-US" w:bidi="ar-SA"/>
        </w:rPr>
        <w:t xml:space="preserve">often used </w:t>
      </w:r>
      <w:r>
        <w:rPr/>
        <w:t xml:space="preserve">to denote </w:t>
      </w:r>
      <w:r>
        <w:rPr/>
        <w:t xml:space="preserve">Schema on read </w:t>
      </w:r>
      <w:r>
        <w:rPr/>
        <w:t xml:space="preserve">systems), </w:t>
      </w:r>
      <w:r>
        <w:rPr/>
        <w:t xml:space="preserve">eg Twitter, </w:t>
      </w:r>
      <w:r>
        <w:rPr>
          <w:rFonts w:eastAsia="ＭＳ 明朝" w:cs="" w:cstheme="minorBidi" w:eastAsiaTheme="minorEastAsia"/>
          <w:color w:val="auto"/>
          <w:kern w:val="0"/>
          <w:sz w:val="22"/>
          <w:szCs w:val="22"/>
          <w:lang w:val="en-US" w:eastAsia="en-US" w:bidi="ar-SA"/>
        </w:rPr>
        <w:t>must serve</w:t>
      </w:r>
      <w:r>
        <w:rPr/>
        <w:t xml:space="preserve"> unstructured data at much greater scale - low latency, high volumes and </w:t>
      </w:r>
      <w:r>
        <w:rPr>
          <w:rFonts w:eastAsia="ＭＳ 明朝" w:cs="" w:cstheme="minorBidi" w:eastAsiaTheme="minorEastAsia"/>
          <w:color w:val="auto"/>
          <w:kern w:val="0"/>
          <w:sz w:val="22"/>
          <w:szCs w:val="22"/>
          <w:lang w:val="en-US" w:eastAsia="en-US" w:bidi="ar-SA"/>
        </w:rPr>
        <w:t>high</w:t>
      </w:r>
      <w:r>
        <w:rPr/>
        <w:t xml:space="preserve"> transaction volumes.</w:t>
      </w:r>
    </w:p>
    <w:p>
      <w:pPr>
        <w:pStyle w:val="Normal"/>
        <w:widowControl/>
        <w:bidi w:val="0"/>
        <w:spacing w:lineRule="auto" w:line="276" w:before="0" w:after="200"/>
        <w:jc w:val="left"/>
        <w:rPr/>
      </w:pPr>
      <w:r>
        <w:rPr/>
        <w:t>To address the scalability and performance wall, companies with these application requirements initially threw money at the RDBMS problem. They invested more hardware and upgraded faster hardware. They hired more database engineers and focused on technical tweak</w:t>
      </w:r>
      <w:r>
        <w:rPr>
          <w:rFonts w:eastAsia="ＭＳ 明朝" w:cs="" w:cstheme="minorBidi" w:eastAsiaTheme="minorEastAsia"/>
          <w:color w:val="auto"/>
          <w:kern w:val="0"/>
          <w:sz w:val="22"/>
          <w:szCs w:val="22"/>
          <w:lang w:val="en-US" w:eastAsia="en-US" w:bidi="ar-SA"/>
        </w:rPr>
        <w:t xml:space="preserve">s particularly regarding the database design. However, the application demands outstripped this progress so they started to develop inhouse solutions </w:t>
      </w:r>
      <w:r>
        <w:rPr>
          <w:rFonts w:eastAsia="ＭＳ 明朝" w:cs="" w:cstheme="minorBidi" w:eastAsiaTheme="minorEastAsia"/>
          <w:color w:val="auto"/>
          <w:kern w:val="0"/>
          <w:sz w:val="22"/>
          <w:szCs w:val="22"/>
          <w:lang w:val="en-US" w:eastAsia="en-US" w:bidi="ar-SA"/>
        </w:rPr>
        <w:t>such as Facebook’s Casandra and Amazon’s Dynamo.</w:t>
      </w:r>
    </w:p>
    <w:p>
      <w:pPr>
        <w:pStyle w:val="Normal"/>
        <w:widowControl/>
        <w:bidi w:val="0"/>
        <w:spacing w:lineRule="auto" w:line="276" w:before="0" w:after="200"/>
        <w:jc w:val="left"/>
        <w:rPr/>
      </w:pPr>
      <w:r>
        <w:rPr>
          <w:rFonts w:eastAsia="ＭＳ 明朝" w:cs="" w:cstheme="minorBidi" w:eastAsiaTheme="minorEastAsia"/>
          <w:color w:val="auto"/>
          <w:kern w:val="0"/>
          <w:sz w:val="22"/>
          <w:szCs w:val="22"/>
          <w:lang w:val="en-US" w:eastAsia="en-US" w:bidi="ar-SA"/>
        </w:rPr>
        <w:t>Since then off the shelf database applications such as MongoDB have reached the marketplace. MongoDB and others provide address the RDBMS limitations and offer flexible data models, horizontal scaling, fast queries and are easier for developers.</w:t>
      </w:r>
    </w:p>
    <w:p>
      <w:pPr>
        <w:pStyle w:val="Normal"/>
        <w:widowControl/>
        <w:bidi w:val="0"/>
        <w:spacing w:lineRule="auto" w:line="276" w:before="0" w:after="200"/>
        <w:jc w:val="left"/>
        <w:rPr/>
      </w:pPr>
      <w:r>
        <w:rPr>
          <w:rFonts w:eastAsia="ＭＳ 明朝" w:cs="" w:cstheme="minorBidi" w:eastAsiaTheme="minorEastAsia"/>
          <w:color w:val="auto"/>
          <w:kern w:val="0"/>
          <w:sz w:val="22"/>
          <w:szCs w:val="22"/>
          <w:lang w:val="en-US" w:eastAsia="en-US" w:bidi="ar-SA"/>
        </w:rPr>
        <w:t>F</w:t>
      </w:r>
      <w:r>
        <w:rPr>
          <w:rFonts w:eastAsia="ＭＳ 明朝" w:cs="" w:cstheme="minorBidi" w:eastAsiaTheme="minorEastAsia"/>
          <w:color w:val="auto"/>
          <w:kern w:val="0"/>
          <w:sz w:val="22"/>
          <w:szCs w:val="22"/>
          <w:lang w:val="en-US" w:eastAsia="en-US" w:bidi="ar-SA"/>
        </w:rPr>
        <w:t xml:space="preserve">lexible data models </w:t>
      </w:r>
      <w:r>
        <w:rPr>
          <w:rFonts w:eastAsia="ＭＳ 明朝" w:cs="" w:cstheme="minorBidi" w:eastAsiaTheme="minorEastAsia"/>
          <w:color w:val="auto"/>
          <w:kern w:val="0"/>
          <w:sz w:val="22"/>
          <w:szCs w:val="22"/>
          <w:lang w:val="en-US" w:eastAsia="en-US" w:bidi="ar-SA"/>
        </w:rPr>
        <w:t xml:space="preserve">allow a </w:t>
      </w:r>
      <w:r>
        <w:rPr>
          <w:rFonts w:eastAsia="ＭＳ 明朝" w:cs="" w:cstheme="minorBidi" w:eastAsiaTheme="minorEastAsia"/>
          <w:color w:val="auto"/>
          <w:kern w:val="0"/>
          <w:sz w:val="22"/>
          <w:szCs w:val="22"/>
          <w:lang w:val="en-US" w:eastAsia="en-US" w:bidi="ar-SA"/>
        </w:rPr>
        <w:t xml:space="preserve">flexible schema change </w:t>
      </w:r>
      <w:r>
        <w:rPr>
          <w:rFonts w:eastAsia="ＭＳ 明朝" w:cs="" w:cstheme="minorBidi" w:eastAsiaTheme="minorEastAsia"/>
          <w:color w:val="auto"/>
          <w:kern w:val="0"/>
          <w:sz w:val="22"/>
          <w:szCs w:val="22"/>
          <w:lang w:val="en-US" w:eastAsia="en-US" w:bidi="ar-SA"/>
        </w:rPr>
        <w:t xml:space="preserve">as </w:t>
      </w:r>
      <w:r>
        <w:rPr>
          <w:rFonts w:eastAsia="ＭＳ 明朝" w:cs="" w:cstheme="minorBidi" w:eastAsiaTheme="minorEastAsia"/>
          <w:color w:val="auto"/>
          <w:kern w:val="0"/>
          <w:sz w:val="22"/>
          <w:szCs w:val="22"/>
          <w:lang w:val="en-US" w:eastAsia="en-US" w:bidi="ar-SA"/>
        </w:rPr>
        <w:t xml:space="preserve">design </w:t>
      </w:r>
      <w:r>
        <w:rPr>
          <w:rFonts w:eastAsia="ＭＳ 明朝" w:cs="" w:cstheme="minorBidi" w:eastAsiaTheme="minorEastAsia"/>
          <w:color w:val="auto"/>
          <w:kern w:val="0"/>
          <w:sz w:val="22"/>
          <w:szCs w:val="22"/>
          <w:lang w:val="en-US" w:eastAsia="en-US" w:bidi="ar-SA"/>
        </w:rPr>
        <w:t>requirements change. H</w:t>
      </w:r>
      <w:r>
        <w:rPr>
          <w:rFonts w:eastAsia="ＭＳ 明朝" w:cs="" w:cstheme="minorBidi" w:eastAsiaTheme="minorEastAsia"/>
          <w:color w:val="auto"/>
          <w:kern w:val="0"/>
          <w:sz w:val="22"/>
          <w:szCs w:val="22"/>
          <w:lang w:val="en-US" w:eastAsia="en-US" w:bidi="ar-SA"/>
        </w:rPr>
        <w:t xml:space="preserve">orizontal scaling </w:t>
      </w:r>
      <w:r>
        <w:rPr>
          <w:rFonts w:eastAsia="ＭＳ 明朝" w:cs="" w:cstheme="minorBidi" w:eastAsiaTheme="minorEastAsia"/>
          <w:color w:val="auto"/>
          <w:kern w:val="0"/>
          <w:sz w:val="22"/>
          <w:szCs w:val="22"/>
          <w:lang w:val="en-US" w:eastAsia="en-US" w:bidi="ar-SA"/>
        </w:rPr>
        <w:t xml:space="preserve">enables </w:t>
      </w:r>
      <w:r>
        <w:rPr>
          <w:rFonts w:eastAsia="ＭＳ 明朝" w:cs="" w:cstheme="minorBidi" w:eastAsiaTheme="minorEastAsia"/>
          <w:color w:val="auto"/>
          <w:kern w:val="0"/>
          <w:sz w:val="22"/>
          <w:szCs w:val="22"/>
          <w:lang w:val="en-US" w:eastAsia="en-US" w:bidi="ar-SA"/>
        </w:rPr>
        <w:t xml:space="preserve">commodity hardware </w:t>
      </w:r>
      <w:r>
        <w:rPr>
          <w:rFonts w:eastAsia="ＭＳ 明朝" w:cs="" w:cstheme="minorBidi" w:eastAsiaTheme="minorEastAsia"/>
          <w:color w:val="auto"/>
          <w:kern w:val="0"/>
          <w:sz w:val="22"/>
          <w:szCs w:val="22"/>
          <w:lang w:val="en-US" w:eastAsia="en-US" w:bidi="ar-SA"/>
        </w:rPr>
        <w:t xml:space="preserve">to be used – this </w:t>
      </w:r>
      <w:r>
        <w:rPr>
          <w:rFonts w:eastAsia="ＭＳ 明朝" w:cs="" w:cstheme="minorBidi" w:eastAsiaTheme="minorEastAsia"/>
          <w:color w:val="auto"/>
          <w:kern w:val="0"/>
          <w:sz w:val="22"/>
          <w:szCs w:val="22"/>
          <w:lang w:val="en-US" w:eastAsia="en-US" w:bidi="ar-SA"/>
        </w:rPr>
        <w:t xml:space="preserve">is cheaper than vertical scaling </w:t>
      </w:r>
      <w:r>
        <w:rPr>
          <w:rFonts w:eastAsia="ＭＳ 明朝" w:cs="" w:cstheme="minorBidi" w:eastAsiaTheme="minorEastAsia"/>
          <w:color w:val="auto"/>
          <w:kern w:val="0"/>
          <w:sz w:val="22"/>
          <w:szCs w:val="22"/>
          <w:lang w:val="en-US" w:eastAsia="en-US" w:bidi="ar-SA"/>
        </w:rPr>
        <w:t>which requires</w:t>
      </w:r>
      <w:r>
        <w:rPr>
          <w:rFonts w:eastAsia="ＭＳ 明朝" w:cs="" w:cstheme="minorBidi" w:eastAsiaTheme="minorEastAsia"/>
          <w:color w:val="auto"/>
          <w:kern w:val="0"/>
          <w:sz w:val="22"/>
          <w:szCs w:val="22"/>
          <w:lang w:val="en-US" w:eastAsia="en-US" w:bidi="ar-SA"/>
        </w:rPr>
        <w:t xml:space="preserve"> more expensive hardware </w:t>
      </w:r>
      <w:r>
        <w:rPr>
          <w:rFonts w:eastAsia="ＭＳ 明朝" w:cs="" w:cstheme="minorBidi" w:eastAsiaTheme="minorEastAsia"/>
          <w:color w:val="auto"/>
          <w:kern w:val="0"/>
          <w:sz w:val="22"/>
          <w:szCs w:val="22"/>
          <w:lang w:val="en-US" w:eastAsia="en-US" w:bidi="ar-SA"/>
        </w:rPr>
        <w:t>upgrades</w:t>
      </w:r>
      <w:r>
        <w:rPr>
          <w:rFonts w:eastAsia="ＭＳ 明朝" w:cs="" w:cstheme="minorBidi" w:eastAsiaTheme="minorEastAsia"/>
          <w:color w:val="auto"/>
          <w:kern w:val="0"/>
          <w:sz w:val="22"/>
          <w:szCs w:val="22"/>
          <w:lang w:val="en-US" w:eastAsia="en-US" w:bidi="ar-SA"/>
        </w:rPr>
        <w:t xml:space="preserve"> </w:t>
      </w:r>
      <w:r>
        <w:rPr>
          <w:rFonts w:eastAsia="ＭＳ 明朝" w:cs="" w:cstheme="minorBidi" w:eastAsiaTheme="minorEastAsia"/>
          <w:color w:val="auto"/>
          <w:kern w:val="0"/>
          <w:sz w:val="22"/>
          <w:szCs w:val="22"/>
          <w:lang w:val="en-US" w:eastAsia="en-US" w:bidi="ar-SA"/>
        </w:rPr>
        <w:t>demanded</w:t>
      </w:r>
      <w:r>
        <w:rPr>
          <w:rFonts w:eastAsia="ＭＳ 明朝" w:cs="" w:cstheme="minorBidi" w:eastAsiaTheme="minorEastAsia"/>
          <w:color w:val="auto"/>
          <w:kern w:val="0"/>
          <w:sz w:val="22"/>
          <w:szCs w:val="22"/>
          <w:lang w:val="en-US" w:eastAsia="en-US" w:bidi="ar-SA"/>
        </w:rPr>
        <w:t xml:space="preserve"> by RDBMS. </w:t>
      </w:r>
      <w:r>
        <w:rPr>
          <w:rFonts w:eastAsia="ＭＳ 明朝" w:cs="" w:cstheme="minorBidi" w:eastAsiaTheme="minorEastAsia"/>
          <w:color w:val="auto"/>
          <w:kern w:val="0"/>
          <w:sz w:val="22"/>
          <w:szCs w:val="22"/>
          <w:lang w:val="en-US" w:eastAsia="en-US" w:bidi="ar-SA"/>
        </w:rPr>
        <w:t>F</w:t>
      </w:r>
      <w:r>
        <w:rPr>
          <w:rFonts w:eastAsia="ＭＳ 明朝" w:cs="" w:cstheme="minorBidi" w:eastAsiaTheme="minorEastAsia"/>
          <w:color w:val="auto"/>
          <w:kern w:val="0"/>
          <w:sz w:val="22"/>
          <w:szCs w:val="22"/>
          <w:lang w:val="en-US" w:eastAsia="en-US" w:bidi="ar-SA"/>
        </w:rPr>
        <w:t xml:space="preserve">ast queries - RDBMS data is typically normalised and ‘joined’ to multiple tables and as tables grow the query speed slows </w:t>
      </w:r>
      <w:r>
        <w:rPr>
          <w:rFonts w:eastAsia="ＭＳ 明朝" w:cs="" w:cstheme="minorBidi" w:eastAsiaTheme="minorEastAsia"/>
          <w:color w:val="auto"/>
          <w:kern w:val="0"/>
          <w:sz w:val="22"/>
          <w:szCs w:val="22"/>
          <w:lang w:val="en-US" w:eastAsia="en-US" w:bidi="ar-SA"/>
        </w:rPr>
        <w:t>wheras</w:t>
      </w:r>
      <w:r>
        <w:rPr>
          <w:rFonts w:eastAsia="ＭＳ 明朝" w:cs="" w:cstheme="minorBidi" w:eastAsiaTheme="minorEastAsia"/>
          <w:color w:val="auto"/>
          <w:kern w:val="0"/>
          <w:sz w:val="22"/>
          <w:szCs w:val="22"/>
          <w:lang w:val="en-US" w:eastAsia="en-US" w:bidi="ar-SA"/>
        </w:rPr>
        <w:t xml:space="preserve"> NoSQL </w:t>
      </w:r>
      <w:r>
        <w:rPr>
          <w:rFonts w:eastAsia="ＭＳ 明朝" w:cs="" w:cstheme="minorBidi" w:eastAsiaTheme="minorEastAsia"/>
          <w:color w:val="auto"/>
          <w:kern w:val="0"/>
          <w:sz w:val="22"/>
          <w:szCs w:val="22"/>
          <w:lang w:val="en-US" w:eastAsia="en-US" w:bidi="ar-SA"/>
        </w:rPr>
        <w:t xml:space="preserve">does not requires ‘joins’ and data is sited where it is accessed so </w:t>
      </w:r>
      <w:r>
        <w:rPr>
          <w:rFonts w:eastAsia="ＭＳ 明朝" w:cs="" w:cstheme="minorBidi" w:eastAsiaTheme="minorEastAsia"/>
          <w:color w:val="auto"/>
          <w:kern w:val="0"/>
          <w:sz w:val="22"/>
          <w:szCs w:val="22"/>
          <w:lang w:val="en-US" w:eastAsia="en-US" w:bidi="ar-SA"/>
        </w:rPr>
        <w:t xml:space="preserve">data storage is optimised for queries. </w:t>
      </w:r>
      <w:r>
        <w:rPr>
          <w:rFonts w:eastAsia="ＭＳ 明朝" w:cs="" w:cstheme="minorBidi" w:eastAsiaTheme="minorEastAsia"/>
          <w:color w:val="auto"/>
          <w:kern w:val="0"/>
          <w:sz w:val="22"/>
          <w:szCs w:val="22"/>
          <w:lang w:val="en-US" w:eastAsia="en-US" w:bidi="ar-SA"/>
        </w:rPr>
        <w:t>E</w:t>
      </w:r>
      <w:r>
        <w:rPr>
          <w:rFonts w:eastAsia="ＭＳ 明朝" w:cs="" w:cstheme="minorBidi" w:eastAsiaTheme="minorEastAsia"/>
          <w:color w:val="auto"/>
          <w:kern w:val="0"/>
          <w:sz w:val="22"/>
          <w:szCs w:val="22"/>
          <w:lang w:val="en-US" w:eastAsia="en-US" w:bidi="ar-SA"/>
        </w:rPr>
        <w:t xml:space="preserve">asier for developers </w:t>
      </w:r>
      <w:r>
        <w:rPr>
          <w:rFonts w:eastAsia="ＭＳ 明朝" w:cs="" w:cstheme="minorBidi" w:eastAsiaTheme="minorEastAsia"/>
          <w:color w:val="auto"/>
          <w:kern w:val="0"/>
          <w:sz w:val="22"/>
          <w:szCs w:val="22"/>
          <w:lang w:val="en-US" w:eastAsia="en-US" w:bidi="ar-SA"/>
        </w:rPr>
        <w:t xml:space="preserve">- </w:t>
      </w:r>
      <w:r>
        <w:rPr>
          <w:rFonts w:eastAsia="ＭＳ 明朝" w:cs="" w:cstheme="minorBidi" w:eastAsiaTheme="minorEastAsia"/>
          <w:color w:val="auto"/>
          <w:kern w:val="0"/>
          <w:sz w:val="22"/>
          <w:szCs w:val="22"/>
          <w:lang w:val="en-US" w:eastAsia="en-US" w:bidi="ar-SA"/>
        </w:rPr>
        <w:t xml:space="preserve">NoSQL </w:t>
      </w:r>
      <w:r>
        <w:rPr>
          <w:rFonts w:eastAsia="ＭＳ 明朝" w:cs="" w:cstheme="minorBidi" w:eastAsiaTheme="minorEastAsia"/>
          <w:color w:val="auto"/>
          <w:kern w:val="0"/>
          <w:sz w:val="22"/>
          <w:szCs w:val="22"/>
          <w:lang w:val="en-US" w:eastAsia="en-US" w:bidi="ar-SA"/>
        </w:rPr>
        <w:t xml:space="preserve">databases </w:t>
      </w:r>
      <w:r>
        <w:rPr>
          <w:rFonts w:eastAsia="ＭＳ 明朝" w:cs="" w:cstheme="minorBidi" w:eastAsiaTheme="minorEastAsia"/>
          <w:b w:val="false"/>
          <w:i w:val="false"/>
          <w:caps w:val="false"/>
          <w:smallCaps w:val="false"/>
          <w:color w:val="auto"/>
          <w:spacing w:val="0"/>
          <w:kern w:val="0"/>
          <w:sz w:val="22"/>
          <w:szCs w:val="22"/>
          <w:lang w:val="en-US" w:eastAsia="en-US" w:bidi="ar-SA"/>
        </w:rPr>
        <w:t xml:space="preserve">map their data structures to those of popular programming languages </w:t>
      </w:r>
      <w:r>
        <w:rPr>
          <w:rFonts w:eastAsia="ＭＳ 明朝" w:cs="" w:cstheme="minorBidi" w:eastAsiaTheme="minorEastAsia"/>
          <w:b w:val="false"/>
          <w:i w:val="false"/>
          <w:caps w:val="false"/>
          <w:smallCaps w:val="false"/>
          <w:color w:val="auto"/>
          <w:spacing w:val="0"/>
          <w:kern w:val="0"/>
          <w:sz w:val="22"/>
          <w:szCs w:val="22"/>
          <w:lang w:val="en-US" w:eastAsia="en-US" w:bidi="ar-SA"/>
        </w:rPr>
        <w:t>allow</w:t>
      </w:r>
      <w:r>
        <w:rPr>
          <w:rFonts w:eastAsia="ＭＳ 明朝" w:cs="" w:cstheme="minorBidi" w:eastAsiaTheme="minorEastAsia"/>
          <w:b w:val="false"/>
          <w:i w:val="false"/>
          <w:caps w:val="false"/>
          <w:smallCaps w:val="false"/>
          <w:color w:val="auto"/>
          <w:spacing w:val="0"/>
          <w:kern w:val="0"/>
          <w:sz w:val="22"/>
          <w:szCs w:val="22"/>
          <w:lang w:val="en-US" w:eastAsia="en-US" w:bidi="ar-SA"/>
        </w:rPr>
        <w:t>ing</w:t>
      </w:r>
      <w:r>
        <w:rPr>
          <w:rFonts w:eastAsia="ＭＳ 明朝" w:cs="" w:cstheme="minorBidi" w:eastAsiaTheme="minorEastAsia"/>
          <w:b w:val="false"/>
          <w:i w:val="false"/>
          <w:caps w:val="false"/>
          <w:smallCaps w:val="false"/>
          <w:color w:val="auto"/>
          <w:spacing w:val="0"/>
          <w:kern w:val="0"/>
          <w:sz w:val="22"/>
          <w:szCs w:val="22"/>
          <w:lang w:val="en-US" w:eastAsia="en-US" w:bidi="ar-SA"/>
        </w:rPr>
        <w:t xml:space="preserve"> developers to store their data in the same way that they use it in their application code </w:t>
      </w:r>
      <w:r>
        <w:rPr>
          <w:rFonts w:eastAsia="ＭＳ 明朝" w:cs="" w:cstheme="minorBidi" w:eastAsiaTheme="minorEastAsia"/>
          <w:b w:val="false"/>
          <w:i w:val="false"/>
          <w:caps w:val="false"/>
          <w:smallCaps w:val="false"/>
          <w:color w:val="auto"/>
          <w:spacing w:val="0"/>
          <w:kern w:val="0"/>
          <w:sz w:val="22"/>
          <w:szCs w:val="22"/>
          <w:lang w:val="en-US" w:eastAsia="en-US" w:bidi="ar-SA"/>
        </w:rPr>
        <w:t>leading to faster development time and fewer bugs.</w:t>
      </w:r>
    </w:p>
    <w:p>
      <w:pPr>
        <w:pStyle w:val="Normal"/>
        <w:widowControl/>
        <w:bidi w:val="0"/>
        <w:spacing w:lineRule="auto" w:line="276" w:before="0" w:after="200"/>
        <w:jc w:val="left"/>
        <w:rPr>
          <w:rFonts w:ascii="Cambria" w:hAnsi="Cambria" w:eastAsia="ＭＳ 明朝" w:cs="" w:asciiTheme="minorHAnsi" w:cstheme="minorBidi" w:eastAsiaTheme="minorEastAsia" w:hAnsiTheme="minorHAnsi"/>
          <w:color w:val="auto"/>
          <w:kern w:val="0"/>
          <w:sz w:val="22"/>
          <w:szCs w:val="22"/>
          <w:lang w:val="en-US" w:eastAsia="en-US" w:bidi="ar-SA"/>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headerReference w:type="default" r:id="rId3"/>
      <w:type w:val="nextPage"/>
      <w:pgSz w:w="12240" w:h="15840"/>
      <w:pgMar w:left="1800" w:right="180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DATA8001 Assignment 2</w:t>
      <w:tab/>
      <w:tab/>
      <w:t>R00207204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zone.com/articles/top-10-reasons-why-87-of-the-machine-learning-proj"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LibreOffice/6.4.7.2$Linux_X86_64 LibreOffice_project/40$Build-2</Application>
  <Pages>4</Pages>
  <Words>1152</Words>
  <Characters>6296</Characters>
  <CharactersWithSpaces>7410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en-GB</dc:language>
  <cp:lastModifiedBy/>
  <dcterms:modified xsi:type="dcterms:W3CDTF">2021-05-04T16:58:17Z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