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pPr>
      <w:r>
        <w:rPr>
          <w:rFonts w:ascii="Calibri" w:hAnsi="Calibri"/>
          <w:b/>
          <w:color w:val="005EA8"/>
          <w:sz w:val="20"/>
        </w:rPr>
        <w:t>PROJEKTPLAN · VERSION 2.2</w:t>
      </w:r>
    </w:p>
    <w:p>
      <w:pPr>
        <w:spacing w:after="80"/>
      </w:pPr>
      <w:r>
        <w:rPr>
          <w:rFonts w:ascii="Calibri" w:hAnsi="Calibri"/>
          <w:b/>
          <w:color w:val="17212B"/>
          <w:sz w:val="60"/>
        </w:rPr>
        <w:t>Aurora</w:t>
      </w:r>
    </w:p>
    <w:p>
      <w:pPr>
        <w:spacing w:after="440"/>
      </w:pPr>
      <w:r>
        <w:rPr>
          <w:rFonts w:ascii="Calibri" w:hAnsi="Calibri"/>
          <w:b w:val="0"/>
          <w:color w:val="4A5560"/>
          <w:sz w:val="32"/>
        </w:rPr>
        <w:t>Én digital indgang til kommunen</w:t>
      </w:r>
    </w:p>
    <w:tbl>
      <w:tblPr>
        <w:tblW w:type="dxa" w:w="9360"/>
        <w:jc w:val="center"/>
        <w:tblLook w:firstColumn="1" w:firstRow="1" w:lastColumn="0" w:lastRow="0" w:noHBand="0" w:noVBand="1" w:val="04A0"/>
        <w:tblInd w:w="120" w:type="dxa"/>
      </w:tblPr>
      <w:tblGrid>
        <w:gridCol w:w="2160"/>
        <w:gridCol w:w="2160"/>
        <w:gridCol w:w="2160"/>
        <w:gridCol w:w="2160"/>
      </w:tblGrid>
      <w:tr>
        <w:tc>
          <w:tcPr>
            <w:tcW w:type="dxa" w:w="2160"/>
            <w:shd w:fill="F2F4F7"/>
            <w:tcMar>
              <w:top w:w="80" w:type="dxa"/>
              <w:start w:w="120" w:type="dxa"/>
              <w:bottom w:w="80" w:type="dxa"/>
              <w:end w:w="120" w:type="dxa"/>
            </w:tcMar>
          </w:tcPr>
          <w:p>
            <w:r>
              <w:rPr>
                <w:b/>
                <w:color w:val="4A5560"/>
                <w:sz w:val="16"/>
              </w:rPr>
              <w:t>PROJEKTLEDER</w:t>
            </w:r>
          </w:p>
        </w:tc>
        <w:tc>
          <w:tcPr>
            <w:tcW w:type="dxa" w:w="2160"/>
            <w:shd w:fill="F2F4F7"/>
            <w:tcMar>
              <w:top w:w="80" w:type="dxa"/>
              <w:start w:w="120" w:type="dxa"/>
              <w:bottom w:w="80" w:type="dxa"/>
              <w:end w:w="120" w:type="dxa"/>
            </w:tcMar>
          </w:tcPr>
          <w:p>
            <w:r>
              <w:rPr>
                <w:b/>
                <w:color w:val="4A5560"/>
                <w:sz w:val="16"/>
              </w:rPr>
              <w:t>BASELINE</w:t>
            </w:r>
          </w:p>
        </w:tc>
        <w:tc>
          <w:tcPr>
            <w:tcW w:type="dxa" w:w="2160"/>
            <w:shd w:fill="F2F4F7"/>
            <w:tcMar>
              <w:top w:w="80" w:type="dxa"/>
              <w:start w:w="120" w:type="dxa"/>
              <w:bottom w:w="80" w:type="dxa"/>
              <w:end w:w="120" w:type="dxa"/>
            </w:tcMar>
          </w:tcPr>
          <w:p>
            <w:r>
              <w:rPr>
                <w:b/>
                <w:color w:val="4A5560"/>
                <w:sz w:val="16"/>
              </w:rPr>
              <w:t>GO-LIVE</w:t>
            </w:r>
          </w:p>
        </w:tc>
        <w:tc>
          <w:tcPr>
            <w:tcW w:type="dxa" w:w="2160"/>
            <w:shd w:fill="F2F4F7"/>
            <w:tcMar>
              <w:top w:w="80" w:type="dxa"/>
              <w:start w:w="120" w:type="dxa"/>
              <w:bottom w:w="80" w:type="dxa"/>
              <w:end w:w="120" w:type="dxa"/>
            </w:tcMar>
          </w:tcPr>
          <w:p>
            <w:r>
              <w:rPr>
                <w:b/>
                <w:color w:val="4A5560"/>
                <w:sz w:val="16"/>
              </w:rPr>
              <w:t>SAMLET STATUS</w:t>
            </w:r>
          </w:p>
        </w:tc>
      </w:tr>
      <w:tr>
        <w:tc>
          <w:tcPr>
            <w:tcW w:type="dxa" w:w="2160"/>
            <w:tcMar>
              <w:top w:w="80" w:type="dxa"/>
              <w:start w:w="120" w:type="dxa"/>
              <w:bottom w:w="80" w:type="dxa"/>
              <w:end w:w="120" w:type="dxa"/>
            </w:tcMar>
          </w:tcPr>
          <w:p>
            <w:r>
              <w:rPr>
                <w:b/>
                <w:color w:val="17212B"/>
                <w:sz w:val="20"/>
              </w:rPr>
              <w:t>Mads Friis</w:t>
            </w:r>
          </w:p>
        </w:tc>
        <w:tc>
          <w:tcPr>
            <w:tcW w:type="dxa" w:w="2160"/>
            <w:tcMar>
              <w:top w:w="80" w:type="dxa"/>
              <w:start w:w="120" w:type="dxa"/>
              <w:bottom w:w="80" w:type="dxa"/>
              <w:end w:w="120" w:type="dxa"/>
            </w:tcMar>
          </w:tcPr>
          <w:p>
            <w:r>
              <w:rPr>
                <w:b/>
                <w:color w:val="17212B"/>
                <w:sz w:val="20"/>
              </w:rPr>
              <w:t>28. januar 2026</w:t>
            </w:r>
          </w:p>
        </w:tc>
        <w:tc>
          <w:tcPr>
            <w:tcW w:type="dxa" w:w="2160"/>
            <w:tcMar>
              <w:top w:w="80" w:type="dxa"/>
              <w:start w:w="120" w:type="dxa"/>
              <w:bottom w:w="80" w:type="dxa"/>
              <w:end w:w="120" w:type="dxa"/>
            </w:tcMar>
          </w:tcPr>
          <w:p>
            <w:r>
              <w:rPr>
                <w:b/>
                <w:color w:val="17212B"/>
                <w:sz w:val="20"/>
              </w:rPr>
              <w:t>30. november 2026</w:t>
            </w:r>
          </w:p>
        </w:tc>
        <w:tc>
          <w:tcPr>
            <w:tcW w:type="dxa" w:w="2160"/>
            <w:tcMar>
              <w:top w:w="80" w:type="dxa"/>
              <w:start w:w="120" w:type="dxa"/>
              <w:bottom w:w="80" w:type="dxa"/>
              <w:end w:w="120" w:type="dxa"/>
            </w:tcMar>
          </w:tcPr>
          <w:p>
            <w:r>
              <w:rPr>
                <w:b/>
                <w:color w:val="17212B"/>
                <w:sz w:val="20"/>
              </w:rPr>
              <w:t>Gul</w:t>
            </w:r>
          </w:p>
        </w:tc>
      </w:tr>
    </w:tbl>
    <w:p/>
    <w:p>
      <w:r>
        <w:rPr>
          <w:rFonts w:ascii="Calibri" w:hAnsi="Calibri"/>
          <w:b/>
          <w:color w:val="B42318"/>
          <w:sz w:val="20"/>
        </w:rPr>
        <w:t>FIKTIVT DEMOMATERIALE</w:t>
      </w:r>
      <w:r>
        <w:rPr>
          <w:rFonts w:ascii="Calibri" w:hAnsi="Calibri"/>
          <w:b w:val="0"/>
          <w:color w:val="4A5560"/>
          <w:sz w:val="20"/>
        </w:rPr>
        <w:t xml:space="preserve"> — Dokumentet indeholder bevidst inkonsistente oplysninger til demonstration af AI-baseret projektscreening.</w:t>
      </w:r>
    </w:p>
    <w:p>
      <w:pPr>
        <w:sectPr>
          <w:headerReference w:type="default" r:id="rId11"/>
          <w:footerReference w:type="default" r:id="rId12"/>
          <w:pgSz w:w="12240" w:h="15840"/>
          <w:pgMar w:top="1440" w:right="1440" w:bottom="1440" w:left="1440" w:header="720" w:footer="720" w:gutter="0"/>
          <w:cols w:space="720"/>
          <w:docGrid w:linePitch="360"/>
        </w:sectPr>
      </w:pPr>
    </w:p>
    <w:p>
      <w:pPr>
        <w:pStyle w:val="Heading1"/>
      </w:pPr>
      <w:r>
        <w:t>1. Formål og leverance</w:t>
      </w:r>
    </w:p>
    <w:p>
      <w:r>
        <w:t>Projektplanen omsætter det godkendte projektgrundlag til arbejdsplan for leverancen af Aurora-portalen. Planen dækker udvikling, integration, datamigrering, test, uddannelse og idriftsættelse.</w:t>
      </w:r>
    </w:p>
    <w:tbl>
      <w:tblPr>
        <w:tblStyle w:val="TableGrid"/>
        <w:tblW w:type="dxa" w:w="9360"/>
        <w:jc w:val="center"/>
        <w:tblLook w:firstColumn="1" w:firstRow="1" w:lastColumn="0" w:lastRow="0" w:noHBand="0" w:noVBand="1" w:val="04A0"/>
        <w:tblInd w:w="120" w:type="dxa"/>
      </w:tblPr>
      <w:tblGrid>
        <w:gridCol w:w="2880"/>
        <w:gridCol w:w="2880"/>
        <w:gridCol w:w="2880"/>
      </w:tblGrid>
      <w:tr>
        <w:tc>
          <w:tcPr>
            <w:tcW w:type="dxa" w:w="2268"/>
            <w:shd w:fill="005EA8"/>
            <w:vAlign w:val="center"/>
            <w:tcMar>
              <w:top w:w="80" w:type="dxa"/>
              <w:start w:w="120" w:type="dxa"/>
              <w:bottom w:w="80" w:type="dxa"/>
              <w:end w:w="120" w:type="dxa"/>
            </w:tcMar>
          </w:tcPr>
          <w:p>
            <w:r>
              <w:rPr>
                <w:rFonts w:ascii="Calibri" w:hAnsi="Calibri"/>
                <w:b/>
                <w:color w:val="FFFFFF"/>
                <w:sz w:val="18"/>
              </w:rPr>
              <w:t>Arbejdsspor</w:t>
            </w:r>
          </w:p>
        </w:tc>
        <w:tc>
          <w:tcPr>
            <w:tcW w:type="dxa" w:w="4535"/>
            <w:shd w:fill="005EA8"/>
            <w:vAlign w:val="center"/>
            <w:tcMar>
              <w:top w:w="80" w:type="dxa"/>
              <w:start w:w="120" w:type="dxa"/>
              <w:bottom w:w="80" w:type="dxa"/>
              <w:end w:w="120" w:type="dxa"/>
            </w:tcMar>
          </w:tcPr>
          <w:p>
            <w:r>
              <w:rPr>
                <w:rFonts w:ascii="Calibri" w:hAnsi="Calibri"/>
                <w:b/>
                <w:color w:val="FFFFFF"/>
                <w:sz w:val="18"/>
              </w:rPr>
              <w:t>Leverance</w:t>
            </w:r>
          </w:p>
        </w:tc>
        <w:tc>
          <w:tcPr>
            <w:tcW w:type="dxa" w:w="2551"/>
            <w:shd w:fill="005EA8"/>
            <w:vAlign w:val="center"/>
            <w:tcMar>
              <w:top w:w="80" w:type="dxa"/>
              <w:start w:w="120" w:type="dxa"/>
              <w:bottom w:w="80" w:type="dxa"/>
              <w:end w:w="120" w:type="dxa"/>
            </w:tcMar>
          </w:tcPr>
          <w:p>
            <w:r>
              <w:rPr>
                <w:rFonts w:ascii="Calibri" w:hAnsi="Calibri"/>
                <w:b/>
                <w:color w:val="FFFFFF"/>
                <w:sz w:val="18"/>
              </w:rPr>
              <w:t>Ansvarlig</w:t>
            </w:r>
          </w:p>
        </w:tc>
      </w:tr>
      <w:tr>
        <w:tc>
          <w:tcPr>
            <w:tcW w:type="dxa" w:w="2268"/>
            <w:vAlign w:val="top"/>
            <w:tcMar>
              <w:top w:w="80" w:type="dxa"/>
              <w:start w:w="120" w:type="dxa"/>
              <w:bottom w:w="80" w:type="dxa"/>
              <w:end w:w="120" w:type="dxa"/>
            </w:tcMar>
          </w:tcPr>
          <w:p>
            <w:pPr>
              <w:spacing w:after="0"/>
            </w:pPr>
            <w:r>
              <w:rPr>
                <w:rFonts w:ascii="Calibri" w:hAnsi="Calibri"/>
                <w:sz w:val="18"/>
              </w:rPr>
              <w:t>Portal</w:t>
            </w:r>
          </w:p>
        </w:tc>
        <w:tc>
          <w:tcPr>
            <w:tcW w:type="dxa" w:w="4535"/>
            <w:vAlign w:val="top"/>
            <w:tcMar>
              <w:top w:w="80" w:type="dxa"/>
              <w:start w:w="120" w:type="dxa"/>
              <w:bottom w:w="80" w:type="dxa"/>
              <w:end w:w="120" w:type="dxa"/>
            </w:tcMar>
          </w:tcPr>
          <w:p>
            <w:pPr>
              <w:spacing w:after="0"/>
            </w:pPr>
            <w:r>
              <w:rPr>
                <w:rFonts w:ascii="Calibri" w:hAnsi="Calibri"/>
                <w:sz w:val="18"/>
              </w:rPr>
              <w:t>Responsiv selvbetjening og mobilvisning</w:t>
            </w:r>
          </w:p>
        </w:tc>
        <w:tc>
          <w:tcPr>
            <w:tcW w:type="dxa" w:w="2551"/>
            <w:vAlign w:val="top"/>
            <w:tcMar>
              <w:top w:w="80" w:type="dxa"/>
              <w:start w:w="120" w:type="dxa"/>
              <w:bottom w:w="80" w:type="dxa"/>
              <w:end w:w="120" w:type="dxa"/>
            </w:tcMar>
          </w:tcPr>
          <w:p>
            <w:pPr>
              <w:spacing w:after="0"/>
            </w:pPr>
            <w:r>
              <w:rPr>
                <w:rFonts w:ascii="Calibri" w:hAnsi="Calibri"/>
                <w:sz w:val="18"/>
              </w:rPr>
              <w:t>Produktansvarlig</w:t>
            </w:r>
          </w:p>
        </w:tc>
      </w:tr>
      <w:tr>
        <w:tc>
          <w:tcPr>
            <w:tcW w:type="dxa" w:w="2268"/>
            <w:vAlign w:val="top"/>
            <w:shd w:fill="F7F8F9"/>
            <w:tcMar>
              <w:top w:w="80" w:type="dxa"/>
              <w:start w:w="120" w:type="dxa"/>
              <w:bottom w:w="80" w:type="dxa"/>
              <w:end w:w="120" w:type="dxa"/>
            </w:tcMar>
          </w:tcPr>
          <w:p>
            <w:pPr>
              <w:spacing w:after="0"/>
            </w:pPr>
            <w:r>
              <w:rPr>
                <w:rFonts w:ascii="Calibri" w:hAnsi="Calibri"/>
                <w:sz w:val="18"/>
              </w:rPr>
              <w:t>Integration</w:t>
            </w:r>
          </w:p>
        </w:tc>
        <w:tc>
          <w:tcPr>
            <w:tcW w:type="dxa" w:w="4535"/>
            <w:vAlign w:val="top"/>
            <w:shd w:fill="F7F8F9"/>
            <w:tcMar>
              <w:top w:w="80" w:type="dxa"/>
              <w:start w:w="120" w:type="dxa"/>
              <w:bottom w:w="80" w:type="dxa"/>
              <w:end w:w="120" w:type="dxa"/>
            </w:tcMar>
          </w:tcPr>
          <w:p>
            <w:pPr>
              <w:spacing w:after="0"/>
            </w:pPr>
            <w:r>
              <w:rPr>
                <w:rFonts w:ascii="Calibri" w:hAnsi="Calibri"/>
                <w:sz w:val="18"/>
              </w:rPr>
              <w:t>MitID, Digital Post, betaling og fem fagsystemer</w:t>
            </w:r>
          </w:p>
        </w:tc>
        <w:tc>
          <w:tcPr>
            <w:tcW w:type="dxa" w:w="2551"/>
            <w:vAlign w:val="top"/>
            <w:shd w:fill="F7F8F9"/>
            <w:tcMar>
              <w:top w:w="80" w:type="dxa"/>
              <w:start w:w="120" w:type="dxa"/>
              <w:bottom w:w="80" w:type="dxa"/>
              <w:end w:w="120" w:type="dxa"/>
            </w:tcMar>
          </w:tcPr>
          <w:p>
            <w:pPr>
              <w:spacing w:after="0"/>
            </w:pPr>
            <w:r>
              <w:rPr>
                <w:rFonts w:ascii="Calibri" w:hAnsi="Calibri"/>
                <w:sz w:val="18"/>
              </w:rPr>
              <w:t>Teknisk lead</w:t>
            </w:r>
          </w:p>
        </w:tc>
      </w:tr>
      <w:tr>
        <w:tc>
          <w:tcPr>
            <w:tcW w:type="dxa" w:w="2268"/>
            <w:vAlign w:val="top"/>
            <w:tcMar>
              <w:top w:w="80" w:type="dxa"/>
              <w:start w:w="120" w:type="dxa"/>
              <w:bottom w:w="80" w:type="dxa"/>
              <w:end w:w="120" w:type="dxa"/>
            </w:tcMar>
          </w:tcPr>
          <w:p>
            <w:pPr>
              <w:spacing w:after="0"/>
            </w:pPr>
            <w:r>
              <w:rPr>
                <w:rFonts w:ascii="Calibri" w:hAnsi="Calibri"/>
                <w:sz w:val="18"/>
              </w:rPr>
              <w:t>Data</w:t>
            </w:r>
          </w:p>
        </w:tc>
        <w:tc>
          <w:tcPr>
            <w:tcW w:type="dxa" w:w="4535"/>
            <w:vAlign w:val="top"/>
            <w:tcMar>
              <w:top w:w="80" w:type="dxa"/>
              <w:start w:w="120" w:type="dxa"/>
              <w:bottom w:w="80" w:type="dxa"/>
              <w:end w:w="120" w:type="dxa"/>
            </w:tcMar>
          </w:tcPr>
          <w:p>
            <w:pPr>
              <w:spacing w:after="0"/>
            </w:pPr>
            <w:r>
              <w:rPr>
                <w:rFonts w:ascii="Calibri" w:hAnsi="Calibri"/>
                <w:sz w:val="18"/>
              </w:rPr>
              <w:t>Migrering af aktive sager med afstemning</w:t>
            </w:r>
          </w:p>
        </w:tc>
        <w:tc>
          <w:tcPr>
            <w:tcW w:type="dxa" w:w="2551"/>
            <w:vAlign w:val="top"/>
            <w:tcMar>
              <w:top w:w="80" w:type="dxa"/>
              <w:start w:w="120" w:type="dxa"/>
              <w:bottom w:w="80" w:type="dxa"/>
              <w:end w:w="120" w:type="dxa"/>
            </w:tcMar>
          </w:tcPr>
          <w:p>
            <w:pPr>
              <w:spacing w:after="0"/>
            </w:pPr>
            <w:r>
              <w:rPr>
                <w:rFonts w:ascii="Calibri" w:hAnsi="Calibri"/>
                <w:sz w:val="18"/>
              </w:rPr>
              <w:t>Ejerskab ikke afklaret</w:t>
            </w:r>
          </w:p>
        </w:tc>
      </w:tr>
      <w:tr>
        <w:tc>
          <w:tcPr>
            <w:tcW w:type="dxa" w:w="2268"/>
            <w:vAlign w:val="top"/>
            <w:shd w:fill="F7F8F9"/>
            <w:tcMar>
              <w:top w:w="80" w:type="dxa"/>
              <w:start w:w="120" w:type="dxa"/>
              <w:bottom w:w="80" w:type="dxa"/>
              <w:end w:w="120" w:type="dxa"/>
            </w:tcMar>
          </w:tcPr>
          <w:p>
            <w:pPr>
              <w:spacing w:after="0"/>
            </w:pPr>
            <w:r>
              <w:rPr>
                <w:rFonts w:ascii="Calibri" w:hAnsi="Calibri"/>
                <w:sz w:val="18"/>
              </w:rPr>
              <w:t>Sikkerhed</w:t>
            </w:r>
          </w:p>
        </w:tc>
        <w:tc>
          <w:tcPr>
            <w:tcW w:type="dxa" w:w="4535"/>
            <w:vAlign w:val="top"/>
            <w:shd w:fill="F7F8F9"/>
            <w:tcMar>
              <w:top w:w="80" w:type="dxa"/>
              <w:start w:w="120" w:type="dxa"/>
              <w:bottom w:w="80" w:type="dxa"/>
              <w:end w:w="120" w:type="dxa"/>
            </w:tcMar>
          </w:tcPr>
          <w:p>
            <w:pPr>
              <w:spacing w:after="0"/>
            </w:pPr>
            <w:r>
              <w:rPr>
                <w:rFonts w:ascii="Calibri" w:hAnsi="Calibri"/>
                <w:sz w:val="18"/>
              </w:rPr>
              <w:t>Trusselsmodel, penetrationstest og godkendelse</w:t>
            </w:r>
          </w:p>
        </w:tc>
        <w:tc>
          <w:tcPr>
            <w:tcW w:type="dxa" w:w="2551"/>
            <w:vAlign w:val="top"/>
            <w:shd w:fill="F7F8F9"/>
            <w:tcMar>
              <w:top w:w="80" w:type="dxa"/>
              <w:start w:w="120" w:type="dxa"/>
              <w:bottom w:w="80" w:type="dxa"/>
              <w:end w:w="120" w:type="dxa"/>
            </w:tcMar>
          </w:tcPr>
          <w:p>
            <w:pPr>
              <w:spacing w:after="0"/>
            </w:pPr>
            <w:r>
              <w:rPr>
                <w:rFonts w:ascii="Calibri" w:hAnsi="Calibri"/>
                <w:sz w:val="18"/>
              </w:rPr>
              <w:t>CISO</w:t>
            </w:r>
          </w:p>
        </w:tc>
      </w:tr>
      <w:tr>
        <w:tc>
          <w:tcPr>
            <w:tcW w:type="dxa" w:w="2268"/>
            <w:vAlign w:val="top"/>
            <w:tcMar>
              <w:top w:w="80" w:type="dxa"/>
              <w:start w:w="120" w:type="dxa"/>
              <w:bottom w:w="80" w:type="dxa"/>
              <w:end w:w="120" w:type="dxa"/>
            </w:tcMar>
          </w:tcPr>
          <w:p>
            <w:pPr>
              <w:spacing w:after="0"/>
            </w:pPr>
            <w:r>
              <w:rPr>
                <w:rFonts w:ascii="Calibri" w:hAnsi="Calibri"/>
                <w:sz w:val="18"/>
              </w:rPr>
              <w:t>Implementering</w:t>
            </w:r>
          </w:p>
        </w:tc>
        <w:tc>
          <w:tcPr>
            <w:tcW w:type="dxa" w:w="4535"/>
            <w:vAlign w:val="top"/>
            <w:tcMar>
              <w:top w:w="80" w:type="dxa"/>
              <w:start w:w="120" w:type="dxa"/>
              <w:bottom w:w="80" w:type="dxa"/>
              <w:end w:w="120" w:type="dxa"/>
            </w:tcMar>
          </w:tcPr>
          <w:p>
            <w:pPr>
              <w:spacing w:after="0"/>
            </w:pPr>
            <w:r>
              <w:rPr>
                <w:rFonts w:ascii="Calibri" w:hAnsi="Calibri"/>
                <w:sz w:val="18"/>
              </w:rPr>
              <w:t>Træning, kommunikation og driftsmodning</w:t>
            </w:r>
          </w:p>
        </w:tc>
        <w:tc>
          <w:tcPr>
            <w:tcW w:type="dxa" w:w="2551"/>
            <w:vAlign w:val="top"/>
            <w:tcMar>
              <w:top w:w="80" w:type="dxa"/>
              <w:start w:w="120" w:type="dxa"/>
              <w:bottom w:w="80" w:type="dxa"/>
              <w:end w:w="120" w:type="dxa"/>
            </w:tcMar>
          </w:tcPr>
          <w:p>
            <w:pPr>
              <w:spacing w:after="0"/>
            </w:pPr>
            <w:r>
              <w:rPr>
                <w:rFonts w:ascii="Calibri" w:hAnsi="Calibri"/>
                <w:sz w:val="18"/>
              </w:rPr>
              <w:t>Forandringsleder</w:t>
            </w:r>
          </w:p>
        </w:tc>
      </w:tr>
    </w:tbl>
    <w:p>
      <w:pPr>
        <w:pStyle w:val="Heading1"/>
      </w:pPr>
      <w:r>
        <w:t>2. Tidsplan</w:t>
      </w:r>
    </w:p>
    <w:p>
      <w:r>
        <w:t>Den godkendte baseline har idriftsættelse 30. november 2026. Projektet styrer fortsat efter denne dato. Replanlægning af integrationssporet er under udarbejdelse, men er endnu ikke godkendt af styregruppen.</w:t>
      </w:r>
    </w:p>
    <w:tbl>
      <w:tblPr>
        <w:tblStyle w:val="TableGrid"/>
        <w:tblW w:type="dxa" w:w="9360"/>
        <w:jc w:val="center"/>
        <w:tblLook w:firstColumn="1" w:firstRow="1" w:lastColumn="0" w:lastRow="0" w:noHBand="0" w:noVBand="1" w:val="04A0"/>
        <w:tblInd w:w="120" w:type="dxa"/>
      </w:tblPr>
      <w:tblGrid>
        <w:gridCol w:w="1728"/>
        <w:gridCol w:w="1728"/>
        <w:gridCol w:w="1728"/>
        <w:gridCol w:w="1728"/>
        <w:gridCol w:w="1728"/>
      </w:tblGrid>
      <w:tr>
        <w:tc>
          <w:tcPr>
            <w:tcW w:type="dxa" w:w="1928"/>
            <w:shd w:fill="005EA8"/>
            <w:vAlign w:val="center"/>
            <w:tcMar>
              <w:top w:w="80" w:type="dxa"/>
              <w:start w:w="120" w:type="dxa"/>
              <w:bottom w:w="80" w:type="dxa"/>
              <w:end w:w="120" w:type="dxa"/>
            </w:tcMar>
          </w:tcPr>
          <w:p>
            <w:r>
              <w:rPr>
                <w:rFonts w:ascii="Calibri" w:hAnsi="Calibri"/>
                <w:b/>
                <w:color w:val="FFFFFF"/>
                <w:sz w:val="18"/>
              </w:rPr>
              <w:t>Fase</w:t>
            </w:r>
          </w:p>
        </w:tc>
        <w:tc>
          <w:tcPr>
            <w:tcW w:type="dxa" w:w="1247"/>
            <w:shd w:fill="005EA8"/>
            <w:vAlign w:val="center"/>
            <w:tcMar>
              <w:top w:w="80" w:type="dxa"/>
              <w:start w:w="120" w:type="dxa"/>
              <w:bottom w:w="80" w:type="dxa"/>
              <w:end w:w="120" w:type="dxa"/>
            </w:tcMar>
          </w:tcPr>
          <w:p>
            <w:r>
              <w:rPr>
                <w:rFonts w:ascii="Calibri" w:hAnsi="Calibri"/>
                <w:b/>
                <w:color w:val="FFFFFF"/>
                <w:sz w:val="18"/>
              </w:rPr>
              <w:t>Fra</w:t>
            </w:r>
          </w:p>
        </w:tc>
        <w:tc>
          <w:tcPr>
            <w:tcW w:type="dxa" w:w="1247"/>
            <w:shd w:fill="005EA8"/>
            <w:vAlign w:val="center"/>
            <w:tcMar>
              <w:top w:w="80" w:type="dxa"/>
              <w:start w:w="120" w:type="dxa"/>
              <w:bottom w:w="80" w:type="dxa"/>
              <w:end w:w="120" w:type="dxa"/>
            </w:tcMar>
          </w:tcPr>
          <w:p>
            <w:r>
              <w:rPr>
                <w:rFonts w:ascii="Calibri" w:hAnsi="Calibri"/>
                <w:b/>
                <w:color w:val="FFFFFF"/>
                <w:sz w:val="18"/>
              </w:rPr>
              <w:t>Til</w:t>
            </w:r>
          </w:p>
        </w:tc>
        <w:tc>
          <w:tcPr>
            <w:tcW w:type="dxa" w:w="3515"/>
            <w:shd w:fill="005EA8"/>
            <w:vAlign w:val="center"/>
            <w:tcMar>
              <w:top w:w="80" w:type="dxa"/>
              <w:start w:w="120" w:type="dxa"/>
              <w:bottom w:w="80" w:type="dxa"/>
              <w:end w:w="120" w:type="dxa"/>
            </w:tcMar>
          </w:tcPr>
          <w:p>
            <w:r>
              <w:rPr>
                <w:rFonts w:ascii="Calibri" w:hAnsi="Calibri"/>
                <w:b/>
                <w:color w:val="FFFFFF"/>
                <w:sz w:val="18"/>
              </w:rPr>
              <w:t>Milepæl / exitkriterium</w:t>
            </w:r>
          </w:p>
        </w:tc>
        <w:tc>
          <w:tcPr>
            <w:tcW w:type="dxa" w:w="1417"/>
            <w:shd w:fill="005EA8"/>
            <w:vAlign w:val="center"/>
            <w:tcMar>
              <w:top w:w="80" w:type="dxa"/>
              <w:start w:w="120" w:type="dxa"/>
              <w:bottom w:w="80" w:type="dxa"/>
              <w:end w:w="120" w:type="dxa"/>
            </w:tcMar>
          </w:tcPr>
          <w:p>
            <w:r>
              <w:rPr>
                <w:rFonts w:ascii="Calibri" w:hAnsi="Calibri"/>
                <w:b/>
                <w:color w:val="FFFFFF"/>
                <w:sz w:val="18"/>
              </w:rPr>
              <w:t>Status</w:t>
            </w:r>
          </w:p>
        </w:tc>
      </w:tr>
      <w:tr>
        <w:tc>
          <w:tcPr>
            <w:tcW w:type="dxa" w:w="1928"/>
            <w:vAlign w:val="top"/>
            <w:tcMar>
              <w:top w:w="80" w:type="dxa"/>
              <w:start w:w="120" w:type="dxa"/>
              <w:bottom w:w="80" w:type="dxa"/>
              <w:end w:w="120" w:type="dxa"/>
            </w:tcMar>
          </w:tcPr>
          <w:p>
            <w:pPr>
              <w:spacing w:after="0"/>
            </w:pPr>
            <w:r>
              <w:rPr>
                <w:rFonts w:ascii="Calibri" w:hAnsi="Calibri"/>
                <w:sz w:val="18"/>
              </w:rPr>
              <w:t>Analyse og design</w:t>
            </w:r>
          </w:p>
        </w:tc>
        <w:tc>
          <w:tcPr>
            <w:tcW w:type="dxa" w:w="1247"/>
            <w:vAlign w:val="top"/>
            <w:tcMar>
              <w:top w:w="80" w:type="dxa"/>
              <w:start w:w="120" w:type="dxa"/>
              <w:bottom w:w="80" w:type="dxa"/>
              <w:end w:w="120" w:type="dxa"/>
            </w:tcMar>
          </w:tcPr>
          <w:p>
            <w:pPr>
              <w:spacing w:after="0"/>
            </w:pPr>
            <w:r>
              <w:rPr>
                <w:rFonts w:ascii="Calibri" w:hAnsi="Calibri"/>
                <w:sz w:val="18"/>
              </w:rPr>
              <w:t>03.02.26</w:t>
            </w:r>
          </w:p>
        </w:tc>
        <w:tc>
          <w:tcPr>
            <w:tcW w:type="dxa" w:w="1247"/>
            <w:vAlign w:val="top"/>
            <w:tcMar>
              <w:top w:w="80" w:type="dxa"/>
              <w:start w:w="120" w:type="dxa"/>
              <w:bottom w:w="80" w:type="dxa"/>
              <w:end w:w="120" w:type="dxa"/>
            </w:tcMar>
          </w:tcPr>
          <w:p>
            <w:pPr>
              <w:spacing w:after="0"/>
            </w:pPr>
            <w:r>
              <w:rPr>
                <w:rFonts w:ascii="Calibri" w:hAnsi="Calibri"/>
                <w:sz w:val="18"/>
              </w:rPr>
              <w:t>27.03.26</w:t>
            </w:r>
          </w:p>
        </w:tc>
        <w:tc>
          <w:tcPr>
            <w:tcW w:type="dxa" w:w="3515"/>
            <w:vAlign w:val="top"/>
            <w:tcMar>
              <w:top w:w="80" w:type="dxa"/>
              <w:start w:w="120" w:type="dxa"/>
              <w:bottom w:w="80" w:type="dxa"/>
              <w:end w:w="120" w:type="dxa"/>
            </w:tcMar>
          </w:tcPr>
          <w:p>
            <w:pPr>
              <w:spacing w:after="0"/>
            </w:pPr>
            <w:r>
              <w:rPr>
                <w:rFonts w:ascii="Calibri" w:hAnsi="Calibri"/>
                <w:sz w:val="18"/>
              </w:rPr>
              <w:t>Løsningsdesign godkendt</w:t>
            </w:r>
          </w:p>
        </w:tc>
        <w:tc>
          <w:tcPr>
            <w:tcW w:type="dxa" w:w="1417"/>
            <w:vAlign w:val="top"/>
            <w:tcMar>
              <w:top w:w="80" w:type="dxa"/>
              <w:start w:w="120" w:type="dxa"/>
              <w:bottom w:w="80" w:type="dxa"/>
              <w:end w:w="120" w:type="dxa"/>
            </w:tcMar>
          </w:tcPr>
          <w:p>
            <w:pPr>
              <w:spacing w:after="0"/>
            </w:pPr>
            <w:r>
              <w:rPr>
                <w:rFonts w:ascii="Calibri" w:hAnsi="Calibri"/>
                <w:sz w:val="18"/>
              </w:rPr>
              <w:t>Afsluttet</w:t>
            </w:r>
          </w:p>
        </w:tc>
      </w:tr>
      <w:tr>
        <w:tc>
          <w:tcPr>
            <w:tcW w:type="dxa" w:w="1928"/>
            <w:vAlign w:val="top"/>
            <w:shd w:fill="F7F8F9"/>
            <w:tcMar>
              <w:top w:w="80" w:type="dxa"/>
              <w:start w:w="120" w:type="dxa"/>
              <w:bottom w:w="80" w:type="dxa"/>
              <w:end w:w="120" w:type="dxa"/>
            </w:tcMar>
          </w:tcPr>
          <w:p>
            <w:pPr>
              <w:spacing w:after="0"/>
            </w:pPr>
            <w:r>
              <w:rPr>
                <w:rFonts w:ascii="Calibri" w:hAnsi="Calibri"/>
                <w:sz w:val="18"/>
              </w:rPr>
              <w:t>Udvikling</w:t>
            </w:r>
          </w:p>
        </w:tc>
        <w:tc>
          <w:tcPr>
            <w:tcW w:type="dxa" w:w="1247"/>
            <w:vAlign w:val="top"/>
            <w:shd w:fill="F7F8F9"/>
            <w:tcMar>
              <w:top w:w="80" w:type="dxa"/>
              <w:start w:w="120" w:type="dxa"/>
              <w:bottom w:w="80" w:type="dxa"/>
              <w:end w:w="120" w:type="dxa"/>
            </w:tcMar>
          </w:tcPr>
          <w:p>
            <w:pPr>
              <w:spacing w:after="0"/>
            </w:pPr>
            <w:r>
              <w:rPr>
                <w:rFonts w:ascii="Calibri" w:hAnsi="Calibri"/>
                <w:sz w:val="18"/>
              </w:rPr>
              <w:t>30.03.26</w:t>
            </w:r>
          </w:p>
        </w:tc>
        <w:tc>
          <w:tcPr>
            <w:tcW w:type="dxa" w:w="1247"/>
            <w:vAlign w:val="top"/>
            <w:shd w:fill="F7F8F9"/>
            <w:tcMar>
              <w:top w:w="80" w:type="dxa"/>
              <w:start w:w="120" w:type="dxa"/>
              <w:bottom w:w="80" w:type="dxa"/>
              <w:end w:w="120" w:type="dxa"/>
            </w:tcMar>
          </w:tcPr>
          <w:p>
            <w:pPr>
              <w:spacing w:after="0"/>
            </w:pPr>
            <w:r>
              <w:rPr>
                <w:rFonts w:ascii="Calibri" w:hAnsi="Calibri"/>
                <w:sz w:val="18"/>
              </w:rPr>
              <w:t>31.07.26</w:t>
            </w:r>
          </w:p>
        </w:tc>
        <w:tc>
          <w:tcPr>
            <w:tcW w:type="dxa" w:w="3515"/>
            <w:vAlign w:val="top"/>
            <w:shd w:fill="F7F8F9"/>
            <w:tcMar>
              <w:top w:w="80" w:type="dxa"/>
              <w:start w:w="120" w:type="dxa"/>
              <w:bottom w:w="80" w:type="dxa"/>
              <w:end w:w="120" w:type="dxa"/>
            </w:tcMar>
          </w:tcPr>
          <w:p>
            <w:pPr>
              <w:spacing w:after="0"/>
            </w:pPr>
            <w:r>
              <w:rPr>
                <w:rFonts w:ascii="Calibri" w:hAnsi="Calibri"/>
                <w:sz w:val="18"/>
              </w:rPr>
              <w:t>Feature complete</w:t>
            </w:r>
          </w:p>
        </w:tc>
        <w:tc>
          <w:tcPr>
            <w:tcW w:type="dxa" w:w="1417"/>
            <w:vAlign w:val="top"/>
            <w:shd w:fill="F7F8F9"/>
            <w:tcMar>
              <w:top w:w="80" w:type="dxa"/>
              <w:start w:w="120" w:type="dxa"/>
              <w:bottom w:w="80" w:type="dxa"/>
              <w:end w:w="120" w:type="dxa"/>
            </w:tcMar>
          </w:tcPr>
          <w:p>
            <w:pPr>
              <w:spacing w:after="0"/>
            </w:pPr>
            <w:r>
              <w:rPr>
                <w:rFonts w:ascii="Calibri" w:hAnsi="Calibri"/>
                <w:sz w:val="18"/>
              </w:rPr>
              <w:t>Afsluttet</w:t>
            </w:r>
          </w:p>
        </w:tc>
      </w:tr>
      <w:tr>
        <w:tc>
          <w:tcPr>
            <w:tcW w:type="dxa" w:w="1928"/>
            <w:vAlign w:val="top"/>
            <w:tcMar>
              <w:top w:w="80" w:type="dxa"/>
              <w:start w:w="120" w:type="dxa"/>
              <w:bottom w:w="80" w:type="dxa"/>
              <w:end w:w="120" w:type="dxa"/>
            </w:tcMar>
          </w:tcPr>
          <w:p>
            <w:pPr>
              <w:spacing w:after="0"/>
            </w:pPr>
            <w:r>
              <w:rPr>
                <w:rFonts w:ascii="Calibri" w:hAnsi="Calibri"/>
                <w:sz w:val="18"/>
              </w:rPr>
              <w:t>Integration og data</w:t>
            </w:r>
          </w:p>
        </w:tc>
        <w:tc>
          <w:tcPr>
            <w:tcW w:type="dxa" w:w="1247"/>
            <w:vAlign w:val="top"/>
            <w:tcMar>
              <w:top w:w="80" w:type="dxa"/>
              <w:start w:w="120" w:type="dxa"/>
              <w:bottom w:w="80" w:type="dxa"/>
              <w:end w:w="120" w:type="dxa"/>
            </w:tcMar>
          </w:tcPr>
          <w:p>
            <w:pPr>
              <w:spacing w:after="0"/>
            </w:pPr>
            <w:r>
              <w:rPr>
                <w:rFonts w:ascii="Calibri" w:hAnsi="Calibri"/>
                <w:sz w:val="18"/>
              </w:rPr>
              <w:t>01.06.26</w:t>
            </w:r>
          </w:p>
        </w:tc>
        <w:tc>
          <w:tcPr>
            <w:tcW w:type="dxa" w:w="1247"/>
            <w:vAlign w:val="top"/>
            <w:tcMar>
              <w:top w:w="80" w:type="dxa"/>
              <w:start w:w="120" w:type="dxa"/>
              <w:bottom w:w="80" w:type="dxa"/>
              <w:end w:w="120" w:type="dxa"/>
            </w:tcMar>
          </w:tcPr>
          <w:p>
            <w:pPr>
              <w:spacing w:after="0"/>
            </w:pPr>
            <w:r>
              <w:rPr>
                <w:rFonts w:ascii="Calibri" w:hAnsi="Calibri"/>
                <w:sz w:val="18"/>
              </w:rPr>
              <w:t>30.09.26</w:t>
            </w:r>
          </w:p>
        </w:tc>
        <w:tc>
          <w:tcPr>
            <w:tcW w:type="dxa" w:w="3515"/>
            <w:vAlign w:val="top"/>
            <w:tcMar>
              <w:top w:w="80" w:type="dxa"/>
              <w:start w:w="120" w:type="dxa"/>
              <w:bottom w:w="80" w:type="dxa"/>
              <w:end w:w="120" w:type="dxa"/>
            </w:tcMar>
          </w:tcPr>
          <w:p>
            <w:pPr>
              <w:spacing w:after="0"/>
            </w:pPr>
            <w:r>
              <w:rPr>
                <w:rFonts w:ascii="Calibri" w:hAnsi="Calibri"/>
                <w:sz w:val="18"/>
              </w:rPr>
              <w:t>E2E-test og migrering accepteret</w:t>
            </w:r>
          </w:p>
        </w:tc>
        <w:tc>
          <w:tcPr>
            <w:tcW w:type="dxa" w:w="1417"/>
            <w:vAlign w:val="top"/>
            <w:tcMar>
              <w:top w:w="80" w:type="dxa"/>
              <w:start w:w="120" w:type="dxa"/>
              <w:bottom w:w="80" w:type="dxa"/>
              <w:end w:w="120" w:type="dxa"/>
            </w:tcMar>
          </w:tcPr>
          <w:p>
            <w:pPr>
              <w:spacing w:after="0"/>
            </w:pPr>
            <w:r>
              <w:rPr>
                <w:rFonts w:ascii="Calibri" w:hAnsi="Calibri"/>
                <w:sz w:val="18"/>
              </w:rPr>
              <w:t>Let forsinket</w:t>
            </w:r>
          </w:p>
        </w:tc>
      </w:tr>
      <w:tr>
        <w:tc>
          <w:tcPr>
            <w:tcW w:type="dxa" w:w="1928"/>
            <w:vAlign w:val="top"/>
            <w:shd w:fill="F7F8F9"/>
            <w:tcMar>
              <w:top w:w="80" w:type="dxa"/>
              <w:start w:w="120" w:type="dxa"/>
              <w:bottom w:w="80" w:type="dxa"/>
              <w:end w:w="120" w:type="dxa"/>
            </w:tcMar>
          </w:tcPr>
          <w:p>
            <w:pPr>
              <w:spacing w:after="0"/>
            </w:pPr>
            <w:r>
              <w:rPr>
                <w:rFonts w:ascii="Calibri" w:hAnsi="Calibri"/>
                <w:sz w:val="18"/>
              </w:rPr>
              <w:t>Test og godkendelse</w:t>
            </w:r>
          </w:p>
        </w:tc>
        <w:tc>
          <w:tcPr>
            <w:tcW w:type="dxa" w:w="1247"/>
            <w:vAlign w:val="top"/>
            <w:shd w:fill="F7F8F9"/>
            <w:tcMar>
              <w:top w:w="80" w:type="dxa"/>
              <w:start w:w="120" w:type="dxa"/>
              <w:bottom w:w="80" w:type="dxa"/>
              <w:end w:w="120" w:type="dxa"/>
            </w:tcMar>
          </w:tcPr>
          <w:p>
            <w:pPr>
              <w:spacing w:after="0"/>
            </w:pPr>
            <w:r>
              <w:rPr>
                <w:rFonts w:ascii="Calibri" w:hAnsi="Calibri"/>
                <w:sz w:val="18"/>
              </w:rPr>
              <w:t>01.09.26</w:t>
            </w:r>
          </w:p>
        </w:tc>
        <w:tc>
          <w:tcPr>
            <w:tcW w:type="dxa" w:w="1247"/>
            <w:vAlign w:val="top"/>
            <w:shd w:fill="F7F8F9"/>
            <w:tcMar>
              <w:top w:w="80" w:type="dxa"/>
              <w:start w:w="120" w:type="dxa"/>
              <w:bottom w:w="80" w:type="dxa"/>
              <w:end w:w="120" w:type="dxa"/>
            </w:tcMar>
          </w:tcPr>
          <w:p>
            <w:pPr>
              <w:spacing w:after="0"/>
            </w:pPr>
            <w:r>
              <w:rPr>
                <w:rFonts w:ascii="Calibri" w:hAnsi="Calibri"/>
                <w:sz w:val="18"/>
              </w:rPr>
              <w:t>30.10.26</w:t>
            </w:r>
          </w:p>
        </w:tc>
        <w:tc>
          <w:tcPr>
            <w:tcW w:type="dxa" w:w="3515"/>
            <w:vAlign w:val="top"/>
            <w:shd w:fill="F7F8F9"/>
            <w:tcMar>
              <w:top w:w="80" w:type="dxa"/>
              <w:start w:w="120" w:type="dxa"/>
              <w:bottom w:w="80" w:type="dxa"/>
              <w:end w:w="120" w:type="dxa"/>
            </w:tcMar>
          </w:tcPr>
          <w:p>
            <w:pPr>
              <w:spacing w:after="0"/>
            </w:pPr>
            <w:r>
              <w:rPr>
                <w:rFonts w:ascii="Calibri" w:hAnsi="Calibri"/>
                <w:sz w:val="18"/>
              </w:rPr>
              <w:t>Sikkerhed og tilgængelighed godkendt</w:t>
            </w:r>
          </w:p>
        </w:tc>
        <w:tc>
          <w:tcPr>
            <w:tcW w:type="dxa" w:w="1417"/>
            <w:vAlign w:val="top"/>
            <w:shd w:fill="F7F8F9"/>
            <w:tcMar>
              <w:top w:w="80" w:type="dxa"/>
              <w:start w:w="120" w:type="dxa"/>
              <w:bottom w:w="80" w:type="dxa"/>
              <w:end w:w="120" w:type="dxa"/>
            </w:tcMar>
          </w:tcPr>
          <w:p>
            <w:pPr>
              <w:spacing w:after="0"/>
            </w:pPr>
            <w:r>
              <w:rPr>
                <w:rFonts w:ascii="Calibri" w:hAnsi="Calibri"/>
                <w:sz w:val="18"/>
              </w:rPr>
              <w:t>Ikke startet</w:t>
            </w:r>
          </w:p>
        </w:tc>
      </w:tr>
      <w:tr>
        <w:tc>
          <w:tcPr>
            <w:tcW w:type="dxa" w:w="1928"/>
            <w:vAlign w:val="top"/>
            <w:tcMar>
              <w:top w:w="80" w:type="dxa"/>
              <w:start w:w="120" w:type="dxa"/>
              <w:bottom w:w="80" w:type="dxa"/>
              <w:end w:w="120" w:type="dxa"/>
            </w:tcMar>
          </w:tcPr>
          <w:p>
            <w:pPr>
              <w:spacing w:after="0"/>
            </w:pPr>
            <w:r>
              <w:rPr>
                <w:rFonts w:ascii="Calibri" w:hAnsi="Calibri"/>
                <w:sz w:val="18"/>
              </w:rPr>
              <w:t>Implementering</w:t>
            </w:r>
          </w:p>
        </w:tc>
        <w:tc>
          <w:tcPr>
            <w:tcW w:type="dxa" w:w="1247"/>
            <w:vAlign w:val="top"/>
            <w:tcMar>
              <w:top w:w="80" w:type="dxa"/>
              <w:start w:w="120" w:type="dxa"/>
              <w:bottom w:w="80" w:type="dxa"/>
              <w:end w:w="120" w:type="dxa"/>
            </w:tcMar>
          </w:tcPr>
          <w:p>
            <w:pPr>
              <w:spacing w:after="0"/>
            </w:pPr>
            <w:r>
              <w:rPr>
                <w:rFonts w:ascii="Calibri" w:hAnsi="Calibri"/>
                <w:sz w:val="18"/>
              </w:rPr>
              <w:t>02.11.26</w:t>
            </w:r>
          </w:p>
        </w:tc>
        <w:tc>
          <w:tcPr>
            <w:tcW w:type="dxa" w:w="1247"/>
            <w:vAlign w:val="top"/>
            <w:tcMar>
              <w:top w:w="80" w:type="dxa"/>
              <w:start w:w="120" w:type="dxa"/>
              <w:bottom w:w="80" w:type="dxa"/>
              <w:end w:w="120" w:type="dxa"/>
            </w:tcMar>
          </w:tcPr>
          <w:p>
            <w:pPr>
              <w:spacing w:after="0"/>
            </w:pPr>
            <w:r>
              <w:rPr>
                <w:rFonts w:ascii="Calibri" w:hAnsi="Calibri"/>
                <w:sz w:val="18"/>
              </w:rPr>
              <w:t>30.11.26</w:t>
            </w:r>
          </w:p>
        </w:tc>
        <w:tc>
          <w:tcPr>
            <w:tcW w:type="dxa" w:w="3515"/>
            <w:vAlign w:val="top"/>
            <w:tcMar>
              <w:top w:w="80" w:type="dxa"/>
              <w:start w:w="120" w:type="dxa"/>
              <w:bottom w:w="80" w:type="dxa"/>
              <w:end w:w="120" w:type="dxa"/>
            </w:tcMar>
          </w:tcPr>
          <w:p>
            <w:pPr>
              <w:spacing w:after="0"/>
            </w:pPr>
            <w:r>
              <w:rPr>
                <w:rFonts w:ascii="Calibri" w:hAnsi="Calibri"/>
                <w:sz w:val="18"/>
              </w:rPr>
              <w:t>Go/no-go og produktion</w:t>
            </w:r>
          </w:p>
        </w:tc>
        <w:tc>
          <w:tcPr>
            <w:tcW w:type="dxa" w:w="1417"/>
            <w:vAlign w:val="top"/>
            <w:tcMar>
              <w:top w:w="80" w:type="dxa"/>
              <w:start w:w="120" w:type="dxa"/>
              <w:bottom w:w="80" w:type="dxa"/>
              <w:end w:w="120" w:type="dxa"/>
            </w:tcMar>
          </w:tcPr>
          <w:p>
            <w:pPr>
              <w:spacing w:after="0"/>
            </w:pPr>
            <w:r>
              <w:rPr>
                <w:rFonts w:ascii="Calibri" w:hAnsi="Calibri"/>
                <w:sz w:val="18"/>
              </w:rPr>
              <w:t>Planlagt</w:t>
            </w:r>
          </w:p>
        </w:tc>
      </w:tr>
    </w:tbl>
    <w:p>
      <w:pPr>
        <w:pStyle w:val="Heading1"/>
        <w:pageBreakBefore/>
      </w:pPr>
      <w:r>
        <w:t>3. Centrale afhængigheder</w:t>
      </w:r>
    </w:p>
    <w:p>
      <w:pPr>
        <w:pStyle w:val="ListBullet"/>
      </w:pPr>
      <w:r>
        <w:t>Integrationstest kan først afsluttes, når leverandørens Digital Post-komponent er stabil.</w:t>
      </w:r>
    </w:p>
    <w:p>
      <w:pPr>
        <w:pStyle w:val="ListBullet"/>
      </w:pPr>
      <w:r>
        <w:t>En forretningsejer skal godkende reglerne for datamigrering og acceptere restfejl.</w:t>
      </w:r>
    </w:p>
    <w:p>
      <w:pPr>
        <w:pStyle w:val="ListBullet"/>
      </w:pPr>
      <w:r>
        <w:t>Penetrationstest skal være gennemført og godkendt før produktionssætning.</w:t>
      </w:r>
    </w:p>
    <w:p>
      <w:pPr>
        <w:pStyle w:val="ListBullet"/>
      </w:pPr>
      <w:r>
        <w:t>Kommunikationskampagnen skal have seks ugers varsel før go-live.</w:t>
      </w:r>
    </w:p>
    <w:p>
      <w:pPr>
        <w:pStyle w:val="Heading1"/>
      </w:pPr>
      <w:r>
        <w:t>4. Test- og godkendelsesplan</w:t>
      </w:r>
    </w:p>
    <w:tbl>
      <w:tblPr>
        <w:tblStyle w:val="TableGrid"/>
        <w:tblW w:type="dxa" w:w="9360"/>
        <w:jc w:val="center"/>
        <w:tblLook w:firstColumn="1" w:firstRow="1" w:lastColumn="0" w:lastRow="0" w:noHBand="0" w:noVBand="1" w:val="04A0"/>
        <w:tblInd w:w="120" w:type="dxa"/>
      </w:tblPr>
      <w:tblGrid>
        <w:gridCol w:w="2160"/>
        <w:gridCol w:w="2160"/>
        <w:gridCol w:w="2160"/>
        <w:gridCol w:w="2160"/>
      </w:tblGrid>
      <w:tr>
        <w:tc>
          <w:tcPr>
            <w:tcW w:type="dxa" w:w="2268"/>
            <w:shd w:fill="005EA8"/>
            <w:vAlign w:val="center"/>
            <w:tcMar>
              <w:top w:w="80" w:type="dxa"/>
              <w:start w:w="120" w:type="dxa"/>
              <w:bottom w:w="80" w:type="dxa"/>
              <w:end w:w="120" w:type="dxa"/>
            </w:tcMar>
          </w:tcPr>
          <w:p>
            <w:r>
              <w:rPr>
                <w:rFonts w:ascii="Calibri" w:hAnsi="Calibri"/>
                <w:b/>
                <w:color w:val="FFFFFF"/>
                <w:sz w:val="18"/>
              </w:rPr>
              <w:t>Aktivitet</w:t>
            </w:r>
          </w:p>
        </w:tc>
        <w:tc>
          <w:tcPr>
            <w:tcW w:type="dxa" w:w="1928"/>
            <w:shd w:fill="005EA8"/>
            <w:vAlign w:val="center"/>
            <w:tcMar>
              <w:top w:w="80" w:type="dxa"/>
              <w:start w:w="120" w:type="dxa"/>
              <w:bottom w:w="80" w:type="dxa"/>
              <w:end w:w="120" w:type="dxa"/>
            </w:tcMar>
          </w:tcPr>
          <w:p>
            <w:r>
              <w:rPr>
                <w:rFonts w:ascii="Calibri" w:hAnsi="Calibri"/>
                <w:b/>
                <w:color w:val="FFFFFF"/>
                <w:sz w:val="18"/>
              </w:rPr>
              <w:t>Planlagt vindue</w:t>
            </w:r>
          </w:p>
        </w:tc>
        <w:tc>
          <w:tcPr>
            <w:tcW w:type="dxa" w:w="1928"/>
            <w:shd w:fill="005EA8"/>
            <w:vAlign w:val="center"/>
            <w:tcMar>
              <w:top w:w="80" w:type="dxa"/>
              <w:start w:w="120" w:type="dxa"/>
              <w:bottom w:w="80" w:type="dxa"/>
              <w:end w:w="120" w:type="dxa"/>
            </w:tcMar>
          </w:tcPr>
          <w:p>
            <w:r>
              <w:rPr>
                <w:rFonts w:ascii="Calibri" w:hAnsi="Calibri"/>
                <w:b/>
                <w:color w:val="FFFFFF"/>
                <w:sz w:val="18"/>
              </w:rPr>
              <w:t>Godkender</w:t>
            </w:r>
          </w:p>
        </w:tc>
        <w:tc>
          <w:tcPr>
            <w:tcW w:type="dxa" w:w="3288"/>
            <w:shd w:fill="005EA8"/>
            <w:vAlign w:val="center"/>
            <w:tcMar>
              <w:top w:w="80" w:type="dxa"/>
              <w:start w:w="120" w:type="dxa"/>
              <w:bottom w:w="80" w:type="dxa"/>
              <w:end w:w="120" w:type="dxa"/>
            </w:tcMar>
          </w:tcPr>
          <w:p>
            <w:r>
              <w:rPr>
                <w:rFonts w:ascii="Calibri" w:hAnsi="Calibri"/>
                <w:b/>
                <w:color w:val="FFFFFF"/>
                <w:sz w:val="18"/>
              </w:rPr>
              <w:t>Bemærkning</w:t>
            </w:r>
          </w:p>
        </w:tc>
      </w:tr>
      <w:tr>
        <w:tc>
          <w:tcPr>
            <w:tcW w:type="dxa" w:w="2268"/>
            <w:vAlign w:val="top"/>
            <w:tcMar>
              <w:top w:w="80" w:type="dxa"/>
              <w:start w:w="120" w:type="dxa"/>
              <w:bottom w:w="80" w:type="dxa"/>
              <w:end w:w="120" w:type="dxa"/>
            </w:tcMar>
          </w:tcPr>
          <w:p>
            <w:pPr>
              <w:spacing w:after="0"/>
            </w:pPr>
            <w:r>
              <w:rPr>
                <w:rFonts w:ascii="Calibri" w:hAnsi="Calibri"/>
                <w:sz w:val="18"/>
              </w:rPr>
              <w:t>Systemtest</w:t>
            </w:r>
          </w:p>
        </w:tc>
        <w:tc>
          <w:tcPr>
            <w:tcW w:type="dxa" w:w="1928"/>
            <w:vAlign w:val="top"/>
            <w:tcMar>
              <w:top w:w="80" w:type="dxa"/>
              <w:start w:w="120" w:type="dxa"/>
              <w:bottom w:w="80" w:type="dxa"/>
              <w:end w:w="120" w:type="dxa"/>
            </w:tcMar>
          </w:tcPr>
          <w:p>
            <w:pPr>
              <w:spacing w:after="0"/>
            </w:pPr>
            <w:r>
              <w:rPr>
                <w:rFonts w:ascii="Calibri" w:hAnsi="Calibri"/>
                <w:sz w:val="18"/>
              </w:rPr>
              <w:t>07.09–25.09</w:t>
            </w:r>
          </w:p>
        </w:tc>
        <w:tc>
          <w:tcPr>
            <w:tcW w:type="dxa" w:w="1928"/>
            <w:vAlign w:val="top"/>
            <w:tcMar>
              <w:top w:w="80" w:type="dxa"/>
              <w:start w:w="120" w:type="dxa"/>
              <w:bottom w:w="80" w:type="dxa"/>
              <w:end w:w="120" w:type="dxa"/>
            </w:tcMar>
          </w:tcPr>
          <w:p>
            <w:pPr>
              <w:spacing w:after="0"/>
            </w:pPr>
            <w:r>
              <w:rPr>
                <w:rFonts w:ascii="Calibri" w:hAnsi="Calibri"/>
                <w:sz w:val="18"/>
              </w:rPr>
              <w:t>Testleder</w:t>
            </w:r>
          </w:p>
        </w:tc>
        <w:tc>
          <w:tcPr>
            <w:tcW w:type="dxa" w:w="3288"/>
            <w:vAlign w:val="top"/>
            <w:tcMar>
              <w:top w:w="80" w:type="dxa"/>
              <w:start w:w="120" w:type="dxa"/>
              <w:bottom w:w="80" w:type="dxa"/>
              <w:end w:w="120" w:type="dxa"/>
            </w:tcMar>
          </w:tcPr>
          <w:p>
            <w:pPr>
              <w:spacing w:after="0"/>
            </w:pPr>
            <w:r>
              <w:rPr>
                <w:rFonts w:ascii="Calibri" w:hAnsi="Calibri"/>
                <w:sz w:val="18"/>
              </w:rPr>
              <w:t>Afhænger af integrationsbuild</w:t>
            </w:r>
          </w:p>
        </w:tc>
      </w:tr>
      <w:tr>
        <w:tc>
          <w:tcPr>
            <w:tcW w:type="dxa" w:w="2268"/>
            <w:vAlign w:val="top"/>
            <w:shd w:fill="F7F8F9"/>
            <w:tcMar>
              <w:top w:w="80" w:type="dxa"/>
              <w:start w:w="120" w:type="dxa"/>
              <w:bottom w:w="80" w:type="dxa"/>
              <w:end w:w="120" w:type="dxa"/>
            </w:tcMar>
          </w:tcPr>
          <w:p>
            <w:pPr>
              <w:spacing w:after="0"/>
            </w:pPr>
            <w:r>
              <w:rPr>
                <w:rFonts w:ascii="Calibri" w:hAnsi="Calibri"/>
                <w:sz w:val="18"/>
              </w:rPr>
              <w:t>Brugeraccepttest</w:t>
            </w:r>
          </w:p>
        </w:tc>
        <w:tc>
          <w:tcPr>
            <w:tcW w:type="dxa" w:w="1928"/>
            <w:vAlign w:val="top"/>
            <w:shd w:fill="F7F8F9"/>
            <w:tcMar>
              <w:top w:w="80" w:type="dxa"/>
              <w:start w:w="120" w:type="dxa"/>
              <w:bottom w:w="80" w:type="dxa"/>
              <w:end w:w="120" w:type="dxa"/>
            </w:tcMar>
          </w:tcPr>
          <w:p>
            <w:pPr>
              <w:spacing w:after="0"/>
            </w:pPr>
            <w:r>
              <w:rPr>
                <w:rFonts w:ascii="Calibri" w:hAnsi="Calibri"/>
                <w:sz w:val="18"/>
              </w:rPr>
              <w:t>05.10–16.10</w:t>
            </w:r>
          </w:p>
        </w:tc>
        <w:tc>
          <w:tcPr>
            <w:tcW w:type="dxa" w:w="1928"/>
            <w:vAlign w:val="top"/>
            <w:shd w:fill="F7F8F9"/>
            <w:tcMar>
              <w:top w:w="80" w:type="dxa"/>
              <w:start w:w="120" w:type="dxa"/>
              <w:bottom w:w="80" w:type="dxa"/>
              <w:end w:w="120" w:type="dxa"/>
            </w:tcMar>
          </w:tcPr>
          <w:p>
            <w:pPr>
              <w:spacing w:after="0"/>
            </w:pPr>
            <w:r>
              <w:rPr>
                <w:rFonts w:ascii="Calibri" w:hAnsi="Calibri"/>
                <w:sz w:val="18"/>
              </w:rPr>
              <w:t>Borgerservice</w:t>
            </w:r>
          </w:p>
        </w:tc>
        <w:tc>
          <w:tcPr>
            <w:tcW w:type="dxa" w:w="3288"/>
            <w:vAlign w:val="top"/>
            <w:shd w:fill="F7F8F9"/>
            <w:tcMar>
              <w:top w:w="80" w:type="dxa"/>
              <w:start w:w="120" w:type="dxa"/>
              <w:bottom w:w="80" w:type="dxa"/>
              <w:end w:w="120" w:type="dxa"/>
            </w:tcMar>
          </w:tcPr>
          <w:p>
            <w:pPr>
              <w:spacing w:after="0"/>
            </w:pPr>
            <w:r>
              <w:rPr>
                <w:rFonts w:ascii="Calibri" w:hAnsi="Calibri"/>
                <w:sz w:val="18"/>
              </w:rPr>
              <w:t>Testdata under klargøring</w:t>
            </w:r>
          </w:p>
        </w:tc>
      </w:tr>
      <w:tr>
        <w:tc>
          <w:tcPr>
            <w:tcW w:type="dxa" w:w="2268"/>
            <w:vAlign w:val="top"/>
            <w:tcMar>
              <w:top w:w="80" w:type="dxa"/>
              <w:start w:w="120" w:type="dxa"/>
              <w:bottom w:w="80" w:type="dxa"/>
              <w:end w:w="120" w:type="dxa"/>
            </w:tcMar>
          </w:tcPr>
          <w:p>
            <w:pPr>
              <w:spacing w:after="0"/>
            </w:pPr>
            <w:r>
              <w:rPr>
                <w:rFonts w:ascii="Calibri" w:hAnsi="Calibri"/>
                <w:sz w:val="18"/>
              </w:rPr>
              <w:t>Tilgængelighedstest</w:t>
            </w:r>
          </w:p>
        </w:tc>
        <w:tc>
          <w:tcPr>
            <w:tcW w:type="dxa" w:w="1928"/>
            <w:vAlign w:val="top"/>
            <w:tcMar>
              <w:top w:w="80" w:type="dxa"/>
              <w:start w:w="120" w:type="dxa"/>
              <w:bottom w:w="80" w:type="dxa"/>
              <w:end w:w="120" w:type="dxa"/>
            </w:tcMar>
          </w:tcPr>
          <w:p>
            <w:pPr>
              <w:spacing w:after="0"/>
            </w:pPr>
            <w:r>
              <w:rPr>
                <w:rFonts w:ascii="Calibri" w:hAnsi="Calibri"/>
                <w:sz w:val="18"/>
              </w:rPr>
              <w:t>19.10–23.10</w:t>
            </w:r>
          </w:p>
        </w:tc>
        <w:tc>
          <w:tcPr>
            <w:tcW w:type="dxa" w:w="1928"/>
            <w:vAlign w:val="top"/>
            <w:tcMar>
              <w:top w:w="80" w:type="dxa"/>
              <w:start w:w="120" w:type="dxa"/>
              <w:bottom w:w="80" w:type="dxa"/>
              <w:end w:w="120" w:type="dxa"/>
            </w:tcMar>
          </w:tcPr>
          <w:p>
            <w:pPr>
              <w:spacing w:after="0"/>
            </w:pPr>
            <w:r>
              <w:rPr>
                <w:rFonts w:ascii="Calibri" w:hAnsi="Calibri"/>
                <w:sz w:val="18"/>
              </w:rPr>
              <w:t>Produktansvarlig</w:t>
            </w:r>
          </w:p>
        </w:tc>
        <w:tc>
          <w:tcPr>
            <w:tcW w:type="dxa" w:w="3288"/>
            <w:vAlign w:val="top"/>
            <w:tcMar>
              <w:top w:w="80" w:type="dxa"/>
              <w:start w:w="120" w:type="dxa"/>
              <w:bottom w:w="80" w:type="dxa"/>
              <w:end w:w="120" w:type="dxa"/>
            </w:tcMar>
          </w:tcPr>
          <w:p>
            <w:pPr>
              <w:spacing w:after="0"/>
            </w:pPr>
            <w:r>
              <w:rPr>
                <w:rFonts w:ascii="Calibri" w:hAnsi="Calibri"/>
                <w:sz w:val="18"/>
              </w:rPr>
              <w:t>Ekstern specialist booket</w:t>
            </w:r>
          </w:p>
        </w:tc>
      </w:tr>
      <w:tr>
        <w:tc>
          <w:tcPr>
            <w:tcW w:type="dxa" w:w="2268"/>
            <w:vAlign w:val="top"/>
            <w:shd w:fill="F7F8F9"/>
            <w:tcMar>
              <w:top w:w="80" w:type="dxa"/>
              <w:start w:w="120" w:type="dxa"/>
              <w:bottom w:w="80" w:type="dxa"/>
              <w:end w:w="120" w:type="dxa"/>
            </w:tcMar>
          </w:tcPr>
          <w:p>
            <w:pPr>
              <w:spacing w:after="0"/>
            </w:pPr>
            <w:r>
              <w:rPr>
                <w:rFonts w:ascii="Calibri" w:hAnsi="Calibri"/>
                <w:sz w:val="18"/>
              </w:rPr>
              <w:t>Penetrationstest</w:t>
            </w:r>
          </w:p>
        </w:tc>
        <w:tc>
          <w:tcPr>
            <w:tcW w:type="dxa" w:w="1928"/>
            <w:vAlign w:val="top"/>
            <w:shd w:fill="F7F8F9"/>
            <w:tcMar>
              <w:top w:w="80" w:type="dxa"/>
              <w:start w:w="120" w:type="dxa"/>
              <w:bottom w:w="80" w:type="dxa"/>
              <w:end w:w="120" w:type="dxa"/>
            </w:tcMar>
          </w:tcPr>
          <w:p>
            <w:pPr>
              <w:spacing w:after="0"/>
            </w:pPr>
            <w:r>
              <w:rPr>
                <w:rFonts w:ascii="Calibri" w:hAnsi="Calibri"/>
                <w:sz w:val="18"/>
              </w:rPr>
              <w:t>01.–03.12.2026</w:t>
            </w:r>
          </w:p>
        </w:tc>
        <w:tc>
          <w:tcPr>
            <w:tcW w:type="dxa" w:w="1928"/>
            <w:vAlign w:val="top"/>
            <w:shd w:fill="F7F8F9"/>
            <w:tcMar>
              <w:top w:w="80" w:type="dxa"/>
              <w:start w:w="120" w:type="dxa"/>
              <w:bottom w:w="80" w:type="dxa"/>
              <w:end w:w="120" w:type="dxa"/>
            </w:tcMar>
          </w:tcPr>
          <w:p>
            <w:pPr>
              <w:spacing w:after="0"/>
            </w:pPr>
            <w:r>
              <w:rPr>
                <w:rFonts w:ascii="Calibri" w:hAnsi="Calibri"/>
                <w:sz w:val="18"/>
              </w:rPr>
              <w:t>CISO</w:t>
            </w:r>
          </w:p>
        </w:tc>
        <w:tc>
          <w:tcPr>
            <w:tcW w:type="dxa" w:w="3288"/>
            <w:vAlign w:val="top"/>
            <w:shd w:fill="F7F8F9"/>
            <w:tcMar>
              <w:top w:w="80" w:type="dxa"/>
              <w:start w:w="120" w:type="dxa"/>
              <w:bottom w:w="80" w:type="dxa"/>
              <w:end w:w="120" w:type="dxa"/>
            </w:tcMar>
          </w:tcPr>
          <w:p>
            <w:pPr>
              <w:spacing w:after="0"/>
            </w:pPr>
            <w:r>
              <w:rPr>
                <w:rFonts w:ascii="Calibri" w:hAnsi="Calibri"/>
                <w:sz w:val="18"/>
              </w:rPr>
              <w:t>Booket; kræver justeret go-live</w:t>
            </w:r>
          </w:p>
        </w:tc>
      </w:tr>
      <w:tr>
        <w:tc>
          <w:tcPr>
            <w:tcW w:type="dxa" w:w="2268"/>
            <w:vAlign w:val="top"/>
            <w:tcMar>
              <w:top w:w="80" w:type="dxa"/>
              <w:start w:w="120" w:type="dxa"/>
              <w:bottom w:w="80" w:type="dxa"/>
              <w:end w:w="120" w:type="dxa"/>
            </w:tcMar>
          </w:tcPr>
          <w:p>
            <w:pPr>
              <w:spacing w:after="0"/>
            </w:pPr>
            <w:r>
              <w:rPr>
                <w:rFonts w:ascii="Calibri" w:hAnsi="Calibri"/>
                <w:sz w:val="18"/>
              </w:rPr>
              <w:t>Go/no-go</w:t>
            </w:r>
          </w:p>
        </w:tc>
        <w:tc>
          <w:tcPr>
            <w:tcW w:type="dxa" w:w="1928"/>
            <w:vAlign w:val="top"/>
            <w:tcMar>
              <w:top w:w="80" w:type="dxa"/>
              <w:start w:w="120" w:type="dxa"/>
              <w:bottom w:w="80" w:type="dxa"/>
              <w:end w:w="120" w:type="dxa"/>
            </w:tcMar>
          </w:tcPr>
          <w:p>
            <w:pPr>
              <w:spacing w:after="0"/>
            </w:pPr>
            <w:r>
              <w:rPr>
                <w:rFonts w:ascii="Calibri" w:hAnsi="Calibri"/>
                <w:sz w:val="18"/>
              </w:rPr>
              <w:t>10.12</w:t>
            </w:r>
          </w:p>
        </w:tc>
        <w:tc>
          <w:tcPr>
            <w:tcW w:type="dxa" w:w="1928"/>
            <w:vAlign w:val="top"/>
            <w:tcMar>
              <w:top w:w="80" w:type="dxa"/>
              <w:start w:w="120" w:type="dxa"/>
              <w:bottom w:w="80" w:type="dxa"/>
              <w:end w:w="120" w:type="dxa"/>
            </w:tcMar>
          </w:tcPr>
          <w:p>
            <w:pPr>
              <w:spacing w:after="0"/>
            </w:pPr>
            <w:r>
              <w:rPr>
                <w:rFonts w:ascii="Calibri" w:hAnsi="Calibri"/>
                <w:sz w:val="18"/>
              </w:rPr>
              <w:t>Styregruppen</w:t>
            </w:r>
          </w:p>
        </w:tc>
        <w:tc>
          <w:tcPr>
            <w:tcW w:type="dxa" w:w="3288"/>
            <w:vAlign w:val="top"/>
            <w:tcMar>
              <w:top w:w="80" w:type="dxa"/>
              <w:start w:w="120" w:type="dxa"/>
              <w:bottom w:w="80" w:type="dxa"/>
              <w:end w:w="120" w:type="dxa"/>
            </w:tcMar>
          </w:tcPr>
          <w:p>
            <w:pPr>
              <w:spacing w:after="0"/>
            </w:pPr>
            <w:r>
              <w:rPr>
                <w:rFonts w:ascii="Calibri" w:hAnsi="Calibri"/>
                <w:sz w:val="18"/>
              </w:rPr>
              <w:t>Kræver alle obligatoriske godkendelser</w:t>
            </w:r>
          </w:p>
        </w:tc>
      </w:tr>
    </w:tbl>
    <w:p>
      <w:pPr>
        <w:pStyle w:val="Heading1"/>
        <w:pageBreakBefore/>
      </w:pPr>
      <w:r>
        <w:t>5. Organisation og ansvar</w:t>
      </w:r>
    </w:p>
    <w:tbl>
      <w:tblPr>
        <w:tblStyle w:val="TableGrid"/>
        <w:tblW w:type="dxa" w:w="9360"/>
        <w:jc w:val="center"/>
        <w:tblLook w:firstColumn="1" w:firstRow="1" w:lastColumn="0" w:lastRow="0" w:noHBand="0" w:noVBand="1" w:val="04A0"/>
        <w:tblInd w:w="120" w:type="dxa"/>
      </w:tblPr>
      <w:tblGrid>
        <w:gridCol w:w="2880"/>
        <w:gridCol w:w="2880"/>
        <w:gridCol w:w="2880"/>
      </w:tblGrid>
      <w:tr>
        <w:tc>
          <w:tcPr>
            <w:tcW w:type="dxa" w:w="2268"/>
            <w:shd w:fill="005EA8"/>
            <w:vAlign w:val="center"/>
            <w:tcMar>
              <w:top w:w="80" w:type="dxa"/>
              <w:start w:w="120" w:type="dxa"/>
              <w:bottom w:w="80" w:type="dxa"/>
              <w:end w:w="120" w:type="dxa"/>
            </w:tcMar>
          </w:tcPr>
          <w:p>
            <w:r>
              <w:rPr>
                <w:rFonts w:ascii="Calibri" w:hAnsi="Calibri"/>
                <w:b/>
                <w:color w:val="FFFFFF"/>
                <w:sz w:val="18"/>
              </w:rPr>
              <w:t>Rolle</w:t>
            </w:r>
          </w:p>
        </w:tc>
        <w:tc>
          <w:tcPr>
            <w:tcW w:type="dxa" w:w="2268"/>
            <w:shd w:fill="005EA8"/>
            <w:vAlign w:val="center"/>
            <w:tcMar>
              <w:top w:w="80" w:type="dxa"/>
              <w:start w:w="120" w:type="dxa"/>
              <w:bottom w:w="80" w:type="dxa"/>
              <w:end w:w="120" w:type="dxa"/>
            </w:tcMar>
          </w:tcPr>
          <w:p>
            <w:r>
              <w:rPr>
                <w:rFonts w:ascii="Calibri" w:hAnsi="Calibri"/>
                <w:b/>
                <w:color w:val="FFFFFF"/>
                <w:sz w:val="18"/>
              </w:rPr>
              <w:t>Navn / enhed</w:t>
            </w:r>
          </w:p>
        </w:tc>
        <w:tc>
          <w:tcPr>
            <w:tcW w:type="dxa" w:w="4819"/>
            <w:shd w:fill="005EA8"/>
            <w:vAlign w:val="center"/>
            <w:tcMar>
              <w:top w:w="80" w:type="dxa"/>
              <w:start w:w="120" w:type="dxa"/>
              <w:bottom w:w="80" w:type="dxa"/>
              <w:end w:w="120" w:type="dxa"/>
            </w:tcMar>
          </w:tcPr>
          <w:p>
            <w:r>
              <w:rPr>
                <w:rFonts w:ascii="Calibri" w:hAnsi="Calibri"/>
                <w:b/>
                <w:color w:val="FFFFFF"/>
                <w:sz w:val="18"/>
              </w:rPr>
              <w:t>Ansvar</w:t>
            </w:r>
          </w:p>
        </w:tc>
      </w:tr>
      <w:tr>
        <w:tc>
          <w:tcPr>
            <w:tcW w:type="dxa" w:w="2268"/>
            <w:vAlign w:val="top"/>
            <w:tcMar>
              <w:top w:w="80" w:type="dxa"/>
              <w:start w:w="120" w:type="dxa"/>
              <w:bottom w:w="80" w:type="dxa"/>
              <w:end w:w="120" w:type="dxa"/>
            </w:tcMar>
          </w:tcPr>
          <w:p>
            <w:pPr>
              <w:spacing w:after="0"/>
            </w:pPr>
            <w:r>
              <w:rPr>
                <w:rFonts w:ascii="Calibri" w:hAnsi="Calibri"/>
                <w:sz w:val="18"/>
              </w:rPr>
              <w:t>Sponsor</w:t>
            </w:r>
          </w:p>
        </w:tc>
        <w:tc>
          <w:tcPr>
            <w:tcW w:type="dxa" w:w="2268"/>
            <w:vAlign w:val="top"/>
            <w:tcMar>
              <w:top w:w="80" w:type="dxa"/>
              <w:start w:w="120" w:type="dxa"/>
              <w:bottom w:w="80" w:type="dxa"/>
              <w:end w:w="120" w:type="dxa"/>
            </w:tcMar>
          </w:tcPr>
          <w:p>
            <w:pPr>
              <w:spacing w:after="0"/>
            </w:pPr>
            <w:r>
              <w:rPr>
                <w:rFonts w:ascii="Calibri" w:hAnsi="Calibri"/>
                <w:sz w:val="18"/>
              </w:rPr>
              <w:t>Lene Holm</w:t>
            </w:r>
          </w:p>
        </w:tc>
        <w:tc>
          <w:tcPr>
            <w:tcW w:type="dxa" w:w="4819"/>
            <w:vAlign w:val="top"/>
            <w:tcMar>
              <w:top w:w="80" w:type="dxa"/>
              <w:start w:w="120" w:type="dxa"/>
              <w:bottom w:w="80" w:type="dxa"/>
              <w:end w:w="120" w:type="dxa"/>
            </w:tcMar>
          </w:tcPr>
          <w:p>
            <w:pPr>
              <w:spacing w:after="0"/>
            </w:pPr>
            <w:r>
              <w:rPr>
                <w:rFonts w:ascii="Calibri" w:hAnsi="Calibri"/>
                <w:sz w:val="18"/>
              </w:rPr>
              <w:t>Forretningsværdi, finansiering og eskalation</w:t>
            </w:r>
          </w:p>
        </w:tc>
      </w:tr>
      <w:tr>
        <w:tc>
          <w:tcPr>
            <w:tcW w:type="dxa" w:w="2268"/>
            <w:vAlign w:val="top"/>
            <w:shd w:fill="F7F8F9"/>
            <w:tcMar>
              <w:top w:w="80" w:type="dxa"/>
              <w:start w:w="120" w:type="dxa"/>
              <w:bottom w:w="80" w:type="dxa"/>
              <w:end w:w="120" w:type="dxa"/>
            </w:tcMar>
          </w:tcPr>
          <w:p>
            <w:pPr>
              <w:spacing w:after="0"/>
            </w:pPr>
            <w:r>
              <w:rPr>
                <w:rFonts w:ascii="Calibri" w:hAnsi="Calibri"/>
                <w:sz w:val="18"/>
              </w:rPr>
              <w:t>Projektleder</w:t>
            </w:r>
          </w:p>
        </w:tc>
        <w:tc>
          <w:tcPr>
            <w:tcW w:type="dxa" w:w="2268"/>
            <w:vAlign w:val="top"/>
            <w:shd w:fill="F7F8F9"/>
            <w:tcMar>
              <w:top w:w="80" w:type="dxa"/>
              <w:start w:w="120" w:type="dxa"/>
              <w:bottom w:w="80" w:type="dxa"/>
              <w:end w:w="120" w:type="dxa"/>
            </w:tcMar>
          </w:tcPr>
          <w:p>
            <w:pPr>
              <w:spacing w:after="0"/>
            </w:pPr>
            <w:r>
              <w:rPr>
                <w:rFonts w:ascii="Calibri" w:hAnsi="Calibri"/>
                <w:sz w:val="18"/>
              </w:rPr>
              <w:t>Mads Friis</w:t>
            </w:r>
          </w:p>
        </w:tc>
        <w:tc>
          <w:tcPr>
            <w:tcW w:type="dxa" w:w="4819"/>
            <w:vAlign w:val="top"/>
            <w:shd w:fill="F7F8F9"/>
            <w:tcMar>
              <w:top w:w="80" w:type="dxa"/>
              <w:start w:w="120" w:type="dxa"/>
              <w:bottom w:w="80" w:type="dxa"/>
              <w:end w:w="120" w:type="dxa"/>
            </w:tcMar>
          </w:tcPr>
          <w:p>
            <w:pPr>
              <w:spacing w:after="0"/>
            </w:pPr>
            <w:r>
              <w:rPr>
                <w:rFonts w:ascii="Calibri" w:hAnsi="Calibri"/>
                <w:sz w:val="18"/>
              </w:rPr>
              <w:t>Plan, økonomi, risici og rapportering</w:t>
            </w:r>
          </w:p>
        </w:tc>
      </w:tr>
      <w:tr>
        <w:tc>
          <w:tcPr>
            <w:tcW w:type="dxa" w:w="2268"/>
            <w:vAlign w:val="top"/>
            <w:tcMar>
              <w:top w:w="80" w:type="dxa"/>
              <w:start w:w="120" w:type="dxa"/>
              <w:bottom w:w="80" w:type="dxa"/>
              <w:end w:w="120" w:type="dxa"/>
            </w:tcMar>
          </w:tcPr>
          <w:p>
            <w:pPr>
              <w:spacing w:after="0"/>
            </w:pPr>
            <w:r>
              <w:rPr>
                <w:rFonts w:ascii="Calibri" w:hAnsi="Calibri"/>
                <w:sz w:val="18"/>
              </w:rPr>
              <w:t>Produktansvarlig</w:t>
            </w:r>
          </w:p>
        </w:tc>
        <w:tc>
          <w:tcPr>
            <w:tcW w:type="dxa" w:w="2268"/>
            <w:vAlign w:val="top"/>
            <w:tcMar>
              <w:top w:w="80" w:type="dxa"/>
              <w:start w:w="120" w:type="dxa"/>
              <w:bottom w:w="80" w:type="dxa"/>
              <w:end w:w="120" w:type="dxa"/>
            </w:tcMar>
          </w:tcPr>
          <w:p>
            <w:pPr>
              <w:spacing w:after="0"/>
            </w:pPr>
            <w:r>
              <w:rPr>
                <w:rFonts w:ascii="Calibri" w:hAnsi="Calibri"/>
                <w:sz w:val="18"/>
              </w:rPr>
              <w:t>Julie Mark</w:t>
            </w:r>
          </w:p>
        </w:tc>
        <w:tc>
          <w:tcPr>
            <w:tcW w:type="dxa" w:w="4819"/>
            <w:vAlign w:val="top"/>
            <w:tcMar>
              <w:top w:w="80" w:type="dxa"/>
              <w:start w:w="120" w:type="dxa"/>
              <w:bottom w:w="80" w:type="dxa"/>
              <w:end w:w="120" w:type="dxa"/>
            </w:tcMar>
          </w:tcPr>
          <w:p>
            <w:pPr>
              <w:spacing w:after="0"/>
            </w:pPr>
            <w:r>
              <w:rPr>
                <w:rFonts w:ascii="Calibri" w:hAnsi="Calibri"/>
                <w:sz w:val="18"/>
              </w:rPr>
              <w:t>Prioritering og brugeraccept</w:t>
            </w:r>
          </w:p>
        </w:tc>
      </w:tr>
      <w:tr>
        <w:tc>
          <w:tcPr>
            <w:tcW w:type="dxa" w:w="2268"/>
            <w:vAlign w:val="top"/>
            <w:shd w:fill="F7F8F9"/>
            <w:tcMar>
              <w:top w:w="80" w:type="dxa"/>
              <w:start w:w="120" w:type="dxa"/>
              <w:bottom w:w="80" w:type="dxa"/>
              <w:end w:w="120" w:type="dxa"/>
            </w:tcMar>
          </w:tcPr>
          <w:p>
            <w:pPr>
              <w:spacing w:after="0"/>
            </w:pPr>
            <w:r>
              <w:rPr>
                <w:rFonts w:ascii="Calibri" w:hAnsi="Calibri"/>
                <w:sz w:val="18"/>
              </w:rPr>
              <w:t>Teknisk lead</w:t>
            </w:r>
          </w:p>
        </w:tc>
        <w:tc>
          <w:tcPr>
            <w:tcW w:type="dxa" w:w="2268"/>
            <w:vAlign w:val="top"/>
            <w:shd w:fill="F7F8F9"/>
            <w:tcMar>
              <w:top w:w="80" w:type="dxa"/>
              <w:start w:w="120" w:type="dxa"/>
              <w:bottom w:w="80" w:type="dxa"/>
              <w:end w:w="120" w:type="dxa"/>
            </w:tcMar>
          </w:tcPr>
          <w:p>
            <w:pPr>
              <w:spacing w:after="0"/>
            </w:pPr>
            <w:r>
              <w:rPr>
                <w:rFonts w:ascii="Calibri" w:hAnsi="Calibri"/>
                <w:sz w:val="18"/>
              </w:rPr>
              <w:t>Intern IT</w:t>
            </w:r>
          </w:p>
        </w:tc>
        <w:tc>
          <w:tcPr>
            <w:tcW w:type="dxa" w:w="4819"/>
            <w:vAlign w:val="top"/>
            <w:shd w:fill="F7F8F9"/>
            <w:tcMar>
              <w:top w:w="80" w:type="dxa"/>
              <w:start w:w="120" w:type="dxa"/>
              <w:bottom w:w="80" w:type="dxa"/>
              <w:end w:w="120" w:type="dxa"/>
            </w:tcMar>
          </w:tcPr>
          <w:p>
            <w:pPr>
              <w:spacing w:after="0"/>
            </w:pPr>
            <w:r>
              <w:rPr>
                <w:rFonts w:ascii="Calibri" w:hAnsi="Calibri"/>
                <w:sz w:val="18"/>
              </w:rPr>
              <w:t>Arkitektur, integration og release</w:t>
            </w:r>
          </w:p>
        </w:tc>
      </w:tr>
      <w:tr>
        <w:tc>
          <w:tcPr>
            <w:tcW w:type="dxa" w:w="2268"/>
            <w:vAlign w:val="top"/>
            <w:tcMar>
              <w:top w:w="80" w:type="dxa"/>
              <w:start w:w="120" w:type="dxa"/>
              <w:bottom w:w="80" w:type="dxa"/>
              <w:end w:w="120" w:type="dxa"/>
            </w:tcMar>
          </w:tcPr>
          <w:p>
            <w:pPr>
              <w:spacing w:after="0"/>
            </w:pPr>
            <w:r>
              <w:rPr>
                <w:rFonts w:ascii="Calibri" w:hAnsi="Calibri"/>
                <w:sz w:val="18"/>
              </w:rPr>
              <w:t>Sikkerhed</w:t>
            </w:r>
          </w:p>
        </w:tc>
        <w:tc>
          <w:tcPr>
            <w:tcW w:type="dxa" w:w="2268"/>
            <w:vAlign w:val="top"/>
            <w:tcMar>
              <w:top w:w="80" w:type="dxa"/>
              <w:start w:w="120" w:type="dxa"/>
              <w:bottom w:w="80" w:type="dxa"/>
              <w:end w:w="120" w:type="dxa"/>
            </w:tcMar>
          </w:tcPr>
          <w:p>
            <w:pPr>
              <w:spacing w:after="0"/>
            </w:pPr>
            <w:r>
              <w:rPr>
                <w:rFonts w:ascii="Calibri" w:hAnsi="Calibri"/>
                <w:sz w:val="18"/>
              </w:rPr>
              <w:t>Niels Bo</w:t>
            </w:r>
          </w:p>
        </w:tc>
        <w:tc>
          <w:tcPr>
            <w:tcW w:type="dxa" w:w="4819"/>
            <w:vAlign w:val="top"/>
            <w:tcMar>
              <w:top w:w="80" w:type="dxa"/>
              <w:start w:w="120" w:type="dxa"/>
              <w:bottom w:w="80" w:type="dxa"/>
              <w:end w:w="120" w:type="dxa"/>
            </w:tcMar>
          </w:tcPr>
          <w:p>
            <w:pPr>
              <w:spacing w:after="0"/>
            </w:pPr>
            <w:r>
              <w:rPr>
                <w:rFonts w:ascii="Calibri" w:hAnsi="Calibri"/>
                <w:sz w:val="18"/>
              </w:rPr>
              <w:t>Kontroller og sikkerhedsgodkendelse</w:t>
            </w:r>
          </w:p>
        </w:tc>
      </w:tr>
      <w:tr>
        <w:tc>
          <w:tcPr>
            <w:tcW w:type="dxa" w:w="2268"/>
            <w:vAlign w:val="top"/>
            <w:shd w:fill="F7F8F9"/>
            <w:tcMar>
              <w:top w:w="80" w:type="dxa"/>
              <w:start w:w="120" w:type="dxa"/>
              <w:bottom w:w="80" w:type="dxa"/>
              <w:end w:w="120" w:type="dxa"/>
            </w:tcMar>
          </w:tcPr>
          <w:p>
            <w:pPr>
              <w:spacing w:after="0"/>
            </w:pPr>
            <w:r>
              <w:rPr>
                <w:rFonts w:ascii="Calibri" w:hAnsi="Calibri"/>
                <w:sz w:val="18"/>
              </w:rPr>
              <w:t>Dataejer</w:t>
            </w:r>
          </w:p>
        </w:tc>
        <w:tc>
          <w:tcPr>
            <w:tcW w:type="dxa" w:w="2268"/>
            <w:vAlign w:val="top"/>
            <w:shd w:fill="F7F8F9"/>
            <w:tcMar>
              <w:top w:w="80" w:type="dxa"/>
              <w:start w:w="120" w:type="dxa"/>
              <w:bottom w:w="80" w:type="dxa"/>
              <w:end w:w="120" w:type="dxa"/>
            </w:tcMar>
          </w:tcPr>
          <w:p>
            <w:pPr>
              <w:spacing w:after="0"/>
            </w:pPr>
            <w:r>
              <w:rPr>
                <w:rFonts w:ascii="Calibri" w:hAnsi="Calibri"/>
                <w:sz w:val="18"/>
              </w:rPr>
              <w:t>Ikke udpeget</w:t>
            </w:r>
          </w:p>
        </w:tc>
        <w:tc>
          <w:tcPr>
            <w:tcW w:type="dxa" w:w="4819"/>
            <w:vAlign w:val="top"/>
            <w:shd w:fill="F7F8F9"/>
            <w:tcMar>
              <w:top w:w="80" w:type="dxa"/>
              <w:start w:w="120" w:type="dxa"/>
              <w:bottom w:w="80" w:type="dxa"/>
              <w:end w:w="120" w:type="dxa"/>
            </w:tcMar>
          </w:tcPr>
          <w:p>
            <w:pPr>
              <w:spacing w:after="0"/>
            </w:pPr>
            <w:r>
              <w:rPr>
                <w:rFonts w:ascii="Calibri" w:hAnsi="Calibri"/>
                <w:sz w:val="18"/>
              </w:rPr>
              <w:t>Migreringsregler og accept af datakvalitet</w:t>
            </w:r>
          </w:p>
        </w:tc>
      </w:tr>
    </w:tbl>
    <w:p>
      <w:pPr>
        <w:pStyle w:val="Heading1"/>
      </w:pPr>
      <w:r>
        <w:t>6. Statusrapportering</w:t>
      </w:r>
    </w:p>
    <w:p>
      <w:r>
        <w:t>Projektlederen rapporterer ugentligt til sponsor og månedligt til styregruppen. Samlet status er pr. 21. august 2026 vurderet gul, fordi projektet har mindre afvigelser på tid og økonomi, men fortsat forventes gennemført inden for kalenderåret og uden reduktion i scope.</w:t>
      </w:r>
    </w:p>
    <w:tbl>
      <w:tblPr>
        <w:tblStyle w:val="TableGrid"/>
        <w:tblW w:type="dxa" w:w="9360"/>
        <w:jc w:val="center"/>
        <w:tblLook w:firstColumn="1" w:firstRow="1" w:lastColumn="0" w:lastRow="0" w:noHBand="0" w:noVBand="1" w:val="04A0"/>
        <w:tblInd w:w="120" w:type="dxa"/>
      </w:tblPr>
      <w:tblGrid>
        <w:gridCol w:w="2880"/>
        <w:gridCol w:w="2880"/>
        <w:gridCol w:w="2880"/>
      </w:tblGrid>
      <w:tr>
        <w:tc>
          <w:tcPr>
            <w:tcW w:type="dxa" w:w="2268"/>
            <w:shd w:fill="005EA8"/>
            <w:vAlign w:val="center"/>
            <w:tcMar>
              <w:top w:w="80" w:type="dxa"/>
              <w:start w:w="120" w:type="dxa"/>
              <w:bottom w:w="80" w:type="dxa"/>
              <w:end w:w="120" w:type="dxa"/>
            </w:tcMar>
          </w:tcPr>
          <w:p>
            <w:r>
              <w:rPr>
                <w:rFonts w:ascii="Calibri" w:hAnsi="Calibri"/>
                <w:b/>
                <w:color w:val="FFFFFF"/>
                <w:sz w:val="18"/>
              </w:rPr>
              <w:t>Dimension</w:t>
            </w:r>
          </w:p>
        </w:tc>
        <w:tc>
          <w:tcPr>
            <w:tcW w:type="dxa" w:w="1417"/>
            <w:shd w:fill="005EA8"/>
            <w:vAlign w:val="center"/>
            <w:tcMar>
              <w:top w:w="80" w:type="dxa"/>
              <w:start w:w="120" w:type="dxa"/>
              <w:bottom w:w="80" w:type="dxa"/>
              <w:end w:w="120" w:type="dxa"/>
            </w:tcMar>
          </w:tcPr>
          <w:p>
            <w:r>
              <w:rPr>
                <w:rFonts w:ascii="Calibri" w:hAnsi="Calibri"/>
                <w:b/>
                <w:color w:val="FFFFFF"/>
                <w:sz w:val="18"/>
              </w:rPr>
              <w:t>Status</w:t>
            </w:r>
          </w:p>
        </w:tc>
        <w:tc>
          <w:tcPr>
            <w:tcW w:type="dxa" w:w="5669"/>
            <w:shd w:fill="005EA8"/>
            <w:vAlign w:val="center"/>
            <w:tcMar>
              <w:top w:w="80" w:type="dxa"/>
              <w:start w:w="120" w:type="dxa"/>
              <w:bottom w:w="80" w:type="dxa"/>
              <w:end w:w="120" w:type="dxa"/>
            </w:tcMar>
          </w:tcPr>
          <w:p>
            <w:r>
              <w:rPr>
                <w:rFonts w:ascii="Calibri" w:hAnsi="Calibri"/>
                <w:b/>
                <w:color w:val="FFFFFF"/>
                <w:sz w:val="18"/>
              </w:rPr>
              <w:t>Ledelseskommentar</w:t>
            </w:r>
          </w:p>
        </w:tc>
      </w:tr>
      <w:tr>
        <w:tc>
          <w:tcPr>
            <w:tcW w:type="dxa" w:w="2268"/>
            <w:vAlign w:val="top"/>
            <w:tcMar>
              <w:top w:w="80" w:type="dxa"/>
              <w:start w:w="120" w:type="dxa"/>
              <w:bottom w:w="80" w:type="dxa"/>
              <w:end w:w="120" w:type="dxa"/>
            </w:tcMar>
          </w:tcPr>
          <w:p>
            <w:pPr>
              <w:spacing w:after="0"/>
            </w:pPr>
            <w:r>
              <w:rPr>
                <w:rFonts w:ascii="Calibri" w:hAnsi="Calibri"/>
                <w:sz w:val="18"/>
              </w:rPr>
              <w:t>Tid</w:t>
            </w:r>
          </w:p>
        </w:tc>
        <w:tc>
          <w:tcPr>
            <w:tcW w:type="dxa" w:w="1417"/>
            <w:vAlign w:val="top"/>
            <w:tcMar>
              <w:top w:w="80" w:type="dxa"/>
              <w:start w:w="120" w:type="dxa"/>
              <w:bottom w:w="80" w:type="dxa"/>
              <w:end w:w="120" w:type="dxa"/>
            </w:tcMar>
          </w:tcPr>
          <w:p>
            <w:pPr>
              <w:spacing w:after="0"/>
            </w:pPr>
            <w:r>
              <w:rPr>
                <w:rFonts w:ascii="Calibri" w:hAnsi="Calibri"/>
                <w:sz w:val="18"/>
              </w:rPr>
              <w:t>Gul</w:t>
            </w:r>
          </w:p>
        </w:tc>
        <w:tc>
          <w:tcPr>
            <w:tcW w:type="dxa" w:w="5669"/>
            <w:vAlign w:val="top"/>
            <w:tcMar>
              <w:top w:w="80" w:type="dxa"/>
              <w:start w:w="120" w:type="dxa"/>
              <w:bottom w:w="80" w:type="dxa"/>
              <w:end w:w="120" w:type="dxa"/>
            </w:tcMar>
          </w:tcPr>
          <w:p>
            <w:pPr>
              <w:spacing w:after="0"/>
            </w:pPr>
            <w:r>
              <w:rPr>
                <w:rFonts w:ascii="Calibri" w:hAnsi="Calibri"/>
                <w:sz w:val="18"/>
              </w:rPr>
              <w:t>Baseline 30.11 fastholdes; 14.12 vurderes realistisk</w:t>
            </w:r>
          </w:p>
        </w:tc>
      </w:tr>
      <w:tr>
        <w:tc>
          <w:tcPr>
            <w:tcW w:type="dxa" w:w="2268"/>
            <w:vAlign w:val="top"/>
            <w:shd w:fill="F7F8F9"/>
            <w:tcMar>
              <w:top w:w="80" w:type="dxa"/>
              <w:start w:w="120" w:type="dxa"/>
              <w:bottom w:w="80" w:type="dxa"/>
              <w:end w:w="120" w:type="dxa"/>
            </w:tcMar>
          </w:tcPr>
          <w:p>
            <w:pPr>
              <w:spacing w:after="0"/>
            </w:pPr>
            <w:r>
              <w:rPr>
                <w:rFonts w:ascii="Calibri" w:hAnsi="Calibri"/>
                <w:sz w:val="18"/>
              </w:rPr>
              <w:t>Økonomi</w:t>
            </w:r>
          </w:p>
        </w:tc>
        <w:tc>
          <w:tcPr>
            <w:tcW w:type="dxa" w:w="1417"/>
            <w:vAlign w:val="top"/>
            <w:shd w:fill="F7F8F9"/>
            <w:tcMar>
              <w:top w:w="80" w:type="dxa"/>
              <w:start w:w="120" w:type="dxa"/>
              <w:bottom w:w="80" w:type="dxa"/>
              <w:end w:w="120" w:type="dxa"/>
            </w:tcMar>
          </w:tcPr>
          <w:p>
            <w:pPr>
              <w:spacing w:after="0"/>
            </w:pPr>
            <w:r>
              <w:rPr>
                <w:rFonts w:ascii="Calibri" w:hAnsi="Calibri"/>
                <w:sz w:val="18"/>
              </w:rPr>
              <w:t>Gul</w:t>
            </w:r>
          </w:p>
        </w:tc>
        <w:tc>
          <w:tcPr>
            <w:tcW w:type="dxa" w:w="5669"/>
            <w:vAlign w:val="top"/>
            <w:shd w:fill="F7F8F9"/>
            <w:tcMar>
              <w:top w:w="80" w:type="dxa"/>
              <w:start w:w="120" w:type="dxa"/>
              <w:bottom w:w="80" w:type="dxa"/>
              <w:end w:w="120" w:type="dxa"/>
            </w:tcMar>
          </w:tcPr>
          <w:p>
            <w:pPr>
              <w:spacing w:after="0"/>
            </w:pPr>
            <w:r>
              <w:rPr>
                <w:rFonts w:ascii="Calibri" w:hAnsi="Calibri"/>
                <w:sz w:val="18"/>
              </w:rPr>
              <w:t>Forecast er 0,65 mio. kr. over rammen</w:t>
            </w:r>
          </w:p>
        </w:tc>
      </w:tr>
      <w:tr>
        <w:tc>
          <w:tcPr>
            <w:tcW w:type="dxa" w:w="2268"/>
            <w:vAlign w:val="top"/>
            <w:tcMar>
              <w:top w:w="80" w:type="dxa"/>
              <w:start w:w="120" w:type="dxa"/>
              <w:bottom w:w="80" w:type="dxa"/>
              <w:end w:w="120" w:type="dxa"/>
            </w:tcMar>
          </w:tcPr>
          <w:p>
            <w:pPr>
              <w:spacing w:after="0"/>
            </w:pPr>
            <w:r>
              <w:rPr>
                <w:rFonts w:ascii="Calibri" w:hAnsi="Calibri"/>
                <w:sz w:val="18"/>
              </w:rPr>
              <w:t>Kvalitet</w:t>
            </w:r>
          </w:p>
        </w:tc>
        <w:tc>
          <w:tcPr>
            <w:tcW w:type="dxa" w:w="1417"/>
            <w:vAlign w:val="top"/>
            <w:tcMar>
              <w:top w:w="80" w:type="dxa"/>
              <w:start w:w="120" w:type="dxa"/>
              <w:bottom w:w="80" w:type="dxa"/>
              <w:end w:w="120" w:type="dxa"/>
            </w:tcMar>
          </w:tcPr>
          <w:p>
            <w:pPr>
              <w:spacing w:after="0"/>
            </w:pPr>
            <w:r>
              <w:rPr>
                <w:rFonts w:ascii="Calibri" w:hAnsi="Calibri"/>
                <w:sz w:val="18"/>
              </w:rPr>
              <w:t>Gul</w:t>
            </w:r>
          </w:p>
        </w:tc>
        <w:tc>
          <w:tcPr>
            <w:tcW w:type="dxa" w:w="5669"/>
            <w:vAlign w:val="top"/>
            <w:tcMar>
              <w:top w:w="80" w:type="dxa"/>
              <w:start w:w="120" w:type="dxa"/>
              <w:bottom w:w="80" w:type="dxa"/>
              <w:end w:w="120" w:type="dxa"/>
            </w:tcMar>
          </w:tcPr>
          <w:p>
            <w:pPr>
              <w:spacing w:after="0"/>
            </w:pPr>
            <w:r>
              <w:rPr>
                <w:rFonts w:ascii="Calibri" w:hAnsi="Calibri"/>
                <w:sz w:val="18"/>
              </w:rPr>
              <w:t>Integrationstest er ét sprint bagefter</w:t>
            </w:r>
          </w:p>
        </w:tc>
      </w:tr>
      <w:tr>
        <w:tc>
          <w:tcPr>
            <w:tcW w:type="dxa" w:w="2268"/>
            <w:vAlign w:val="top"/>
            <w:shd w:fill="F7F8F9"/>
            <w:tcMar>
              <w:top w:w="80" w:type="dxa"/>
              <w:start w:w="120" w:type="dxa"/>
              <w:bottom w:w="80" w:type="dxa"/>
              <w:end w:w="120" w:type="dxa"/>
            </w:tcMar>
          </w:tcPr>
          <w:p>
            <w:pPr>
              <w:spacing w:after="0"/>
            </w:pPr>
            <w:r>
              <w:rPr>
                <w:rFonts w:ascii="Calibri" w:hAnsi="Calibri"/>
                <w:sz w:val="18"/>
              </w:rPr>
              <w:t>Sikkerhed</w:t>
            </w:r>
          </w:p>
        </w:tc>
        <w:tc>
          <w:tcPr>
            <w:tcW w:type="dxa" w:w="1417"/>
            <w:vAlign w:val="top"/>
            <w:shd w:fill="F7F8F9"/>
            <w:tcMar>
              <w:top w:w="80" w:type="dxa"/>
              <w:start w:w="120" w:type="dxa"/>
              <w:bottom w:w="80" w:type="dxa"/>
              <w:end w:w="120" w:type="dxa"/>
            </w:tcMar>
          </w:tcPr>
          <w:p>
            <w:pPr>
              <w:spacing w:after="0"/>
            </w:pPr>
            <w:r>
              <w:rPr>
                <w:rFonts w:ascii="Calibri" w:hAnsi="Calibri"/>
                <w:sz w:val="18"/>
              </w:rPr>
              <w:t>Gul</w:t>
            </w:r>
          </w:p>
        </w:tc>
        <w:tc>
          <w:tcPr>
            <w:tcW w:type="dxa" w:w="5669"/>
            <w:vAlign w:val="top"/>
            <w:shd w:fill="F7F8F9"/>
            <w:tcMar>
              <w:top w:w="80" w:type="dxa"/>
              <w:start w:w="120" w:type="dxa"/>
              <w:bottom w:w="80" w:type="dxa"/>
              <w:end w:w="120" w:type="dxa"/>
            </w:tcMar>
          </w:tcPr>
          <w:p>
            <w:pPr>
              <w:spacing w:after="0"/>
            </w:pPr>
            <w:r>
              <w:rPr>
                <w:rFonts w:ascii="Calibri" w:hAnsi="Calibri"/>
                <w:sz w:val="18"/>
              </w:rPr>
              <w:t>Penetrationstest er booket 01.–03.12</w:t>
            </w:r>
          </w:p>
        </w:tc>
      </w:tr>
      <w:tr>
        <w:tc>
          <w:tcPr>
            <w:tcW w:type="dxa" w:w="2268"/>
            <w:vAlign w:val="top"/>
            <w:tcMar>
              <w:top w:w="80" w:type="dxa"/>
              <w:start w:w="120" w:type="dxa"/>
              <w:bottom w:w="80" w:type="dxa"/>
              <w:end w:w="120" w:type="dxa"/>
            </w:tcMar>
          </w:tcPr>
          <w:p>
            <w:pPr>
              <w:spacing w:after="0"/>
            </w:pPr>
            <w:r>
              <w:rPr>
                <w:rFonts w:ascii="Calibri" w:hAnsi="Calibri"/>
                <w:sz w:val="18"/>
              </w:rPr>
              <w:t>Scope</w:t>
            </w:r>
          </w:p>
        </w:tc>
        <w:tc>
          <w:tcPr>
            <w:tcW w:type="dxa" w:w="1417"/>
            <w:vAlign w:val="top"/>
            <w:tcMar>
              <w:top w:w="80" w:type="dxa"/>
              <w:start w:w="120" w:type="dxa"/>
              <w:bottom w:w="80" w:type="dxa"/>
              <w:end w:w="120" w:type="dxa"/>
            </w:tcMar>
          </w:tcPr>
          <w:p>
            <w:pPr>
              <w:spacing w:after="0"/>
            </w:pPr>
            <w:r>
              <w:rPr>
                <w:rFonts w:ascii="Calibri" w:hAnsi="Calibri"/>
                <w:sz w:val="18"/>
              </w:rPr>
              <w:t>Grøn</w:t>
            </w:r>
          </w:p>
        </w:tc>
        <w:tc>
          <w:tcPr>
            <w:tcW w:type="dxa" w:w="5669"/>
            <w:vAlign w:val="top"/>
            <w:tcMar>
              <w:top w:w="80" w:type="dxa"/>
              <w:start w:w="120" w:type="dxa"/>
              <w:bottom w:w="80" w:type="dxa"/>
              <w:end w:w="120" w:type="dxa"/>
            </w:tcMar>
          </w:tcPr>
          <w:p>
            <w:pPr>
              <w:spacing w:after="0"/>
            </w:pPr>
            <w:r>
              <w:rPr>
                <w:rFonts w:ascii="Calibri" w:hAnsi="Calibri"/>
                <w:sz w:val="18"/>
              </w:rPr>
              <w:t>Ingen ændringer</w:t>
            </w:r>
          </w:p>
        </w:tc>
      </w:tr>
    </w:tbl>
    <w:p>
      <w:pPr>
        <w:pStyle w:val="Heading1"/>
      </w:pPr>
      <w:r>
        <w:t>7. Økonomistyring</w:t>
      </w:r>
    </w:p>
    <w:p>
      <w:r>
        <w:t>Projektets godkendte ramme er 12,0 mio. kr. inklusive reserve. Projektlederen opdaterer forecast månedligt. Hvis forventet slutforbrug overstiger rammen, skal sponsor forelægge finansiering eller scopeændring for styregruppen.</w:t>
      </w:r>
    </w:p>
    <w:p>
      <w:pPr>
        <w:pStyle w:val="Heading1"/>
        <w:pageBreakBefore/>
      </w:pPr>
      <w:r>
        <w:t>8. Næste 30 dage</w:t>
      </w:r>
    </w:p>
    <w:p>
      <w:pPr>
        <w:pStyle w:val="ListNumber"/>
      </w:pPr>
      <w:r>
        <w:t>Stabilisere Digital Post-integrationen og gennemføre end-to-end regression.</w:t>
      </w:r>
    </w:p>
    <w:p>
      <w:pPr>
        <w:pStyle w:val="ListNumber"/>
      </w:pPr>
      <w:r>
        <w:t>Færdiggøre beslutningsoplæg om alternativ idriftsættelse 14. december 2026.</w:t>
      </w:r>
    </w:p>
    <w:p>
      <w:pPr>
        <w:pStyle w:val="ListNumber"/>
      </w:pPr>
      <w:r>
        <w:t>Bekræfte retestmulighed og sikkerhedsgodkendelse.</w:t>
      </w:r>
    </w:p>
    <w:p>
      <w:pPr>
        <w:pStyle w:val="ListNumber"/>
      </w:pPr>
      <w:r>
        <w:t>Bekræfte dataejerens mandat og godkende regler for dubletter og manglende samtykker.</w:t>
      </w:r>
    </w:p>
    <w:p>
      <w:pPr>
        <w:spacing w:before="360"/>
      </w:pPr>
      <w:r>
        <w:rPr>
          <w:rFonts w:ascii="Calibri" w:hAnsi="Calibri"/>
          <w:b/>
          <w:color w:val="17212B"/>
        </w:rPr>
        <w:t xml:space="preserve">Dokumentstatus: </w:t>
      </w:r>
      <w:r>
        <w:rPr>
          <w:rFonts w:ascii="Calibri" w:hAnsi="Calibri"/>
          <w:b w:val="0"/>
          <w:color w:val="4A5560"/>
        </w:rPr>
        <w:t>Gældende arbejdsplan. Ændring af baseline kræver styregruppens godkendelse.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4A5560"/>
        <w:sz w:val="16"/>
      </w:rPr>
      <w:t xml:space="preserve">Fiktivt demomateriale · Projektplan Aurora ·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4A5560"/>
        <w:sz w:val="16"/>
      </w:rPr>
      <w:t xml:space="preserve">Fiktivt demomateriale · Projektplan Aurora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005EA8"/>
        <w:sz w:val="18"/>
      </w:rPr>
      <w:t>PROJEKT AURORA</w:t>
    </w:r>
    <w:r>
      <w:rPr>
        <w:rFonts w:ascii="Calibri" w:hAnsi="Calibri"/>
        <w:b w:val="0"/>
        <w:color w:val="4A5560"/>
        <w:sz w:val="16"/>
      </w:rPr>
      <w:t xml:space="preserve">   ·   FIKTIVT DEMOMATERIALE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005EA8"/>
        <w:sz w:val="18"/>
      </w:rPr>
      <w:t>PROJEKT AURORA</w:t>
    </w:r>
    <w:r>
      <w:rPr>
        <w:rFonts w:ascii="Calibri" w:hAnsi="Calibri"/>
        <w:b w:val="0"/>
        <w:color w:val="4A5560"/>
        <w:sz w:val="16"/>
      </w:rPr>
      <w:t xml:space="preserve">   ·   FIKTIVT DEMOMATERIALE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721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7212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Projektplan Aurora</dc:title>
  <dc:subject>Fiktivt demomateriale til ProjektRadar</dc:subject>
  <dc:creator>Projekt Aurora</dc:creator>
  <cp:keywords/>
  <dc:description>Alle navne, beløb og hændelser er fiktive.</dc:description>
  <cp:lastModifiedBy/>
  <cp:revision>1</cp:revision>
  <dcterms:created xsi:type="dcterms:W3CDTF">2013-12-23T23:15:00Z</dcterms:created>
  <dcterms:modified xsi:type="dcterms:W3CDTF">2013-12-23T23:15:00Z</dcterms:modified>
  <cp:category/>
</cp:coreProperties>
</file>