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9C5C03">
        <w:tc>
          <w:tcPr>
            <w:tcW w:w="3978" w:type="dxa"/>
          </w:tcPr>
          <w:p w14:paraId="2E3FA85C" w14:textId="3913540F" w:rsidR="001C2334" w:rsidRPr="001C2334" w:rsidRDefault="001C2334" w:rsidP="00EA0878">
            <w:pPr>
              <w:rPr>
                <w:rFonts w:asciiTheme="majorHAnsi" w:hAnsiTheme="majorHAnsi"/>
              </w:rPr>
            </w:pPr>
            <w:r w:rsidRPr="00600E86">
              <w:rPr>
                <w:rFonts w:asciiTheme="majorHAnsi" w:hAnsiTheme="majorHAnsi"/>
                <w:b/>
              </w:rPr>
              <w:t xml:space="preserve">Date Assigned: </w:t>
            </w:r>
            <w:r w:rsidR="00B23970">
              <w:rPr>
                <w:rFonts w:asciiTheme="majorHAnsi" w:hAnsiTheme="majorHAnsi"/>
                <w:b/>
              </w:rPr>
              <w:t>10</w:t>
            </w:r>
            <w:r w:rsidR="006405F5">
              <w:rPr>
                <w:rFonts w:asciiTheme="majorHAnsi" w:hAnsiTheme="majorHAnsi"/>
                <w:b/>
              </w:rPr>
              <w:t>/</w:t>
            </w:r>
            <w:r w:rsidR="00EA0878">
              <w:rPr>
                <w:rFonts w:asciiTheme="majorHAnsi" w:hAnsiTheme="majorHAnsi"/>
                <w:b/>
              </w:rPr>
              <w:t>21</w:t>
            </w:r>
            <w:r w:rsidR="00C64F88">
              <w:rPr>
                <w:rFonts w:asciiTheme="majorHAnsi" w:hAnsiTheme="majorHAnsi"/>
                <w:b/>
              </w:rPr>
              <w:t>/1</w:t>
            </w:r>
            <w:r w:rsidR="00EA0878">
              <w:rPr>
                <w:rFonts w:asciiTheme="majorHAnsi" w:hAnsiTheme="majorHAnsi"/>
                <w:b/>
              </w:rPr>
              <w:t>5</w:t>
            </w:r>
          </w:p>
        </w:tc>
        <w:tc>
          <w:tcPr>
            <w:tcW w:w="7038" w:type="dxa"/>
          </w:tcPr>
          <w:p w14:paraId="5B2A8BA4" w14:textId="6447EFF2" w:rsidR="001C2334" w:rsidRPr="001C2334" w:rsidRDefault="001C2334" w:rsidP="00EA0878">
            <w:pPr>
              <w:rPr>
                <w:rFonts w:asciiTheme="majorHAnsi" w:hAnsiTheme="majorHAnsi"/>
              </w:rPr>
            </w:pPr>
            <w:r w:rsidRPr="00600E86">
              <w:rPr>
                <w:rFonts w:asciiTheme="majorHAnsi" w:hAnsiTheme="majorHAnsi"/>
                <w:b/>
              </w:rPr>
              <w:t xml:space="preserve">Date Due: </w:t>
            </w:r>
            <w:r w:rsidR="00B23970">
              <w:rPr>
                <w:rFonts w:asciiTheme="majorHAnsi" w:hAnsiTheme="majorHAnsi"/>
                <w:b/>
              </w:rPr>
              <w:t>10</w:t>
            </w:r>
            <w:r w:rsidR="006405F5">
              <w:rPr>
                <w:rFonts w:asciiTheme="majorHAnsi" w:hAnsiTheme="majorHAnsi"/>
                <w:b/>
              </w:rPr>
              <w:t>/</w:t>
            </w:r>
            <w:r w:rsidR="00EA0878">
              <w:rPr>
                <w:rFonts w:asciiTheme="majorHAnsi" w:hAnsiTheme="majorHAnsi"/>
                <w:b/>
              </w:rPr>
              <w:t>23</w:t>
            </w:r>
            <w:r w:rsidR="00C64F88">
              <w:rPr>
                <w:rFonts w:asciiTheme="majorHAnsi" w:hAnsiTheme="majorHAnsi"/>
                <w:b/>
              </w:rPr>
              <w:t>/1</w:t>
            </w:r>
            <w:r w:rsidR="00EA0878">
              <w:rPr>
                <w:rFonts w:asciiTheme="majorHAnsi" w:hAnsiTheme="majorHAnsi"/>
                <w:b/>
              </w:rPr>
              <w:t>5</w:t>
            </w:r>
          </w:p>
        </w:tc>
      </w:tr>
      <w:tr w:rsidR="009C5C03" w:rsidRPr="001C2334" w14:paraId="1DCF0FAF" w14:textId="77777777" w:rsidTr="009C5C03">
        <w:tc>
          <w:tcPr>
            <w:tcW w:w="3978" w:type="dxa"/>
          </w:tcPr>
          <w:p w14:paraId="38AFED9F" w14:textId="010EE914"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C64F88">
              <w:rPr>
                <w:rFonts w:asciiTheme="majorHAnsi" w:hAnsiTheme="majorHAnsi"/>
              </w:rPr>
              <w:t>Methodology</w:t>
            </w:r>
          </w:p>
        </w:tc>
        <w:tc>
          <w:tcPr>
            <w:tcW w:w="7038" w:type="dxa"/>
          </w:tcPr>
          <w:p w14:paraId="503BB657" w14:textId="5DA1B42F" w:rsidR="001C2334" w:rsidRPr="001C2334" w:rsidRDefault="001C2334" w:rsidP="00204156">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204156">
              <w:rPr>
                <w:rFonts w:asciiTheme="majorHAnsi" w:hAnsiTheme="majorHAnsi"/>
                <w:b/>
                <w:color w:val="FF0000"/>
              </w:rPr>
              <w:t xml:space="preserve">1. </w:t>
            </w:r>
            <w:r w:rsidR="00C64F88">
              <w:rPr>
                <w:rFonts w:asciiTheme="majorHAnsi" w:hAnsiTheme="majorHAnsi"/>
                <w:b/>
                <w:color w:val="FF0000"/>
              </w:rPr>
              <w:t>Terms</w:t>
            </w:r>
            <w:r w:rsidR="00D23737">
              <w:rPr>
                <w:rFonts w:asciiTheme="majorHAnsi" w:hAnsiTheme="majorHAnsi"/>
                <w:b/>
                <w:color w:val="FF0000"/>
              </w:rPr>
              <w:t xml:space="preserve"> 2. Cars </w:t>
            </w:r>
            <w:proofErr w:type="spellStart"/>
            <w:r w:rsidR="00D23737">
              <w:rPr>
                <w:rFonts w:asciiTheme="majorHAnsi" w:hAnsiTheme="majorHAnsi"/>
                <w:b/>
                <w:color w:val="FF0000"/>
              </w:rPr>
              <w:t>pde</w:t>
            </w:r>
            <w:proofErr w:type="spellEnd"/>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31966D20" w:rsidR="001C2334" w:rsidRPr="001C2334" w:rsidRDefault="0089447A" w:rsidP="002313DB">
            <w:pPr>
              <w:jc w:val="center"/>
              <w:rPr>
                <w:rFonts w:asciiTheme="majorHAnsi" w:hAnsiTheme="majorHAnsi"/>
                <w:i/>
              </w:rPr>
            </w:pPr>
            <w:r>
              <w:rPr>
                <w:rFonts w:asciiTheme="majorHAnsi" w:hAnsiTheme="majorHAnsi"/>
                <w:i/>
              </w:rPr>
              <w:t>“</w:t>
            </w:r>
            <w:r w:rsidR="00B23970">
              <w:rPr>
                <w:rFonts w:asciiTheme="majorHAnsi" w:hAnsiTheme="majorHAnsi"/>
                <w:i/>
              </w:rPr>
              <w:t xml:space="preserve">I will </w:t>
            </w:r>
            <w:r w:rsidR="002313DB">
              <w:rPr>
                <w:rFonts w:asciiTheme="majorHAnsi" w:hAnsiTheme="majorHAnsi"/>
                <w:i/>
              </w:rPr>
              <w:t>harness the power of object oriented design in programming with a simple example of a car</w:t>
            </w:r>
            <w:r>
              <w:rPr>
                <w:rFonts w:asciiTheme="majorHAnsi" w:hAnsiTheme="majorHAnsi"/>
                <w:i/>
              </w:rPr>
              <w:t>.</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24F9DC07" w:rsidR="001C2334" w:rsidRPr="003F4029" w:rsidRDefault="002313DB">
      <w:pPr>
        <w:rPr>
          <w:rFonts w:asciiTheme="majorHAnsi" w:hAnsiTheme="majorHAnsi"/>
          <w:b/>
          <w:sz w:val="32"/>
        </w:rPr>
      </w:pPr>
      <w:r>
        <w:rPr>
          <w:rFonts w:asciiTheme="majorHAnsi" w:hAnsiTheme="majorHAnsi"/>
          <w:b/>
          <w:sz w:val="32"/>
        </w:rPr>
        <w:t>Classes and Objects</w:t>
      </w:r>
    </w:p>
    <w:p w14:paraId="12064221" w14:textId="215B3A14" w:rsidR="00CC0FF5" w:rsidRDefault="001C2334" w:rsidP="00D23737">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Students will</w:t>
      </w:r>
      <w:r w:rsidR="00C64F88">
        <w:rPr>
          <w:rFonts w:asciiTheme="majorHAnsi" w:hAnsiTheme="majorHAnsi"/>
        </w:rPr>
        <w:t xml:space="preserve"> </w:t>
      </w:r>
      <w:r w:rsidR="002313DB">
        <w:rPr>
          <w:rFonts w:asciiTheme="majorHAnsi" w:hAnsiTheme="majorHAnsi"/>
        </w:rPr>
        <w:t>begin to explore classes and objects in Processing</w:t>
      </w:r>
      <w:r w:rsidR="00ED54EA">
        <w:rPr>
          <w:rFonts w:asciiTheme="majorHAnsi" w:hAnsiTheme="majorHAnsi"/>
        </w:rPr>
        <w:t>.</w:t>
      </w:r>
    </w:p>
    <w:tbl>
      <w:tblPr>
        <w:tblStyle w:val="TableGrid"/>
        <w:tblW w:w="0" w:type="auto"/>
        <w:tblLook w:val="04A0" w:firstRow="1" w:lastRow="0" w:firstColumn="1" w:lastColumn="0" w:noHBand="0" w:noVBand="1"/>
      </w:tblPr>
      <w:tblGrid>
        <w:gridCol w:w="11016"/>
      </w:tblGrid>
      <w:tr w:rsidR="00CC0FF5" w:rsidRPr="0046179D" w14:paraId="131984DD" w14:textId="77777777" w:rsidTr="00ED54EA">
        <w:tc>
          <w:tcPr>
            <w:tcW w:w="11016" w:type="dxa"/>
            <w:shd w:val="clear" w:color="auto" w:fill="000000"/>
          </w:tcPr>
          <w:p w14:paraId="1523A264" w14:textId="77777777" w:rsidR="00CC0FF5" w:rsidRPr="0046179D" w:rsidRDefault="00CC0FF5" w:rsidP="00ED54EA">
            <w:pPr>
              <w:rPr>
                <w:rFonts w:asciiTheme="majorHAnsi" w:hAnsiTheme="majorHAnsi"/>
                <w:b/>
                <w:color w:val="FFFFFF" w:themeColor="background1"/>
                <w:sz w:val="28"/>
              </w:rPr>
            </w:pPr>
            <w:r>
              <w:rPr>
                <w:rFonts w:asciiTheme="majorHAnsi" w:hAnsiTheme="majorHAnsi"/>
                <w:b/>
                <w:color w:val="FFFFFF" w:themeColor="background1"/>
                <w:sz w:val="28"/>
              </w:rPr>
              <w:t>Starter Activity</w:t>
            </w:r>
          </w:p>
        </w:tc>
      </w:tr>
      <w:tr w:rsidR="00CC0FF5" w14:paraId="182988D6" w14:textId="77777777" w:rsidTr="005654F1">
        <w:tc>
          <w:tcPr>
            <w:tcW w:w="11016" w:type="dxa"/>
            <w:shd w:val="clear" w:color="auto" w:fill="EEECE1" w:themeFill="background2"/>
          </w:tcPr>
          <w:p w14:paraId="64C017D6" w14:textId="1F8A659D" w:rsidR="00794584" w:rsidRDefault="00794584" w:rsidP="00ED54EA">
            <w:pPr>
              <w:rPr>
                <w:rFonts w:asciiTheme="majorHAnsi" w:hAnsiTheme="majorHAnsi"/>
              </w:rPr>
            </w:pPr>
            <w:r>
              <w:rPr>
                <w:rFonts w:asciiTheme="majorHAnsi" w:hAnsiTheme="majorHAnsi"/>
              </w:rPr>
              <w:t xml:space="preserve">This entire assignment is based on the Processing tutorial on objects: </w:t>
            </w:r>
            <w:hyperlink r:id="rId8" w:history="1">
              <w:r w:rsidRPr="007D4601">
                <w:rPr>
                  <w:rStyle w:val="Hyperlink"/>
                  <w:rFonts w:asciiTheme="majorHAnsi" w:hAnsiTheme="majorHAnsi"/>
                </w:rPr>
                <w:t>http://processing.org/tutorials/objects/</w:t>
              </w:r>
            </w:hyperlink>
            <w:r>
              <w:rPr>
                <w:rFonts w:asciiTheme="majorHAnsi" w:hAnsiTheme="majorHAnsi"/>
              </w:rPr>
              <w:t xml:space="preserve"> - </w:t>
            </w:r>
          </w:p>
          <w:p w14:paraId="285704CB" w14:textId="7CE175D4" w:rsidR="00594FF2" w:rsidRDefault="002313DB" w:rsidP="00ED54EA">
            <w:pPr>
              <w:rPr>
                <w:rFonts w:asciiTheme="majorHAnsi" w:hAnsiTheme="majorHAnsi"/>
              </w:rPr>
            </w:pPr>
            <w:r>
              <w:rPr>
                <w:rFonts w:asciiTheme="majorHAnsi" w:hAnsiTheme="majorHAnsi"/>
              </w:rPr>
              <w:t xml:space="preserve">Code the </w:t>
            </w:r>
            <w:r w:rsidR="00D23737">
              <w:rPr>
                <w:rFonts w:asciiTheme="majorHAnsi" w:hAnsiTheme="majorHAnsi"/>
              </w:rPr>
              <w:t>example from the car class demo from lecture on a 2</w:t>
            </w:r>
            <w:r w:rsidR="00D23737" w:rsidRPr="00D23737">
              <w:rPr>
                <w:rFonts w:asciiTheme="majorHAnsi" w:hAnsiTheme="majorHAnsi"/>
                <w:vertAlign w:val="superscript"/>
              </w:rPr>
              <w:t>nd</w:t>
            </w:r>
            <w:r w:rsidR="00D23737">
              <w:rPr>
                <w:rFonts w:asciiTheme="majorHAnsi" w:hAnsiTheme="majorHAnsi"/>
              </w:rPr>
              <w:t xml:space="preserve"> tab in a new project.</w:t>
            </w:r>
          </w:p>
          <w:p w14:paraId="550ABE0B" w14:textId="770A648B" w:rsidR="00ED54EA" w:rsidRDefault="00ED54EA" w:rsidP="00ED54EA">
            <w:pPr>
              <w:rPr>
                <w:rFonts w:asciiTheme="majorHAnsi" w:hAnsiTheme="majorHAnsi"/>
              </w:rPr>
            </w:pPr>
          </w:p>
        </w:tc>
      </w:tr>
    </w:tbl>
    <w:p w14:paraId="37D769BA"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5654F1">
        <w:trPr>
          <w:trHeight w:val="360"/>
        </w:trPr>
        <w:tc>
          <w:tcPr>
            <w:tcW w:w="3618" w:type="dxa"/>
            <w:vAlign w:val="center"/>
          </w:tcPr>
          <w:p w14:paraId="49957BAB" w14:textId="10F2A9AB" w:rsidR="001C2334" w:rsidRPr="00C64F88" w:rsidRDefault="001D5715" w:rsidP="006405F5">
            <w:pPr>
              <w:jc w:val="center"/>
              <w:rPr>
                <w:rFonts w:ascii="Calibri" w:eastAsia="Times New Roman" w:hAnsi="Calibri" w:cs="Times New Roman"/>
                <w:color w:val="000000"/>
              </w:rPr>
            </w:pPr>
            <w:r>
              <w:rPr>
                <w:rFonts w:ascii="Calibri" w:eastAsia="Times New Roman" w:hAnsi="Calibri" w:cs="Times New Roman"/>
                <w:color w:val="000000"/>
              </w:rPr>
              <w:t>OOP</w:t>
            </w:r>
          </w:p>
        </w:tc>
        <w:tc>
          <w:tcPr>
            <w:tcW w:w="7398" w:type="dxa"/>
            <w:shd w:val="clear" w:color="auto" w:fill="EEECE1" w:themeFill="background2"/>
          </w:tcPr>
          <w:p w14:paraId="06B627C4" w14:textId="0BA6EA41" w:rsidR="001C2334" w:rsidRPr="005D1C2D" w:rsidRDefault="00FA04AB">
            <w:pPr>
              <w:rPr>
                <w:rFonts w:ascii="Calibri" w:eastAsia="Times New Roman" w:hAnsi="Calibri" w:cs="Times New Roman"/>
                <w:color w:val="000000"/>
              </w:rPr>
            </w:pPr>
            <w:r w:rsidRPr="00FA04AB">
              <w:rPr>
                <w:rFonts w:ascii="Calibri" w:eastAsia="Times New Roman" w:hAnsi="Calibri" w:cs="Times New Roman"/>
                <w:color w:val="000000"/>
              </w:rPr>
              <w:t>Object-oriented programming (OOP) is a programming language model organized around objects rather than "actions" and data rather than logic. Historically, a program has been viewed as a logical procedure that takes input data, processes it, and produces output data.</w:t>
            </w:r>
          </w:p>
        </w:tc>
      </w:tr>
      <w:tr w:rsidR="004B7891" w:rsidRPr="001C2334" w14:paraId="26A04126" w14:textId="77777777" w:rsidTr="005654F1">
        <w:trPr>
          <w:trHeight w:val="360"/>
        </w:trPr>
        <w:tc>
          <w:tcPr>
            <w:tcW w:w="3618" w:type="dxa"/>
            <w:vAlign w:val="center"/>
          </w:tcPr>
          <w:p w14:paraId="43C032C5" w14:textId="6CF00906" w:rsidR="004B7891" w:rsidRDefault="004B7891" w:rsidP="00E32720">
            <w:pPr>
              <w:jc w:val="center"/>
              <w:rPr>
                <w:rFonts w:ascii="Calibri" w:eastAsia="Times New Roman" w:hAnsi="Calibri" w:cs="Times New Roman"/>
                <w:color w:val="000000"/>
              </w:rPr>
            </w:pPr>
            <w:r>
              <w:rPr>
                <w:rFonts w:ascii="Calibri" w:eastAsia="Times New Roman" w:hAnsi="Calibri" w:cs="Times New Roman"/>
                <w:color w:val="000000"/>
              </w:rPr>
              <w:t>Class</w:t>
            </w:r>
          </w:p>
        </w:tc>
        <w:tc>
          <w:tcPr>
            <w:tcW w:w="7398" w:type="dxa"/>
            <w:shd w:val="clear" w:color="auto" w:fill="EEECE1" w:themeFill="background2"/>
          </w:tcPr>
          <w:p w14:paraId="3F687D6B" w14:textId="6BEEF3E4" w:rsidR="004B7891" w:rsidRPr="005D1C2D" w:rsidRDefault="00FA04AB">
            <w:pPr>
              <w:rPr>
                <w:rFonts w:ascii="Calibri" w:eastAsia="Times New Roman" w:hAnsi="Calibri" w:cs="Times New Roman"/>
                <w:color w:val="000000"/>
              </w:rPr>
            </w:pPr>
            <w:proofErr w:type="gramStart"/>
            <w:r w:rsidRPr="00FA04AB">
              <w:rPr>
                <w:rFonts w:ascii="Calibri" w:eastAsia="Times New Roman" w:hAnsi="Calibri" w:cs="Times New Roman"/>
                <w:color w:val="000000"/>
              </w:rPr>
              <w:t>a</w:t>
            </w:r>
            <w:proofErr w:type="gramEnd"/>
            <w:r w:rsidRPr="00FA04AB">
              <w:rPr>
                <w:rFonts w:ascii="Calibri" w:eastAsia="Times New Roman" w:hAnsi="Calibri" w:cs="Times New Roman"/>
                <w:color w:val="000000"/>
              </w:rPr>
              <w:t xml:space="preserve"> set or category of things having some property or attribute in common and differentiated from others by kind, type, or quality.</w:t>
            </w:r>
          </w:p>
        </w:tc>
      </w:tr>
      <w:tr w:rsidR="001D5715" w:rsidRPr="001C2334" w14:paraId="761D2E83" w14:textId="77777777" w:rsidTr="005654F1">
        <w:trPr>
          <w:trHeight w:val="360"/>
        </w:trPr>
        <w:tc>
          <w:tcPr>
            <w:tcW w:w="3618" w:type="dxa"/>
            <w:vAlign w:val="center"/>
          </w:tcPr>
          <w:p w14:paraId="4E717C0A" w14:textId="588E4941" w:rsidR="001D5715" w:rsidRPr="00C64F88" w:rsidRDefault="001D5715" w:rsidP="00E32720">
            <w:pPr>
              <w:jc w:val="center"/>
              <w:rPr>
                <w:rFonts w:ascii="Calibri" w:eastAsia="Times New Roman" w:hAnsi="Calibri" w:cs="Times New Roman"/>
                <w:color w:val="000000"/>
              </w:rPr>
            </w:pPr>
            <w:r>
              <w:rPr>
                <w:rFonts w:ascii="Calibri" w:eastAsia="Times New Roman" w:hAnsi="Calibri" w:cs="Times New Roman"/>
                <w:color w:val="000000"/>
              </w:rPr>
              <w:t>Objects</w:t>
            </w:r>
          </w:p>
        </w:tc>
        <w:tc>
          <w:tcPr>
            <w:tcW w:w="7398" w:type="dxa"/>
            <w:shd w:val="clear" w:color="auto" w:fill="EEECE1" w:themeFill="background2"/>
          </w:tcPr>
          <w:p w14:paraId="72B07248" w14:textId="00D9ABA7" w:rsidR="001D5715" w:rsidRPr="005D1C2D" w:rsidRDefault="00FA04AB" w:rsidP="00FA04AB">
            <w:pPr>
              <w:tabs>
                <w:tab w:val="left" w:pos="1633"/>
              </w:tabs>
              <w:rPr>
                <w:rFonts w:ascii="Calibri" w:eastAsia="Times New Roman" w:hAnsi="Calibri" w:cs="Times New Roman"/>
                <w:color w:val="000000"/>
              </w:rPr>
            </w:pPr>
            <w:r>
              <w:rPr>
                <w:rFonts w:ascii="Calibri" w:eastAsia="Times New Roman" w:hAnsi="Calibri" w:cs="Times New Roman"/>
                <w:color w:val="000000"/>
              </w:rPr>
              <w:t xml:space="preserve">A </w:t>
            </w:r>
            <w:r w:rsidRPr="00FA04AB">
              <w:rPr>
                <w:rFonts w:ascii="Calibri" w:eastAsia="Times New Roman" w:hAnsi="Calibri" w:cs="Times New Roman"/>
                <w:color w:val="000000"/>
              </w:rPr>
              <w:t>material thing that can be seen and touched.</w:t>
            </w:r>
          </w:p>
        </w:tc>
      </w:tr>
      <w:tr w:rsidR="001D5715" w:rsidRPr="001C2334" w14:paraId="455D772E" w14:textId="77777777" w:rsidTr="005654F1">
        <w:trPr>
          <w:trHeight w:val="360"/>
        </w:trPr>
        <w:tc>
          <w:tcPr>
            <w:tcW w:w="3618" w:type="dxa"/>
            <w:vAlign w:val="center"/>
          </w:tcPr>
          <w:p w14:paraId="13CD93B0" w14:textId="0292AC86" w:rsidR="001D5715" w:rsidRPr="00C64F88" w:rsidRDefault="004B7891" w:rsidP="004B7891">
            <w:pPr>
              <w:jc w:val="center"/>
              <w:rPr>
                <w:rFonts w:ascii="Calibri" w:eastAsia="Times New Roman" w:hAnsi="Calibri" w:cs="Times New Roman"/>
                <w:color w:val="000000"/>
              </w:rPr>
            </w:pPr>
            <w:r>
              <w:rPr>
                <w:rFonts w:ascii="Calibri" w:eastAsia="Times New Roman" w:hAnsi="Calibri" w:cs="Times New Roman"/>
                <w:color w:val="000000"/>
              </w:rPr>
              <w:t>Properties</w:t>
            </w:r>
          </w:p>
        </w:tc>
        <w:tc>
          <w:tcPr>
            <w:tcW w:w="7398" w:type="dxa"/>
            <w:shd w:val="clear" w:color="auto" w:fill="EEECE1" w:themeFill="background2"/>
          </w:tcPr>
          <w:p w14:paraId="50A7831B" w14:textId="1641E14E" w:rsidR="001D5715" w:rsidRPr="005D1C2D" w:rsidRDefault="00FA04AB">
            <w:pPr>
              <w:rPr>
                <w:rFonts w:ascii="Calibri" w:eastAsia="Times New Roman" w:hAnsi="Calibri" w:cs="Times New Roman"/>
                <w:color w:val="000000"/>
              </w:rPr>
            </w:pPr>
            <w:proofErr w:type="gramStart"/>
            <w:r w:rsidRPr="00FA04AB">
              <w:rPr>
                <w:rFonts w:ascii="Calibri" w:eastAsia="Times New Roman" w:hAnsi="Calibri" w:cs="Times New Roman"/>
                <w:color w:val="000000"/>
              </w:rPr>
              <w:t>a</w:t>
            </w:r>
            <w:proofErr w:type="gramEnd"/>
            <w:r w:rsidRPr="00FA04AB">
              <w:rPr>
                <w:rFonts w:ascii="Calibri" w:eastAsia="Times New Roman" w:hAnsi="Calibri" w:cs="Times New Roman"/>
                <w:color w:val="000000"/>
              </w:rPr>
              <w:t xml:space="preserve"> thing or things belonging to someone; possessions collectively.</w:t>
            </w:r>
          </w:p>
        </w:tc>
      </w:tr>
      <w:tr w:rsidR="00DF4AAE" w:rsidRPr="001C2334" w14:paraId="51A790C6" w14:textId="77777777" w:rsidTr="005654F1">
        <w:trPr>
          <w:trHeight w:val="360"/>
        </w:trPr>
        <w:tc>
          <w:tcPr>
            <w:tcW w:w="3618" w:type="dxa"/>
            <w:vAlign w:val="center"/>
          </w:tcPr>
          <w:p w14:paraId="7E3DBF64" w14:textId="2469EC2D" w:rsidR="00DF4AAE" w:rsidRDefault="00DF4AAE" w:rsidP="00E32720">
            <w:pPr>
              <w:jc w:val="center"/>
              <w:rPr>
                <w:rFonts w:ascii="Calibri" w:eastAsia="Times New Roman" w:hAnsi="Calibri" w:cs="Times New Roman"/>
                <w:color w:val="000000"/>
              </w:rPr>
            </w:pPr>
            <w:r>
              <w:rPr>
                <w:rFonts w:ascii="Calibri" w:eastAsia="Times New Roman" w:hAnsi="Calibri" w:cs="Times New Roman"/>
                <w:color w:val="000000"/>
              </w:rPr>
              <w:t>Constructor</w:t>
            </w:r>
          </w:p>
        </w:tc>
        <w:tc>
          <w:tcPr>
            <w:tcW w:w="7398" w:type="dxa"/>
            <w:shd w:val="clear" w:color="auto" w:fill="EEECE1" w:themeFill="background2"/>
          </w:tcPr>
          <w:p w14:paraId="21E4629B" w14:textId="62089A83" w:rsidR="00DF4AAE" w:rsidRPr="005D1C2D" w:rsidRDefault="00FA04AB">
            <w:pPr>
              <w:rPr>
                <w:rFonts w:ascii="Calibri" w:eastAsia="Times New Roman" w:hAnsi="Calibri" w:cs="Times New Roman"/>
                <w:color w:val="000000"/>
              </w:rPr>
            </w:pPr>
            <w:r w:rsidRPr="00FA04AB">
              <w:rPr>
                <w:rFonts w:ascii="Calibri" w:eastAsia="Times New Roman" w:hAnsi="Calibri" w:cs="Times New Roman"/>
                <w:color w:val="000000"/>
              </w:rPr>
              <w:t>A constructor is a special method of a class or structure in object-oriented programming that initializes an object of that type. A constructor is an instance method that usually has the same name as the class, and can be used to set the values of the members of an object, either to default or to user-defined values</w:t>
            </w:r>
          </w:p>
        </w:tc>
      </w:tr>
      <w:tr w:rsidR="00A166FC" w:rsidRPr="001C2334" w14:paraId="4ECD18D1" w14:textId="77777777" w:rsidTr="005654F1">
        <w:trPr>
          <w:trHeight w:val="360"/>
        </w:trPr>
        <w:tc>
          <w:tcPr>
            <w:tcW w:w="3618" w:type="dxa"/>
            <w:vAlign w:val="center"/>
          </w:tcPr>
          <w:p w14:paraId="7E3D4174" w14:textId="1D7EC02E" w:rsidR="00A166FC" w:rsidRPr="00C64F88" w:rsidRDefault="004B7891" w:rsidP="00E32720">
            <w:pPr>
              <w:jc w:val="center"/>
              <w:rPr>
                <w:rFonts w:ascii="Calibri" w:eastAsia="Times New Roman" w:hAnsi="Calibri" w:cs="Times New Roman"/>
                <w:color w:val="000000"/>
              </w:rPr>
            </w:pPr>
            <w:r>
              <w:rPr>
                <w:rFonts w:ascii="Calibri" w:eastAsia="Times New Roman" w:hAnsi="Calibri" w:cs="Times New Roman"/>
                <w:color w:val="000000"/>
              </w:rPr>
              <w:t>Functions</w:t>
            </w:r>
          </w:p>
        </w:tc>
        <w:tc>
          <w:tcPr>
            <w:tcW w:w="7398" w:type="dxa"/>
            <w:shd w:val="clear" w:color="auto" w:fill="EEECE1" w:themeFill="background2"/>
          </w:tcPr>
          <w:p w14:paraId="0F05063D" w14:textId="5F12A49B" w:rsidR="00A166FC" w:rsidRPr="005D1C2D" w:rsidRDefault="00FA04AB">
            <w:pPr>
              <w:rPr>
                <w:rFonts w:ascii="Calibri" w:eastAsia="Times New Roman" w:hAnsi="Calibri" w:cs="Times New Roman"/>
                <w:color w:val="000000"/>
              </w:rPr>
            </w:pPr>
            <w:proofErr w:type="gramStart"/>
            <w:r w:rsidRPr="00FA04AB">
              <w:rPr>
                <w:rFonts w:ascii="Calibri" w:eastAsia="Times New Roman" w:hAnsi="Calibri" w:cs="Times New Roman"/>
                <w:color w:val="000000"/>
              </w:rPr>
              <w:t>an</w:t>
            </w:r>
            <w:proofErr w:type="gramEnd"/>
            <w:r w:rsidRPr="00FA04AB">
              <w:rPr>
                <w:rFonts w:ascii="Calibri" w:eastAsia="Times New Roman" w:hAnsi="Calibri" w:cs="Times New Roman"/>
                <w:color w:val="000000"/>
              </w:rPr>
              <w:t xml:space="preserve"> activity or purpose natural to or intended for a person or thing.</w:t>
            </w:r>
            <w:bookmarkStart w:id="0" w:name="_GoBack"/>
            <w:bookmarkEnd w:id="0"/>
          </w:p>
        </w:tc>
      </w:tr>
    </w:tbl>
    <w:p w14:paraId="01B6BDB0" w14:textId="77777777" w:rsidR="003F4029" w:rsidRPr="001C2334" w:rsidRDefault="003F402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5654F1">
        <w:tc>
          <w:tcPr>
            <w:tcW w:w="11016" w:type="dxa"/>
            <w:shd w:val="clear" w:color="auto" w:fill="EEECE1" w:themeFill="background2"/>
          </w:tcPr>
          <w:p w14:paraId="13DB6C41" w14:textId="1DD7F1E0" w:rsidR="004B7891" w:rsidRDefault="004B7891" w:rsidP="00ED54EA">
            <w:pPr>
              <w:rPr>
                <w:rFonts w:asciiTheme="majorHAnsi" w:hAnsiTheme="majorHAnsi"/>
              </w:rPr>
            </w:pPr>
            <w:r>
              <w:rPr>
                <w:rFonts w:asciiTheme="majorHAnsi" w:hAnsiTheme="majorHAnsi"/>
              </w:rPr>
              <w:t xml:space="preserve">Create a new “Tab” in a Processing project and name it Car (yes with a capital C.) Write the Car class as described in the Objects article under “Writing the Cookie Cutter” with comments naming the four code blocks. </w:t>
            </w:r>
            <w:r w:rsidR="00DF4AAE">
              <w:rPr>
                <w:rFonts w:asciiTheme="majorHAnsi" w:hAnsiTheme="majorHAnsi"/>
              </w:rPr>
              <w:t xml:space="preserve">Once your car class is created, add 3-5 elements to the look of the car (visible tires, </w:t>
            </w:r>
            <w:r w:rsidR="00F802C0">
              <w:rPr>
                <w:rFonts w:asciiTheme="majorHAnsi" w:hAnsiTheme="majorHAnsi"/>
              </w:rPr>
              <w:t>body parts etc…) Your car is now a Data Type of its own!</w:t>
            </w:r>
          </w:p>
          <w:p w14:paraId="5550E5C4" w14:textId="77777777" w:rsidR="002313DB" w:rsidRDefault="002313DB" w:rsidP="00ED54EA">
            <w:pPr>
              <w:rPr>
                <w:rFonts w:asciiTheme="majorHAnsi" w:hAnsiTheme="majorHAnsi"/>
              </w:rPr>
            </w:pPr>
          </w:p>
          <w:p w14:paraId="4D593177" w14:textId="656C7B4E" w:rsidR="00D23737" w:rsidRDefault="00F802C0" w:rsidP="00ED54EA">
            <w:pPr>
              <w:rPr>
                <w:rFonts w:asciiTheme="majorHAnsi" w:hAnsiTheme="majorHAnsi"/>
              </w:rPr>
            </w:pPr>
            <w:r>
              <w:rPr>
                <w:rFonts w:asciiTheme="majorHAnsi" w:hAnsiTheme="majorHAnsi"/>
              </w:rPr>
              <w:t>C</w:t>
            </w:r>
            <w:r w:rsidR="004B7891">
              <w:rPr>
                <w:rFonts w:asciiTheme="majorHAnsi" w:hAnsiTheme="majorHAnsi"/>
              </w:rPr>
              <w:t>hallenge</w:t>
            </w:r>
            <w:r>
              <w:rPr>
                <w:rFonts w:asciiTheme="majorHAnsi" w:hAnsiTheme="majorHAnsi"/>
              </w:rPr>
              <w:t xml:space="preserve"> #1</w:t>
            </w:r>
            <w:r w:rsidR="004B7891">
              <w:rPr>
                <w:rFonts w:asciiTheme="majorHAnsi" w:hAnsiTheme="majorHAnsi"/>
              </w:rPr>
              <w:t xml:space="preserve">: the example code </w:t>
            </w:r>
            <w:r w:rsidR="00C75E1A">
              <w:rPr>
                <w:rFonts w:asciiTheme="majorHAnsi" w:hAnsiTheme="majorHAnsi"/>
              </w:rPr>
              <w:t>at the conclusion</w:t>
            </w:r>
            <w:r>
              <w:rPr>
                <w:rFonts w:asciiTheme="majorHAnsi" w:hAnsiTheme="majorHAnsi"/>
              </w:rPr>
              <w:t xml:space="preserve"> of the article</w:t>
            </w:r>
            <w:r w:rsidR="00D23737">
              <w:rPr>
                <w:rFonts w:asciiTheme="majorHAnsi" w:hAnsiTheme="majorHAnsi"/>
              </w:rPr>
              <w:t xml:space="preserve"> has two cars (see : </w:t>
            </w:r>
            <w:hyperlink r:id="rId9" w:history="1">
              <w:r w:rsidR="00D23737" w:rsidRPr="007D4601">
                <w:rPr>
                  <w:rStyle w:val="Hyperlink"/>
                  <w:rFonts w:asciiTheme="majorHAnsi" w:hAnsiTheme="majorHAnsi"/>
                </w:rPr>
                <w:t>http://processing.org/tutorials/objects/</w:t>
              </w:r>
            </w:hyperlink>
            <w:r w:rsidR="00D23737">
              <w:rPr>
                <w:rFonts w:asciiTheme="majorHAnsi" w:hAnsiTheme="majorHAnsi"/>
              </w:rPr>
              <w:t>)</w:t>
            </w:r>
            <w:r w:rsidR="00C75E1A">
              <w:rPr>
                <w:rFonts w:asciiTheme="majorHAnsi" w:hAnsiTheme="majorHAnsi"/>
              </w:rPr>
              <w:t xml:space="preserve"> </w:t>
            </w:r>
          </w:p>
          <w:p w14:paraId="65A1E54A" w14:textId="617835CE" w:rsidR="00F802C0" w:rsidRDefault="00F802C0" w:rsidP="00ED54EA">
            <w:pPr>
              <w:rPr>
                <w:rFonts w:asciiTheme="majorHAnsi" w:hAnsiTheme="majorHAnsi"/>
              </w:rPr>
            </w:pPr>
            <w:r>
              <w:rPr>
                <w:rFonts w:asciiTheme="majorHAnsi" w:hAnsiTheme="majorHAnsi"/>
              </w:rPr>
              <w:t>Challenge #</w:t>
            </w:r>
            <w:r w:rsidR="00D23737">
              <w:rPr>
                <w:rFonts w:asciiTheme="majorHAnsi" w:hAnsiTheme="majorHAnsi"/>
              </w:rPr>
              <w:t>2</w:t>
            </w:r>
            <w:r>
              <w:rPr>
                <w:rFonts w:asciiTheme="majorHAnsi" w:hAnsiTheme="majorHAnsi"/>
              </w:rPr>
              <w:t>: can you use random strategically to assign car colors, speed, or even size?</w:t>
            </w:r>
          </w:p>
          <w:p w14:paraId="2CA1C533" w14:textId="4987ABC2" w:rsidR="00F802C0" w:rsidRDefault="00F802C0" w:rsidP="00D23737">
            <w:pPr>
              <w:rPr>
                <w:rFonts w:asciiTheme="majorHAnsi" w:hAnsiTheme="majorHAnsi"/>
              </w:rPr>
            </w:pPr>
            <w:r>
              <w:rPr>
                <w:rFonts w:asciiTheme="majorHAnsi" w:hAnsiTheme="majorHAnsi"/>
              </w:rPr>
              <w:t>Challenge #</w:t>
            </w:r>
            <w:r w:rsidR="00D23737">
              <w:rPr>
                <w:rFonts w:asciiTheme="majorHAnsi" w:hAnsiTheme="majorHAnsi"/>
              </w:rPr>
              <w:t>3</w:t>
            </w:r>
            <w:r>
              <w:rPr>
                <w:rFonts w:asciiTheme="majorHAnsi" w:hAnsiTheme="majorHAnsi"/>
              </w:rPr>
              <w:t>: can you make the cars go in both directions on the screen?</w:t>
            </w:r>
          </w:p>
          <w:p w14:paraId="1363EF28" w14:textId="7BDA95B6" w:rsidR="00E806B9" w:rsidRDefault="00D23737" w:rsidP="00D23737">
            <w:pPr>
              <w:rPr>
                <w:rFonts w:asciiTheme="majorHAnsi" w:hAnsiTheme="majorHAnsi"/>
              </w:rPr>
            </w:pPr>
            <w:r>
              <w:rPr>
                <w:rFonts w:asciiTheme="majorHAnsi" w:hAnsiTheme="majorHAnsi"/>
              </w:rPr>
              <w:t>Challenge #4: Can you use an array of the Car object and create 100 of them?</w:t>
            </w:r>
          </w:p>
          <w:p w14:paraId="1E71EB7D" w14:textId="3E187D07" w:rsidR="00E806B9" w:rsidRDefault="00E806B9" w:rsidP="00E806B9">
            <w:pPr>
              <w:rPr>
                <w:rFonts w:asciiTheme="majorHAnsi" w:hAnsiTheme="majorHAnsi"/>
              </w:rPr>
            </w:pPr>
            <w:r>
              <w:rPr>
                <w:rFonts w:asciiTheme="majorHAnsi" w:hAnsiTheme="majorHAnsi"/>
              </w:rPr>
              <w:t>Challenge #5: Add two or more details to the appearance of the car (i.e. windows, tires, antenna etc…)</w:t>
            </w:r>
          </w:p>
          <w:p w14:paraId="0AF848D4" w14:textId="77777777" w:rsidR="00E806B9" w:rsidRDefault="00E806B9" w:rsidP="00E806B9">
            <w:pPr>
              <w:rPr>
                <w:rFonts w:asciiTheme="majorHAnsi" w:hAnsiTheme="majorHAnsi"/>
              </w:rPr>
            </w:pPr>
            <w:r>
              <w:rPr>
                <w:rFonts w:asciiTheme="majorHAnsi" w:hAnsiTheme="majorHAnsi"/>
              </w:rPr>
              <w:t>Paste code below for a real world class you created with the following:</w:t>
            </w:r>
          </w:p>
          <w:p w14:paraId="720EB5C5" w14:textId="77777777" w:rsidR="00E806B9" w:rsidRDefault="00E806B9" w:rsidP="00E806B9">
            <w:pPr>
              <w:pStyle w:val="ListParagraph"/>
              <w:numPr>
                <w:ilvl w:val="0"/>
                <w:numId w:val="6"/>
              </w:numPr>
              <w:rPr>
                <w:rFonts w:asciiTheme="majorHAnsi" w:hAnsiTheme="majorHAnsi"/>
              </w:rPr>
            </w:pPr>
            <w:r>
              <w:rPr>
                <w:rFonts w:asciiTheme="majorHAnsi" w:hAnsiTheme="majorHAnsi"/>
              </w:rPr>
              <w:t>Name</w:t>
            </w:r>
          </w:p>
          <w:p w14:paraId="39602EB8" w14:textId="77777777" w:rsidR="00E806B9" w:rsidRDefault="00E806B9" w:rsidP="00E806B9">
            <w:pPr>
              <w:pStyle w:val="ListParagraph"/>
              <w:numPr>
                <w:ilvl w:val="0"/>
                <w:numId w:val="6"/>
              </w:numPr>
              <w:rPr>
                <w:rFonts w:asciiTheme="majorHAnsi" w:hAnsiTheme="majorHAnsi"/>
              </w:rPr>
            </w:pPr>
            <w:r>
              <w:rPr>
                <w:rFonts w:asciiTheme="majorHAnsi" w:hAnsiTheme="majorHAnsi"/>
              </w:rPr>
              <w:t>Member variables</w:t>
            </w:r>
          </w:p>
          <w:p w14:paraId="39ED0EE7" w14:textId="77777777" w:rsidR="00E806B9" w:rsidRDefault="00E806B9" w:rsidP="00E806B9">
            <w:pPr>
              <w:pStyle w:val="ListParagraph"/>
              <w:numPr>
                <w:ilvl w:val="0"/>
                <w:numId w:val="6"/>
              </w:numPr>
              <w:rPr>
                <w:rFonts w:asciiTheme="majorHAnsi" w:hAnsiTheme="majorHAnsi"/>
              </w:rPr>
            </w:pPr>
            <w:r>
              <w:rPr>
                <w:rFonts w:asciiTheme="majorHAnsi" w:hAnsiTheme="majorHAnsi"/>
              </w:rPr>
              <w:t>Constructor</w:t>
            </w:r>
          </w:p>
          <w:p w14:paraId="56618763" w14:textId="77777777" w:rsidR="00E806B9" w:rsidRDefault="00E806B9" w:rsidP="00E806B9">
            <w:pPr>
              <w:pStyle w:val="ListParagraph"/>
              <w:numPr>
                <w:ilvl w:val="0"/>
                <w:numId w:val="6"/>
              </w:numPr>
              <w:rPr>
                <w:rFonts w:asciiTheme="majorHAnsi" w:hAnsiTheme="majorHAnsi"/>
              </w:rPr>
            </w:pPr>
            <w:r>
              <w:rPr>
                <w:rFonts w:asciiTheme="majorHAnsi" w:hAnsiTheme="majorHAnsi"/>
              </w:rPr>
              <w:lastRenderedPageBreak/>
              <w:t>Visibility Method</w:t>
            </w:r>
          </w:p>
          <w:p w14:paraId="7693C823" w14:textId="77777777" w:rsidR="00E806B9" w:rsidRPr="00D23737" w:rsidRDefault="00E806B9" w:rsidP="00E806B9">
            <w:pPr>
              <w:pStyle w:val="ListParagraph"/>
              <w:numPr>
                <w:ilvl w:val="0"/>
                <w:numId w:val="6"/>
              </w:numPr>
              <w:rPr>
                <w:rFonts w:asciiTheme="majorHAnsi" w:hAnsiTheme="majorHAnsi"/>
              </w:rPr>
            </w:pPr>
            <w:r>
              <w:rPr>
                <w:rFonts w:asciiTheme="majorHAnsi" w:hAnsiTheme="majorHAnsi"/>
              </w:rPr>
              <w:t>Behavior Method</w:t>
            </w:r>
          </w:p>
          <w:p w14:paraId="7AF68C32" w14:textId="53035537" w:rsidR="00D23737" w:rsidRPr="00ED54EA" w:rsidRDefault="00D23737" w:rsidP="00D23737">
            <w:pPr>
              <w:rPr>
                <w:rFonts w:asciiTheme="majorHAnsi" w:hAnsiTheme="majorHAnsi"/>
              </w:rPr>
            </w:pPr>
          </w:p>
        </w:tc>
      </w:tr>
    </w:tbl>
    <w:p w14:paraId="05A9FF1E" w14:textId="7CFBF8D2" w:rsidR="001C2334" w:rsidRPr="0046179D" w:rsidRDefault="001C2334">
      <w:pPr>
        <w:rPr>
          <w:rFonts w:asciiTheme="majorHAnsi" w:hAnsiTheme="majorHAnsi"/>
          <w:sz w:val="32"/>
        </w:rPr>
      </w:pPr>
      <w:r w:rsidRPr="0046179D">
        <w:rPr>
          <w:rFonts w:asciiTheme="majorHAnsi" w:hAnsiTheme="majorHAnsi"/>
          <w:sz w:val="32"/>
        </w:rPr>
        <w:lastRenderedPageBreak/>
        <w:t>Notes</w:t>
      </w:r>
      <w:r w:rsidR="007F2EF9">
        <w:rPr>
          <w:rFonts w:asciiTheme="majorHAnsi" w:hAnsiTheme="majorHAnsi"/>
          <w:sz w:val="32"/>
        </w:rPr>
        <w:t xml:space="preserve"> (Points of interest, mistakes, lessons learned, web resources, and thoughts)</w:t>
      </w:r>
      <w:r w:rsidRPr="0046179D">
        <w:rPr>
          <w:rFonts w:asciiTheme="majorHAnsi" w:hAnsiTheme="majorHAnsi"/>
          <w:sz w:val="32"/>
        </w:rPr>
        <w:t>:</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5654F1">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10A94087" w14:textId="77777777" w:rsidR="001C2334" w:rsidRPr="001C2334" w:rsidRDefault="001C2334">
      <w:pPr>
        <w:rPr>
          <w:rFonts w:asciiTheme="majorHAnsi" w:hAnsiTheme="majorHAnsi"/>
        </w:rPr>
      </w:pPr>
    </w:p>
    <w:sectPr w:rsidR="001C2334" w:rsidRPr="001C2334" w:rsidSect="00B75C31">
      <w:headerReference w:type="default" r:id="rId10"/>
      <w:footerReference w:type="default" r:id="rId11"/>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0D6CEF" w14:textId="77777777" w:rsidR="007634EC" w:rsidRDefault="007634EC" w:rsidP="001C2334">
      <w:r>
        <w:separator/>
      </w:r>
    </w:p>
  </w:endnote>
  <w:endnote w:type="continuationSeparator" w:id="0">
    <w:p w14:paraId="33E6157F" w14:textId="77777777" w:rsidR="007634EC" w:rsidRDefault="007634EC"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31B08" w14:textId="235D2963" w:rsidR="00DF4AAE" w:rsidRDefault="00DF4AAE" w:rsidP="00377020">
    <w:pPr>
      <w:pStyle w:val="Footer"/>
      <w:jc w:val="right"/>
    </w:pPr>
    <w:r>
      <w:t>USOE Standard/Objective: S1:O4-5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39068" w14:textId="77777777" w:rsidR="007634EC" w:rsidRDefault="007634EC" w:rsidP="001C2334">
      <w:r>
        <w:separator/>
      </w:r>
    </w:p>
  </w:footnote>
  <w:footnote w:type="continuationSeparator" w:id="0">
    <w:p w14:paraId="3FD97874" w14:textId="77777777" w:rsidR="007634EC" w:rsidRDefault="007634EC" w:rsidP="001C23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04DCE" w14:textId="21AECA15" w:rsidR="00DF4AAE" w:rsidRPr="009C5C03" w:rsidRDefault="00DF4AAE"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xml:space="preserve">: </w:t>
    </w:r>
    <w:proofErr w:type="spellStart"/>
    <w:r w:rsidRPr="009C5C03">
      <w:rPr>
        <w:rFonts w:asciiTheme="majorHAnsi" w:hAnsiTheme="majorHAnsi"/>
        <w:b/>
        <w:sz w:val="52"/>
      </w:rPr>
      <w:t>Mr</w:t>
    </w:r>
    <w:proofErr w:type="spellEnd"/>
    <w:r w:rsidRPr="009C5C03">
      <w:rPr>
        <w:rFonts w:asciiTheme="majorHAnsi" w:hAnsiTheme="majorHAnsi"/>
        <w:b/>
        <w:sz w:val="52"/>
      </w:rPr>
      <w:t xml:space="preserve"> </w:t>
    </w:r>
    <w:proofErr w:type="spellStart"/>
    <w:r w:rsidRPr="009C5C03">
      <w:rPr>
        <w:rFonts w:asciiTheme="majorHAnsi" w:hAnsiTheme="majorHAnsi"/>
        <w:b/>
        <w:sz w:val="52"/>
      </w:rPr>
      <w:t>Kapptie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BD6"/>
    <w:multiLevelType w:val="hybridMultilevel"/>
    <w:tmpl w:val="8DD80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13033"/>
    <w:multiLevelType w:val="hybridMultilevel"/>
    <w:tmpl w:val="9B989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6104EA"/>
    <w:multiLevelType w:val="hybridMultilevel"/>
    <w:tmpl w:val="56383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20780B"/>
    <w:multiLevelType w:val="hybridMultilevel"/>
    <w:tmpl w:val="35AA0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30609D"/>
    <w:multiLevelType w:val="hybridMultilevel"/>
    <w:tmpl w:val="3ED6E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A636B1"/>
    <w:multiLevelType w:val="hybridMultilevel"/>
    <w:tmpl w:val="35AA0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6408D"/>
    <w:rsid w:val="00086F7A"/>
    <w:rsid w:val="000B4EDA"/>
    <w:rsid w:val="00121D96"/>
    <w:rsid w:val="001C2334"/>
    <w:rsid w:val="001C7448"/>
    <w:rsid w:val="001D5715"/>
    <w:rsid w:val="00204156"/>
    <w:rsid w:val="002313DB"/>
    <w:rsid w:val="00277441"/>
    <w:rsid w:val="00296C52"/>
    <w:rsid w:val="002E3AF6"/>
    <w:rsid w:val="003603B6"/>
    <w:rsid w:val="00377020"/>
    <w:rsid w:val="003E5CFD"/>
    <w:rsid w:val="003E7583"/>
    <w:rsid w:val="003F4029"/>
    <w:rsid w:val="003F54C1"/>
    <w:rsid w:val="00405211"/>
    <w:rsid w:val="00427E86"/>
    <w:rsid w:val="00437446"/>
    <w:rsid w:val="00451C26"/>
    <w:rsid w:val="0046179D"/>
    <w:rsid w:val="004B7891"/>
    <w:rsid w:val="004E7A6B"/>
    <w:rsid w:val="004F0E3E"/>
    <w:rsid w:val="004F5880"/>
    <w:rsid w:val="00500E3C"/>
    <w:rsid w:val="005148F9"/>
    <w:rsid w:val="00527F9A"/>
    <w:rsid w:val="005654F1"/>
    <w:rsid w:val="00594FF2"/>
    <w:rsid w:val="005C7510"/>
    <w:rsid w:val="005D1C2D"/>
    <w:rsid w:val="00600E86"/>
    <w:rsid w:val="006405F5"/>
    <w:rsid w:val="0065624A"/>
    <w:rsid w:val="006B2375"/>
    <w:rsid w:val="00716CBF"/>
    <w:rsid w:val="007634EC"/>
    <w:rsid w:val="00787819"/>
    <w:rsid w:val="00794584"/>
    <w:rsid w:val="007F2EF9"/>
    <w:rsid w:val="00822E68"/>
    <w:rsid w:val="00892A0B"/>
    <w:rsid w:val="0089447A"/>
    <w:rsid w:val="008B2180"/>
    <w:rsid w:val="00906FD3"/>
    <w:rsid w:val="00910900"/>
    <w:rsid w:val="00997075"/>
    <w:rsid w:val="009C5C03"/>
    <w:rsid w:val="009D6A46"/>
    <w:rsid w:val="00A166FC"/>
    <w:rsid w:val="00A53DAC"/>
    <w:rsid w:val="00AC62E7"/>
    <w:rsid w:val="00B23970"/>
    <w:rsid w:val="00B75C31"/>
    <w:rsid w:val="00C64F88"/>
    <w:rsid w:val="00C75E1A"/>
    <w:rsid w:val="00CC0FF5"/>
    <w:rsid w:val="00CF65F4"/>
    <w:rsid w:val="00D105C1"/>
    <w:rsid w:val="00D23737"/>
    <w:rsid w:val="00D967B1"/>
    <w:rsid w:val="00DA2D9C"/>
    <w:rsid w:val="00DC1C7C"/>
    <w:rsid w:val="00DF4AAE"/>
    <w:rsid w:val="00DF7A00"/>
    <w:rsid w:val="00E22FE6"/>
    <w:rsid w:val="00E32720"/>
    <w:rsid w:val="00E67093"/>
    <w:rsid w:val="00E806B9"/>
    <w:rsid w:val="00E912C6"/>
    <w:rsid w:val="00EA0878"/>
    <w:rsid w:val="00EC2557"/>
    <w:rsid w:val="00ED54EA"/>
    <w:rsid w:val="00F802C0"/>
    <w:rsid w:val="00FA04AB"/>
    <w:rsid w:val="00FB34CE"/>
    <w:rsid w:val="00FC2F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character" w:styleId="Hyperlink">
    <w:name w:val="Hyperlink"/>
    <w:basedOn w:val="DefaultParagraphFont"/>
    <w:uiPriority w:val="99"/>
    <w:unhideWhenUsed/>
    <w:rsid w:val="00594FF2"/>
    <w:rPr>
      <w:color w:val="0000FF" w:themeColor="hyperlink"/>
      <w:u w:val="single"/>
    </w:rPr>
  </w:style>
  <w:style w:type="character" w:styleId="FollowedHyperlink">
    <w:name w:val="FollowedHyperlink"/>
    <w:basedOn w:val="DefaultParagraphFont"/>
    <w:uiPriority w:val="99"/>
    <w:semiHidden/>
    <w:unhideWhenUsed/>
    <w:rsid w:val="00FA04A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character" w:styleId="Hyperlink">
    <w:name w:val="Hyperlink"/>
    <w:basedOn w:val="DefaultParagraphFont"/>
    <w:uiPriority w:val="99"/>
    <w:unhideWhenUsed/>
    <w:rsid w:val="00594FF2"/>
    <w:rPr>
      <w:color w:val="0000FF" w:themeColor="hyperlink"/>
      <w:u w:val="single"/>
    </w:rPr>
  </w:style>
  <w:style w:type="character" w:styleId="FollowedHyperlink">
    <w:name w:val="FollowedHyperlink"/>
    <w:basedOn w:val="DefaultParagraphFont"/>
    <w:uiPriority w:val="99"/>
    <w:semiHidden/>
    <w:unhideWhenUsed/>
    <w:rsid w:val="00FA04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5526">
      <w:bodyDiv w:val="1"/>
      <w:marLeft w:val="0"/>
      <w:marRight w:val="0"/>
      <w:marTop w:val="0"/>
      <w:marBottom w:val="0"/>
      <w:divBdr>
        <w:top w:val="none" w:sz="0" w:space="0" w:color="auto"/>
        <w:left w:val="none" w:sz="0" w:space="0" w:color="auto"/>
        <w:bottom w:val="none" w:sz="0" w:space="0" w:color="auto"/>
        <w:right w:val="none" w:sz="0" w:space="0" w:color="auto"/>
      </w:divBdr>
    </w:div>
    <w:div w:id="32117628">
      <w:bodyDiv w:val="1"/>
      <w:marLeft w:val="0"/>
      <w:marRight w:val="0"/>
      <w:marTop w:val="0"/>
      <w:marBottom w:val="0"/>
      <w:divBdr>
        <w:top w:val="none" w:sz="0" w:space="0" w:color="auto"/>
        <w:left w:val="none" w:sz="0" w:space="0" w:color="auto"/>
        <w:bottom w:val="none" w:sz="0" w:space="0" w:color="auto"/>
        <w:right w:val="none" w:sz="0" w:space="0" w:color="auto"/>
      </w:divBdr>
    </w:div>
    <w:div w:id="135612767">
      <w:bodyDiv w:val="1"/>
      <w:marLeft w:val="0"/>
      <w:marRight w:val="0"/>
      <w:marTop w:val="0"/>
      <w:marBottom w:val="0"/>
      <w:divBdr>
        <w:top w:val="none" w:sz="0" w:space="0" w:color="auto"/>
        <w:left w:val="none" w:sz="0" w:space="0" w:color="auto"/>
        <w:bottom w:val="none" w:sz="0" w:space="0" w:color="auto"/>
        <w:right w:val="none" w:sz="0" w:space="0" w:color="auto"/>
      </w:divBdr>
    </w:div>
    <w:div w:id="238635353">
      <w:bodyDiv w:val="1"/>
      <w:marLeft w:val="0"/>
      <w:marRight w:val="0"/>
      <w:marTop w:val="0"/>
      <w:marBottom w:val="0"/>
      <w:divBdr>
        <w:top w:val="none" w:sz="0" w:space="0" w:color="auto"/>
        <w:left w:val="none" w:sz="0" w:space="0" w:color="auto"/>
        <w:bottom w:val="none" w:sz="0" w:space="0" w:color="auto"/>
        <w:right w:val="none" w:sz="0" w:space="0" w:color="auto"/>
      </w:divBdr>
    </w:div>
    <w:div w:id="362556218">
      <w:bodyDiv w:val="1"/>
      <w:marLeft w:val="0"/>
      <w:marRight w:val="0"/>
      <w:marTop w:val="0"/>
      <w:marBottom w:val="0"/>
      <w:divBdr>
        <w:top w:val="none" w:sz="0" w:space="0" w:color="auto"/>
        <w:left w:val="none" w:sz="0" w:space="0" w:color="auto"/>
        <w:bottom w:val="none" w:sz="0" w:space="0" w:color="auto"/>
        <w:right w:val="none" w:sz="0" w:space="0" w:color="auto"/>
      </w:divBdr>
    </w:div>
    <w:div w:id="364915367">
      <w:bodyDiv w:val="1"/>
      <w:marLeft w:val="0"/>
      <w:marRight w:val="0"/>
      <w:marTop w:val="0"/>
      <w:marBottom w:val="0"/>
      <w:divBdr>
        <w:top w:val="none" w:sz="0" w:space="0" w:color="auto"/>
        <w:left w:val="none" w:sz="0" w:space="0" w:color="auto"/>
        <w:bottom w:val="none" w:sz="0" w:space="0" w:color="auto"/>
        <w:right w:val="none" w:sz="0" w:space="0" w:color="auto"/>
      </w:divBdr>
    </w:div>
    <w:div w:id="494345273">
      <w:bodyDiv w:val="1"/>
      <w:marLeft w:val="0"/>
      <w:marRight w:val="0"/>
      <w:marTop w:val="0"/>
      <w:marBottom w:val="0"/>
      <w:divBdr>
        <w:top w:val="none" w:sz="0" w:space="0" w:color="auto"/>
        <w:left w:val="none" w:sz="0" w:space="0" w:color="auto"/>
        <w:bottom w:val="none" w:sz="0" w:space="0" w:color="auto"/>
        <w:right w:val="none" w:sz="0" w:space="0" w:color="auto"/>
      </w:divBdr>
    </w:div>
    <w:div w:id="502090933">
      <w:bodyDiv w:val="1"/>
      <w:marLeft w:val="0"/>
      <w:marRight w:val="0"/>
      <w:marTop w:val="0"/>
      <w:marBottom w:val="0"/>
      <w:divBdr>
        <w:top w:val="none" w:sz="0" w:space="0" w:color="auto"/>
        <w:left w:val="none" w:sz="0" w:space="0" w:color="auto"/>
        <w:bottom w:val="none" w:sz="0" w:space="0" w:color="auto"/>
        <w:right w:val="none" w:sz="0" w:space="0" w:color="auto"/>
      </w:divBdr>
    </w:div>
    <w:div w:id="542791424">
      <w:bodyDiv w:val="1"/>
      <w:marLeft w:val="0"/>
      <w:marRight w:val="0"/>
      <w:marTop w:val="0"/>
      <w:marBottom w:val="0"/>
      <w:divBdr>
        <w:top w:val="none" w:sz="0" w:space="0" w:color="auto"/>
        <w:left w:val="none" w:sz="0" w:space="0" w:color="auto"/>
        <w:bottom w:val="none" w:sz="0" w:space="0" w:color="auto"/>
        <w:right w:val="none" w:sz="0" w:space="0" w:color="auto"/>
      </w:divBdr>
    </w:div>
    <w:div w:id="600378417">
      <w:bodyDiv w:val="1"/>
      <w:marLeft w:val="0"/>
      <w:marRight w:val="0"/>
      <w:marTop w:val="0"/>
      <w:marBottom w:val="0"/>
      <w:divBdr>
        <w:top w:val="none" w:sz="0" w:space="0" w:color="auto"/>
        <w:left w:val="none" w:sz="0" w:space="0" w:color="auto"/>
        <w:bottom w:val="none" w:sz="0" w:space="0" w:color="auto"/>
        <w:right w:val="none" w:sz="0" w:space="0" w:color="auto"/>
      </w:divBdr>
    </w:div>
    <w:div w:id="622419348">
      <w:bodyDiv w:val="1"/>
      <w:marLeft w:val="0"/>
      <w:marRight w:val="0"/>
      <w:marTop w:val="0"/>
      <w:marBottom w:val="0"/>
      <w:divBdr>
        <w:top w:val="none" w:sz="0" w:space="0" w:color="auto"/>
        <w:left w:val="none" w:sz="0" w:space="0" w:color="auto"/>
        <w:bottom w:val="none" w:sz="0" w:space="0" w:color="auto"/>
        <w:right w:val="none" w:sz="0" w:space="0" w:color="auto"/>
      </w:divBdr>
    </w:div>
    <w:div w:id="646670496">
      <w:bodyDiv w:val="1"/>
      <w:marLeft w:val="0"/>
      <w:marRight w:val="0"/>
      <w:marTop w:val="0"/>
      <w:marBottom w:val="0"/>
      <w:divBdr>
        <w:top w:val="none" w:sz="0" w:space="0" w:color="auto"/>
        <w:left w:val="none" w:sz="0" w:space="0" w:color="auto"/>
        <w:bottom w:val="none" w:sz="0" w:space="0" w:color="auto"/>
        <w:right w:val="none" w:sz="0" w:space="0" w:color="auto"/>
      </w:divBdr>
    </w:div>
    <w:div w:id="680669792">
      <w:bodyDiv w:val="1"/>
      <w:marLeft w:val="0"/>
      <w:marRight w:val="0"/>
      <w:marTop w:val="0"/>
      <w:marBottom w:val="0"/>
      <w:divBdr>
        <w:top w:val="none" w:sz="0" w:space="0" w:color="auto"/>
        <w:left w:val="none" w:sz="0" w:space="0" w:color="auto"/>
        <w:bottom w:val="none" w:sz="0" w:space="0" w:color="auto"/>
        <w:right w:val="none" w:sz="0" w:space="0" w:color="auto"/>
      </w:divBdr>
    </w:div>
    <w:div w:id="815410638">
      <w:bodyDiv w:val="1"/>
      <w:marLeft w:val="0"/>
      <w:marRight w:val="0"/>
      <w:marTop w:val="0"/>
      <w:marBottom w:val="0"/>
      <w:divBdr>
        <w:top w:val="none" w:sz="0" w:space="0" w:color="auto"/>
        <w:left w:val="none" w:sz="0" w:space="0" w:color="auto"/>
        <w:bottom w:val="none" w:sz="0" w:space="0" w:color="auto"/>
        <w:right w:val="none" w:sz="0" w:space="0" w:color="auto"/>
      </w:divBdr>
    </w:div>
    <w:div w:id="1093282788">
      <w:bodyDiv w:val="1"/>
      <w:marLeft w:val="0"/>
      <w:marRight w:val="0"/>
      <w:marTop w:val="0"/>
      <w:marBottom w:val="0"/>
      <w:divBdr>
        <w:top w:val="none" w:sz="0" w:space="0" w:color="auto"/>
        <w:left w:val="none" w:sz="0" w:space="0" w:color="auto"/>
        <w:bottom w:val="none" w:sz="0" w:space="0" w:color="auto"/>
        <w:right w:val="none" w:sz="0" w:space="0" w:color="auto"/>
      </w:divBdr>
    </w:div>
    <w:div w:id="1149904100">
      <w:bodyDiv w:val="1"/>
      <w:marLeft w:val="0"/>
      <w:marRight w:val="0"/>
      <w:marTop w:val="0"/>
      <w:marBottom w:val="0"/>
      <w:divBdr>
        <w:top w:val="none" w:sz="0" w:space="0" w:color="auto"/>
        <w:left w:val="none" w:sz="0" w:space="0" w:color="auto"/>
        <w:bottom w:val="none" w:sz="0" w:space="0" w:color="auto"/>
        <w:right w:val="none" w:sz="0" w:space="0" w:color="auto"/>
      </w:divBdr>
    </w:div>
    <w:div w:id="1161700695">
      <w:bodyDiv w:val="1"/>
      <w:marLeft w:val="0"/>
      <w:marRight w:val="0"/>
      <w:marTop w:val="0"/>
      <w:marBottom w:val="0"/>
      <w:divBdr>
        <w:top w:val="none" w:sz="0" w:space="0" w:color="auto"/>
        <w:left w:val="none" w:sz="0" w:space="0" w:color="auto"/>
        <w:bottom w:val="none" w:sz="0" w:space="0" w:color="auto"/>
        <w:right w:val="none" w:sz="0" w:space="0" w:color="auto"/>
      </w:divBdr>
    </w:div>
    <w:div w:id="1224221308">
      <w:bodyDiv w:val="1"/>
      <w:marLeft w:val="0"/>
      <w:marRight w:val="0"/>
      <w:marTop w:val="0"/>
      <w:marBottom w:val="0"/>
      <w:divBdr>
        <w:top w:val="none" w:sz="0" w:space="0" w:color="auto"/>
        <w:left w:val="none" w:sz="0" w:space="0" w:color="auto"/>
        <w:bottom w:val="none" w:sz="0" w:space="0" w:color="auto"/>
        <w:right w:val="none" w:sz="0" w:space="0" w:color="auto"/>
      </w:divBdr>
    </w:div>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314718872">
      <w:bodyDiv w:val="1"/>
      <w:marLeft w:val="0"/>
      <w:marRight w:val="0"/>
      <w:marTop w:val="0"/>
      <w:marBottom w:val="0"/>
      <w:divBdr>
        <w:top w:val="none" w:sz="0" w:space="0" w:color="auto"/>
        <w:left w:val="none" w:sz="0" w:space="0" w:color="auto"/>
        <w:bottom w:val="none" w:sz="0" w:space="0" w:color="auto"/>
        <w:right w:val="none" w:sz="0" w:space="0" w:color="auto"/>
      </w:divBdr>
    </w:div>
    <w:div w:id="1322780959">
      <w:bodyDiv w:val="1"/>
      <w:marLeft w:val="0"/>
      <w:marRight w:val="0"/>
      <w:marTop w:val="0"/>
      <w:marBottom w:val="0"/>
      <w:divBdr>
        <w:top w:val="none" w:sz="0" w:space="0" w:color="auto"/>
        <w:left w:val="none" w:sz="0" w:space="0" w:color="auto"/>
        <w:bottom w:val="none" w:sz="0" w:space="0" w:color="auto"/>
        <w:right w:val="none" w:sz="0" w:space="0" w:color="auto"/>
      </w:divBdr>
    </w:div>
    <w:div w:id="1434668340">
      <w:bodyDiv w:val="1"/>
      <w:marLeft w:val="0"/>
      <w:marRight w:val="0"/>
      <w:marTop w:val="0"/>
      <w:marBottom w:val="0"/>
      <w:divBdr>
        <w:top w:val="none" w:sz="0" w:space="0" w:color="auto"/>
        <w:left w:val="none" w:sz="0" w:space="0" w:color="auto"/>
        <w:bottom w:val="none" w:sz="0" w:space="0" w:color="auto"/>
        <w:right w:val="none" w:sz="0" w:space="0" w:color="auto"/>
      </w:divBdr>
    </w:div>
    <w:div w:id="1479230793">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30093351">
      <w:bodyDiv w:val="1"/>
      <w:marLeft w:val="0"/>
      <w:marRight w:val="0"/>
      <w:marTop w:val="0"/>
      <w:marBottom w:val="0"/>
      <w:divBdr>
        <w:top w:val="none" w:sz="0" w:space="0" w:color="auto"/>
        <w:left w:val="none" w:sz="0" w:space="0" w:color="auto"/>
        <w:bottom w:val="none" w:sz="0" w:space="0" w:color="auto"/>
        <w:right w:val="none" w:sz="0" w:space="0" w:color="auto"/>
      </w:divBdr>
    </w:div>
    <w:div w:id="1646620648">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 w:id="1739478740">
      <w:bodyDiv w:val="1"/>
      <w:marLeft w:val="0"/>
      <w:marRight w:val="0"/>
      <w:marTop w:val="0"/>
      <w:marBottom w:val="0"/>
      <w:divBdr>
        <w:top w:val="none" w:sz="0" w:space="0" w:color="auto"/>
        <w:left w:val="none" w:sz="0" w:space="0" w:color="auto"/>
        <w:bottom w:val="none" w:sz="0" w:space="0" w:color="auto"/>
        <w:right w:val="none" w:sz="0" w:space="0" w:color="auto"/>
      </w:divBdr>
    </w:div>
    <w:div w:id="1792167114">
      <w:bodyDiv w:val="1"/>
      <w:marLeft w:val="0"/>
      <w:marRight w:val="0"/>
      <w:marTop w:val="0"/>
      <w:marBottom w:val="0"/>
      <w:divBdr>
        <w:top w:val="none" w:sz="0" w:space="0" w:color="auto"/>
        <w:left w:val="none" w:sz="0" w:space="0" w:color="auto"/>
        <w:bottom w:val="none" w:sz="0" w:space="0" w:color="auto"/>
        <w:right w:val="none" w:sz="0" w:space="0" w:color="auto"/>
      </w:divBdr>
    </w:div>
    <w:div w:id="1988778776">
      <w:bodyDiv w:val="1"/>
      <w:marLeft w:val="0"/>
      <w:marRight w:val="0"/>
      <w:marTop w:val="0"/>
      <w:marBottom w:val="0"/>
      <w:divBdr>
        <w:top w:val="none" w:sz="0" w:space="0" w:color="auto"/>
        <w:left w:val="none" w:sz="0" w:space="0" w:color="auto"/>
        <w:bottom w:val="none" w:sz="0" w:space="0" w:color="auto"/>
        <w:right w:val="none" w:sz="0" w:space="0" w:color="auto"/>
      </w:divBdr>
    </w:div>
    <w:div w:id="2052918370">
      <w:bodyDiv w:val="1"/>
      <w:marLeft w:val="0"/>
      <w:marRight w:val="0"/>
      <w:marTop w:val="0"/>
      <w:marBottom w:val="0"/>
      <w:divBdr>
        <w:top w:val="none" w:sz="0" w:space="0" w:color="auto"/>
        <w:left w:val="none" w:sz="0" w:space="0" w:color="auto"/>
        <w:bottom w:val="none" w:sz="0" w:space="0" w:color="auto"/>
        <w:right w:val="none" w:sz="0" w:space="0" w:color="auto"/>
      </w:divBdr>
    </w:div>
    <w:div w:id="2090231203">
      <w:bodyDiv w:val="1"/>
      <w:marLeft w:val="0"/>
      <w:marRight w:val="0"/>
      <w:marTop w:val="0"/>
      <w:marBottom w:val="0"/>
      <w:divBdr>
        <w:top w:val="none" w:sz="0" w:space="0" w:color="auto"/>
        <w:left w:val="none" w:sz="0" w:space="0" w:color="auto"/>
        <w:bottom w:val="none" w:sz="0" w:space="0" w:color="auto"/>
        <w:right w:val="none" w:sz="0" w:space="0" w:color="auto"/>
      </w:divBdr>
    </w:div>
    <w:div w:id="20922390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cessing.org/tutorials/object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rocessing.org/tutorials/o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Kapptie</dc:creator>
  <cp:lastModifiedBy>OLSON, BENJAMIN J</cp:lastModifiedBy>
  <cp:revision>2</cp:revision>
  <cp:lastPrinted>2013-06-27T17:49:00Z</cp:lastPrinted>
  <dcterms:created xsi:type="dcterms:W3CDTF">2015-10-27T20:01:00Z</dcterms:created>
  <dcterms:modified xsi:type="dcterms:W3CDTF">2015-10-27T20:01:00Z</dcterms:modified>
</cp:coreProperties>
</file>