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c5jz4ns925m" w:id="0"/>
      <w:bookmarkEnd w:id="0"/>
      <w:r w:rsidDel="00000000" w:rsidR="00000000" w:rsidRPr="00000000">
        <w:rPr>
          <w:rtl w:val="0"/>
        </w:rPr>
        <w:t xml:space="preserve">Overview</w:t>
      </w:r>
    </w:p>
    <w:p w:rsidR="00000000" w:rsidDel="00000000" w:rsidP="00000000" w:rsidRDefault="00000000" w:rsidRPr="00000000" w14:paraId="00000002">
      <w:pPr>
        <w:rPr/>
      </w:pPr>
      <w:r w:rsidDel="00000000" w:rsidR="00000000" w:rsidRPr="00000000">
        <w:rPr>
          <w:rtl w:val="0"/>
        </w:rPr>
        <w:tab/>
        <w:t xml:space="preserve">In the notebook, linear regression was performed to compute the correlation of certain policies to AI index score. The target variables for the linear regression were the overall AI index score and all pillars in the Tortoise Media AI index website. The features used for each country to predict the AI index score were pulled from a kaggle dataset that contained data up to and including 2021. There is a difference in years, we are using 2021 data to predict 2024-2025 performance, but this is justifiable through the lens that we are trying to decide a policy that sets us up for the most success in 3 years.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e2m8pzh96e1e" w:id="1"/>
      <w:bookmarkEnd w:id="1"/>
      <w:r w:rsidDel="00000000" w:rsidR="00000000" w:rsidRPr="00000000">
        <w:rPr>
          <w:rtl w:val="0"/>
        </w:rPr>
        <w:t xml:space="preserve">Mutual Information</w:t>
      </w:r>
    </w:p>
    <w:p w:rsidR="00000000" w:rsidDel="00000000" w:rsidP="00000000" w:rsidRDefault="00000000" w:rsidRPr="00000000" w14:paraId="00000005">
      <w:pPr>
        <w:rPr/>
      </w:pPr>
      <w:r w:rsidDel="00000000" w:rsidR="00000000" w:rsidRPr="00000000">
        <w:rPr>
          <w:rtl w:val="0"/>
        </w:rPr>
        <w:tab/>
        <w:t xml:space="preserve">In addition to regression, MI was calculated for each target variable, the top MI values were then output in the notebook. This indicates how much information is available in the feature about the target variable, but does not indicate positive or negative correlation. This is not the primary factor we are concerned about, so its results are not summarized here, but you can observe them in the notebook.</w:t>
      </w:r>
    </w:p>
    <w:p w:rsidR="00000000" w:rsidDel="00000000" w:rsidP="00000000" w:rsidRDefault="00000000" w:rsidRPr="00000000" w14:paraId="00000006">
      <w:pPr>
        <w:pStyle w:val="Heading1"/>
        <w:rPr/>
      </w:pPr>
      <w:bookmarkStart w:colFirst="0" w:colLast="0" w:name="_nv95n1pnsove" w:id="2"/>
      <w:bookmarkEnd w:id="2"/>
      <w:r w:rsidDel="00000000" w:rsidR="00000000" w:rsidRPr="00000000">
        <w:rPr>
          <w:rtl w:val="0"/>
        </w:rPr>
        <w:t xml:space="preserve">Regression Coefficients</w:t>
      </w:r>
    </w:p>
    <w:p w:rsidR="00000000" w:rsidDel="00000000" w:rsidP="00000000" w:rsidRDefault="00000000" w:rsidRPr="00000000" w14:paraId="00000007">
      <w:pPr>
        <w:ind w:firstLine="720"/>
        <w:rPr/>
      </w:pPr>
      <w:r w:rsidDel="00000000" w:rsidR="00000000" w:rsidRPr="00000000">
        <w:rPr>
          <w:rtl w:val="0"/>
        </w:rPr>
        <w:t xml:space="preserve">Regression was performed with L2 regularization to avoid overfitting. No test set was used as we are not particularly concerned with any form of test error measurement. 2 trials were run, one without data augmentation, and one with data augmentation to ensure that the regression model was not overfitting. The results generally agreed across the 2 trials. Once the trials were performed, weights in the model were analyzed to determine how correlated variables were with the target and to determine positive vs negative correlation. Below are the highest weighted features for each target variable and their corresponding value:</w:t>
      </w:r>
    </w:p>
    <w:p w:rsidR="00000000" w:rsidDel="00000000" w:rsidP="00000000" w:rsidRDefault="00000000" w:rsidRPr="00000000" w14:paraId="00000008">
      <w:pPr>
        <w:pStyle w:val="Heading2"/>
        <w:ind w:left="0" w:firstLine="0"/>
        <w:rPr/>
      </w:pPr>
      <w:bookmarkStart w:colFirst="0" w:colLast="0" w:name="_6sh5p5ys77br" w:id="3"/>
      <w:bookmarkEnd w:id="3"/>
      <w:r w:rsidDel="00000000" w:rsidR="00000000" w:rsidRPr="00000000">
        <w:rPr>
          <w:rtl w:val="0"/>
        </w:rPr>
        <w:t xml:space="preserve">Overall</w:t>
      </w:r>
    </w:p>
    <w:p w:rsidR="00000000" w:rsidDel="00000000" w:rsidP="00000000" w:rsidRDefault="00000000" w:rsidRPr="00000000" w14:paraId="00000009">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1f1f1f"/>
                <w:sz w:val="21"/>
                <w:szCs w:val="21"/>
                <w:highlight w:val="white"/>
                <w:rtl w:val="0"/>
              </w:rPr>
              <w:t xml:space="preserve">norm_number_of_total_patent_grants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-0.2927471036681617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1f1f1f"/>
                <w:sz w:val="21"/>
                <w:szCs w:val="21"/>
                <w:highlight w:val="white"/>
                <w:rtl w:val="0"/>
              </w:rPr>
              <w:t xml:space="preserve">private_investment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0.2368725118912984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1f1f1f"/>
                <w:sz w:val="21"/>
                <w:szCs w:val="21"/>
                <w:highlight w:val="white"/>
                <w:rtl w:val="0"/>
              </w:rPr>
              <w:t xml:space="preserve">number_of_total_patent_grants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0.2345616250016765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1f1f1f"/>
                <w:sz w:val="21"/>
                <w:szCs w:val="21"/>
                <w:highlight w:val="white"/>
                <w:rtl w:val="0"/>
              </w:rPr>
              <w:t xml:space="preserve">number_of_total_conference_publications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0.2218939814268414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1f1f1f"/>
                <w:sz w:val="21"/>
                <w:szCs w:val="21"/>
                <w:highlight w:val="white"/>
                <w:rtl w:val="0"/>
              </w:rPr>
              <w:t xml:space="preserve">number_of_newly_funded_companies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-0.21888366608630716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1f1f1f"/>
                <w:sz w:val="21"/>
                <w:szCs w:val="21"/>
                <w:highlight w:val="white"/>
                <w:rtl w:val="0"/>
              </w:rPr>
              <w:t xml:space="preserve">norm_ai_talent_concentration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0.21367426431328618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1f1f1f"/>
                <w:sz w:val="21"/>
                <w:szCs w:val="21"/>
                <w:highlight w:val="white"/>
                <w:rtl w:val="0"/>
              </w:rPr>
              <w:t xml:space="preserve">number_of_total_repository_citations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0.1693201028432106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1f1f1f"/>
                <w:sz w:val="21"/>
                <w:szCs w:val="21"/>
                <w:highlight w:val="white"/>
                <w:rtl w:val="0"/>
              </w:rPr>
              <w:t xml:space="preserve">norm_number_of_total_repository_citations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0.16115616650583162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1f1f1f"/>
                <w:sz w:val="21"/>
                <w:szCs w:val="21"/>
                <w:highlight w:val="white"/>
                <w:rtl w:val="0"/>
              </w:rPr>
              <w:t xml:space="preserve">norm_number_of_total_conference_publications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0.15926959647285752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1f1f1f"/>
                <w:sz w:val="21"/>
                <w:szCs w:val="21"/>
                <w:highlight w:val="white"/>
                <w:rtl w:val="0"/>
              </w:rPr>
              <w:t xml:space="preserve">norm_year_h_index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0.15057413046598705</w:t>
            </w: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bookmarkStart w:colFirst="0" w:colLast="0" w:name="_umsdlixkvszv" w:id="4"/>
      <w:bookmarkEnd w:id="4"/>
      <w:r w:rsidDel="00000000" w:rsidR="00000000" w:rsidRPr="00000000">
        <w:rPr>
          <w:rtl w:val="0"/>
        </w:rPr>
        <w:t xml:space="preserve">Talent</w:t>
      </w:r>
    </w:p>
    <w:p w:rsidR="00000000" w:rsidDel="00000000" w:rsidP="00000000" w:rsidRDefault="00000000" w:rsidRPr="00000000" w14:paraId="00000020">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1f1f1f"/>
                <w:sz w:val="21"/>
                <w:szCs w:val="21"/>
                <w:highlight w:val="white"/>
                <w:rtl w:val="0"/>
              </w:rPr>
              <w:t xml:space="preserve">norm_number_of_total_conference_publications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0.4357494298473007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1f1f1f"/>
                <w:sz w:val="21"/>
                <w:szCs w:val="21"/>
                <w:highlight w:val="white"/>
                <w:rtl w:val="0"/>
              </w:rPr>
              <w:t xml:space="preserve">number_of_total_journal_publications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0.3829239269172239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1f1f1f"/>
                <w:sz w:val="21"/>
                <w:szCs w:val="21"/>
                <w:highlight w:val="white"/>
                <w:rtl w:val="0"/>
              </w:rPr>
              <w:t xml:space="preserve">number_of_total_conference_publications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0.3574249675381185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1f1f1f"/>
                <w:sz w:val="21"/>
                <w:szCs w:val="21"/>
                <w:highlight w:val="white"/>
                <w:rtl w:val="0"/>
              </w:rPr>
              <w:t xml:space="preserve">norm_number_of_total_journal_citations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0.3327506004258722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1f1f1f"/>
                <w:sz w:val="21"/>
                <w:szCs w:val="21"/>
                <w:highlight w:val="white"/>
                <w:rtl w:val="0"/>
              </w:rPr>
              <w:t xml:space="preserve">number_of_newly_funded_companies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-0.32192669769347243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norm_number_of_total_journal_publications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0.31242318145363124</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f1f1f"/>
                <w:sz w:val="21"/>
                <w:szCs w:val="21"/>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number_of_total_journal_citations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0.2579062154482812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norm_number_of_total_repository_citations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-0.25322033258033644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number_of_total_repository_publications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-0.22290455751276272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norm_number_of_newly_funded_companies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-0.21860866564340667</w:t>
            </w:r>
            <w:r w:rsidDel="00000000" w:rsidR="00000000" w:rsidRPr="00000000">
              <w:rPr>
                <w:rtl w:val="0"/>
              </w:rPr>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bookmarkStart w:colFirst="0" w:colLast="0" w:name="_ram6a36n8bkb" w:id="5"/>
      <w:bookmarkEnd w:id="5"/>
      <w:r w:rsidDel="00000000" w:rsidR="00000000" w:rsidRPr="00000000">
        <w:rPr>
          <w:rtl w:val="0"/>
        </w:rPr>
        <w:t xml:space="preserve">Infrastructure</w:t>
      </w:r>
    </w:p>
    <w:p w:rsidR="00000000" w:rsidDel="00000000" w:rsidP="00000000" w:rsidRDefault="00000000" w:rsidRPr="00000000" w14:paraId="00000038">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1f1f1f"/>
                <w:sz w:val="21"/>
                <w:szCs w:val="21"/>
                <w:highlight w:val="white"/>
                <w:rtl w:val="0"/>
              </w:rPr>
              <w:t xml:space="preserve">number_of_total_repository_citations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0.656831250790805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norm_number_of_total_repository_citations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0.6538743504512469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number_of_total_patent_fillings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0.5725514327654114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number_of_newly_funded_companies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-0.38573463417898146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norm_number_of_total_conference_publications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0.37309438953732066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norm_number_of_total_patent_grants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-0.3140752090822559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number_of_total_repository_publications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-0.2836706083355224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ai_talent_concentration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-0.27794830827133377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number_of_total_conference_publications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0.2766688755979199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norm_number_of_total_repository_publications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-0.2464141490458358</w:t>
            </w:r>
            <w:r w:rsidDel="00000000" w:rsidR="00000000" w:rsidRPr="00000000">
              <w:rPr>
                <w:rtl w:val="0"/>
              </w:rPr>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pPr>
      <w:bookmarkStart w:colFirst="0" w:colLast="0" w:name="_eexundve21fe" w:id="6"/>
      <w:bookmarkEnd w:id="6"/>
      <w:r w:rsidDel="00000000" w:rsidR="00000000" w:rsidRPr="00000000">
        <w:rPr>
          <w:rtl w:val="0"/>
        </w:rPr>
        <w:t xml:space="preserve">Operating Environment</w:t>
      </w:r>
    </w:p>
    <w:p w:rsidR="00000000" w:rsidDel="00000000" w:rsidP="00000000" w:rsidRDefault="00000000" w:rsidRPr="00000000" w14:paraId="0000004F">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1f1f1f"/>
                <w:sz w:val="21"/>
                <w:szCs w:val="21"/>
                <w:highlight w:val="white"/>
                <w:rtl w:val="0"/>
              </w:rPr>
              <w:t xml:space="preserve">norm_number_of_total_conference_citations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-0.7779146455171123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year_h_index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-0.7546008320975204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number_of_total_conference_citations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-0.6505333133552377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number_of_total_conference_publications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0.6076370024891007</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f1f1f"/>
                <w:sz w:val="21"/>
                <w:szCs w:val="21"/>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ai_talent_concentration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0.49286705083951854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number_of_total_repository_citations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-0.474759274788858</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f1f1f"/>
                <w:sz w:val="21"/>
                <w:szCs w:val="21"/>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norm_number_of_total_repository_citations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-0.4577412267059896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number_of_total_repository_publications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0.44386902092716346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norm_year_h_index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0.42209663303290057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norm_number_of_total_patent_grants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0.3249594272499827</w:t>
            </w:r>
            <w:r w:rsidDel="00000000" w:rsidR="00000000" w:rsidRPr="00000000">
              <w:rPr>
                <w:rtl w:val="0"/>
              </w:rPr>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rPr/>
      </w:pPr>
      <w:bookmarkStart w:colFirst="0" w:colLast="0" w:name="_9v0p23gmuj8b" w:id="7"/>
      <w:bookmarkEnd w:id="7"/>
      <w:r w:rsidDel="00000000" w:rsidR="00000000" w:rsidRPr="00000000">
        <w:rPr>
          <w:rtl w:val="0"/>
        </w:rPr>
        <w:t xml:space="preserve">Research</w:t>
      </w:r>
    </w:p>
    <w:p w:rsidR="00000000" w:rsidDel="00000000" w:rsidP="00000000" w:rsidRDefault="00000000" w:rsidRPr="00000000" w14:paraId="00000068">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1f1f1f"/>
                <w:sz w:val="21"/>
                <w:szCs w:val="21"/>
                <w:highlight w:val="white"/>
                <w:rtl w:val="0"/>
              </w:rPr>
              <w:t xml:space="preserve">number_of_newly_funded_companies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-0.4307877164646727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norm_number_of_total_conference_citations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0.35978459272972857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norm_number_of_newly_funded_companies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-0.3067221168939295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number_of_total_conference_citations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0.29239472817967505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norm_number_of_total_journal_citations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0.2835691737972079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number_of_total_journal_citations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0.2751452343906533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norm_number_of_total_patent_grants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-0.2649232601540087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norm_number_of_total_repository_citations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0.19962493577716212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private_investment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0.19322866332700026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number_of_total_journal_publications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0.18680876274804417</w:t>
            </w:r>
            <w:r w:rsidDel="00000000" w:rsidR="00000000" w:rsidRPr="00000000">
              <w:rPr>
                <w:rtl w:val="0"/>
              </w:rPr>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rPr/>
      </w:pPr>
      <w:bookmarkStart w:colFirst="0" w:colLast="0" w:name="_y9y6d2b2njba" w:id="8"/>
      <w:bookmarkEnd w:id="8"/>
      <w:r w:rsidDel="00000000" w:rsidR="00000000" w:rsidRPr="00000000">
        <w:rPr>
          <w:rtl w:val="0"/>
        </w:rPr>
        <w:t xml:space="preserve">Development</w:t>
      </w:r>
    </w:p>
    <w:p w:rsidR="00000000" w:rsidDel="00000000" w:rsidP="00000000" w:rsidRDefault="00000000" w:rsidRPr="00000000" w14:paraId="0000007F">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1f1f1f"/>
                <w:sz w:val="21"/>
                <w:szCs w:val="21"/>
                <w:highlight w:val="white"/>
                <w:rtl w:val="0"/>
              </w:rPr>
              <w:t xml:space="preserve">norm_number_of_total_repository_citations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0.45076550742395644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norm_private_investment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0.3925279228925322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norm_number_of_total_patent_grants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-0.3902890168321079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number_of_total_repository_citations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0.35773889696811373</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f1f1f"/>
                <w:sz w:val="21"/>
                <w:szCs w:val="21"/>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number_of_total_patent_fillings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0.300513722846845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number_of_total_patent_grants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0.23968853044027838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norm_ai_talent_concentration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0.23632949833986205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rd_pillar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0.18955379301034547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year_h_index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0.18280526521262236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norm_number_of_total_patent_fillings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0.15383493012519836</w:t>
            </w:r>
            <w:r w:rsidDel="00000000" w:rsidR="00000000" w:rsidRPr="00000000">
              <w:rPr>
                <w:rtl w:val="0"/>
              </w:rPr>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2"/>
        <w:rPr/>
      </w:pPr>
      <w:bookmarkStart w:colFirst="0" w:colLast="0" w:name="_eantexzi4qly" w:id="9"/>
      <w:bookmarkEnd w:id="9"/>
      <w:r w:rsidDel="00000000" w:rsidR="00000000" w:rsidRPr="00000000">
        <w:rPr>
          <w:rtl w:val="0"/>
        </w:rPr>
        <w:t xml:space="preserve">Government Strategy</w:t>
      </w:r>
    </w:p>
    <w:p w:rsidR="00000000" w:rsidDel="00000000" w:rsidP="00000000" w:rsidRDefault="00000000" w:rsidRPr="00000000" w14:paraId="00000097">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1f1f1f"/>
                <w:sz w:val="21"/>
                <w:szCs w:val="21"/>
                <w:highlight w:val="white"/>
                <w:rtl w:val="0"/>
              </w:rPr>
              <w:t xml:space="preserve">number_of_total_conference_publications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0.7529520827893736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norm_year_h_index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0.6555221013509438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norm_number_of_newly_funded_companies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0.5582711292869947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number_of_total_conference_citations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-0.5347809315417075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ai_talent_concentration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-0.48824465346774804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norm_number_of_total_conference_publications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0.4090131285324202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norm_number_of_total_conference_citations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-0.3970259354598292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norm_number_of_total_patent_grants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-0.3870671919448368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number_of_total_patent_grants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0.2871288669369022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norm_relative_ai_skill_pen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-0.2729828935434912</w:t>
            </w:r>
            <w:r w:rsidDel="00000000" w:rsidR="00000000" w:rsidRPr="00000000">
              <w:rPr>
                <w:rtl w:val="0"/>
              </w:rPr>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2"/>
        <w:rPr/>
      </w:pPr>
      <w:bookmarkStart w:colFirst="0" w:colLast="0" w:name="_4xsh94gkxbyw" w:id="10"/>
      <w:bookmarkEnd w:id="10"/>
      <w:r w:rsidDel="00000000" w:rsidR="00000000" w:rsidRPr="00000000">
        <w:rPr>
          <w:rtl w:val="0"/>
        </w:rPr>
        <w:t xml:space="preserve">Commercial</w:t>
      </w:r>
    </w:p>
    <w:p w:rsidR="00000000" w:rsidDel="00000000" w:rsidP="00000000" w:rsidRDefault="00000000" w:rsidRPr="00000000" w14:paraId="000000AE">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1f1f1f"/>
                <w:sz w:val="21"/>
                <w:szCs w:val="21"/>
                <w:highlight w:val="white"/>
                <w:rtl w:val="0"/>
              </w:rPr>
              <w:t xml:space="preserve">norm_number_of_total_conference_citations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0.5315997295649006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private_investment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f1f1f"/>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0.45909184316176455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number_of_total_conference_citations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0.3809159742272403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number_of_newly_funded_companies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-0.37255156844381154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norm_ai_talent_concentration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0.34846095593743354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norm_number_of_total_repository_citations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0.28221182199962497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norm_number_of_total_patent_grants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-0.26388970124037664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number_of_total_patent_grants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0.1860697485485454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number_of_total_repository_publications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-0.17166094742566423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ai_talent_concentration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-0.15879374495283327</w:t>
            </w:r>
            <w:r w:rsidDel="00000000" w:rsidR="00000000" w:rsidRPr="00000000">
              <w:rPr>
                <w:rtl w:val="0"/>
              </w:rPr>
            </w:r>
          </w:p>
        </w:tc>
      </w:tr>
    </w:tbl>
    <w:p w:rsidR="00000000" w:rsidDel="00000000" w:rsidP="00000000" w:rsidRDefault="00000000" w:rsidRPr="00000000" w14:paraId="000000C4">
      <w:pPr>
        <w:widowControl w:val="0"/>
        <w:spacing w:line="240" w:lineRule="auto"/>
        <w:rPr/>
      </w:pPr>
      <w:r w:rsidDel="00000000" w:rsidR="00000000" w:rsidRPr="00000000">
        <w:rPr>
          <w:rtl w:val="0"/>
        </w:rPr>
      </w:r>
    </w:p>
    <w:p w:rsidR="00000000" w:rsidDel="00000000" w:rsidP="00000000" w:rsidRDefault="00000000" w:rsidRPr="00000000" w14:paraId="000000C5">
      <w:pPr>
        <w:pStyle w:val="Heading2"/>
        <w:rPr/>
      </w:pPr>
      <w:bookmarkStart w:colFirst="0" w:colLast="0" w:name="_hizjvbm87trs" w:id="11"/>
      <w:bookmarkEnd w:id="11"/>
      <w:r w:rsidDel="00000000" w:rsidR="00000000" w:rsidRPr="00000000">
        <w:rPr>
          <w:rtl w:val="0"/>
        </w:rPr>
        <w:t xml:space="preserve">Scale</w:t>
      </w:r>
    </w:p>
    <w:p w:rsidR="00000000" w:rsidDel="00000000" w:rsidP="00000000" w:rsidRDefault="00000000" w:rsidRPr="00000000" w14:paraId="000000C6">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1f1f1f"/>
                <w:sz w:val="21"/>
                <w:szCs w:val="21"/>
                <w:highlight w:val="white"/>
                <w:rtl w:val="0"/>
              </w:rPr>
              <w:t xml:space="preserve">norm_private_investment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0.29255448723798416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number_of_total_conference_publications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0.28120486333464834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number_of_total_journal_publications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0.2187575843518095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private_investment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0.2095782954023686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norm_number_of_total_conference_publications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0.18532165291736322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norm_number_of_total_journal_publications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0.1842574558053442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norm_number_of_total_patent_grants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-0.16854766670975993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number_of_total_patent_fillings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0.15207991008362318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norm_year_h_index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0.1492908882242628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number_of_total_patent_grants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0.14134760543347563</w:t>
            </w:r>
            <w:r w:rsidDel="00000000" w:rsidR="00000000" w:rsidRPr="00000000">
              <w:rPr>
                <w:rtl w:val="0"/>
              </w:rPr>
            </w:r>
          </w:p>
        </w:tc>
      </w:tr>
    </w:tbl>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2"/>
        <w:rPr/>
      </w:pPr>
      <w:bookmarkStart w:colFirst="0" w:colLast="0" w:name="_1et3otbo3p98" w:id="12"/>
      <w:bookmarkEnd w:id="12"/>
      <w:r w:rsidDel="00000000" w:rsidR="00000000" w:rsidRPr="00000000">
        <w:rPr>
          <w:rtl w:val="0"/>
        </w:rPr>
        <w:t xml:space="preserve">Intensity</w:t>
      </w:r>
    </w:p>
    <w:p w:rsidR="00000000" w:rsidDel="00000000" w:rsidP="00000000" w:rsidRDefault="00000000" w:rsidRPr="00000000" w14:paraId="000000DD">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color w:val="1f1f1f"/>
                <w:sz w:val="21"/>
                <w:szCs w:val="21"/>
                <w:highlight w:val="white"/>
                <w:rtl w:val="0"/>
              </w:rPr>
              <w:t xml:space="preserve">number_of_newly_funded_companies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-1.1469115291589678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norm_number_of_total_conference_citations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0.8714980334095842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norm_number_of_newly_funded_companies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-0.763885099104712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number_of_total_conference_citations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0.7530244521978956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norm_number_of_total_repository_citations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0.7056732440229049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ai_talent_concentration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-0.6783121869661375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number_of_total_repository_citations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0.6713622630678268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norm_number_of_total_patent_grants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-0.5760258376207607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norm_private_investment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-0.5083381325052988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norm_number_of_total_patent_fillings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Fonts w:ascii="Courier New" w:cs="Courier New" w:eastAsia="Courier New" w:hAnsi="Courier New"/>
                <w:color w:val="1f1f1f"/>
                <w:sz w:val="21"/>
                <w:szCs w:val="21"/>
                <w:highlight w:val="white"/>
                <w:rtl w:val="0"/>
              </w:rPr>
              <w:t xml:space="preserve">-0.45339412357172043</w:t>
            </w:r>
            <w:r w:rsidDel="00000000" w:rsidR="00000000" w:rsidRPr="00000000">
              <w:rPr>
                <w:rtl w:val="0"/>
              </w:rPr>
            </w:r>
          </w:p>
        </w:tc>
      </w:tr>
    </w:tbl>
    <w:p w:rsidR="00000000" w:rsidDel="00000000" w:rsidP="00000000" w:rsidRDefault="00000000" w:rsidRPr="00000000" w14:paraId="000000F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