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80"/>
      </w:pPr>
      <w:r>
        <w:rPr>
          <w:rFonts w:ascii="Arial" w:cs="Arial" w:eastAsia="Arial" w:hAnsi="Arial"/>
          <w:b/>
          <w:bCs/>
          <w:color w:val="1A2E50"/>
          <w:sz w:val="40"/>
          <w:szCs w:val="40"/>
        </w:rPr>
        <w:t xml:space="preserve">Bug Fix Report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Project: Mission_08 — To-Do Quadrant App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Framework: ASP.NET Core MVC (C#)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February 27, 2026</w:t>
      </w:r>
    </w:p>
    <w:p>
      <w:pPr>
        <w:spacing w:after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Kak (cole.evans@intelliskill.ai)</w:t>
      </w:r>
    </w:p>
    <w:p>
      <w:pPr>
        <w:pBdr>
          <w:bottom w:val="single" w:color="2E4A7A" w:sz="8" w:space="1"/>
        </w:pBd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code review was conducted on the Mission_08 ASP.NET Core MVC project. The following 5 bugs were identified and resolved. The primary issue was that task edits were not being saved to the database — tasks were instead being duplicated. Additional bugs caused crashes after editing or deleting, a broken Cancel button, and an incorrect UI label on the quadrants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480"/>
        <w:gridCol w:w="2480"/>
      </w:tblGrid>
      <w:tr>
        <w:tc>
          <w:tcPr>
            <w:tcW w:type="dxa" w:w="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4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Affected</w:t>
            </w:r>
          </w:p>
        </w:tc>
        <w:tc>
          <w:tcPr>
            <w:tcW w:type="dxa" w:w="24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always posted to Index, calling AddTask instead of UpdateTask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Index.cshtml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POST redirected to non-existent action "Quadrants"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HomeController.cs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POST redirected to non-existent action "Quadrants"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HomeController.cs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button linked to non-existent action "Quadrants"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Index.cshtml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quadrant row labelled "Important" instead of "Not Important"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QuadrantsView.cshtml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7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0"/>
      </w:pPr>
    </w:p>
    <w:p>
      <w:pPr>
        <w:pBdr>
          <w:bottom w:val="single" w:color="2E4A7A" w:sz="8" w:space="1"/>
        </w:pBdr>
        <w:spacing w:after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Detailed Bug Reports</w:t>
      </w:r>
    </w:p>
    <w:p>
      <w:pPr>
        <w:spacing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Bug 1: Edit form submits to wrong action (root cause of updates not 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Views/Home/Index.cshtml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Index form's asp-action was hardcoded to "Index" for both adding and editing a task. When a user clicked Edit on a task, filled in the form, and submitted, the request was routed to the Index POST action which calls AddTask() instead of UpdateTask(). This created a duplicate entry rather than updating the existing record, and the original task was left unchanged.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&lt;form asp-action="Index" method="post"&gt;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&lt;form asp-action="@(Model.TaskId == 0 ? \"Index\" : \"Edit\")" method="post"&gt;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TaskId is 0, the task is new so the form posts to Index (AddTask). When TaskId is non-zero, the task already exists so the form correctly posts to Edit (UpdateTask).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Bug 2: Edit POST redirects to non-existent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Controllers/HomeController.cs  —  Edit [HttpPost]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 successful edit, the controller attempted to redirect to an action named "Quadrants" which does not exist. This would cause a 404 error or blank page after saving an edit.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RedirectToAction("Quadrants");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RedirectToAction("QuadrantsView");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action method is named QuadrantsView. The redirect string must exactly match the method name.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Bug 3: Delete POST redirects to non-existent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Controllers/HomeController.cs  —  Delete [HttpPost]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issue as Bug 2: after successfully deleting a task, the controller redirected to "Quadrants" instead of "QuadrantsView", causing a 404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RedirectToAction("Quadrants");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return RedirectToAction("QuadrantsView");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the action name to match the actual QuadrantsView method.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Bug 4: Cancel button points to non-existent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Views/Home/Index.cshtml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Cancel button on the add/edit form used asp-action="Quadrants", which does not exist. Clicking Cancel would result in a 404 error instead of returning to the quadrants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&lt;a asp-action="Quadrants" asp-controller="Home" class="btn btn-outline-secondary"&gt;Cancel&lt;/a&gt;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&lt;a asp-action="QuadrantsView" asp-controller="Home" class="btn btn-outline-secondary"&gt;Cancel&lt;/a&gt;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use the correct action name QuadrantsView so Cancel correctly navigates back to the quadrants page.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Bug 5: Incorrect row label in QuadrantsView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Views/Home/QuadrantsView.cshtml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vertical label on the bottom row of the quadrant grid (containing Q3 and Q4) read "Important" instead of "Not Important". This was a UI labeling error that misrepresented the Eisenhower matrix.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&lt;span style="writing-mode: vertical-rl; transform: rotate(180deg);"&gt;Important&lt;/span&gt;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&lt;span style="writing-mode: vertical-rl; transform: rotate(180deg);"&gt;Not Important&lt;/span&gt;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row label correctly reads "Important" (Q1 and Q2). The bottom row must read "Not Important" to accurately reflect Q3 and Q4 of the matrix.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4A7A"/>
        <w:sz w:val="20"/>
        <w:szCs w:val="20"/>
      </w:rPr>
      <w:t xml:space="preserve">Mission_08 — Bug Fix Report</w:t>
    </w:r>
    <w:r>
      <w:rPr>
        <w:rFonts w:ascii="Arial" w:cs="Arial" w:eastAsia="Arial" w:hAnsi="Arial"/>
        <w:color w:val="888888"/>
        <w:sz w:val="20"/>
        <w:szCs w:val="20"/>
      </w:rPr>
      <w:t xml:space="preserve">	Feb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2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2026-02-27T09:38:07.310Z</dcterms:created>
  <dcterms:modified xsi:type="dcterms:W3CDTF">2026-02-27T09:38:07.311Z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