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A39D5" w14:textId="3F70932B" w:rsidR="00914759" w:rsidRDefault="00914759">
      <w:pPr>
        <w:pStyle w:val="TOCHeading"/>
      </w:pPr>
      <w:bookmarkStart w:id="0" w:name="_Toc372795939"/>
    </w:p>
    <w:sdt>
      <w:sdtPr>
        <w:rPr>
          <w:rFonts w:ascii="Arial" w:eastAsiaTheme="minorHAnsi" w:hAnsi="Arial" w:cstheme="minorBidi"/>
          <w:b w:val="0"/>
          <w:bCs w:val="0"/>
          <w:color w:val="auto"/>
          <w:sz w:val="24"/>
          <w:szCs w:val="22"/>
          <w:lang w:eastAsia="en-US"/>
        </w:rPr>
        <w:id w:val="-1529713239"/>
        <w:docPartObj>
          <w:docPartGallery w:val="Table of Contents"/>
          <w:docPartUnique/>
        </w:docPartObj>
      </w:sdtPr>
      <w:sdtEndPr>
        <w:rPr>
          <w:noProof/>
        </w:rPr>
      </w:sdtEndPr>
      <w:sdtContent>
        <w:p w14:paraId="176A003A" w14:textId="30302222" w:rsidR="00391746" w:rsidRDefault="00391746">
          <w:pPr>
            <w:pStyle w:val="TOCHeading"/>
          </w:pPr>
        </w:p>
        <w:p w14:paraId="01D8B57A" w14:textId="1B033AEB" w:rsidR="008E03F8" w:rsidRDefault="00391746">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81413702" w:history="1">
            <w:r w:rsidR="008E03F8" w:rsidRPr="00C32F4B">
              <w:rPr>
                <w:rStyle w:val="Hyperlink"/>
              </w:rPr>
              <w:t>202.01</w:t>
            </w:r>
            <w:r w:rsidR="008E03F8">
              <w:rPr>
                <w:rFonts w:asciiTheme="minorHAnsi" w:eastAsiaTheme="minorEastAsia" w:hAnsiTheme="minorHAnsi" w:cstheme="minorBidi"/>
                <w:b w:val="0"/>
                <w:sz w:val="22"/>
              </w:rPr>
              <w:tab/>
            </w:r>
            <w:r w:rsidR="008E03F8" w:rsidRPr="00C32F4B">
              <w:rPr>
                <w:rStyle w:val="Hyperlink"/>
              </w:rPr>
              <w:t>Introduction</w:t>
            </w:r>
            <w:r w:rsidR="008E03F8">
              <w:rPr>
                <w:webHidden/>
              </w:rPr>
              <w:tab/>
            </w:r>
            <w:r w:rsidR="008E03F8">
              <w:rPr>
                <w:webHidden/>
              </w:rPr>
              <w:fldChar w:fldCharType="begin"/>
            </w:r>
            <w:r w:rsidR="008E03F8">
              <w:rPr>
                <w:webHidden/>
              </w:rPr>
              <w:instrText xml:space="preserve"> PAGEREF _Toc481413702 \h </w:instrText>
            </w:r>
            <w:r w:rsidR="008E03F8">
              <w:rPr>
                <w:webHidden/>
              </w:rPr>
            </w:r>
            <w:r w:rsidR="008E03F8">
              <w:rPr>
                <w:webHidden/>
              </w:rPr>
              <w:fldChar w:fldCharType="separate"/>
            </w:r>
            <w:r w:rsidR="005F4392">
              <w:rPr>
                <w:webHidden/>
              </w:rPr>
              <w:t>2</w:t>
            </w:r>
            <w:r w:rsidR="008E03F8">
              <w:rPr>
                <w:webHidden/>
              </w:rPr>
              <w:fldChar w:fldCharType="end"/>
            </w:r>
          </w:hyperlink>
        </w:p>
        <w:p w14:paraId="71B6BFA4" w14:textId="3E39A9F3" w:rsidR="008E03F8" w:rsidRDefault="00437275">
          <w:pPr>
            <w:pStyle w:val="TOC1"/>
            <w:rPr>
              <w:rFonts w:asciiTheme="minorHAnsi" w:eastAsiaTheme="minorEastAsia" w:hAnsiTheme="minorHAnsi" w:cstheme="minorBidi"/>
              <w:b w:val="0"/>
              <w:sz w:val="22"/>
            </w:rPr>
          </w:pPr>
          <w:hyperlink w:anchor="_Toc481413703" w:history="1">
            <w:r w:rsidR="008E03F8" w:rsidRPr="00C32F4B">
              <w:rPr>
                <w:rStyle w:val="Hyperlink"/>
              </w:rPr>
              <w:t>202.02</w:t>
            </w:r>
            <w:r w:rsidR="008E03F8">
              <w:rPr>
                <w:rFonts w:asciiTheme="minorHAnsi" w:eastAsiaTheme="minorEastAsia" w:hAnsiTheme="minorHAnsi" w:cstheme="minorBidi"/>
                <w:b w:val="0"/>
                <w:sz w:val="22"/>
              </w:rPr>
              <w:tab/>
            </w:r>
            <w:r w:rsidR="008E03F8" w:rsidRPr="00C32F4B">
              <w:rPr>
                <w:rStyle w:val="Hyperlink"/>
              </w:rPr>
              <w:t>Definitions</w:t>
            </w:r>
            <w:r w:rsidR="008E03F8">
              <w:rPr>
                <w:webHidden/>
              </w:rPr>
              <w:tab/>
            </w:r>
            <w:r w:rsidR="008E03F8">
              <w:rPr>
                <w:webHidden/>
              </w:rPr>
              <w:fldChar w:fldCharType="begin"/>
            </w:r>
            <w:r w:rsidR="008E03F8">
              <w:rPr>
                <w:webHidden/>
              </w:rPr>
              <w:instrText xml:space="preserve"> PAGEREF _Toc481413703 \h </w:instrText>
            </w:r>
            <w:r w:rsidR="008E03F8">
              <w:rPr>
                <w:webHidden/>
              </w:rPr>
            </w:r>
            <w:r w:rsidR="008E03F8">
              <w:rPr>
                <w:webHidden/>
              </w:rPr>
              <w:fldChar w:fldCharType="separate"/>
            </w:r>
            <w:r w:rsidR="005F4392">
              <w:rPr>
                <w:webHidden/>
              </w:rPr>
              <w:t>2</w:t>
            </w:r>
            <w:r w:rsidR="008E03F8">
              <w:rPr>
                <w:webHidden/>
              </w:rPr>
              <w:fldChar w:fldCharType="end"/>
            </w:r>
          </w:hyperlink>
        </w:p>
        <w:p w14:paraId="0AE2EADF" w14:textId="75E220B3" w:rsidR="008E03F8" w:rsidRDefault="00437275">
          <w:pPr>
            <w:pStyle w:val="TOC1"/>
            <w:rPr>
              <w:rFonts w:asciiTheme="minorHAnsi" w:eastAsiaTheme="minorEastAsia" w:hAnsiTheme="minorHAnsi" w:cstheme="minorBidi"/>
              <w:b w:val="0"/>
              <w:sz w:val="22"/>
            </w:rPr>
          </w:pPr>
          <w:hyperlink w:anchor="_Toc481413704" w:history="1">
            <w:r w:rsidR="008E03F8" w:rsidRPr="00C32F4B">
              <w:rPr>
                <w:rStyle w:val="Hyperlink"/>
              </w:rPr>
              <w:t>202.03</w:t>
            </w:r>
            <w:r w:rsidR="008E03F8">
              <w:rPr>
                <w:rFonts w:asciiTheme="minorHAnsi" w:eastAsiaTheme="minorEastAsia" w:hAnsiTheme="minorHAnsi" w:cstheme="minorBidi"/>
                <w:b w:val="0"/>
                <w:sz w:val="22"/>
              </w:rPr>
              <w:tab/>
            </w:r>
            <w:r w:rsidR="008E03F8" w:rsidRPr="00C32F4B">
              <w:rPr>
                <w:rStyle w:val="Hyperlink"/>
              </w:rPr>
              <w:t>Household Composition Construction</w:t>
            </w:r>
            <w:r w:rsidR="008E03F8">
              <w:rPr>
                <w:webHidden/>
              </w:rPr>
              <w:tab/>
            </w:r>
            <w:r w:rsidR="008E03F8">
              <w:rPr>
                <w:webHidden/>
              </w:rPr>
              <w:fldChar w:fldCharType="begin"/>
            </w:r>
            <w:r w:rsidR="008E03F8">
              <w:rPr>
                <w:webHidden/>
              </w:rPr>
              <w:instrText xml:space="preserve"> PAGEREF _Toc481413704 \h </w:instrText>
            </w:r>
            <w:r w:rsidR="008E03F8">
              <w:rPr>
                <w:webHidden/>
              </w:rPr>
            </w:r>
            <w:r w:rsidR="008E03F8">
              <w:rPr>
                <w:webHidden/>
              </w:rPr>
              <w:fldChar w:fldCharType="separate"/>
            </w:r>
            <w:r w:rsidR="005F4392">
              <w:rPr>
                <w:webHidden/>
              </w:rPr>
              <w:t>3</w:t>
            </w:r>
            <w:r w:rsidR="008E03F8">
              <w:rPr>
                <w:webHidden/>
              </w:rPr>
              <w:fldChar w:fldCharType="end"/>
            </w:r>
          </w:hyperlink>
        </w:p>
        <w:p w14:paraId="3E5933F8" w14:textId="2D3C0261" w:rsidR="008E03F8" w:rsidRDefault="00437275">
          <w:pPr>
            <w:pStyle w:val="TOC2"/>
            <w:rPr>
              <w:rFonts w:asciiTheme="minorHAnsi" w:eastAsiaTheme="minorEastAsia" w:hAnsiTheme="minorHAnsi" w:cstheme="minorBidi"/>
              <w:sz w:val="22"/>
            </w:rPr>
          </w:pPr>
          <w:hyperlink w:anchor="_Toc481413705" w:history="1">
            <w:r w:rsidR="008E03F8" w:rsidRPr="00C32F4B">
              <w:rPr>
                <w:rStyle w:val="Hyperlink"/>
              </w:rPr>
              <w:t>202.03.01</w:t>
            </w:r>
            <w:r w:rsidR="008E03F8">
              <w:rPr>
                <w:rFonts w:asciiTheme="minorHAnsi" w:eastAsiaTheme="minorEastAsia" w:hAnsiTheme="minorHAnsi" w:cstheme="minorBidi"/>
                <w:sz w:val="22"/>
              </w:rPr>
              <w:tab/>
            </w:r>
            <w:r w:rsidR="008E03F8" w:rsidRPr="00C32F4B">
              <w:rPr>
                <w:rStyle w:val="Hyperlink"/>
              </w:rPr>
              <w:t>Joint Custody</w:t>
            </w:r>
            <w:r w:rsidR="008E03F8">
              <w:rPr>
                <w:webHidden/>
              </w:rPr>
              <w:tab/>
            </w:r>
            <w:r w:rsidR="008E03F8">
              <w:rPr>
                <w:webHidden/>
              </w:rPr>
              <w:fldChar w:fldCharType="begin"/>
            </w:r>
            <w:r w:rsidR="008E03F8">
              <w:rPr>
                <w:webHidden/>
              </w:rPr>
              <w:instrText xml:space="preserve"> PAGEREF _Toc481413705 \h </w:instrText>
            </w:r>
            <w:r w:rsidR="008E03F8">
              <w:rPr>
                <w:webHidden/>
              </w:rPr>
            </w:r>
            <w:r w:rsidR="008E03F8">
              <w:rPr>
                <w:webHidden/>
              </w:rPr>
              <w:fldChar w:fldCharType="separate"/>
            </w:r>
            <w:r w:rsidR="005F4392">
              <w:rPr>
                <w:webHidden/>
              </w:rPr>
              <w:t>5</w:t>
            </w:r>
            <w:r w:rsidR="008E03F8">
              <w:rPr>
                <w:webHidden/>
              </w:rPr>
              <w:fldChar w:fldCharType="end"/>
            </w:r>
          </w:hyperlink>
        </w:p>
        <w:p w14:paraId="7F2B8B74" w14:textId="12A59B41" w:rsidR="008E03F8" w:rsidRDefault="00437275">
          <w:pPr>
            <w:pStyle w:val="TOC1"/>
            <w:rPr>
              <w:rFonts w:asciiTheme="minorHAnsi" w:eastAsiaTheme="minorEastAsia" w:hAnsiTheme="minorHAnsi" w:cstheme="minorBidi"/>
              <w:b w:val="0"/>
              <w:sz w:val="22"/>
            </w:rPr>
          </w:pPr>
          <w:hyperlink w:anchor="_Toc481413706" w:history="1">
            <w:r w:rsidR="008E03F8" w:rsidRPr="00C32F4B">
              <w:rPr>
                <w:rStyle w:val="Hyperlink"/>
              </w:rPr>
              <w:t>202.04</w:t>
            </w:r>
            <w:r w:rsidR="008E03F8">
              <w:rPr>
                <w:rFonts w:asciiTheme="minorHAnsi" w:eastAsiaTheme="minorEastAsia" w:hAnsiTheme="minorHAnsi" w:cstheme="minorBidi"/>
                <w:b w:val="0"/>
                <w:sz w:val="22"/>
              </w:rPr>
              <w:tab/>
            </w:r>
            <w:r w:rsidR="008E03F8" w:rsidRPr="00C32F4B">
              <w:rPr>
                <w:rStyle w:val="Hyperlink"/>
              </w:rPr>
              <w:t>Household Composition Examples</w:t>
            </w:r>
            <w:r w:rsidR="008E03F8">
              <w:rPr>
                <w:webHidden/>
              </w:rPr>
              <w:tab/>
            </w:r>
            <w:r w:rsidR="008E03F8">
              <w:rPr>
                <w:webHidden/>
              </w:rPr>
              <w:fldChar w:fldCharType="begin"/>
            </w:r>
            <w:r w:rsidR="008E03F8">
              <w:rPr>
                <w:webHidden/>
              </w:rPr>
              <w:instrText xml:space="preserve"> PAGEREF _Toc481413706 \h </w:instrText>
            </w:r>
            <w:r w:rsidR="008E03F8">
              <w:rPr>
                <w:webHidden/>
              </w:rPr>
            </w:r>
            <w:r w:rsidR="008E03F8">
              <w:rPr>
                <w:webHidden/>
              </w:rPr>
              <w:fldChar w:fldCharType="separate"/>
            </w:r>
            <w:r w:rsidR="005F4392">
              <w:rPr>
                <w:webHidden/>
              </w:rPr>
              <w:t>6</w:t>
            </w:r>
            <w:r w:rsidR="008E03F8">
              <w:rPr>
                <w:webHidden/>
              </w:rPr>
              <w:fldChar w:fldCharType="end"/>
            </w:r>
          </w:hyperlink>
        </w:p>
        <w:p w14:paraId="4491E397" w14:textId="7C6858D5" w:rsidR="008E03F8" w:rsidRDefault="00437275">
          <w:pPr>
            <w:pStyle w:val="TOC1"/>
            <w:rPr>
              <w:rFonts w:asciiTheme="minorHAnsi" w:eastAsiaTheme="minorEastAsia" w:hAnsiTheme="minorHAnsi" w:cstheme="minorBidi"/>
              <w:b w:val="0"/>
              <w:sz w:val="22"/>
            </w:rPr>
          </w:pPr>
          <w:hyperlink w:anchor="_Toc481413707" w:history="1">
            <w:r w:rsidR="008E03F8" w:rsidRPr="00C32F4B">
              <w:rPr>
                <w:rStyle w:val="Hyperlink"/>
              </w:rPr>
              <w:t>202.05</w:t>
            </w:r>
            <w:r w:rsidR="008E03F8">
              <w:rPr>
                <w:rFonts w:asciiTheme="minorHAnsi" w:eastAsiaTheme="minorEastAsia" w:hAnsiTheme="minorHAnsi" w:cstheme="minorBidi"/>
                <w:b w:val="0"/>
                <w:sz w:val="22"/>
              </w:rPr>
              <w:tab/>
            </w:r>
            <w:r w:rsidR="008E03F8" w:rsidRPr="00C32F4B">
              <w:rPr>
                <w:rStyle w:val="Hyperlink"/>
              </w:rPr>
              <w:t>Temporary Absence from Home</w:t>
            </w:r>
            <w:r w:rsidR="008E03F8">
              <w:rPr>
                <w:webHidden/>
              </w:rPr>
              <w:tab/>
            </w:r>
            <w:r w:rsidR="008E03F8">
              <w:rPr>
                <w:webHidden/>
              </w:rPr>
              <w:fldChar w:fldCharType="begin"/>
            </w:r>
            <w:r w:rsidR="008E03F8">
              <w:rPr>
                <w:webHidden/>
              </w:rPr>
              <w:instrText xml:space="preserve"> PAGEREF _Toc481413707 \h </w:instrText>
            </w:r>
            <w:r w:rsidR="008E03F8">
              <w:rPr>
                <w:webHidden/>
              </w:rPr>
            </w:r>
            <w:r w:rsidR="008E03F8">
              <w:rPr>
                <w:webHidden/>
              </w:rPr>
              <w:fldChar w:fldCharType="separate"/>
            </w:r>
            <w:r w:rsidR="005F4392">
              <w:rPr>
                <w:webHidden/>
              </w:rPr>
              <w:t>8</w:t>
            </w:r>
            <w:r w:rsidR="008E03F8">
              <w:rPr>
                <w:webHidden/>
              </w:rPr>
              <w:fldChar w:fldCharType="end"/>
            </w:r>
          </w:hyperlink>
        </w:p>
        <w:p w14:paraId="2BD4FAD6" w14:textId="3ED55287" w:rsidR="008E03F8" w:rsidRDefault="00437275">
          <w:pPr>
            <w:pStyle w:val="TOC2"/>
            <w:rPr>
              <w:rFonts w:asciiTheme="minorHAnsi" w:eastAsiaTheme="minorEastAsia" w:hAnsiTheme="minorHAnsi" w:cstheme="minorBidi"/>
              <w:sz w:val="22"/>
            </w:rPr>
          </w:pPr>
          <w:hyperlink w:anchor="_Toc481413708" w:history="1">
            <w:r w:rsidR="008E03F8" w:rsidRPr="00C32F4B">
              <w:rPr>
                <w:rStyle w:val="Hyperlink"/>
              </w:rPr>
              <w:t>202.05.01</w:t>
            </w:r>
            <w:r w:rsidR="008E03F8">
              <w:rPr>
                <w:rFonts w:asciiTheme="minorHAnsi" w:eastAsiaTheme="minorEastAsia" w:hAnsiTheme="minorHAnsi" w:cstheme="minorBidi"/>
                <w:sz w:val="22"/>
              </w:rPr>
              <w:tab/>
            </w:r>
            <w:r w:rsidR="008E03F8" w:rsidRPr="00C32F4B">
              <w:rPr>
                <w:rStyle w:val="Hyperlink"/>
              </w:rPr>
              <w:t>Out-of-Home Living Arrangements</w:t>
            </w:r>
            <w:r w:rsidR="008E03F8">
              <w:rPr>
                <w:webHidden/>
              </w:rPr>
              <w:tab/>
            </w:r>
            <w:r w:rsidR="008E03F8">
              <w:rPr>
                <w:webHidden/>
              </w:rPr>
              <w:fldChar w:fldCharType="begin"/>
            </w:r>
            <w:r w:rsidR="008E03F8">
              <w:rPr>
                <w:webHidden/>
              </w:rPr>
              <w:instrText xml:space="preserve"> PAGEREF _Toc481413708 \h </w:instrText>
            </w:r>
            <w:r w:rsidR="008E03F8">
              <w:rPr>
                <w:webHidden/>
              </w:rPr>
            </w:r>
            <w:r w:rsidR="008E03F8">
              <w:rPr>
                <w:webHidden/>
              </w:rPr>
              <w:fldChar w:fldCharType="separate"/>
            </w:r>
            <w:r w:rsidR="005F4392">
              <w:rPr>
                <w:webHidden/>
              </w:rPr>
              <w:t>9</w:t>
            </w:r>
            <w:r w:rsidR="008E03F8">
              <w:rPr>
                <w:webHidden/>
              </w:rPr>
              <w:fldChar w:fldCharType="end"/>
            </w:r>
          </w:hyperlink>
        </w:p>
        <w:p w14:paraId="24A7BB8F" w14:textId="235371EC" w:rsidR="008E03F8" w:rsidRDefault="00437275">
          <w:pPr>
            <w:pStyle w:val="TOC1"/>
            <w:rPr>
              <w:rFonts w:asciiTheme="minorHAnsi" w:eastAsiaTheme="minorEastAsia" w:hAnsiTheme="minorHAnsi" w:cstheme="minorBidi"/>
              <w:b w:val="0"/>
              <w:sz w:val="22"/>
            </w:rPr>
          </w:pPr>
          <w:hyperlink w:anchor="_Toc481413709" w:history="1">
            <w:r w:rsidR="008E03F8" w:rsidRPr="00C32F4B">
              <w:rPr>
                <w:rStyle w:val="Hyperlink"/>
              </w:rPr>
              <w:t>202.06</w:t>
            </w:r>
            <w:r w:rsidR="008E03F8">
              <w:rPr>
                <w:rFonts w:asciiTheme="minorHAnsi" w:eastAsiaTheme="minorEastAsia" w:hAnsiTheme="minorHAnsi" w:cstheme="minorBidi"/>
                <w:b w:val="0"/>
                <w:sz w:val="22"/>
              </w:rPr>
              <w:tab/>
            </w:r>
            <w:r w:rsidR="008E03F8" w:rsidRPr="00C32F4B">
              <w:rPr>
                <w:rStyle w:val="Hyperlink"/>
              </w:rPr>
              <w:t>Specific Eligibility Group Considerations</w:t>
            </w:r>
            <w:r w:rsidR="008E03F8">
              <w:rPr>
                <w:webHidden/>
              </w:rPr>
              <w:tab/>
            </w:r>
            <w:r w:rsidR="008E03F8">
              <w:rPr>
                <w:webHidden/>
              </w:rPr>
              <w:fldChar w:fldCharType="begin"/>
            </w:r>
            <w:r w:rsidR="008E03F8">
              <w:rPr>
                <w:webHidden/>
              </w:rPr>
              <w:instrText xml:space="preserve"> PAGEREF _Toc481413709 \h </w:instrText>
            </w:r>
            <w:r w:rsidR="008E03F8">
              <w:rPr>
                <w:webHidden/>
              </w:rPr>
            </w:r>
            <w:r w:rsidR="008E03F8">
              <w:rPr>
                <w:webHidden/>
              </w:rPr>
              <w:fldChar w:fldCharType="separate"/>
            </w:r>
            <w:r w:rsidR="005F4392">
              <w:rPr>
                <w:webHidden/>
              </w:rPr>
              <w:t>9</w:t>
            </w:r>
            <w:r w:rsidR="008E03F8">
              <w:rPr>
                <w:webHidden/>
              </w:rPr>
              <w:fldChar w:fldCharType="end"/>
            </w:r>
          </w:hyperlink>
        </w:p>
        <w:p w14:paraId="51D3324B" w14:textId="554E7832" w:rsidR="008E03F8" w:rsidRDefault="00437275">
          <w:pPr>
            <w:pStyle w:val="TOC2"/>
            <w:rPr>
              <w:rFonts w:asciiTheme="minorHAnsi" w:eastAsiaTheme="minorEastAsia" w:hAnsiTheme="minorHAnsi" w:cstheme="minorBidi"/>
              <w:sz w:val="22"/>
            </w:rPr>
          </w:pPr>
          <w:hyperlink w:anchor="_Toc481413710" w:history="1">
            <w:r w:rsidR="008E03F8" w:rsidRPr="00C32F4B">
              <w:rPr>
                <w:rStyle w:val="Hyperlink"/>
              </w:rPr>
              <w:t>202.06.01</w:t>
            </w:r>
            <w:r w:rsidR="008E03F8">
              <w:rPr>
                <w:rFonts w:asciiTheme="minorHAnsi" w:eastAsiaTheme="minorEastAsia" w:hAnsiTheme="minorHAnsi" w:cstheme="minorBidi"/>
                <w:sz w:val="22"/>
              </w:rPr>
              <w:tab/>
            </w:r>
            <w:r w:rsidR="008E03F8" w:rsidRPr="00C32F4B">
              <w:rPr>
                <w:rStyle w:val="Hyperlink"/>
              </w:rPr>
              <w:t>Pregnant Women and Infants</w:t>
            </w:r>
            <w:r w:rsidR="008E03F8">
              <w:rPr>
                <w:webHidden/>
              </w:rPr>
              <w:tab/>
            </w:r>
            <w:r w:rsidR="008E03F8">
              <w:rPr>
                <w:webHidden/>
              </w:rPr>
              <w:fldChar w:fldCharType="begin"/>
            </w:r>
            <w:r w:rsidR="008E03F8">
              <w:rPr>
                <w:webHidden/>
              </w:rPr>
              <w:instrText xml:space="preserve"> PAGEREF _Toc481413710 \h </w:instrText>
            </w:r>
            <w:r w:rsidR="008E03F8">
              <w:rPr>
                <w:webHidden/>
              </w:rPr>
            </w:r>
            <w:r w:rsidR="008E03F8">
              <w:rPr>
                <w:webHidden/>
              </w:rPr>
              <w:fldChar w:fldCharType="separate"/>
            </w:r>
            <w:r w:rsidR="005F4392">
              <w:rPr>
                <w:webHidden/>
              </w:rPr>
              <w:t>9</w:t>
            </w:r>
            <w:r w:rsidR="008E03F8">
              <w:rPr>
                <w:webHidden/>
              </w:rPr>
              <w:fldChar w:fldCharType="end"/>
            </w:r>
          </w:hyperlink>
        </w:p>
        <w:p w14:paraId="2E3D3CD1" w14:textId="2B51463C" w:rsidR="008E03F8" w:rsidRDefault="00437275">
          <w:pPr>
            <w:pStyle w:val="TOC2"/>
            <w:rPr>
              <w:rFonts w:asciiTheme="minorHAnsi" w:eastAsiaTheme="minorEastAsia" w:hAnsiTheme="minorHAnsi" w:cstheme="minorBidi"/>
              <w:sz w:val="22"/>
            </w:rPr>
          </w:pPr>
          <w:hyperlink w:anchor="_Toc481413711" w:history="1">
            <w:r w:rsidR="008E03F8" w:rsidRPr="00C32F4B">
              <w:rPr>
                <w:rStyle w:val="Hyperlink"/>
              </w:rPr>
              <w:t>202.06.01A</w:t>
            </w:r>
            <w:r w:rsidR="008E03F8">
              <w:rPr>
                <w:rFonts w:asciiTheme="minorHAnsi" w:eastAsiaTheme="minorEastAsia" w:hAnsiTheme="minorHAnsi" w:cstheme="minorBidi"/>
                <w:sz w:val="22"/>
              </w:rPr>
              <w:tab/>
            </w:r>
            <w:r w:rsidR="008E03F8" w:rsidRPr="00C32F4B">
              <w:rPr>
                <w:rStyle w:val="Hyperlink"/>
              </w:rPr>
              <w:t>Establishing Income of Pregnant Minors</w:t>
            </w:r>
            <w:r w:rsidR="008E03F8">
              <w:rPr>
                <w:webHidden/>
              </w:rPr>
              <w:tab/>
            </w:r>
            <w:r w:rsidR="008E03F8">
              <w:rPr>
                <w:webHidden/>
              </w:rPr>
              <w:fldChar w:fldCharType="begin"/>
            </w:r>
            <w:r w:rsidR="008E03F8">
              <w:rPr>
                <w:webHidden/>
              </w:rPr>
              <w:instrText xml:space="preserve"> PAGEREF _Toc481413711 \h </w:instrText>
            </w:r>
            <w:r w:rsidR="008E03F8">
              <w:rPr>
                <w:webHidden/>
              </w:rPr>
            </w:r>
            <w:r w:rsidR="008E03F8">
              <w:rPr>
                <w:webHidden/>
              </w:rPr>
              <w:fldChar w:fldCharType="separate"/>
            </w:r>
            <w:r w:rsidR="005F4392">
              <w:rPr>
                <w:webHidden/>
              </w:rPr>
              <w:t>9</w:t>
            </w:r>
            <w:r w:rsidR="008E03F8">
              <w:rPr>
                <w:webHidden/>
              </w:rPr>
              <w:fldChar w:fldCharType="end"/>
            </w:r>
          </w:hyperlink>
        </w:p>
        <w:p w14:paraId="7E52E208" w14:textId="6785D59A" w:rsidR="008E03F8" w:rsidRDefault="00437275">
          <w:pPr>
            <w:pStyle w:val="TOC2"/>
            <w:rPr>
              <w:rFonts w:asciiTheme="minorHAnsi" w:eastAsiaTheme="minorEastAsia" w:hAnsiTheme="minorHAnsi" w:cstheme="minorBidi"/>
              <w:sz w:val="22"/>
            </w:rPr>
          </w:pPr>
          <w:hyperlink w:anchor="_Toc481413712" w:history="1">
            <w:r w:rsidR="008E03F8" w:rsidRPr="00C32F4B">
              <w:rPr>
                <w:rStyle w:val="Hyperlink"/>
              </w:rPr>
              <w:t>202.06.01B</w:t>
            </w:r>
            <w:r w:rsidR="008E03F8">
              <w:rPr>
                <w:rFonts w:asciiTheme="minorHAnsi" w:eastAsiaTheme="minorEastAsia" w:hAnsiTheme="minorHAnsi" w:cstheme="minorBidi"/>
                <w:sz w:val="22"/>
              </w:rPr>
              <w:tab/>
            </w:r>
            <w:r w:rsidR="008E03F8" w:rsidRPr="00C32F4B">
              <w:rPr>
                <w:rStyle w:val="Hyperlink"/>
              </w:rPr>
              <w:t>Parents claiming Custody or Joint Custody of Pregnant Minor</w:t>
            </w:r>
            <w:r w:rsidR="008E03F8">
              <w:rPr>
                <w:webHidden/>
              </w:rPr>
              <w:tab/>
            </w:r>
            <w:r w:rsidR="008E03F8">
              <w:rPr>
                <w:webHidden/>
              </w:rPr>
              <w:fldChar w:fldCharType="begin"/>
            </w:r>
            <w:r w:rsidR="008E03F8">
              <w:rPr>
                <w:webHidden/>
              </w:rPr>
              <w:instrText xml:space="preserve"> PAGEREF _Toc481413712 \h </w:instrText>
            </w:r>
            <w:r w:rsidR="008E03F8">
              <w:rPr>
                <w:webHidden/>
              </w:rPr>
            </w:r>
            <w:r w:rsidR="008E03F8">
              <w:rPr>
                <w:webHidden/>
              </w:rPr>
              <w:fldChar w:fldCharType="separate"/>
            </w:r>
            <w:r w:rsidR="005F4392">
              <w:rPr>
                <w:webHidden/>
              </w:rPr>
              <w:t>10</w:t>
            </w:r>
            <w:r w:rsidR="008E03F8">
              <w:rPr>
                <w:webHidden/>
              </w:rPr>
              <w:fldChar w:fldCharType="end"/>
            </w:r>
          </w:hyperlink>
        </w:p>
        <w:p w14:paraId="4CB65161" w14:textId="7C59F07C" w:rsidR="008E03F8" w:rsidRDefault="00437275">
          <w:pPr>
            <w:pStyle w:val="TOC2"/>
            <w:rPr>
              <w:rFonts w:asciiTheme="minorHAnsi" w:eastAsiaTheme="minorEastAsia" w:hAnsiTheme="minorHAnsi" w:cstheme="minorBidi"/>
              <w:sz w:val="22"/>
            </w:rPr>
          </w:pPr>
          <w:hyperlink w:anchor="_Toc481413713" w:history="1">
            <w:r w:rsidR="008E03F8" w:rsidRPr="00C32F4B">
              <w:rPr>
                <w:rStyle w:val="Hyperlink"/>
              </w:rPr>
              <w:t>202.06.02</w:t>
            </w:r>
            <w:r w:rsidR="008E03F8">
              <w:rPr>
                <w:rFonts w:asciiTheme="minorHAnsi" w:eastAsiaTheme="minorEastAsia" w:hAnsiTheme="minorHAnsi" w:cstheme="minorBidi"/>
                <w:sz w:val="22"/>
              </w:rPr>
              <w:tab/>
            </w:r>
            <w:r w:rsidR="008E03F8" w:rsidRPr="00C32F4B">
              <w:rPr>
                <w:rStyle w:val="Hyperlink"/>
              </w:rPr>
              <w:t>Partners for Healthy Children (PHC)</w:t>
            </w:r>
            <w:r w:rsidR="008E03F8">
              <w:rPr>
                <w:webHidden/>
              </w:rPr>
              <w:tab/>
            </w:r>
            <w:r w:rsidR="008E03F8">
              <w:rPr>
                <w:webHidden/>
              </w:rPr>
              <w:fldChar w:fldCharType="begin"/>
            </w:r>
            <w:r w:rsidR="008E03F8">
              <w:rPr>
                <w:webHidden/>
              </w:rPr>
              <w:instrText xml:space="preserve"> PAGEREF _Toc481413713 \h </w:instrText>
            </w:r>
            <w:r w:rsidR="008E03F8">
              <w:rPr>
                <w:webHidden/>
              </w:rPr>
            </w:r>
            <w:r w:rsidR="008E03F8">
              <w:rPr>
                <w:webHidden/>
              </w:rPr>
              <w:fldChar w:fldCharType="separate"/>
            </w:r>
            <w:r w:rsidR="005F4392">
              <w:rPr>
                <w:webHidden/>
              </w:rPr>
              <w:t>10</w:t>
            </w:r>
            <w:r w:rsidR="008E03F8">
              <w:rPr>
                <w:webHidden/>
              </w:rPr>
              <w:fldChar w:fldCharType="end"/>
            </w:r>
          </w:hyperlink>
        </w:p>
        <w:p w14:paraId="095CD57A" w14:textId="4DC5DCBA" w:rsidR="008E03F8" w:rsidRDefault="00437275">
          <w:pPr>
            <w:pStyle w:val="TOC2"/>
            <w:rPr>
              <w:rFonts w:asciiTheme="minorHAnsi" w:eastAsiaTheme="minorEastAsia" w:hAnsiTheme="minorHAnsi" w:cstheme="minorBidi"/>
              <w:sz w:val="22"/>
            </w:rPr>
          </w:pPr>
          <w:hyperlink w:anchor="_Toc481413714" w:history="1">
            <w:r w:rsidR="008E03F8" w:rsidRPr="00C32F4B">
              <w:rPr>
                <w:rStyle w:val="Hyperlink"/>
              </w:rPr>
              <w:t>202.06.02A</w:t>
            </w:r>
            <w:r w:rsidR="008E03F8">
              <w:rPr>
                <w:rFonts w:asciiTheme="minorHAnsi" w:eastAsiaTheme="minorEastAsia" w:hAnsiTheme="minorHAnsi" w:cstheme="minorBidi"/>
                <w:sz w:val="22"/>
              </w:rPr>
              <w:tab/>
            </w:r>
            <w:r w:rsidR="008E03F8" w:rsidRPr="00C32F4B">
              <w:rPr>
                <w:rStyle w:val="Hyperlink"/>
              </w:rPr>
              <w:t>Continuous Eligibility</w:t>
            </w:r>
            <w:r w:rsidR="008E03F8">
              <w:rPr>
                <w:webHidden/>
              </w:rPr>
              <w:tab/>
            </w:r>
            <w:r w:rsidR="008E03F8">
              <w:rPr>
                <w:webHidden/>
              </w:rPr>
              <w:fldChar w:fldCharType="begin"/>
            </w:r>
            <w:r w:rsidR="008E03F8">
              <w:rPr>
                <w:webHidden/>
              </w:rPr>
              <w:instrText xml:space="preserve"> PAGEREF _Toc481413714 \h </w:instrText>
            </w:r>
            <w:r w:rsidR="008E03F8">
              <w:rPr>
                <w:webHidden/>
              </w:rPr>
            </w:r>
            <w:r w:rsidR="008E03F8">
              <w:rPr>
                <w:webHidden/>
              </w:rPr>
              <w:fldChar w:fldCharType="separate"/>
            </w:r>
            <w:r w:rsidR="005F4392">
              <w:rPr>
                <w:webHidden/>
              </w:rPr>
              <w:t>10</w:t>
            </w:r>
            <w:r w:rsidR="008E03F8">
              <w:rPr>
                <w:webHidden/>
              </w:rPr>
              <w:fldChar w:fldCharType="end"/>
            </w:r>
          </w:hyperlink>
        </w:p>
        <w:p w14:paraId="497657A0" w14:textId="1C848899" w:rsidR="008E03F8" w:rsidRDefault="00437275">
          <w:pPr>
            <w:pStyle w:val="TOC2"/>
            <w:rPr>
              <w:rFonts w:asciiTheme="minorHAnsi" w:eastAsiaTheme="minorEastAsia" w:hAnsiTheme="minorHAnsi" w:cstheme="minorBidi"/>
              <w:sz w:val="22"/>
            </w:rPr>
          </w:pPr>
          <w:hyperlink w:anchor="_Toc481413715" w:history="1">
            <w:r w:rsidR="008E03F8" w:rsidRPr="00C32F4B">
              <w:rPr>
                <w:rStyle w:val="Hyperlink"/>
              </w:rPr>
              <w:t>202.06.03</w:t>
            </w:r>
            <w:r w:rsidR="008E03F8">
              <w:rPr>
                <w:rFonts w:asciiTheme="minorHAnsi" w:eastAsiaTheme="minorEastAsia" w:hAnsiTheme="minorHAnsi" w:cstheme="minorBidi"/>
                <w:sz w:val="22"/>
              </w:rPr>
              <w:tab/>
            </w:r>
            <w:r w:rsidR="008E03F8" w:rsidRPr="00C32F4B">
              <w:rPr>
                <w:rStyle w:val="Hyperlink"/>
              </w:rPr>
              <w:t>Parent/Caretaker Relative (PCR)</w:t>
            </w:r>
            <w:r w:rsidR="008E03F8">
              <w:rPr>
                <w:webHidden/>
              </w:rPr>
              <w:tab/>
            </w:r>
            <w:r w:rsidR="008E03F8">
              <w:rPr>
                <w:webHidden/>
              </w:rPr>
              <w:fldChar w:fldCharType="begin"/>
            </w:r>
            <w:r w:rsidR="008E03F8">
              <w:rPr>
                <w:webHidden/>
              </w:rPr>
              <w:instrText xml:space="preserve"> PAGEREF _Toc481413715 \h </w:instrText>
            </w:r>
            <w:r w:rsidR="008E03F8">
              <w:rPr>
                <w:webHidden/>
              </w:rPr>
            </w:r>
            <w:r w:rsidR="008E03F8">
              <w:rPr>
                <w:webHidden/>
              </w:rPr>
              <w:fldChar w:fldCharType="separate"/>
            </w:r>
            <w:r w:rsidR="005F4392">
              <w:rPr>
                <w:webHidden/>
              </w:rPr>
              <w:t>10</w:t>
            </w:r>
            <w:r w:rsidR="008E03F8">
              <w:rPr>
                <w:webHidden/>
              </w:rPr>
              <w:fldChar w:fldCharType="end"/>
            </w:r>
          </w:hyperlink>
        </w:p>
        <w:p w14:paraId="5C0C78B4" w14:textId="43AD5C05" w:rsidR="008E03F8" w:rsidRDefault="00437275">
          <w:pPr>
            <w:pStyle w:val="TOC2"/>
            <w:rPr>
              <w:rFonts w:asciiTheme="minorHAnsi" w:eastAsiaTheme="minorEastAsia" w:hAnsiTheme="minorHAnsi" w:cstheme="minorBidi"/>
              <w:sz w:val="22"/>
            </w:rPr>
          </w:pPr>
          <w:hyperlink w:anchor="_Toc481413716" w:history="1">
            <w:r w:rsidR="008E03F8" w:rsidRPr="00C32F4B">
              <w:rPr>
                <w:rStyle w:val="Hyperlink"/>
              </w:rPr>
              <w:t>202.06.03A</w:t>
            </w:r>
            <w:r w:rsidR="008E03F8">
              <w:rPr>
                <w:rFonts w:asciiTheme="minorHAnsi" w:eastAsiaTheme="minorEastAsia" w:hAnsiTheme="minorHAnsi" w:cstheme="minorBidi"/>
                <w:sz w:val="22"/>
              </w:rPr>
              <w:tab/>
            </w:r>
            <w:r w:rsidR="008E03F8" w:rsidRPr="00C32F4B">
              <w:rPr>
                <w:rStyle w:val="Hyperlink"/>
              </w:rPr>
              <w:t>PCR Household Composition</w:t>
            </w:r>
            <w:r w:rsidR="008E03F8">
              <w:rPr>
                <w:webHidden/>
              </w:rPr>
              <w:tab/>
            </w:r>
            <w:r w:rsidR="008E03F8">
              <w:rPr>
                <w:webHidden/>
              </w:rPr>
              <w:fldChar w:fldCharType="begin"/>
            </w:r>
            <w:r w:rsidR="008E03F8">
              <w:rPr>
                <w:webHidden/>
              </w:rPr>
              <w:instrText xml:space="preserve"> PAGEREF _Toc481413716 \h </w:instrText>
            </w:r>
            <w:r w:rsidR="008E03F8">
              <w:rPr>
                <w:webHidden/>
              </w:rPr>
            </w:r>
            <w:r w:rsidR="008E03F8">
              <w:rPr>
                <w:webHidden/>
              </w:rPr>
              <w:fldChar w:fldCharType="separate"/>
            </w:r>
            <w:r w:rsidR="005F4392">
              <w:rPr>
                <w:webHidden/>
              </w:rPr>
              <w:t>10</w:t>
            </w:r>
            <w:r w:rsidR="008E03F8">
              <w:rPr>
                <w:webHidden/>
              </w:rPr>
              <w:fldChar w:fldCharType="end"/>
            </w:r>
          </w:hyperlink>
        </w:p>
        <w:p w14:paraId="657F7A97" w14:textId="18F275AD" w:rsidR="008E03F8" w:rsidRDefault="00437275">
          <w:pPr>
            <w:pStyle w:val="TOC2"/>
            <w:rPr>
              <w:rFonts w:asciiTheme="minorHAnsi" w:eastAsiaTheme="minorEastAsia" w:hAnsiTheme="minorHAnsi" w:cstheme="minorBidi"/>
              <w:sz w:val="22"/>
            </w:rPr>
          </w:pPr>
          <w:hyperlink w:anchor="_Toc481413717" w:history="1">
            <w:r w:rsidR="008E03F8" w:rsidRPr="00C32F4B">
              <w:rPr>
                <w:rStyle w:val="Hyperlink"/>
              </w:rPr>
              <w:t>202.06.03B</w:t>
            </w:r>
            <w:r w:rsidR="008E03F8">
              <w:rPr>
                <w:rFonts w:asciiTheme="minorHAnsi" w:eastAsiaTheme="minorEastAsia" w:hAnsiTheme="minorHAnsi" w:cstheme="minorBidi"/>
                <w:sz w:val="22"/>
              </w:rPr>
              <w:tab/>
            </w:r>
            <w:r w:rsidR="008E03F8" w:rsidRPr="00C32F4B">
              <w:rPr>
                <w:rStyle w:val="Hyperlink"/>
              </w:rPr>
              <w:t>Home Living Arrangements</w:t>
            </w:r>
            <w:r w:rsidR="008E03F8">
              <w:rPr>
                <w:webHidden/>
              </w:rPr>
              <w:tab/>
            </w:r>
            <w:r w:rsidR="008E03F8">
              <w:rPr>
                <w:webHidden/>
              </w:rPr>
              <w:fldChar w:fldCharType="begin"/>
            </w:r>
            <w:r w:rsidR="008E03F8">
              <w:rPr>
                <w:webHidden/>
              </w:rPr>
              <w:instrText xml:space="preserve"> PAGEREF _Toc481413717 \h </w:instrText>
            </w:r>
            <w:r w:rsidR="008E03F8">
              <w:rPr>
                <w:webHidden/>
              </w:rPr>
            </w:r>
            <w:r w:rsidR="008E03F8">
              <w:rPr>
                <w:webHidden/>
              </w:rPr>
              <w:fldChar w:fldCharType="separate"/>
            </w:r>
            <w:r w:rsidR="005F4392">
              <w:rPr>
                <w:webHidden/>
              </w:rPr>
              <w:t>11</w:t>
            </w:r>
            <w:r w:rsidR="008E03F8">
              <w:rPr>
                <w:webHidden/>
              </w:rPr>
              <w:fldChar w:fldCharType="end"/>
            </w:r>
          </w:hyperlink>
        </w:p>
        <w:p w14:paraId="668ECD97" w14:textId="0DBB8F6B" w:rsidR="008E03F8" w:rsidRDefault="00437275">
          <w:pPr>
            <w:pStyle w:val="TOC2"/>
            <w:rPr>
              <w:rFonts w:asciiTheme="minorHAnsi" w:eastAsiaTheme="minorEastAsia" w:hAnsiTheme="minorHAnsi" w:cstheme="minorBidi"/>
              <w:sz w:val="22"/>
            </w:rPr>
          </w:pPr>
          <w:hyperlink w:anchor="_Toc481413718" w:history="1">
            <w:r w:rsidR="008E03F8" w:rsidRPr="00C32F4B">
              <w:rPr>
                <w:rStyle w:val="Hyperlink"/>
              </w:rPr>
              <w:t>202.06.04</w:t>
            </w:r>
            <w:r w:rsidR="008E03F8">
              <w:rPr>
                <w:rFonts w:asciiTheme="minorHAnsi" w:eastAsiaTheme="minorEastAsia" w:hAnsiTheme="minorHAnsi" w:cstheme="minorBidi"/>
                <w:sz w:val="22"/>
              </w:rPr>
              <w:tab/>
            </w:r>
            <w:r w:rsidR="008E03F8" w:rsidRPr="00C32F4B">
              <w:rPr>
                <w:rStyle w:val="Hyperlink"/>
              </w:rPr>
              <w:t>Regular Foster Care (RCF)</w:t>
            </w:r>
            <w:r w:rsidR="008E03F8">
              <w:rPr>
                <w:webHidden/>
              </w:rPr>
              <w:tab/>
            </w:r>
            <w:r w:rsidR="008E03F8">
              <w:rPr>
                <w:webHidden/>
              </w:rPr>
              <w:fldChar w:fldCharType="begin"/>
            </w:r>
            <w:r w:rsidR="008E03F8">
              <w:rPr>
                <w:webHidden/>
              </w:rPr>
              <w:instrText xml:space="preserve"> PAGEREF _Toc481413718 \h </w:instrText>
            </w:r>
            <w:r w:rsidR="008E03F8">
              <w:rPr>
                <w:webHidden/>
              </w:rPr>
            </w:r>
            <w:r w:rsidR="008E03F8">
              <w:rPr>
                <w:webHidden/>
              </w:rPr>
              <w:fldChar w:fldCharType="separate"/>
            </w:r>
            <w:r w:rsidR="005F4392">
              <w:rPr>
                <w:webHidden/>
              </w:rPr>
              <w:t>12</w:t>
            </w:r>
            <w:r w:rsidR="008E03F8">
              <w:rPr>
                <w:webHidden/>
              </w:rPr>
              <w:fldChar w:fldCharType="end"/>
            </w:r>
          </w:hyperlink>
        </w:p>
        <w:p w14:paraId="0F7218CA" w14:textId="5ED450A7" w:rsidR="008E03F8" w:rsidRDefault="00437275">
          <w:pPr>
            <w:pStyle w:val="TOC2"/>
            <w:rPr>
              <w:rFonts w:asciiTheme="minorHAnsi" w:eastAsiaTheme="minorEastAsia" w:hAnsiTheme="minorHAnsi" w:cstheme="minorBidi"/>
              <w:sz w:val="22"/>
            </w:rPr>
          </w:pPr>
          <w:hyperlink w:anchor="_Toc481413719" w:history="1">
            <w:r w:rsidR="008E03F8" w:rsidRPr="00C32F4B">
              <w:rPr>
                <w:rStyle w:val="Hyperlink"/>
              </w:rPr>
              <w:t>202.06.05</w:t>
            </w:r>
            <w:r w:rsidR="008E03F8">
              <w:rPr>
                <w:rFonts w:asciiTheme="minorHAnsi" w:eastAsiaTheme="minorEastAsia" w:hAnsiTheme="minorHAnsi" w:cstheme="minorBidi"/>
                <w:sz w:val="22"/>
              </w:rPr>
              <w:tab/>
            </w:r>
            <w:r w:rsidR="008E03F8" w:rsidRPr="00C32F4B">
              <w:rPr>
                <w:rStyle w:val="Hyperlink"/>
              </w:rPr>
              <w:t>Subsidized Adoption</w:t>
            </w:r>
            <w:r w:rsidR="008E03F8">
              <w:rPr>
                <w:webHidden/>
              </w:rPr>
              <w:tab/>
            </w:r>
            <w:r w:rsidR="008E03F8">
              <w:rPr>
                <w:webHidden/>
              </w:rPr>
              <w:fldChar w:fldCharType="begin"/>
            </w:r>
            <w:r w:rsidR="008E03F8">
              <w:rPr>
                <w:webHidden/>
              </w:rPr>
              <w:instrText xml:space="preserve"> PAGEREF _Toc481413719 \h </w:instrText>
            </w:r>
            <w:r w:rsidR="008E03F8">
              <w:rPr>
                <w:webHidden/>
              </w:rPr>
            </w:r>
            <w:r w:rsidR="008E03F8">
              <w:rPr>
                <w:webHidden/>
              </w:rPr>
              <w:fldChar w:fldCharType="separate"/>
            </w:r>
            <w:r w:rsidR="005F4392">
              <w:rPr>
                <w:webHidden/>
              </w:rPr>
              <w:t>14</w:t>
            </w:r>
            <w:r w:rsidR="008E03F8">
              <w:rPr>
                <w:webHidden/>
              </w:rPr>
              <w:fldChar w:fldCharType="end"/>
            </w:r>
          </w:hyperlink>
        </w:p>
        <w:p w14:paraId="272DA552" w14:textId="357B184D" w:rsidR="008E03F8" w:rsidRDefault="00437275">
          <w:pPr>
            <w:pStyle w:val="TOC2"/>
            <w:rPr>
              <w:rFonts w:asciiTheme="minorHAnsi" w:eastAsiaTheme="minorEastAsia" w:hAnsiTheme="minorHAnsi" w:cstheme="minorBidi"/>
              <w:sz w:val="22"/>
            </w:rPr>
          </w:pPr>
          <w:hyperlink w:anchor="_Toc481413720" w:history="1">
            <w:r w:rsidR="008E03F8" w:rsidRPr="00C32F4B">
              <w:rPr>
                <w:rStyle w:val="Hyperlink"/>
                <w:rFonts w:eastAsia="Times New Roman"/>
              </w:rPr>
              <w:t>202.06.06</w:t>
            </w:r>
            <w:r w:rsidR="008E03F8">
              <w:rPr>
                <w:rFonts w:asciiTheme="minorHAnsi" w:eastAsiaTheme="minorEastAsia" w:hAnsiTheme="minorHAnsi" w:cstheme="minorBidi"/>
                <w:sz w:val="22"/>
              </w:rPr>
              <w:tab/>
            </w:r>
            <w:r w:rsidR="008E03F8" w:rsidRPr="00C32F4B">
              <w:rPr>
                <w:rStyle w:val="Hyperlink"/>
                <w:rFonts w:eastAsia="Times New Roman"/>
              </w:rPr>
              <w:t>Family Planning for Minors Under Age 19</w:t>
            </w:r>
            <w:r w:rsidR="008E03F8">
              <w:rPr>
                <w:webHidden/>
              </w:rPr>
              <w:tab/>
            </w:r>
            <w:r w:rsidR="008E03F8">
              <w:rPr>
                <w:webHidden/>
              </w:rPr>
              <w:fldChar w:fldCharType="begin"/>
            </w:r>
            <w:r w:rsidR="008E03F8">
              <w:rPr>
                <w:webHidden/>
              </w:rPr>
              <w:instrText xml:space="preserve"> PAGEREF _Toc481413720 \h </w:instrText>
            </w:r>
            <w:r w:rsidR="008E03F8">
              <w:rPr>
                <w:webHidden/>
              </w:rPr>
            </w:r>
            <w:r w:rsidR="008E03F8">
              <w:rPr>
                <w:webHidden/>
              </w:rPr>
              <w:fldChar w:fldCharType="separate"/>
            </w:r>
            <w:r w:rsidR="005F4392">
              <w:rPr>
                <w:webHidden/>
              </w:rPr>
              <w:t>14</w:t>
            </w:r>
            <w:r w:rsidR="008E03F8">
              <w:rPr>
                <w:webHidden/>
              </w:rPr>
              <w:fldChar w:fldCharType="end"/>
            </w:r>
          </w:hyperlink>
        </w:p>
        <w:p w14:paraId="58978224" w14:textId="7B7B20A5" w:rsidR="00391746" w:rsidRDefault="00391746">
          <w:r>
            <w:rPr>
              <w:b/>
              <w:bCs/>
              <w:noProof/>
            </w:rPr>
            <w:fldChar w:fldCharType="end"/>
          </w:r>
        </w:p>
      </w:sdtContent>
    </w:sdt>
    <w:p w14:paraId="23AD0A2A" w14:textId="77777777" w:rsidR="007A3C9B" w:rsidRDefault="007A3C9B" w:rsidP="007A3C9B"/>
    <w:p w14:paraId="406BA022" w14:textId="77777777" w:rsidR="007A3C9B" w:rsidRPr="007A3C9B" w:rsidRDefault="007A3C9B" w:rsidP="007A3C9B"/>
    <w:p w14:paraId="61AFFC06" w14:textId="77777777" w:rsidR="007A3C9B" w:rsidRDefault="007A3C9B" w:rsidP="007A3C9B">
      <w:pPr>
        <w:rPr>
          <w:rFonts w:eastAsiaTheme="majorEastAsia" w:cstheme="majorBidi"/>
          <w:sz w:val="28"/>
          <w:szCs w:val="28"/>
        </w:rPr>
      </w:pPr>
      <w:r>
        <w:br w:type="page"/>
      </w:r>
    </w:p>
    <w:p w14:paraId="48851842" w14:textId="35B4A7F8" w:rsidR="00774083" w:rsidRPr="00DC6A58" w:rsidRDefault="00667711" w:rsidP="00B9309C">
      <w:pPr>
        <w:pStyle w:val="Heading1"/>
        <w:tabs>
          <w:tab w:val="right" w:pos="10080"/>
        </w:tabs>
        <w:ind w:left="1440" w:hanging="1440"/>
        <w:rPr>
          <w:rFonts w:eastAsia="Times New Roman"/>
        </w:rPr>
      </w:pPr>
      <w:bookmarkStart w:id="1" w:name="_Toc481413702"/>
      <w:bookmarkStart w:id="2" w:name="_Toc375126031"/>
      <w:r w:rsidRPr="00DC6A58">
        <w:rPr>
          <w:rFonts w:eastAsia="Times New Roman"/>
        </w:rPr>
        <w:lastRenderedPageBreak/>
        <w:t>20</w:t>
      </w:r>
      <w:r w:rsidR="00EE767F" w:rsidRPr="00DC6A58">
        <w:rPr>
          <w:rFonts w:eastAsia="Times New Roman"/>
        </w:rPr>
        <w:t>2</w:t>
      </w:r>
      <w:r w:rsidRPr="00DC6A58">
        <w:rPr>
          <w:rFonts w:eastAsia="Times New Roman"/>
        </w:rPr>
        <w:t>.01</w:t>
      </w:r>
      <w:r w:rsidRPr="00DC6A58">
        <w:rPr>
          <w:rFonts w:eastAsia="Times New Roman"/>
        </w:rPr>
        <w:tab/>
      </w:r>
      <w:r w:rsidR="00774083" w:rsidRPr="00DC6A58">
        <w:rPr>
          <w:rFonts w:eastAsia="Times New Roman"/>
        </w:rPr>
        <w:t>Introduction</w:t>
      </w:r>
      <w:bookmarkEnd w:id="0"/>
      <w:bookmarkEnd w:id="1"/>
      <w:r w:rsidR="00B9309C" w:rsidRPr="00DC6A58">
        <w:rPr>
          <w:rFonts w:eastAsia="Times New Roman"/>
        </w:rPr>
        <w:tab/>
      </w:r>
      <w:bookmarkEnd w:id="2"/>
    </w:p>
    <w:p w14:paraId="48851843" w14:textId="6E9C9DB2" w:rsidR="00774083" w:rsidRPr="00437275" w:rsidRDefault="00F74DEF" w:rsidP="00F74DEF">
      <w:pPr>
        <w:jc w:val="right"/>
        <w:rPr>
          <w:bCs/>
        </w:rPr>
      </w:pPr>
      <w:r w:rsidRPr="00437275">
        <w:rPr>
          <w:rFonts w:eastAsia="Times New Roman"/>
          <w:bCs/>
          <w:sz w:val="16"/>
        </w:rPr>
        <w:t>(Eff. 01/01/14)</w:t>
      </w:r>
    </w:p>
    <w:p w14:paraId="16B0D420" w14:textId="360132D6" w:rsidR="008352AC" w:rsidRDefault="00D96BC5" w:rsidP="00173E23">
      <w:pPr>
        <w:jc w:val="both"/>
      </w:pPr>
      <w:r>
        <w:t xml:space="preserve">Effective January 1, 2014, </w:t>
      </w:r>
      <w:r w:rsidR="00173E23">
        <w:t xml:space="preserve">the Affordable Care Act (ACA) </w:t>
      </w:r>
      <w:r w:rsidR="00667711">
        <w:t xml:space="preserve">mandates that </w:t>
      </w:r>
      <w:r w:rsidR="00287B36">
        <w:t>h</w:t>
      </w:r>
      <w:r w:rsidR="00173E23">
        <w:t>ousehold composition will be determined according to Modified Adjusted Gross Income (MAGI) methodology for Pregnant Women</w:t>
      </w:r>
      <w:r w:rsidR="009C7A71">
        <w:t xml:space="preserve"> and Infants</w:t>
      </w:r>
      <w:r w:rsidR="00173E23">
        <w:t xml:space="preserve"> </w:t>
      </w:r>
      <w:r w:rsidR="008352AC">
        <w:t>(PW),</w:t>
      </w:r>
      <w:r w:rsidR="009C7A71">
        <w:t xml:space="preserve"> Family Planning (FP),</w:t>
      </w:r>
      <w:r w:rsidR="008352AC">
        <w:t xml:space="preserve"> </w:t>
      </w:r>
      <w:r w:rsidR="009C7A71">
        <w:t>Partners for Healthy Children (PHC),</w:t>
      </w:r>
      <w:r w:rsidR="008352AC">
        <w:t xml:space="preserve"> Parent/</w:t>
      </w:r>
      <w:r w:rsidR="00173E23">
        <w:t>Caretaker Relative (PCR)</w:t>
      </w:r>
      <w:r w:rsidR="009C7A71">
        <w:t>, Regular Foster Care (RFC), Subsidized Adoption</w:t>
      </w:r>
      <w:r w:rsidR="00955794">
        <w:t xml:space="preserve"> (SA)</w:t>
      </w:r>
      <w:r w:rsidR="009C7A71">
        <w:t>, and Former Foster Care</w:t>
      </w:r>
      <w:r w:rsidR="00955794">
        <w:t xml:space="preserve"> (FFC)</w:t>
      </w:r>
      <w:r w:rsidR="00173E23">
        <w:t xml:space="preserve"> </w:t>
      </w:r>
      <w:r w:rsidR="00FE42EC">
        <w:t>eligibility groups</w:t>
      </w:r>
      <w:r w:rsidR="00173E23">
        <w:t xml:space="preserve">. While it is not required for individuals to file a tax return to be considered for Medicaid eligibility, generally households will be based on </w:t>
      </w:r>
      <w:r w:rsidR="00287B36">
        <w:t>i</w:t>
      </w:r>
      <w:r w:rsidR="00173E23">
        <w:t xml:space="preserve">ncome </w:t>
      </w:r>
      <w:r w:rsidR="00287B36">
        <w:t>t</w:t>
      </w:r>
      <w:r w:rsidR="00173E23">
        <w:t>ax filing rules and tax dependency. A household will be constructed for each individual applying for coverage and depending on specific situations; it is possible for each person in the househol</w:t>
      </w:r>
      <w:r w:rsidR="00667711">
        <w:t>d to have a different household.</w:t>
      </w:r>
      <w:r w:rsidR="008352AC">
        <w:t xml:space="preserve"> An individual receiving Medicaid in a non-MAGI group may be included in the MAGI household of an applicant or beneficiary. </w:t>
      </w:r>
    </w:p>
    <w:p w14:paraId="48851845" w14:textId="54544FA2" w:rsidR="00667711" w:rsidRPr="00C7179A" w:rsidRDefault="00667711" w:rsidP="00B9309C">
      <w:pPr>
        <w:pStyle w:val="Heading1"/>
        <w:tabs>
          <w:tab w:val="right" w:pos="10080"/>
        </w:tabs>
        <w:ind w:left="1440" w:hanging="1440"/>
      </w:pPr>
      <w:bookmarkStart w:id="3" w:name="_Toc481413703"/>
      <w:bookmarkStart w:id="4" w:name="_Toc375126032"/>
      <w:r w:rsidRPr="00C7179A">
        <w:t>20</w:t>
      </w:r>
      <w:r w:rsidR="00EE767F">
        <w:t>2</w:t>
      </w:r>
      <w:r w:rsidRPr="00C7179A">
        <w:t>.02</w:t>
      </w:r>
      <w:r w:rsidRPr="00C7179A">
        <w:tab/>
        <w:t>Definitions</w:t>
      </w:r>
      <w:bookmarkEnd w:id="3"/>
      <w:r w:rsidR="00E24E42">
        <w:tab/>
      </w:r>
      <w:bookmarkEnd w:id="4"/>
    </w:p>
    <w:p w14:paraId="48851846" w14:textId="5C3FC647" w:rsidR="00667711" w:rsidRPr="00437275" w:rsidRDefault="00F74DEF" w:rsidP="00F74DEF">
      <w:pPr>
        <w:jc w:val="right"/>
        <w:rPr>
          <w:bCs/>
        </w:rPr>
      </w:pPr>
      <w:r w:rsidRPr="00437275">
        <w:rPr>
          <w:bCs/>
          <w:sz w:val="16"/>
          <w:szCs w:val="16"/>
        </w:rPr>
        <w:t>(</w:t>
      </w:r>
      <w:r w:rsidR="000244D7" w:rsidRPr="00437275">
        <w:rPr>
          <w:bCs/>
          <w:sz w:val="16"/>
          <w:szCs w:val="16"/>
        </w:rPr>
        <w:t>Rev</w:t>
      </w:r>
      <w:r w:rsidRPr="00437275">
        <w:rPr>
          <w:bCs/>
          <w:sz w:val="16"/>
          <w:szCs w:val="16"/>
        </w:rPr>
        <w:t>. 0</w:t>
      </w:r>
      <w:r w:rsidR="000244D7" w:rsidRPr="00437275">
        <w:rPr>
          <w:bCs/>
          <w:sz w:val="16"/>
          <w:szCs w:val="16"/>
        </w:rPr>
        <w:t>5</w:t>
      </w:r>
      <w:r w:rsidRPr="00437275">
        <w:rPr>
          <w:bCs/>
          <w:sz w:val="16"/>
          <w:szCs w:val="16"/>
        </w:rPr>
        <w:t>/01/1</w:t>
      </w:r>
      <w:r w:rsidR="000244D7" w:rsidRPr="00437275">
        <w:rPr>
          <w:bCs/>
          <w:sz w:val="16"/>
          <w:szCs w:val="16"/>
        </w:rPr>
        <w:t>7</w:t>
      </w:r>
      <w:r w:rsidRPr="00437275">
        <w:rPr>
          <w:bCs/>
          <w:sz w:val="16"/>
          <w:szCs w:val="16"/>
        </w:rPr>
        <w:t>)</w:t>
      </w:r>
    </w:p>
    <w:p w14:paraId="48851847" w14:textId="77777777" w:rsidR="00667711" w:rsidRDefault="00667711" w:rsidP="00173E23">
      <w:pPr>
        <w:jc w:val="both"/>
      </w:pPr>
      <w:r>
        <w:t>The following definitions are used when constructing a household for an individual.</w:t>
      </w:r>
    </w:p>
    <w:p w14:paraId="48851848" w14:textId="77777777" w:rsidR="00667711" w:rsidRDefault="00667711" w:rsidP="00173E23">
      <w:pPr>
        <w:jc w:val="both"/>
      </w:pPr>
    </w:p>
    <w:tbl>
      <w:tblPr>
        <w:tblStyle w:val="TableGrid"/>
        <w:tblW w:w="5000" w:type="pct"/>
        <w:tblLook w:val="04A0" w:firstRow="1" w:lastRow="0" w:firstColumn="1" w:lastColumn="0" w:noHBand="0" w:noVBand="1"/>
      </w:tblPr>
      <w:tblGrid>
        <w:gridCol w:w="3313"/>
        <w:gridCol w:w="6983"/>
      </w:tblGrid>
      <w:tr w:rsidR="00902409" w:rsidRPr="00667711" w14:paraId="1845305E" w14:textId="77777777" w:rsidTr="00955794">
        <w:tc>
          <w:tcPr>
            <w:tcW w:w="1609" w:type="pct"/>
            <w:vAlign w:val="center"/>
          </w:tcPr>
          <w:p w14:paraId="2E2A0087" w14:textId="77777777" w:rsidR="00902409" w:rsidRPr="00667711" w:rsidRDefault="00902409" w:rsidP="00955794">
            <w:pPr>
              <w:jc w:val="center"/>
              <w:rPr>
                <w:sz w:val="22"/>
              </w:rPr>
            </w:pPr>
            <w:r w:rsidRPr="00667711">
              <w:rPr>
                <w:sz w:val="22"/>
              </w:rPr>
              <w:t>Caretaker Relativ</w:t>
            </w:r>
            <w:r>
              <w:rPr>
                <w:sz w:val="22"/>
              </w:rPr>
              <w:t>e</w:t>
            </w:r>
          </w:p>
        </w:tc>
        <w:tc>
          <w:tcPr>
            <w:tcW w:w="3391" w:type="pct"/>
            <w:vAlign w:val="center"/>
          </w:tcPr>
          <w:p w14:paraId="1C62F4E4" w14:textId="0718DFCD" w:rsidR="00902409" w:rsidRDefault="00902409" w:rsidP="00955794">
            <w:pPr>
              <w:rPr>
                <w:sz w:val="22"/>
              </w:rPr>
            </w:pPr>
            <w:r w:rsidRPr="00CF0DDA">
              <w:rPr>
                <w:sz w:val="22"/>
              </w:rPr>
              <w:t>A</w:t>
            </w:r>
            <w:r w:rsidR="002052B5">
              <w:rPr>
                <w:sz w:val="22"/>
              </w:rPr>
              <w:t xml:space="preserve"> person who </w:t>
            </w:r>
            <w:r w:rsidR="0009189A">
              <w:rPr>
                <w:sz w:val="22"/>
              </w:rPr>
              <w:t>(</w:t>
            </w:r>
            <w:proofErr w:type="spellStart"/>
            <w:r w:rsidR="0009189A">
              <w:rPr>
                <w:sz w:val="22"/>
              </w:rPr>
              <w:t>i</w:t>
            </w:r>
            <w:proofErr w:type="spellEnd"/>
            <w:r w:rsidR="0009189A">
              <w:rPr>
                <w:sz w:val="22"/>
              </w:rPr>
              <w:t xml:space="preserve">) </w:t>
            </w:r>
            <w:r w:rsidR="002052B5">
              <w:rPr>
                <w:sz w:val="22"/>
              </w:rPr>
              <w:t xml:space="preserve">provides the majority of care and supervision for a </w:t>
            </w:r>
            <w:hyperlink w:anchor="Dependentchilddef" w:history="1">
              <w:r w:rsidR="00FD089E">
                <w:rPr>
                  <w:rStyle w:val="Hyperlink"/>
                  <w:sz w:val="22"/>
                </w:rPr>
                <w:t>Dependent Child</w:t>
              </w:r>
            </w:hyperlink>
            <w:r w:rsidR="002052B5">
              <w:rPr>
                <w:sz w:val="22"/>
              </w:rPr>
              <w:t xml:space="preserve"> and </w:t>
            </w:r>
            <w:r w:rsidR="0009189A">
              <w:rPr>
                <w:sz w:val="22"/>
              </w:rPr>
              <w:t xml:space="preserve">(ii) </w:t>
            </w:r>
            <w:r w:rsidR="002052B5">
              <w:rPr>
                <w:sz w:val="22"/>
              </w:rPr>
              <w:t>is a</w:t>
            </w:r>
            <w:r w:rsidRPr="00CF0DDA">
              <w:rPr>
                <w:sz w:val="22"/>
              </w:rPr>
              <w:t xml:space="preserve"> relative or spouse of a relative of the following degree</w:t>
            </w:r>
            <w:r>
              <w:rPr>
                <w:sz w:val="22"/>
              </w:rPr>
              <w:t xml:space="preserve"> (including </w:t>
            </w:r>
            <w:r w:rsidRPr="00CF0DDA">
              <w:rPr>
                <w:sz w:val="22"/>
              </w:rPr>
              <w:t>grand, great, step</w:t>
            </w:r>
            <w:r>
              <w:rPr>
                <w:sz w:val="22"/>
              </w:rPr>
              <w:t xml:space="preserve"> or half</w:t>
            </w:r>
            <w:r w:rsidRPr="00CF0DDA">
              <w:rPr>
                <w:sz w:val="22"/>
              </w:rPr>
              <w:t xml:space="preserve"> relation</w:t>
            </w:r>
            <w:r>
              <w:rPr>
                <w:sz w:val="22"/>
              </w:rPr>
              <w:t>):</w:t>
            </w:r>
            <w:r w:rsidRPr="00CF0DDA">
              <w:rPr>
                <w:sz w:val="22"/>
              </w:rPr>
              <w:t xml:space="preserve"> </w:t>
            </w:r>
          </w:p>
          <w:p w14:paraId="1B598B00" w14:textId="77777777" w:rsidR="00902409" w:rsidRDefault="00902409" w:rsidP="000244D7">
            <w:pPr>
              <w:pStyle w:val="ListParagraph"/>
              <w:numPr>
                <w:ilvl w:val="0"/>
                <w:numId w:val="2"/>
              </w:numPr>
              <w:ind w:left="504"/>
              <w:rPr>
                <w:sz w:val="22"/>
              </w:rPr>
            </w:pPr>
            <w:r>
              <w:rPr>
                <w:sz w:val="22"/>
              </w:rPr>
              <w:t>B</w:t>
            </w:r>
            <w:r w:rsidRPr="00CF0DDA">
              <w:rPr>
                <w:sz w:val="22"/>
              </w:rPr>
              <w:t>rother</w:t>
            </w:r>
            <w:r>
              <w:rPr>
                <w:sz w:val="22"/>
              </w:rPr>
              <w:t>/S</w:t>
            </w:r>
            <w:r w:rsidRPr="00CF0DDA">
              <w:rPr>
                <w:sz w:val="22"/>
              </w:rPr>
              <w:t xml:space="preserve">ister, </w:t>
            </w:r>
          </w:p>
          <w:p w14:paraId="072F3782" w14:textId="1B3AA276" w:rsidR="00F2562B" w:rsidRDefault="00F2562B" w:rsidP="003E0C74">
            <w:pPr>
              <w:pStyle w:val="ListParagraph"/>
              <w:numPr>
                <w:ilvl w:val="0"/>
                <w:numId w:val="2"/>
              </w:numPr>
              <w:ind w:left="504"/>
              <w:rPr>
                <w:sz w:val="22"/>
              </w:rPr>
            </w:pPr>
            <w:r>
              <w:rPr>
                <w:sz w:val="22"/>
              </w:rPr>
              <w:t>Grandmother/Grandfather</w:t>
            </w:r>
          </w:p>
          <w:p w14:paraId="55362D01" w14:textId="77777777" w:rsidR="00902409" w:rsidRPr="00CF0DDA" w:rsidRDefault="00902409" w:rsidP="003E0C74">
            <w:pPr>
              <w:pStyle w:val="ListParagraph"/>
              <w:numPr>
                <w:ilvl w:val="0"/>
                <w:numId w:val="2"/>
              </w:numPr>
              <w:ind w:left="504"/>
              <w:rPr>
                <w:sz w:val="22"/>
              </w:rPr>
            </w:pPr>
            <w:r w:rsidRPr="00CF0DDA">
              <w:rPr>
                <w:sz w:val="22"/>
              </w:rPr>
              <w:t xml:space="preserve">Niece/Nephew, </w:t>
            </w:r>
          </w:p>
          <w:p w14:paraId="1A696D70" w14:textId="77777777" w:rsidR="00902409" w:rsidRPr="00CF0DDA" w:rsidRDefault="00902409" w:rsidP="003E0C74">
            <w:pPr>
              <w:pStyle w:val="ListParagraph"/>
              <w:numPr>
                <w:ilvl w:val="0"/>
                <w:numId w:val="2"/>
              </w:numPr>
              <w:ind w:left="504"/>
              <w:rPr>
                <w:sz w:val="22"/>
              </w:rPr>
            </w:pPr>
            <w:r w:rsidRPr="00CF0DDA">
              <w:rPr>
                <w:sz w:val="22"/>
              </w:rPr>
              <w:t>Aunt/</w:t>
            </w:r>
            <w:r>
              <w:rPr>
                <w:sz w:val="22"/>
              </w:rPr>
              <w:t>U</w:t>
            </w:r>
            <w:r w:rsidRPr="00CF0DDA">
              <w:rPr>
                <w:sz w:val="22"/>
              </w:rPr>
              <w:t xml:space="preserve">ncle, </w:t>
            </w:r>
          </w:p>
          <w:p w14:paraId="59980EA5" w14:textId="77777777" w:rsidR="00902409" w:rsidRDefault="00902409" w:rsidP="003E0C74">
            <w:pPr>
              <w:pStyle w:val="ListParagraph"/>
              <w:numPr>
                <w:ilvl w:val="0"/>
                <w:numId w:val="2"/>
              </w:numPr>
              <w:ind w:left="504"/>
              <w:rPr>
                <w:sz w:val="22"/>
              </w:rPr>
            </w:pPr>
            <w:r>
              <w:rPr>
                <w:sz w:val="22"/>
              </w:rPr>
              <w:t>F</w:t>
            </w:r>
            <w:r w:rsidRPr="00CF0DDA">
              <w:rPr>
                <w:sz w:val="22"/>
              </w:rPr>
              <w:t xml:space="preserve">irst cousin, and </w:t>
            </w:r>
          </w:p>
          <w:p w14:paraId="3976A92F" w14:textId="77777777" w:rsidR="00902409" w:rsidRPr="00CF0DDA" w:rsidRDefault="00902409" w:rsidP="003E0C74">
            <w:pPr>
              <w:pStyle w:val="ListParagraph"/>
              <w:numPr>
                <w:ilvl w:val="0"/>
                <w:numId w:val="2"/>
              </w:numPr>
              <w:ind w:left="504"/>
              <w:rPr>
                <w:sz w:val="22"/>
              </w:rPr>
            </w:pPr>
            <w:r>
              <w:rPr>
                <w:sz w:val="22"/>
              </w:rPr>
              <w:t>C</w:t>
            </w:r>
            <w:r w:rsidRPr="00CF0DDA">
              <w:rPr>
                <w:sz w:val="22"/>
              </w:rPr>
              <w:t>ousin once removed.</w:t>
            </w:r>
          </w:p>
        </w:tc>
      </w:tr>
      <w:tr w:rsidR="00902409" w:rsidRPr="00667711" w14:paraId="707DA806" w14:textId="77777777" w:rsidTr="00955794">
        <w:trPr>
          <w:trHeight w:val="377"/>
        </w:trPr>
        <w:tc>
          <w:tcPr>
            <w:tcW w:w="1609" w:type="pct"/>
            <w:vAlign w:val="center"/>
          </w:tcPr>
          <w:p w14:paraId="315D33C8" w14:textId="77777777" w:rsidR="00902409" w:rsidRPr="00667711" w:rsidRDefault="00902409" w:rsidP="00955794">
            <w:pPr>
              <w:jc w:val="center"/>
              <w:rPr>
                <w:sz w:val="22"/>
              </w:rPr>
            </w:pPr>
            <w:bookmarkStart w:id="5" w:name="childdef"/>
            <w:r>
              <w:rPr>
                <w:sz w:val="22"/>
              </w:rPr>
              <w:t>Child</w:t>
            </w:r>
            <w:bookmarkEnd w:id="5"/>
          </w:p>
        </w:tc>
        <w:tc>
          <w:tcPr>
            <w:tcW w:w="3391" w:type="pct"/>
            <w:vAlign w:val="center"/>
          </w:tcPr>
          <w:p w14:paraId="5F984AE2" w14:textId="77777777" w:rsidR="00902409" w:rsidRPr="00667711" w:rsidRDefault="00902409" w:rsidP="00955794">
            <w:pPr>
              <w:rPr>
                <w:sz w:val="22"/>
              </w:rPr>
            </w:pPr>
            <w:r>
              <w:rPr>
                <w:sz w:val="22"/>
              </w:rPr>
              <w:t>A person</w:t>
            </w:r>
            <w:r w:rsidRPr="00CF0DDA">
              <w:rPr>
                <w:sz w:val="22"/>
              </w:rPr>
              <w:t xml:space="preserve"> under the age of 19. </w:t>
            </w:r>
          </w:p>
        </w:tc>
      </w:tr>
      <w:tr w:rsidR="00902409" w:rsidRPr="00667711" w14:paraId="2C8D1CD3" w14:textId="77777777" w:rsidTr="00955794">
        <w:tc>
          <w:tcPr>
            <w:tcW w:w="1609" w:type="pct"/>
            <w:vAlign w:val="center"/>
          </w:tcPr>
          <w:p w14:paraId="1FA3EBE9" w14:textId="77777777" w:rsidR="00902409" w:rsidRPr="00667711" w:rsidRDefault="00902409" w:rsidP="00955794">
            <w:pPr>
              <w:jc w:val="center"/>
              <w:rPr>
                <w:sz w:val="22"/>
              </w:rPr>
            </w:pPr>
            <w:r w:rsidRPr="00667711">
              <w:rPr>
                <w:sz w:val="22"/>
              </w:rPr>
              <w:t>Custodial Parent</w:t>
            </w:r>
          </w:p>
        </w:tc>
        <w:tc>
          <w:tcPr>
            <w:tcW w:w="3391" w:type="pct"/>
            <w:vAlign w:val="center"/>
          </w:tcPr>
          <w:p w14:paraId="6E9E1B8A" w14:textId="01200EDC" w:rsidR="00902409" w:rsidRDefault="0009189A" w:rsidP="00955794">
            <w:pPr>
              <w:rPr>
                <w:sz w:val="22"/>
              </w:rPr>
            </w:pPr>
            <w:r>
              <w:rPr>
                <w:sz w:val="22"/>
              </w:rPr>
              <w:t>The</w:t>
            </w:r>
            <w:r w:rsidR="00902409" w:rsidRPr="00667711">
              <w:rPr>
                <w:sz w:val="22"/>
              </w:rPr>
              <w:t xml:space="preserve"> parent or parents who has/have </w:t>
            </w:r>
            <w:r w:rsidR="009F189F">
              <w:rPr>
                <w:sz w:val="22"/>
              </w:rPr>
              <w:t xml:space="preserve">physical </w:t>
            </w:r>
            <w:r w:rsidR="00902409" w:rsidRPr="00667711">
              <w:rPr>
                <w:sz w:val="22"/>
              </w:rPr>
              <w:t xml:space="preserve">custody over a child. In the event of a shared custody agreement, the </w:t>
            </w:r>
            <w:r>
              <w:rPr>
                <w:sz w:val="22"/>
              </w:rPr>
              <w:t>C</w:t>
            </w:r>
            <w:r w:rsidR="00902409" w:rsidRPr="00667711">
              <w:rPr>
                <w:sz w:val="22"/>
              </w:rPr>
              <w:t xml:space="preserve">ustodial </w:t>
            </w:r>
            <w:r>
              <w:rPr>
                <w:sz w:val="22"/>
              </w:rPr>
              <w:t>P</w:t>
            </w:r>
            <w:r w:rsidR="00902409" w:rsidRPr="00667711">
              <w:rPr>
                <w:sz w:val="22"/>
              </w:rPr>
              <w:t>arent is the parent with whom the child spends most nights.</w:t>
            </w:r>
            <w:r w:rsidR="00902409">
              <w:rPr>
                <w:sz w:val="22"/>
              </w:rPr>
              <w:t xml:space="preserve"> </w:t>
            </w:r>
          </w:p>
          <w:p w14:paraId="42936B6D" w14:textId="34E55152" w:rsidR="00902409" w:rsidRPr="00667711" w:rsidRDefault="00902409" w:rsidP="00955794">
            <w:pPr>
              <w:ind w:left="647" w:hanging="647"/>
              <w:rPr>
                <w:sz w:val="22"/>
              </w:rPr>
            </w:pPr>
            <w:r w:rsidRPr="00D5264D">
              <w:rPr>
                <w:b/>
                <w:sz w:val="22"/>
              </w:rPr>
              <w:t>Note:</w:t>
            </w:r>
            <w:r>
              <w:rPr>
                <w:sz w:val="22"/>
              </w:rPr>
              <w:t xml:space="preserve"> </w:t>
            </w:r>
            <w:r>
              <w:rPr>
                <w:sz w:val="22"/>
              </w:rPr>
              <w:tab/>
              <w:t xml:space="preserve">In the event of a joint custody arrangement with both parents indicating the child spends the same amount of time with each; consider the parent claiming the child as a tax dependent as the </w:t>
            </w:r>
            <w:r w:rsidR="0009189A">
              <w:rPr>
                <w:sz w:val="22"/>
              </w:rPr>
              <w:t>C</w:t>
            </w:r>
            <w:r>
              <w:rPr>
                <w:sz w:val="22"/>
              </w:rPr>
              <w:t xml:space="preserve">ustodial </w:t>
            </w:r>
            <w:r w:rsidR="0009189A">
              <w:rPr>
                <w:sz w:val="22"/>
              </w:rPr>
              <w:t>P</w:t>
            </w:r>
            <w:r>
              <w:rPr>
                <w:sz w:val="22"/>
              </w:rPr>
              <w:t>arent.</w:t>
            </w:r>
            <w:r w:rsidR="000244D7">
              <w:t xml:space="preserve"> </w:t>
            </w:r>
            <w:r w:rsidR="000244D7" w:rsidRPr="000244D7">
              <w:rPr>
                <w:sz w:val="22"/>
              </w:rPr>
              <w:t>If the child spends the same amount of time with each parent and neither parent claims the child as a tax dependent, then the parent with the higher MAGI is considered the Custodial Parent.</w:t>
            </w:r>
          </w:p>
        </w:tc>
      </w:tr>
      <w:tr w:rsidR="00902409" w:rsidRPr="00667711" w14:paraId="07C22AB9" w14:textId="77777777" w:rsidTr="00955794">
        <w:tc>
          <w:tcPr>
            <w:tcW w:w="1609" w:type="pct"/>
            <w:vAlign w:val="center"/>
          </w:tcPr>
          <w:p w14:paraId="3C979788" w14:textId="77777777" w:rsidR="00902409" w:rsidRPr="00667711" w:rsidRDefault="00902409" w:rsidP="00955794">
            <w:pPr>
              <w:jc w:val="center"/>
              <w:rPr>
                <w:sz w:val="22"/>
              </w:rPr>
            </w:pPr>
            <w:bookmarkStart w:id="6" w:name="Dependentchilddef"/>
            <w:r w:rsidRPr="00CF0DDA">
              <w:rPr>
                <w:sz w:val="22"/>
              </w:rPr>
              <w:t>Dependent Child</w:t>
            </w:r>
            <w:bookmarkEnd w:id="6"/>
          </w:p>
        </w:tc>
        <w:tc>
          <w:tcPr>
            <w:tcW w:w="3391" w:type="pct"/>
            <w:vAlign w:val="center"/>
          </w:tcPr>
          <w:p w14:paraId="1E9CFDD2" w14:textId="324CE683" w:rsidR="00902409" w:rsidRPr="00667711" w:rsidRDefault="00902409" w:rsidP="00955794">
            <w:pPr>
              <w:rPr>
                <w:sz w:val="22"/>
              </w:rPr>
            </w:pPr>
            <w:r>
              <w:rPr>
                <w:sz w:val="22"/>
              </w:rPr>
              <w:t xml:space="preserve">A </w:t>
            </w:r>
            <w:r w:rsidR="000244D7" w:rsidRPr="000244D7">
              <w:rPr>
                <w:sz w:val="22"/>
              </w:rPr>
              <w:t xml:space="preserve">Medicaid eligible and enrolled </w:t>
            </w:r>
            <w:hyperlink w:anchor="childdef" w:history="1">
              <w:r w:rsidR="00FD089E">
                <w:rPr>
                  <w:rStyle w:val="Hyperlink"/>
                  <w:sz w:val="22"/>
                </w:rPr>
                <w:t>Child</w:t>
              </w:r>
            </w:hyperlink>
            <w:r w:rsidRPr="00CF0DDA">
              <w:rPr>
                <w:sz w:val="22"/>
              </w:rPr>
              <w:t xml:space="preserve"> under the age of 18 or under the age of 19 if a full-tim</w:t>
            </w:r>
            <w:r>
              <w:rPr>
                <w:sz w:val="22"/>
              </w:rPr>
              <w:t>e student in a secondary school</w:t>
            </w:r>
            <w:r w:rsidRPr="00CF0DDA">
              <w:rPr>
                <w:sz w:val="22"/>
              </w:rPr>
              <w:t>. The secondary school includes high school or schools with equivalent levels of vocational or te</w:t>
            </w:r>
            <w:r>
              <w:rPr>
                <w:sz w:val="22"/>
              </w:rPr>
              <w:t>chnical training</w:t>
            </w:r>
            <w:r w:rsidR="0009189A">
              <w:rPr>
                <w:sz w:val="22"/>
              </w:rPr>
              <w:t>,</w:t>
            </w:r>
            <w:r>
              <w:rPr>
                <w:sz w:val="22"/>
              </w:rPr>
              <w:t xml:space="preserve"> such as a GED.</w:t>
            </w:r>
          </w:p>
        </w:tc>
      </w:tr>
      <w:tr w:rsidR="00902409" w:rsidRPr="00667711" w14:paraId="5262ED40" w14:textId="77777777" w:rsidTr="00955794">
        <w:tc>
          <w:tcPr>
            <w:tcW w:w="1609" w:type="pct"/>
            <w:vAlign w:val="center"/>
          </w:tcPr>
          <w:p w14:paraId="3EEDAEFC" w14:textId="77777777" w:rsidR="00902409" w:rsidRPr="00667711" w:rsidRDefault="00902409" w:rsidP="00955794">
            <w:pPr>
              <w:jc w:val="center"/>
              <w:rPr>
                <w:sz w:val="22"/>
              </w:rPr>
            </w:pPr>
            <w:r>
              <w:rPr>
                <w:sz w:val="22"/>
              </w:rPr>
              <w:t>Non-Custodial Parent</w:t>
            </w:r>
          </w:p>
        </w:tc>
        <w:tc>
          <w:tcPr>
            <w:tcW w:w="3391" w:type="pct"/>
            <w:vAlign w:val="center"/>
          </w:tcPr>
          <w:p w14:paraId="3F5EC0BB" w14:textId="05709400" w:rsidR="00902409" w:rsidRPr="00667711" w:rsidRDefault="00902409" w:rsidP="00955794">
            <w:pPr>
              <w:rPr>
                <w:sz w:val="22"/>
              </w:rPr>
            </w:pPr>
            <w:r w:rsidRPr="00667711">
              <w:rPr>
                <w:sz w:val="22"/>
              </w:rPr>
              <w:t xml:space="preserve">A </w:t>
            </w:r>
            <w:hyperlink w:anchor="parentdef" w:history="1">
              <w:r w:rsidR="00FD089E" w:rsidRPr="00FD089E">
                <w:rPr>
                  <w:rStyle w:val="Hyperlink"/>
                  <w:sz w:val="22"/>
                </w:rPr>
                <w:t>Parent</w:t>
              </w:r>
            </w:hyperlink>
            <w:r w:rsidRPr="00667711">
              <w:rPr>
                <w:sz w:val="22"/>
              </w:rPr>
              <w:t xml:space="preserve"> qualifies as a </w:t>
            </w:r>
            <w:r w:rsidRPr="00914759">
              <w:rPr>
                <w:sz w:val="22"/>
              </w:rPr>
              <w:t>Non-Custodial Parent</w:t>
            </w:r>
            <w:r w:rsidRPr="00667711">
              <w:rPr>
                <w:sz w:val="22"/>
              </w:rPr>
              <w:t xml:space="preserve"> in the following instances:</w:t>
            </w:r>
          </w:p>
          <w:p w14:paraId="31148ED7" w14:textId="77777777" w:rsidR="00902409" w:rsidRDefault="00902409" w:rsidP="003E0C74">
            <w:pPr>
              <w:numPr>
                <w:ilvl w:val="0"/>
                <w:numId w:val="1"/>
              </w:numPr>
              <w:ind w:left="504" w:hanging="360"/>
              <w:rPr>
                <w:sz w:val="22"/>
              </w:rPr>
            </w:pPr>
            <w:r w:rsidRPr="00CF0DDA">
              <w:rPr>
                <w:sz w:val="22"/>
              </w:rPr>
              <w:t xml:space="preserve">Unwed Parents: </w:t>
            </w:r>
          </w:p>
          <w:p w14:paraId="7CB89DD3" w14:textId="77777777" w:rsidR="00902409" w:rsidRPr="000244D7" w:rsidRDefault="00902409" w:rsidP="000244D7">
            <w:pPr>
              <w:numPr>
                <w:ilvl w:val="1"/>
                <w:numId w:val="1"/>
              </w:numPr>
              <w:rPr>
                <w:sz w:val="22"/>
              </w:rPr>
            </w:pPr>
            <w:r w:rsidRPr="000244D7">
              <w:rPr>
                <w:sz w:val="22"/>
              </w:rPr>
              <w:lastRenderedPageBreak/>
              <w:t xml:space="preserve">A custody agreement exists giving the other parent physical custody over the child; </w:t>
            </w:r>
          </w:p>
          <w:p w14:paraId="518BB20B" w14:textId="17A310B0" w:rsidR="00902409" w:rsidRPr="000244D7" w:rsidRDefault="00902409" w:rsidP="000244D7">
            <w:pPr>
              <w:numPr>
                <w:ilvl w:val="1"/>
                <w:numId w:val="1"/>
              </w:numPr>
              <w:rPr>
                <w:sz w:val="22"/>
              </w:rPr>
            </w:pPr>
            <w:r w:rsidRPr="000244D7">
              <w:rPr>
                <w:sz w:val="22"/>
              </w:rPr>
              <w:t>A custody agreement exists giving both parents custody, but the other parent has</w:t>
            </w:r>
            <w:r w:rsidR="000244D7" w:rsidRPr="000244D7">
              <w:rPr>
                <w:sz w:val="22"/>
              </w:rPr>
              <w:t xml:space="preserve"> a greater amount of custody;</w:t>
            </w:r>
            <w:r w:rsidRPr="000244D7">
              <w:rPr>
                <w:sz w:val="22"/>
              </w:rPr>
              <w:t xml:space="preserve"> </w:t>
            </w:r>
          </w:p>
          <w:p w14:paraId="2745B3B1" w14:textId="77777777" w:rsidR="000244D7" w:rsidRPr="000244D7" w:rsidRDefault="000244D7" w:rsidP="000244D7">
            <w:pPr>
              <w:numPr>
                <w:ilvl w:val="1"/>
                <w:numId w:val="1"/>
              </w:numPr>
              <w:rPr>
                <w:rFonts w:eastAsia="Calibri"/>
                <w:sz w:val="22"/>
              </w:rPr>
            </w:pPr>
            <w:r w:rsidRPr="000244D7">
              <w:rPr>
                <w:rFonts w:eastAsia="Calibri"/>
                <w:sz w:val="22"/>
              </w:rPr>
              <w:t>A custody agreement exists giving both parents equal custody, but the other parent has a higher MAGI;</w:t>
            </w:r>
          </w:p>
          <w:p w14:paraId="380B5BD4" w14:textId="65C3F65E" w:rsidR="000244D7" w:rsidRPr="000244D7" w:rsidRDefault="000244D7" w:rsidP="000244D7">
            <w:pPr>
              <w:numPr>
                <w:ilvl w:val="1"/>
                <w:numId w:val="1"/>
              </w:numPr>
              <w:rPr>
                <w:rFonts w:eastAsia="Calibri"/>
                <w:sz w:val="22"/>
              </w:rPr>
            </w:pPr>
            <w:r w:rsidRPr="000244D7">
              <w:rPr>
                <w:rFonts w:eastAsia="Calibri"/>
                <w:sz w:val="22"/>
              </w:rPr>
              <w:t>No custody agreement exists and the child spends most nights with the other parent; or</w:t>
            </w:r>
          </w:p>
          <w:p w14:paraId="26CE9548" w14:textId="77777777" w:rsidR="000244D7" w:rsidRPr="000244D7" w:rsidRDefault="000244D7" w:rsidP="000244D7">
            <w:pPr>
              <w:numPr>
                <w:ilvl w:val="1"/>
                <w:numId w:val="1"/>
              </w:numPr>
              <w:rPr>
                <w:rFonts w:eastAsia="Calibri"/>
                <w:sz w:val="22"/>
              </w:rPr>
            </w:pPr>
            <w:r w:rsidRPr="000244D7">
              <w:rPr>
                <w:rFonts w:eastAsia="Calibri"/>
                <w:sz w:val="22"/>
              </w:rPr>
              <w:t>No custody agreement exists and the child spends an equal amount of nights with both parents, but the other parent has a higher MAGI.</w:t>
            </w:r>
          </w:p>
          <w:p w14:paraId="103827D4" w14:textId="77777777" w:rsidR="00902409" w:rsidRPr="000244D7" w:rsidRDefault="00902409" w:rsidP="003E0C74">
            <w:pPr>
              <w:numPr>
                <w:ilvl w:val="0"/>
                <w:numId w:val="1"/>
              </w:numPr>
              <w:ind w:left="504" w:hanging="360"/>
              <w:rPr>
                <w:sz w:val="22"/>
              </w:rPr>
            </w:pPr>
            <w:r w:rsidRPr="000244D7">
              <w:rPr>
                <w:sz w:val="22"/>
              </w:rPr>
              <w:t xml:space="preserve">Separated Parents: </w:t>
            </w:r>
          </w:p>
          <w:p w14:paraId="555CA058" w14:textId="79CA2B5D" w:rsidR="00902409" w:rsidRPr="000244D7" w:rsidRDefault="00902409" w:rsidP="000244D7">
            <w:pPr>
              <w:numPr>
                <w:ilvl w:val="1"/>
                <w:numId w:val="1"/>
              </w:numPr>
              <w:rPr>
                <w:sz w:val="22"/>
              </w:rPr>
            </w:pPr>
            <w:r w:rsidRPr="000244D7">
              <w:rPr>
                <w:sz w:val="22"/>
              </w:rPr>
              <w:t xml:space="preserve">A separation/custody agreement exists giving the other parent physical custody over the child; </w:t>
            </w:r>
          </w:p>
          <w:p w14:paraId="5D802FE0" w14:textId="77777777" w:rsidR="00902409" w:rsidRPr="000244D7" w:rsidRDefault="00902409" w:rsidP="000244D7">
            <w:pPr>
              <w:numPr>
                <w:ilvl w:val="1"/>
                <w:numId w:val="1"/>
              </w:numPr>
              <w:rPr>
                <w:sz w:val="22"/>
              </w:rPr>
            </w:pPr>
            <w:r w:rsidRPr="000244D7">
              <w:rPr>
                <w:sz w:val="22"/>
              </w:rPr>
              <w:t xml:space="preserve">A separation/custody agreement exists giving both parents custody, but the other parent has a greater amount of custody; or </w:t>
            </w:r>
          </w:p>
          <w:p w14:paraId="24F57698" w14:textId="77777777" w:rsidR="000244D7" w:rsidRPr="000244D7" w:rsidRDefault="000244D7" w:rsidP="000244D7">
            <w:pPr>
              <w:numPr>
                <w:ilvl w:val="1"/>
                <w:numId w:val="1"/>
              </w:numPr>
              <w:rPr>
                <w:rFonts w:eastAsia="Calibri"/>
                <w:sz w:val="22"/>
              </w:rPr>
            </w:pPr>
            <w:r w:rsidRPr="000244D7">
              <w:rPr>
                <w:rFonts w:eastAsia="Calibri"/>
                <w:sz w:val="22"/>
              </w:rPr>
              <w:t>A separation/custody agreement exists giving both parents equal custody, but the other parent has a higher MAGI;</w:t>
            </w:r>
          </w:p>
          <w:p w14:paraId="77D37577" w14:textId="77777777" w:rsidR="000244D7" w:rsidRPr="000244D7" w:rsidRDefault="000244D7" w:rsidP="000244D7">
            <w:pPr>
              <w:numPr>
                <w:ilvl w:val="1"/>
                <w:numId w:val="1"/>
              </w:numPr>
              <w:rPr>
                <w:rFonts w:eastAsia="Calibri"/>
                <w:sz w:val="22"/>
              </w:rPr>
            </w:pPr>
            <w:r w:rsidRPr="000244D7">
              <w:rPr>
                <w:rFonts w:eastAsia="Calibri"/>
                <w:sz w:val="22"/>
              </w:rPr>
              <w:t>No separation/custody agreement exists and the child spends most nights with the other parent</w:t>
            </w:r>
            <w:r w:rsidRPr="000244D7">
              <w:rPr>
                <w:rFonts w:eastAsia="Calibri"/>
                <w:dstrike/>
                <w:sz w:val="22"/>
              </w:rPr>
              <w:t>.</w:t>
            </w:r>
            <w:r w:rsidRPr="000244D7">
              <w:rPr>
                <w:rFonts w:eastAsia="Calibri"/>
                <w:sz w:val="22"/>
              </w:rPr>
              <w:t>; or</w:t>
            </w:r>
          </w:p>
          <w:p w14:paraId="064E44AE" w14:textId="77777777" w:rsidR="000244D7" w:rsidRPr="000244D7" w:rsidRDefault="000244D7" w:rsidP="000244D7">
            <w:pPr>
              <w:numPr>
                <w:ilvl w:val="1"/>
                <w:numId w:val="1"/>
              </w:numPr>
              <w:rPr>
                <w:rFonts w:eastAsia="Calibri"/>
                <w:sz w:val="22"/>
              </w:rPr>
            </w:pPr>
            <w:r w:rsidRPr="000244D7">
              <w:rPr>
                <w:rFonts w:eastAsia="Calibri"/>
                <w:sz w:val="22"/>
              </w:rPr>
              <w:t>No separation/custody agreement exists and the child spends an equal amount of nights with both parents, but the other parent has a higher MAGI.</w:t>
            </w:r>
          </w:p>
          <w:p w14:paraId="7F0BB48B" w14:textId="77777777" w:rsidR="00902409" w:rsidRPr="000244D7" w:rsidRDefault="00902409" w:rsidP="003E0C74">
            <w:pPr>
              <w:numPr>
                <w:ilvl w:val="0"/>
                <w:numId w:val="1"/>
              </w:numPr>
              <w:ind w:left="504" w:hanging="360"/>
              <w:rPr>
                <w:sz w:val="22"/>
              </w:rPr>
            </w:pPr>
            <w:r w:rsidRPr="000244D7">
              <w:rPr>
                <w:sz w:val="22"/>
              </w:rPr>
              <w:t xml:space="preserve">Divorced Parents: </w:t>
            </w:r>
          </w:p>
          <w:p w14:paraId="7F1A2510" w14:textId="77777777" w:rsidR="00902409" w:rsidRPr="000244D7" w:rsidRDefault="00902409" w:rsidP="000244D7">
            <w:pPr>
              <w:numPr>
                <w:ilvl w:val="1"/>
                <w:numId w:val="1"/>
              </w:numPr>
              <w:rPr>
                <w:sz w:val="22"/>
              </w:rPr>
            </w:pPr>
            <w:r w:rsidRPr="000244D7">
              <w:rPr>
                <w:sz w:val="22"/>
              </w:rPr>
              <w:t xml:space="preserve">A divorce/custody agreement exists giving the other parent physical custody over the child; </w:t>
            </w:r>
          </w:p>
          <w:p w14:paraId="290CDEA9" w14:textId="77777777" w:rsidR="00902409" w:rsidRPr="000244D7" w:rsidRDefault="00902409" w:rsidP="000244D7">
            <w:pPr>
              <w:numPr>
                <w:ilvl w:val="1"/>
                <w:numId w:val="1"/>
              </w:numPr>
              <w:rPr>
                <w:sz w:val="22"/>
              </w:rPr>
            </w:pPr>
            <w:r w:rsidRPr="000244D7">
              <w:rPr>
                <w:sz w:val="22"/>
              </w:rPr>
              <w:t xml:space="preserve">A divorce/custody agreement exists giving both parents custody, but the other parent has a greater amount of custody; or </w:t>
            </w:r>
          </w:p>
          <w:p w14:paraId="1C20C646" w14:textId="77777777" w:rsidR="000244D7" w:rsidRPr="000244D7" w:rsidRDefault="000244D7" w:rsidP="000244D7">
            <w:pPr>
              <w:numPr>
                <w:ilvl w:val="1"/>
                <w:numId w:val="1"/>
              </w:numPr>
              <w:rPr>
                <w:rFonts w:eastAsia="Calibri"/>
                <w:sz w:val="22"/>
              </w:rPr>
            </w:pPr>
            <w:r w:rsidRPr="000244D7">
              <w:rPr>
                <w:rFonts w:eastAsia="Calibri"/>
                <w:sz w:val="22"/>
              </w:rPr>
              <w:t xml:space="preserve">A divorce/custody agreement exists giving both parents equal custody, but the other parent has a higher MAGI; </w:t>
            </w:r>
          </w:p>
          <w:p w14:paraId="2AA924E0" w14:textId="77777777" w:rsidR="000244D7" w:rsidRPr="000244D7" w:rsidRDefault="000244D7" w:rsidP="000244D7">
            <w:pPr>
              <w:numPr>
                <w:ilvl w:val="1"/>
                <w:numId w:val="1"/>
              </w:numPr>
              <w:rPr>
                <w:rFonts w:eastAsia="Calibri"/>
                <w:sz w:val="22"/>
              </w:rPr>
            </w:pPr>
            <w:r w:rsidRPr="000244D7">
              <w:rPr>
                <w:rFonts w:eastAsia="Calibri"/>
                <w:sz w:val="22"/>
              </w:rPr>
              <w:t>No divorce/custody agreement exists and the child spends most nights with the other parent; or</w:t>
            </w:r>
          </w:p>
          <w:p w14:paraId="7BB463BB" w14:textId="35F86A63" w:rsidR="00902409" w:rsidRPr="000244D7" w:rsidRDefault="000244D7" w:rsidP="000244D7">
            <w:pPr>
              <w:numPr>
                <w:ilvl w:val="1"/>
                <w:numId w:val="1"/>
              </w:numPr>
              <w:rPr>
                <w:rFonts w:eastAsia="Calibri"/>
                <w:sz w:val="22"/>
              </w:rPr>
            </w:pPr>
            <w:r w:rsidRPr="000244D7">
              <w:rPr>
                <w:rFonts w:eastAsia="Calibri"/>
                <w:sz w:val="22"/>
              </w:rPr>
              <w:t>No divorce/custody agreement exists and the child spends an equal amount of nights with both parents, but the other parent has a higher MAGI.</w:t>
            </w:r>
          </w:p>
        </w:tc>
      </w:tr>
      <w:tr w:rsidR="00902409" w:rsidRPr="00902409" w14:paraId="42CC8430" w14:textId="77777777" w:rsidTr="00955794">
        <w:tc>
          <w:tcPr>
            <w:tcW w:w="1609" w:type="pct"/>
            <w:vAlign w:val="center"/>
          </w:tcPr>
          <w:p w14:paraId="383494E1" w14:textId="77777777" w:rsidR="00902409" w:rsidRPr="00902409" w:rsidRDefault="00902409" w:rsidP="00955794">
            <w:pPr>
              <w:jc w:val="center"/>
              <w:rPr>
                <w:sz w:val="22"/>
              </w:rPr>
            </w:pPr>
            <w:bookmarkStart w:id="7" w:name="parentdef"/>
            <w:r w:rsidRPr="00902409">
              <w:rPr>
                <w:sz w:val="22"/>
              </w:rPr>
              <w:lastRenderedPageBreak/>
              <w:t>Parent</w:t>
            </w:r>
            <w:bookmarkEnd w:id="7"/>
          </w:p>
        </w:tc>
        <w:tc>
          <w:tcPr>
            <w:tcW w:w="3391" w:type="pct"/>
            <w:vAlign w:val="center"/>
          </w:tcPr>
          <w:p w14:paraId="54405367" w14:textId="751FD9E5" w:rsidR="00902409" w:rsidRPr="00902409" w:rsidRDefault="00902409" w:rsidP="00955794">
            <w:pPr>
              <w:rPr>
                <w:sz w:val="22"/>
              </w:rPr>
            </w:pPr>
            <w:r w:rsidRPr="00902409">
              <w:rPr>
                <w:sz w:val="22"/>
              </w:rPr>
              <w:t xml:space="preserve">A mother and/or father (includes natural, step or adopted) who provides the majority of care for a </w:t>
            </w:r>
            <w:r w:rsidR="0009189A">
              <w:rPr>
                <w:sz w:val="22"/>
              </w:rPr>
              <w:t>D</w:t>
            </w:r>
            <w:r w:rsidRPr="00902409">
              <w:rPr>
                <w:sz w:val="22"/>
              </w:rPr>
              <w:t xml:space="preserve">ependent </w:t>
            </w:r>
            <w:r w:rsidR="0009189A">
              <w:rPr>
                <w:sz w:val="22"/>
              </w:rPr>
              <w:t>C</w:t>
            </w:r>
            <w:r w:rsidRPr="00902409">
              <w:rPr>
                <w:sz w:val="22"/>
              </w:rPr>
              <w:t>hild.</w:t>
            </w:r>
          </w:p>
        </w:tc>
      </w:tr>
    </w:tbl>
    <w:p w14:paraId="4885186A" w14:textId="130D6EB6" w:rsidR="001527B9" w:rsidRPr="00C7179A" w:rsidRDefault="001527B9" w:rsidP="00B9309C">
      <w:pPr>
        <w:pStyle w:val="Heading1"/>
        <w:tabs>
          <w:tab w:val="right" w:pos="10080"/>
        </w:tabs>
        <w:ind w:left="1440" w:hanging="1440"/>
      </w:pPr>
      <w:bookmarkStart w:id="8" w:name="_Toc375126033"/>
      <w:bookmarkStart w:id="9" w:name="_Toc481413704"/>
      <w:bookmarkStart w:id="10" w:name="_Hlk59096950"/>
      <w:r w:rsidRPr="00C7179A">
        <w:t>20</w:t>
      </w:r>
      <w:r w:rsidR="00EE767F">
        <w:t>2</w:t>
      </w:r>
      <w:r w:rsidRPr="00C7179A">
        <w:t>.0</w:t>
      </w:r>
      <w:r>
        <w:t>3</w:t>
      </w:r>
      <w:r w:rsidRPr="00C7179A">
        <w:tab/>
      </w:r>
      <w:r>
        <w:t>Household Composition Construction</w:t>
      </w:r>
      <w:bookmarkEnd w:id="8"/>
      <w:bookmarkEnd w:id="9"/>
    </w:p>
    <w:p w14:paraId="4885186B" w14:textId="1E10A9F9" w:rsidR="00667711" w:rsidRPr="00437275" w:rsidRDefault="00F74DEF" w:rsidP="00F74DEF">
      <w:pPr>
        <w:jc w:val="right"/>
        <w:rPr>
          <w:bCs/>
          <w:sz w:val="16"/>
          <w:szCs w:val="16"/>
        </w:rPr>
      </w:pPr>
      <w:r w:rsidRPr="00437275">
        <w:rPr>
          <w:bCs/>
          <w:sz w:val="16"/>
          <w:szCs w:val="16"/>
        </w:rPr>
        <w:t>(Eff. 01/01/14, Rev. 04/01/14)</w:t>
      </w:r>
    </w:p>
    <w:p w14:paraId="4885186C" w14:textId="57C9BDB5" w:rsidR="001527B9" w:rsidRDefault="001527B9" w:rsidP="00173E23">
      <w:pPr>
        <w:jc w:val="both"/>
      </w:pPr>
      <w:r>
        <w:t xml:space="preserve">An individual’s </w:t>
      </w:r>
      <w:r w:rsidR="00280697">
        <w:t>h</w:t>
      </w:r>
      <w:r>
        <w:t>ousehold is constructed based on one of the following three classifications:</w:t>
      </w:r>
    </w:p>
    <w:p w14:paraId="4885186D" w14:textId="77777777" w:rsidR="001527B9" w:rsidRPr="001527B9" w:rsidRDefault="001527B9" w:rsidP="001527B9">
      <w:pPr>
        <w:jc w:val="both"/>
        <w:rPr>
          <w:b/>
        </w:rPr>
      </w:pPr>
    </w:p>
    <w:p w14:paraId="4885186E" w14:textId="4F7D45ED" w:rsidR="001527B9" w:rsidRPr="00D5264D" w:rsidRDefault="00352BF2" w:rsidP="001527B9">
      <w:pPr>
        <w:numPr>
          <w:ilvl w:val="0"/>
          <w:numId w:val="6"/>
        </w:numPr>
        <w:jc w:val="both"/>
        <w:rPr>
          <w:b/>
        </w:rPr>
      </w:pPr>
      <w:r>
        <w:rPr>
          <w:b/>
        </w:rPr>
        <w:t>Tax f</w:t>
      </w:r>
      <w:r w:rsidR="001527B9" w:rsidRPr="00D5264D">
        <w:rPr>
          <w:b/>
        </w:rPr>
        <w:t>iler</w:t>
      </w:r>
    </w:p>
    <w:p w14:paraId="4885186F" w14:textId="0B97DE84" w:rsidR="001527B9" w:rsidRPr="001527B9" w:rsidRDefault="001527B9" w:rsidP="001527B9">
      <w:pPr>
        <w:numPr>
          <w:ilvl w:val="1"/>
          <w:numId w:val="6"/>
        </w:numPr>
        <w:jc w:val="both"/>
      </w:pPr>
      <w:r w:rsidRPr="001527B9">
        <w:t>If an individual is the tax filer, the household consists of:</w:t>
      </w:r>
    </w:p>
    <w:p w14:paraId="48851870" w14:textId="77777777" w:rsidR="001527B9" w:rsidRPr="001527B9" w:rsidRDefault="001527B9" w:rsidP="001527B9">
      <w:pPr>
        <w:numPr>
          <w:ilvl w:val="2"/>
          <w:numId w:val="6"/>
        </w:numPr>
        <w:jc w:val="both"/>
      </w:pPr>
      <w:r w:rsidRPr="001527B9">
        <w:lastRenderedPageBreak/>
        <w:t>The tax filer,</w:t>
      </w:r>
    </w:p>
    <w:p w14:paraId="48851871" w14:textId="77777777" w:rsidR="001527B9" w:rsidRPr="001527B9" w:rsidRDefault="001527B9" w:rsidP="001527B9">
      <w:pPr>
        <w:numPr>
          <w:ilvl w:val="2"/>
          <w:numId w:val="6"/>
        </w:numPr>
        <w:jc w:val="both"/>
      </w:pPr>
      <w:r w:rsidRPr="001527B9">
        <w:t>The spouse living with the tax filer, and</w:t>
      </w:r>
    </w:p>
    <w:p w14:paraId="48851872" w14:textId="5591D841" w:rsidR="001527B9" w:rsidRPr="001527B9" w:rsidRDefault="001527B9" w:rsidP="001527B9">
      <w:pPr>
        <w:numPr>
          <w:ilvl w:val="2"/>
          <w:numId w:val="6"/>
        </w:numPr>
        <w:jc w:val="both"/>
      </w:pPr>
      <w:r w:rsidRPr="001527B9">
        <w:t>All individuals whom the tax filer expects to claim as tax dependents</w:t>
      </w:r>
      <w:r w:rsidR="0065648E">
        <w:t xml:space="preserve"> </w:t>
      </w:r>
      <w:r w:rsidR="0065648E" w:rsidRPr="00A462D2">
        <w:t>whether or not they expect to file taxes</w:t>
      </w:r>
      <w:r w:rsidRPr="00A462D2">
        <w:t>.</w:t>
      </w:r>
    </w:p>
    <w:p w14:paraId="48851873" w14:textId="77777777" w:rsidR="001527B9" w:rsidRPr="00D5264D" w:rsidRDefault="001527B9" w:rsidP="001527B9">
      <w:pPr>
        <w:numPr>
          <w:ilvl w:val="0"/>
          <w:numId w:val="6"/>
        </w:numPr>
        <w:jc w:val="both"/>
        <w:rPr>
          <w:b/>
        </w:rPr>
      </w:pPr>
      <w:r w:rsidRPr="00D5264D">
        <w:rPr>
          <w:b/>
        </w:rPr>
        <w:t>Tax Dependent</w:t>
      </w:r>
    </w:p>
    <w:p w14:paraId="48851874" w14:textId="61F71216" w:rsidR="001527B9" w:rsidRPr="001527B9" w:rsidRDefault="001527B9" w:rsidP="001527B9">
      <w:pPr>
        <w:numPr>
          <w:ilvl w:val="1"/>
          <w:numId w:val="6"/>
        </w:numPr>
        <w:jc w:val="both"/>
      </w:pPr>
      <w:r w:rsidRPr="001527B9">
        <w:t xml:space="preserve">If an individual expects to be claimed as a tax dependent (whether or not </w:t>
      </w:r>
      <w:r w:rsidR="0009189A">
        <w:t>he</w:t>
      </w:r>
      <w:r w:rsidR="0009189A" w:rsidRPr="001527B9">
        <w:t xml:space="preserve"> </w:t>
      </w:r>
      <w:r w:rsidRPr="001527B9">
        <w:t>expect</w:t>
      </w:r>
      <w:r w:rsidR="0009189A">
        <w:t>s</w:t>
      </w:r>
      <w:r w:rsidRPr="001527B9">
        <w:t xml:space="preserve"> to file taxes) and does not meet any tax dependent exceptions, the household consists of:</w:t>
      </w:r>
    </w:p>
    <w:p w14:paraId="48851875" w14:textId="77777777" w:rsidR="001527B9" w:rsidRPr="001527B9" w:rsidRDefault="001527B9" w:rsidP="001527B9">
      <w:pPr>
        <w:numPr>
          <w:ilvl w:val="2"/>
          <w:numId w:val="6"/>
        </w:numPr>
        <w:jc w:val="both"/>
      </w:pPr>
      <w:r w:rsidRPr="001527B9">
        <w:t>The tax dependent,</w:t>
      </w:r>
    </w:p>
    <w:p w14:paraId="48851876" w14:textId="77777777" w:rsidR="001527B9" w:rsidRPr="001527B9" w:rsidRDefault="001527B9" w:rsidP="001527B9">
      <w:pPr>
        <w:numPr>
          <w:ilvl w:val="2"/>
          <w:numId w:val="6"/>
        </w:numPr>
        <w:jc w:val="both"/>
      </w:pPr>
      <w:r w:rsidRPr="001527B9">
        <w:t>The tax dependent’s spouse, if living in the household,</w:t>
      </w:r>
    </w:p>
    <w:p w14:paraId="48851877" w14:textId="468BCF19" w:rsidR="001527B9" w:rsidRPr="001527B9" w:rsidRDefault="001527B9" w:rsidP="001527B9">
      <w:pPr>
        <w:numPr>
          <w:ilvl w:val="2"/>
          <w:numId w:val="6"/>
        </w:numPr>
        <w:jc w:val="both"/>
      </w:pPr>
      <w:r w:rsidRPr="001527B9">
        <w:t>All individuals of the tax filer’s househo</w:t>
      </w:r>
      <w:r w:rsidR="00AC789D">
        <w:t>ld</w:t>
      </w:r>
    </w:p>
    <w:p w14:paraId="48851878" w14:textId="77777777" w:rsidR="001527B9" w:rsidRPr="001527B9" w:rsidRDefault="001527B9" w:rsidP="001527B9">
      <w:pPr>
        <w:numPr>
          <w:ilvl w:val="1"/>
          <w:numId w:val="6"/>
        </w:numPr>
        <w:jc w:val="both"/>
      </w:pPr>
      <w:r w:rsidRPr="001527B9">
        <w:rPr>
          <w:u w:val="single"/>
        </w:rPr>
        <w:t>Exceptions</w:t>
      </w:r>
      <w:r w:rsidRPr="001527B9">
        <w:t>: If a tax dependent meets one of the following exceptions, apply the non-filer rules recorded under “Non-filer”:</w:t>
      </w:r>
    </w:p>
    <w:p w14:paraId="48851879" w14:textId="77777777" w:rsidR="001527B9" w:rsidRPr="001527B9" w:rsidRDefault="001527B9" w:rsidP="001527B9">
      <w:pPr>
        <w:numPr>
          <w:ilvl w:val="2"/>
          <w:numId w:val="6"/>
        </w:numPr>
        <w:jc w:val="both"/>
      </w:pPr>
      <w:r w:rsidRPr="001527B9">
        <w:t>The tax dependent is claimed by someone other than a spouse or parent.</w:t>
      </w:r>
    </w:p>
    <w:p w14:paraId="4885187A" w14:textId="77777777" w:rsidR="001527B9" w:rsidRPr="001527B9" w:rsidRDefault="001527B9" w:rsidP="001527B9">
      <w:pPr>
        <w:numPr>
          <w:ilvl w:val="2"/>
          <w:numId w:val="6"/>
        </w:numPr>
        <w:jc w:val="both"/>
      </w:pPr>
      <w:r w:rsidRPr="001527B9">
        <w:t xml:space="preserve">The tax dependent, who is a child under the age of 19, is living with parents who do not expect to file a joint tax return.  </w:t>
      </w:r>
    </w:p>
    <w:p w14:paraId="4885187B" w14:textId="2A102571" w:rsidR="001527B9" w:rsidRPr="001527B9" w:rsidRDefault="001527B9" w:rsidP="001527B9">
      <w:pPr>
        <w:numPr>
          <w:ilvl w:val="2"/>
          <w:numId w:val="6"/>
        </w:numPr>
        <w:jc w:val="both"/>
      </w:pPr>
      <w:r w:rsidRPr="001527B9">
        <w:t xml:space="preserve">The tax dependent, who is </w:t>
      </w:r>
      <w:r w:rsidR="00352BF2">
        <w:t xml:space="preserve">a </w:t>
      </w:r>
      <w:r w:rsidRPr="001527B9">
        <w:t xml:space="preserve">child under the age of 19, is claimed by a non-custodial parent.  </w:t>
      </w:r>
    </w:p>
    <w:p w14:paraId="4885187C" w14:textId="77777777" w:rsidR="001527B9" w:rsidRPr="00D5264D" w:rsidRDefault="001527B9" w:rsidP="001527B9">
      <w:pPr>
        <w:numPr>
          <w:ilvl w:val="0"/>
          <w:numId w:val="6"/>
        </w:numPr>
        <w:jc w:val="both"/>
        <w:rPr>
          <w:b/>
        </w:rPr>
      </w:pPr>
      <w:r w:rsidRPr="00D5264D">
        <w:rPr>
          <w:b/>
        </w:rPr>
        <w:t>Non-filer</w:t>
      </w:r>
    </w:p>
    <w:p w14:paraId="4885187D" w14:textId="3821DB05" w:rsidR="001527B9" w:rsidRPr="001527B9" w:rsidRDefault="001527B9" w:rsidP="001527B9">
      <w:pPr>
        <w:numPr>
          <w:ilvl w:val="1"/>
          <w:numId w:val="6"/>
        </w:numPr>
        <w:jc w:val="both"/>
      </w:pPr>
      <w:r w:rsidRPr="001527B9">
        <w:t xml:space="preserve">If an individual </w:t>
      </w:r>
      <w:r w:rsidR="0009189A">
        <w:t>(</w:t>
      </w:r>
      <w:proofErr w:type="spellStart"/>
      <w:r w:rsidR="0009189A">
        <w:t>i</w:t>
      </w:r>
      <w:proofErr w:type="spellEnd"/>
      <w:r w:rsidR="0009189A">
        <w:t xml:space="preserve">) </w:t>
      </w:r>
      <w:r w:rsidRPr="001527B9">
        <w:t xml:space="preserve">does not expect to file taxes, </w:t>
      </w:r>
      <w:r w:rsidR="0009189A">
        <w:t xml:space="preserve">(ii) </w:t>
      </w:r>
      <w:r w:rsidRPr="001527B9">
        <w:t xml:space="preserve">does not expect to be claimed as a tax dependent, or </w:t>
      </w:r>
      <w:r w:rsidR="0009189A">
        <w:t xml:space="preserve">(iii) </w:t>
      </w:r>
      <w:r w:rsidRPr="001527B9">
        <w:t>falls under one of the tax dependent exceptions listed above, the household consists of</w:t>
      </w:r>
      <w:r w:rsidR="00734F98">
        <w:t xml:space="preserve"> the following if living with the individual</w:t>
      </w:r>
      <w:r w:rsidRPr="001527B9">
        <w:t>:</w:t>
      </w:r>
    </w:p>
    <w:p w14:paraId="4885187E" w14:textId="77777777" w:rsidR="001527B9" w:rsidRPr="001527B9" w:rsidRDefault="001527B9" w:rsidP="001527B9">
      <w:pPr>
        <w:numPr>
          <w:ilvl w:val="2"/>
          <w:numId w:val="6"/>
        </w:numPr>
        <w:jc w:val="both"/>
      </w:pPr>
      <w:r w:rsidRPr="001527B9">
        <w:t>The non-filer,</w:t>
      </w:r>
    </w:p>
    <w:p w14:paraId="4885187F" w14:textId="77777777" w:rsidR="001527B9" w:rsidRPr="001527B9" w:rsidRDefault="001527B9" w:rsidP="001527B9">
      <w:pPr>
        <w:numPr>
          <w:ilvl w:val="2"/>
          <w:numId w:val="6"/>
        </w:numPr>
        <w:jc w:val="both"/>
      </w:pPr>
      <w:r w:rsidRPr="001527B9">
        <w:t>The non-filer’s spouse, and</w:t>
      </w:r>
    </w:p>
    <w:p w14:paraId="48851880" w14:textId="77777777" w:rsidR="001527B9" w:rsidRPr="001527B9" w:rsidRDefault="001527B9" w:rsidP="001527B9">
      <w:pPr>
        <w:numPr>
          <w:ilvl w:val="2"/>
          <w:numId w:val="6"/>
        </w:numPr>
        <w:jc w:val="both"/>
      </w:pPr>
      <w:r w:rsidRPr="001527B9">
        <w:t>The non-filer’s children under the age of 19.</w:t>
      </w:r>
    </w:p>
    <w:p w14:paraId="48851881" w14:textId="05DC1FF8" w:rsidR="001527B9" w:rsidRPr="001527B9" w:rsidRDefault="001527B9" w:rsidP="001527B9">
      <w:pPr>
        <w:numPr>
          <w:ilvl w:val="1"/>
          <w:numId w:val="6"/>
        </w:numPr>
        <w:jc w:val="both"/>
      </w:pPr>
      <w:r w:rsidRPr="001527B9">
        <w:t>If an individual is under the age of 19, the MAGI household consists of</w:t>
      </w:r>
      <w:r w:rsidR="00734F98">
        <w:t xml:space="preserve"> the following if living with the individual</w:t>
      </w:r>
      <w:r w:rsidRPr="001527B9">
        <w:t>:</w:t>
      </w:r>
    </w:p>
    <w:p w14:paraId="48851882" w14:textId="77777777" w:rsidR="001527B9" w:rsidRPr="001527B9" w:rsidRDefault="001527B9" w:rsidP="001527B9">
      <w:pPr>
        <w:numPr>
          <w:ilvl w:val="2"/>
          <w:numId w:val="6"/>
        </w:numPr>
        <w:jc w:val="both"/>
      </w:pPr>
      <w:r w:rsidRPr="001527B9">
        <w:t>The non-filer,</w:t>
      </w:r>
    </w:p>
    <w:p w14:paraId="48851883" w14:textId="77777777" w:rsidR="001527B9" w:rsidRPr="001527B9" w:rsidRDefault="001527B9" w:rsidP="001527B9">
      <w:pPr>
        <w:numPr>
          <w:ilvl w:val="2"/>
          <w:numId w:val="6"/>
        </w:numPr>
        <w:jc w:val="both"/>
      </w:pPr>
      <w:r w:rsidRPr="001527B9">
        <w:t xml:space="preserve">The non-filer’s spouse, </w:t>
      </w:r>
    </w:p>
    <w:p w14:paraId="48851884" w14:textId="50CDF1A5" w:rsidR="001527B9" w:rsidRPr="001527B9" w:rsidRDefault="001527B9" w:rsidP="001527B9">
      <w:pPr>
        <w:numPr>
          <w:ilvl w:val="2"/>
          <w:numId w:val="6"/>
        </w:numPr>
        <w:jc w:val="both"/>
      </w:pPr>
      <w:r w:rsidRPr="001527B9">
        <w:t>The non-filer</w:t>
      </w:r>
      <w:r w:rsidR="00AC789D">
        <w:t>’s children</w:t>
      </w:r>
    </w:p>
    <w:p w14:paraId="48851885" w14:textId="5720EF5C" w:rsidR="001527B9" w:rsidRPr="001527B9" w:rsidRDefault="001527B9" w:rsidP="001527B9">
      <w:pPr>
        <w:numPr>
          <w:ilvl w:val="2"/>
          <w:numId w:val="6"/>
        </w:numPr>
        <w:jc w:val="both"/>
      </w:pPr>
      <w:r w:rsidRPr="001527B9">
        <w:t>The non-filer’s parents, and</w:t>
      </w:r>
    </w:p>
    <w:p w14:paraId="48851886" w14:textId="1F248577" w:rsidR="001527B9" w:rsidRPr="001527B9" w:rsidRDefault="00734F98" w:rsidP="001527B9">
      <w:pPr>
        <w:numPr>
          <w:ilvl w:val="2"/>
          <w:numId w:val="6"/>
        </w:numPr>
        <w:jc w:val="both"/>
      </w:pPr>
      <w:r>
        <w:t>The non-filer’s siblings.</w:t>
      </w:r>
    </w:p>
    <w:p w14:paraId="48851887" w14:textId="77777777" w:rsidR="001527B9" w:rsidRDefault="001527B9" w:rsidP="00173E23">
      <w:pPr>
        <w:jc w:val="both"/>
      </w:pPr>
    </w:p>
    <w:tbl>
      <w:tblPr>
        <w:tblStyle w:val="TableGrid"/>
        <w:tblW w:w="0" w:type="auto"/>
        <w:tblLook w:val="04A0" w:firstRow="1" w:lastRow="0" w:firstColumn="1" w:lastColumn="0" w:noHBand="0" w:noVBand="1"/>
      </w:tblPr>
      <w:tblGrid>
        <w:gridCol w:w="10296"/>
      </w:tblGrid>
      <w:tr w:rsidR="001527B9" w:rsidRPr="001527B9" w14:paraId="488518A0" w14:textId="77777777" w:rsidTr="005026BF">
        <w:tc>
          <w:tcPr>
            <w:tcW w:w="10296" w:type="dxa"/>
          </w:tcPr>
          <w:p w14:paraId="48851888" w14:textId="77777777" w:rsidR="001527B9" w:rsidRPr="007A71C3" w:rsidRDefault="001527B9" w:rsidP="00173E23">
            <w:pPr>
              <w:jc w:val="both"/>
              <w:rPr>
                <w:b/>
                <w:sz w:val="22"/>
              </w:rPr>
            </w:pPr>
            <w:r w:rsidRPr="007A71C3">
              <w:rPr>
                <w:b/>
                <w:sz w:val="22"/>
              </w:rPr>
              <w:t>Household Composition Determination</w:t>
            </w:r>
          </w:p>
          <w:p w14:paraId="48851889" w14:textId="77777777" w:rsidR="001527B9" w:rsidRPr="001527B9" w:rsidRDefault="001527B9" w:rsidP="00173E23">
            <w:pPr>
              <w:jc w:val="both"/>
              <w:rPr>
                <w:sz w:val="22"/>
              </w:rPr>
            </w:pPr>
          </w:p>
          <w:p w14:paraId="4885188A" w14:textId="77777777" w:rsidR="001527B9" w:rsidRPr="001527B9" w:rsidRDefault="001527B9" w:rsidP="005026BF">
            <w:pPr>
              <w:numPr>
                <w:ilvl w:val="0"/>
                <w:numId w:val="7"/>
              </w:numPr>
              <w:ind w:left="360" w:hanging="360"/>
              <w:rPr>
                <w:sz w:val="22"/>
              </w:rPr>
            </w:pPr>
            <w:r w:rsidRPr="001527B9">
              <w:rPr>
                <w:sz w:val="22"/>
              </w:rPr>
              <w:t>Does the individual expect to file taxes?</w:t>
            </w:r>
          </w:p>
          <w:p w14:paraId="4885188B" w14:textId="1926CFD0" w:rsidR="001527B9" w:rsidRPr="001527B9" w:rsidRDefault="00614968" w:rsidP="005026BF">
            <w:pPr>
              <w:numPr>
                <w:ilvl w:val="1"/>
                <w:numId w:val="7"/>
              </w:numPr>
              <w:ind w:left="720"/>
              <w:rPr>
                <w:sz w:val="22"/>
              </w:rPr>
            </w:pPr>
            <w:r>
              <w:rPr>
                <w:sz w:val="22"/>
              </w:rPr>
              <w:t>If no – C</w:t>
            </w:r>
            <w:r w:rsidR="001527B9" w:rsidRPr="001527B9">
              <w:rPr>
                <w:sz w:val="22"/>
              </w:rPr>
              <w:t>ontinue to B</w:t>
            </w:r>
          </w:p>
          <w:p w14:paraId="4885188C" w14:textId="0EE7765D" w:rsidR="001527B9" w:rsidRPr="001527B9" w:rsidRDefault="00614968" w:rsidP="005026BF">
            <w:pPr>
              <w:numPr>
                <w:ilvl w:val="1"/>
                <w:numId w:val="7"/>
              </w:numPr>
              <w:ind w:left="720"/>
              <w:rPr>
                <w:sz w:val="22"/>
              </w:rPr>
            </w:pPr>
            <w:r>
              <w:rPr>
                <w:sz w:val="22"/>
              </w:rPr>
              <w:t>If yes – D</w:t>
            </w:r>
            <w:r w:rsidR="001527B9" w:rsidRPr="001527B9">
              <w:rPr>
                <w:sz w:val="22"/>
              </w:rPr>
              <w:t>oes the individual expect to be claimed as a tax dependent by anyone else?</w:t>
            </w:r>
          </w:p>
          <w:p w14:paraId="4885188D" w14:textId="712C0934" w:rsidR="001527B9" w:rsidRPr="001527B9" w:rsidRDefault="00614968" w:rsidP="004119F7">
            <w:pPr>
              <w:numPr>
                <w:ilvl w:val="2"/>
                <w:numId w:val="7"/>
              </w:numPr>
              <w:ind w:left="1620" w:hanging="360"/>
              <w:rPr>
                <w:sz w:val="22"/>
              </w:rPr>
            </w:pPr>
            <w:r>
              <w:rPr>
                <w:sz w:val="22"/>
              </w:rPr>
              <w:t>If no - T</w:t>
            </w:r>
            <w:r w:rsidR="001527B9" w:rsidRPr="001527B9">
              <w:rPr>
                <w:sz w:val="22"/>
              </w:rPr>
              <w:t>he household consists of the taxpayer, a spouse living with the taxpayer, and all persons whom the taxpayer expects to claim as a tax dependent</w:t>
            </w:r>
          </w:p>
          <w:p w14:paraId="4885188E" w14:textId="77777777" w:rsidR="001527B9" w:rsidRPr="001527B9" w:rsidRDefault="001527B9" w:rsidP="004119F7">
            <w:pPr>
              <w:numPr>
                <w:ilvl w:val="3"/>
                <w:numId w:val="7"/>
              </w:numPr>
              <w:ind w:left="2160"/>
              <w:rPr>
                <w:sz w:val="22"/>
              </w:rPr>
            </w:pPr>
            <w:r w:rsidRPr="001527B9">
              <w:rPr>
                <w:sz w:val="22"/>
              </w:rPr>
              <w:t>If the individual is pregnant, add the expected number of children to the tax household of the expectant mother only.</w:t>
            </w:r>
          </w:p>
          <w:p w14:paraId="4885188F" w14:textId="2E7676B6" w:rsidR="001527B9" w:rsidRDefault="00614968" w:rsidP="004119F7">
            <w:pPr>
              <w:numPr>
                <w:ilvl w:val="2"/>
                <w:numId w:val="7"/>
              </w:numPr>
              <w:ind w:left="1620" w:hanging="360"/>
              <w:rPr>
                <w:sz w:val="22"/>
              </w:rPr>
            </w:pPr>
            <w:r>
              <w:rPr>
                <w:sz w:val="22"/>
              </w:rPr>
              <w:t>If yes – C</w:t>
            </w:r>
            <w:r w:rsidR="001527B9" w:rsidRPr="001527B9">
              <w:rPr>
                <w:sz w:val="22"/>
              </w:rPr>
              <w:t>ontinue to B</w:t>
            </w:r>
          </w:p>
          <w:p w14:paraId="671B6211" w14:textId="77777777" w:rsidR="005F2B39" w:rsidRPr="001527B9" w:rsidRDefault="005F2B39" w:rsidP="005F2B39">
            <w:pPr>
              <w:ind w:left="1260"/>
              <w:rPr>
                <w:sz w:val="22"/>
              </w:rPr>
            </w:pPr>
          </w:p>
          <w:p w14:paraId="48851890" w14:textId="77777777" w:rsidR="001527B9" w:rsidRPr="001527B9" w:rsidRDefault="001527B9" w:rsidP="005026BF">
            <w:pPr>
              <w:numPr>
                <w:ilvl w:val="0"/>
                <w:numId w:val="7"/>
              </w:numPr>
              <w:ind w:left="360" w:hanging="360"/>
              <w:rPr>
                <w:sz w:val="22"/>
              </w:rPr>
            </w:pPr>
            <w:r w:rsidRPr="001527B9">
              <w:rPr>
                <w:sz w:val="22"/>
              </w:rPr>
              <w:lastRenderedPageBreak/>
              <w:t>Does the individual expect to be claimed as a tax dependent?</w:t>
            </w:r>
          </w:p>
          <w:p w14:paraId="48851891" w14:textId="2302210C" w:rsidR="001527B9" w:rsidRPr="001527B9" w:rsidRDefault="001527B9" w:rsidP="005026BF">
            <w:pPr>
              <w:numPr>
                <w:ilvl w:val="1"/>
                <w:numId w:val="7"/>
              </w:numPr>
              <w:ind w:left="720"/>
              <w:rPr>
                <w:sz w:val="22"/>
              </w:rPr>
            </w:pPr>
            <w:r w:rsidRPr="001527B9">
              <w:rPr>
                <w:sz w:val="22"/>
              </w:rPr>
              <w:t>If no –</w:t>
            </w:r>
            <w:r w:rsidR="00614968">
              <w:rPr>
                <w:sz w:val="22"/>
              </w:rPr>
              <w:t xml:space="preserve"> C</w:t>
            </w:r>
            <w:r w:rsidRPr="001527B9">
              <w:rPr>
                <w:sz w:val="22"/>
              </w:rPr>
              <w:t>ontinue to C</w:t>
            </w:r>
          </w:p>
          <w:p w14:paraId="48851892" w14:textId="481D482E" w:rsidR="001527B9" w:rsidRPr="001527B9" w:rsidRDefault="00614968" w:rsidP="005026BF">
            <w:pPr>
              <w:numPr>
                <w:ilvl w:val="1"/>
                <w:numId w:val="7"/>
              </w:numPr>
              <w:ind w:left="720"/>
              <w:rPr>
                <w:sz w:val="22"/>
              </w:rPr>
            </w:pPr>
            <w:r>
              <w:rPr>
                <w:sz w:val="22"/>
              </w:rPr>
              <w:t>If yes – D</w:t>
            </w:r>
            <w:r w:rsidR="001527B9" w:rsidRPr="001527B9">
              <w:rPr>
                <w:sz w:val="22"/>
              </w:rPr>
              <w:t>oes the individual meet any of the following exceptions?</w:t>
            </w:r>
          </w:p>
          <w:p w14:paraId="48851893" w14:textId="77777777" w:rsidR="001527B9" w:rsidRPr="001527B9" w:rsidRDefault="001527B9" w:rsidP="005026BF">
            <w:pPr>
              <w:numPr>
                <w:ilvl w:val="2"/>
                <w:numId w:val="7"/>
              </w:numPr>
              <w:ind w:left="1620" w:hanging="360"/>
              <w:rPr>
                <w:sz w:val="22"/>
              </w:rPr>
            </w:pPr>
            <w:r w:rsidRPr="001527B9">
              <w:rPr>
                <w:sz w:val="22"/>
              </w:rPr>
              <w:t>The individual expects to be claimed as a tax dependent of someone other than a spouse or a biological, adopted, or step parent.</w:t>
            </w:r>
          </w:p>
          <w:p w14:paraId="48851894" w14:textId="77777777" w:rsidR="001527B9" w:rsidRPr="001527B9" w:rsidRDefault="001527B9" w:rsidP="005026BF">
            <w:pPr>
              <w:numPr>
                <w:ilvl w:val="2"/>
                <w:numId w:val="7"/>
              </w:numPr>
              <w:ind w:left="1620" w:hanging="360"/>
              <w:rPr>
                <w:sz w:val="22"/>
              </w:rPr>
            </w:pPr>
            <w:r w:rsidRPr="001527B9">
              <w:rPr>
                <w:sz w:val="22"/>
              </w:rPr>
              <w:t>The individual is a child under age 19 living with both parents, but the parents do not expect to file a joint tax return.</w:t>
            </w:r>
          </w:p>
          <w:p w14:paraId="551B1C9B" w14:textId="77777777" w:rsidR="00894F2F" w:rsidRDefault="001527B9" w:rsidP="003C246E">
            <w:pPr>
              <w:numPr>
                <w:ilvl w:val="2"/>
                <w:numId w:val="7"/>
              </w:numPr>
              <w:ind w:left="1620" w:hanging="360"/>
              <w:rPr>
                <w:sz w:val="22"/>
              </w:rPr>
            </w:pPr>
            <w:r w:rsidRPr="00894F2F">
              <w:rPr>
                <w:sz w:val="22"/>
              </w:rPr>
              <w:t xml:space="preserve">The individual is a child under age 19 who </w:t>
            </w:r>
            <w:r w:rsidR="00614968" w:rsidRPr="00894F2F">
              <w:rPr>
                <w:sz w:val="22"/>
              </w:rPr>
              <w:t>expects to be claimed by a non-</w:t>
            </w:r>
            <w:r w:rsidRPr="00894F2F">
              <w:rPr>
                <w:sz w:val="22"/>
              </w:rPr>
              <w:t>custodial parent?</w:t>
            </w:r>
          </w:p>
          <w:p w14:paraId="5FB9C38F" w14:textId="77777777" w:rsidR="00894F2F" w:rsidRDefault="00DA2E74" w:rsidP="003C246E">
            <w:pPr>
              <w:numPr>
                <w:ilvl w:val="3"/>
                <w:numId w:val="7"/>
              </w:numPr>
              <w:ind w:left="2160"/>
              <w:rPr>
                <w:sz w:val="22"/>
              </w:rPr>
            </w:pPr>
            <w:r w:rsidRPr="00894F2F">
              <w:rPr>
                <w:sz w:val="22"/>
              </w:rPr>
              <w:t>If no</w:t>
            </w:r>
            <w:r w:rsidR="006E2826" w:rsidRPr="00894F2F">
              <w:rPr>
                <w:sz w:val="22"/>
              </w:rPr>
              <w:t xml:space="preserve"> to question 1, 2, or 3</w:t>
            </w:r>
            <w:r w:rsidRPr="00894F2F">
              <w:rPr>
                <w:sz w:val="22"/>
              </w:rPr>
              <w:t xml:space="preserve"> – T</w:t>
            </w:r>
            <w:r w:rsidR="001527B9" w:rsidRPr="00894F2F">
              <w:rPr>
                <w:sz w:val="22"/>
              </w:rPr>
              <w:t>he household is the household of the tax</w:t>
            </w:r>
            <w:r w:rsidR="001418F7" w:rsidRPr="00894F2F">
              <w:rPr>
                <w:sz w:val="22"/>
              </w:rPr>
              <w:t xml:space="preserve">payer claiming her/him as a tax </w:t>
            </w:r>
            <w:r w:rsidR="001527B9" w:rsidRPr="00894F2F">
              <w:rPr>
                <w:sz w:val="22"/>
              </w:rPr>
              <w:t>dependent</w:t>
            </w:r>
            <w:r w:rsidR="006E2826" w:rsidRPr="00894F2F">
              <w:rPr>
                <w:sz w:val="22"/>
              </w:rPr>
              <w:t xml:space="preserve">. </w:t>
            </w:r>
            <w:r w:rsidR="006E2826" w:rsidRPr="00894F2F">
              <w:rPr>
                <w:sz w:val="22"/>
                <w:u w:val="single"/>
              </w:rPr>
              <w:t>Additionally</w:t>
            </w:r>
            <w:r w:rsidR="006E2826" w:rsidRPr="00894F2F">
              <w:rPr>
                <w:sz w:val="22"/>
              </w:rPr>
              <w:t>:</w:t>
            </w:r>
          </w:p>
          <w:p w14:paraId="14FFB873" w14:textId="5CD413B8" w:rsidR="00894F2F" w:rsidRDefault="004119F7" w:rsidP="00894F2F">
            <w:pPr>
              <w:numPr>
                <w:ilvl w:val="5"/>
                <w:numId w:val="7"/>
              </w:numPr>
              <w:ind w:left="2880" w:hanging="270"/>
              <w:rPr>
                <w:sz w:val="22"/>
              </w:rPr>
            </w:pPr>
            <w:r w:rsidRPr="00894F2F">
              <w:rPr>
                <w:sz w:val="22"/>
              </w:rPr>
              <w:t>Is the individual married</w:t>
            </w:r>
            <w:r w:rsidR="003C246E">
              <w:rPr>
                <w:sz w:val="22"/>
              </w:rPr>
              <w:t xml:space="preserve"> and living with the spouse</w:t>
            </w:r>
            <w:r w:rsidRPr="00894F2F">
              <w:rPr>
                <w:sz w:val="22"/>
              </w:rPr>
              <w:t xml:space="preserve">? </w:t>
            </w:r>
            <w:r w:rsidR="001527B9" w:rsidRPr="00894F2F">
              <w:rPr>
                <w:sz w:val="22"/>
              </w:rPr>
              <w:t>If yes - the household also includes the individual’s spouse</w:t>
            </w:r>
          </w:p>
          <w:p w14:paraId="7A979D84" w14:textId="77777777" w:rsidR="00894F2F" w:rsidRDefault="004119F7" w:rsidP="00894F2F">
            <w:pPr>
              <w:numPr>
                <w:ilvl w:val="5"/>
                <w:numId w:val="7"/>
              </w:numPr>
              <w:ind w:left="2880" w:hanging="270"/>
              <w:rPr>
                <w:sz w:val="22"/>
              </w:rPr>
            </w:pPr>
            <w:r w:rsidRPr="00894F2F">
              <w:rPr>
                <w:sz w:val="22"/>
              </w:rPr>
              <w:t xml:space="preserve">Is the individual pregnant? </w:t>
            </w:r>
            <w:r w:rsidR="001527B9" w:rsidRPr="00894F2F">
              <w:rPr>
                <w:sz w:val="22"/>
              </w:rPr>
              <w:t>If yes</w:t>
            </w:r>
            <w:r w:rsidRPr="00894F2F">
              <w:rPr>
                <w:sz w:val="22"/>
              </w:rPr>
              <w:t xml:space="preserve"> </w:t>
            </w:r>
            <w:r w:rsidR="001527B9" w:rsidRPr="00894F2F">
              <w:rPr>
                <w:sz w:val="22"/>
              </w:rPr>
              <w:t>- add the expected number of children to the expectant mother’s household only</w:t>
            </w:r>
          </w:p>
          <w:p w14:paraId="48851899" w14:textId="5BE54633" w:rsidR="001527B9" w:rsidRPr="00894F2F" w:rsidRDefault="00DA2E74" w:rsidP="003C246E">
            <w:pPr>
              <w:numPr>
                <w:ilvl w:val="4"/>
                <w:numId w:val="7"/>
              </w:numPr>
              <w:ind w:left="2160"/>
              <w:rPr>
                <w:sz w:val="22"/>
              </w:rPr>
            </w:pPr>
            <w:r w:rsidRPr="00894F2F">
              <w:rPr>
                <w:sz w:val="22"/>
              </w:rPr>
              <w:t>If yes</w:t>
            </w:r>
            <w:r w:rsidR="004D53AA" w:rsidRPr="00894F2F">
              <w:rPr>
                <w:sz w:val="22"/>
              </w:rPr>
              <w:t xml:space="preserve"> to question 1,2, or 3</w:t>
            </w:r>
            <w:r w:rsidRPr="00894F2F">
              <w:rPr>
                <w:sz w:val="22"/>
              </w:rPr>
              <w:t xml:space="preserve"> – C</w:t>
            </w:r>
            <w:r w:rsidR="001527B9" w:rsidRPr="00894F2F">
              <w:rPr>
                <w:sz w:val="22"/>
              </w:rPr>
              <w:t>ontinue to C</w:t>
            </w:r>
          </w:p>
          <w:p w14:paraId="5F254C08" w14:textId="77777777" w:rsidR="005F2B39" w:rsidRPr="001418F7" w:rsidRDefault="005F2B39" w:rsidP="005F2B39">
            <w:pPr>
              <w:rPr>
                <w:sz w:val="22"/>
              </w:rPr>
            </w:pPr>
          </w:p>
          <w:p w14:paraId="4885189A" w14:textId="065426CB" w:rsidR="001527B9" w:rsidRPr="001527B9" w:rsidRDefault="001527B9" w:rsidP="005026BF">
            <w:pPr>
              <w:numPr>
                <w:ilvl w:val="0"/>
                <w:numId w:val="7"/>
              </w:numPr>
              <w:ind w:left="360" w:hanging="360"/>
              <w:rPr>
                <w:sz w:val="22"/>
              </w:rPr>
            </w:pPr>
            <w:r w:rsidRPr="001527B9">
              <w:rPr>
                <w:sz w:val="22"/>
              </w:rPr>
              <w:t xml:space="preserve">For individuals who neither expect to file a tax return nor expect to be claimed as a tax dependent, as well as tax dependents who meet one of the exceptions in </w:t>
            </w:r>
            <w:proofErr w:type="spellStart"/>
            <w:r w:rsidRPr="001527B9">
              <w:rPr>
                <w:sz w:val="22"/>
              </w:rPr>
              <w:t>B.ii</w:t>
            </w:r>
            <w:proofErr w:type="spellEnd"/>
            <w:r w:rsidRPr="001527B9">
              <w:rPr>
                <w:sz w:val="22"/>
              </w:rPr>
              <w:t>., the household consists of the individual and,</w:t>
            </w:r>
            <w:r w:rsidR="00DA2E74">
              <w:rPr>
                <w:sz w:val="22"/>
              </w:rPr>
              <w:t xml:space="preserve"> if living with the individual:</w:t>
            </w:r>
          </w:p>
          <w:p w14:paraId="4885189B" w14:textId="77777777" w:rsidR="001527B9" w:rsidRPr="001527B9" w:rsidRDefault="001527B9" w:rsidP="005026BF">
            <w:pPr>
              <w:numPr>
                <w:ilvl w:val="2"/>
                <w:numId w:val="7"/>
              </w:numPr>
              <w:ind w:left="1620" w:hanging="360"/>
              <w:rPr>
                <w:sz w:val="22"/>
              </w:rPr>
            </w:pPr>
            <w:r w:rsidRPr="001527B9">
              <w:rPr>
                <w:sz w:val="22"/>
              </w:rPr>
              <w:t>The individual's spouse;</w:t>
            </w:r>
          </w:p>
          <w:p w14:paraId="4885189C" w14:textId="13C203DF" w:rsidR="001527B9" w:rsidRPr="001527B9" w:rsidRDefault="001527B9" w:rsidP="005026BF">
            <w:pPr>
              <w:numPr>
                <w:ilvl w:val="2"/>
                <w:numId w:val="7"/>
              </w:numPr>
              <w:ind w:left="1620" w:hanging="360"/>
              <w:rPr>
                <w:sz w:val="22"/>
              </w:rPr>
            </w:pPr>
            <w:r w:rsidRPr="001527B9">
              <w:rPr>
                <w:sz w:val="22"/>
              </w:rPr>
              <w:t>The individual's natural, adopted</w:t>
            </w:r>
            <w:r w:rsidR="00DA2E74">
              <w:rPr>
                <w:sz w:val="22"/>
              </w:rPr>
              <w:t>,</w:t>
            </w:r>
            <w:r w:rsidR="004D53AA">
              <w:rPr>
                <w:sz w:val="22"/>
              </w:rPr>
              <w:t xml:space="preserve"> and step children under </w:t>
            </w:r>
            <w:r w:rsidRPr="001527B9">
              <w:rPr>
                <w:sz w:val="22"/>
              </w:rPr>
              <w:t>age 19; and</w:t>
            </w:r>
          </w:p>
          <w:p w14:paraId="4885189D" w14:textId="72FC04D7" w:rsidR="001527B9" w:rsidRPr="001527B9" w:rsidRDefault="001527B9" w:rsidP="005026BF">
            <w:pPr>
              <w:numPr>
                <w:ilvl w:val="2"/>
                <w:numId w:val="7"/>
              </w:numPr>
              <w:ind w:left="1620" w:hanging="360"/>
              <w:rPr>
                <w:sz w:val="22"/>
              </w:rPr>
            </w:pPr>
            <w:r w:rsidRPr="001527B9">
              <w:rPr>
                <w:sz w:val="22"/>
              </w:rPr>
              <w:t>In the case of individuals under age 19, the individual's natural, adopted</w:t>
            </w:r>
            <w:r w:rsidR="00DA2E74">
              <w:rPr>
                <w:sz w:val="22"/>
              </w:rPr>
              <w:t>,</w:t>
            </w:r>
            <w:r w:rsidRPr="001527B9">
              <w:rPr>
                <w:sz w:val="22"/>
              </w:rPr>
              <w:t xml:space="preserve"> and step parents</w:t>
            </w:r>
            <w:r w:rsidR="001808D4">
              <w:rPr>
                <w:sz w:val="22"/>
              </w:rPr>
              <w:t>;</w:t>
            </w:r>
            <w:r w:rsidRPr="001527B9">
              <w:rPr>
                <w:sz w:val="22"/>
              </w:rPr>
              <w:t xml:space="preserve"> and natural, adoptive and </w:t>
            </w:r>
            <w:r w:rsidR="001808D4" w:rsidRPr="001527B9">
              <w:rPr>
                <w:sz w:val="22"/>
              </w:rPr>
              <w:t>step</w:t>
            </w:r>
            <w:r w:rsidR="001808D4">
              <w:rPr>
                <w:sz w:val="22"/>
              </w:rPr>
              <w:t xml:space="preserve"> siblings</w:t>
            </w:r>
            <w:r w:rsidRPr="001527B9">
              <w:rPr>
                <w:sz w:val="22"/>
              </w:rPr>
              <w:t xml:space="preserve"> under age 19.</w:t>
            </w:r>
          </w:p>
          <w:p w14:paraId="4885189E" w14:textId="77777777" w:rsidR="001527B9" w:rsidRDefault="001527B9" w:rsidP="005026BF">
            <w:pPr>
              <w:numPr>
                <w:ilvl w:val="2"/>
                <w:numId w:val="7"/>
              </w:numPr>
              <w:ind w:left="1620" w:hanging="360"/>
              <w:rPr>
                <w:sz w:val="22"/>
              </w:rPr>
            </w:pPr>
            <w:r w:rsidRPr="001527B9">
              <w:rPr>
                <w:sz w:val="22"/>
              </w:rPr>
              <w:t>If the individual is a pregnant woman, add the expected number of children to the expectant mother’s household only.</w:t>
            </w:r>
          </w:p>
          <w:p w14:paraId="5CF3894D" w14:textId="77777777" w:rsidR="007854F3" w:rsidRDefault="007854F3" w:rsidP="00914759">
            <w:pPr>
              <w:rPr>
                <w:sz w:val="22"/>
              </w:rPr>
            </w:pPr>
          </w:p>
          <w:p w14:paraId="7DFF359D" w14:textId="362FF927" w:rsidR="007854F3" w:rsidRDefault="007854F3" w:rsidP="00963171">
            <w:pPr>
              <w:ind w:left="720" w:hanging="720"/>
              <w:rPr>
                <w:sz w:val="22"/>
              </w:rPr>
            </w:pPr>
            <w:r w:rsidRPr="00963171">
              <w:rPr>
                <w:b/>
                <w:sz w:val="22"/>
                <w:u w:val="single"/>
              </w:rPr>
              <w:t>Note</w:t>
            </w:r>
            <w:r w:rsidR="00963171" w:rsidRPr="00963171">
              <w:rPr>
                <w:b/>
                <w:sz w:val="22"/>
              </w:rPr>
              <w:t>:</w:t>
            </w:r>
            <w:r w:rsidR="00963171">
              <w:rPr>
                <w:sz w:val="22"/>
              </w:rPr>
              <w:tab/>
            </w:r>
            <w:r w:rsidRPr="00337C68">
              <w:rPr>
                <w:sz w:val="22"/>
              </w:rPr>
              <w:t xml:space="preserve">Unborn children are included in the household size for the </w:t>
            </w:r>
            <w:r w:rsidRPr="00337C68">
              <w:rPr>
                <w:sz w:val="22"/>
                <w14:textOutline w14:w="0" w14:cap="rnd" w14:cmpd="thickThin" w14:algn="ctr">
                  <w14:noFill/>
                  <w14:prstDash w14:val="solid"/>
                  <w14:bevel/>
                </w14:textOutline>
              </w:rPr>
              <w:t>pregnant</w:t>
            </w:r>
            <w:r w:rsidRPr="00337C68">
              <w:rPr>
                <w:sz w:val="22"/>
              </w:rPr>
              <w:t xml:space="preserve"> woman </w:t>
            </w:r>
            <w:r w:rsidRPr="00337C68">
              <w:rPr>
                <w:sz w:val="22"/>
                <w:u w:val="single"/>
              </w:rPr>
              <w:t>only</w:t>
            </w:r>
            <w:r w:rsidR="00963171" w:rsidRPr="00337C68">
              <w:rPr>
                <w:sz w:val="22"/>
              </w:rPr>
              <w:t>. In addition</w:t>
            </w:r>
            <w:r w:rsidRPr="00337C68">
              <w:rPr>
                <w:sz w:val="22"/>
              </w:rPr>
              <w:t xml:space="preserve">, married couples who live together are </w:t>
            </w:r>
            <w:r>
              <w:rPr>
                <w:sz w:val="22"/>
              </w:rPr>
              <w:t>always</w:t>
            </w:r>
            <w:r w:rsidRPr="00337C68">
              <w:rPr>
                <w:sz w:val="22"/>
              </w:rPr>
              <w:t xml:space="preserve"> included in each other’s MAGI household regardless of filing status</w:t>
            </w:r>
            <w:r w:rsidR="00963171" w:rsidRPr="00337C68">
              <w:rPr>
                <w:sz w:val="22"/>
              </w:rPr>
              <w:t>.</w:t>
            </w:r>
            <w:r w:rsidR="00963171">
              <w:rPr>
                <w:sz w:val="22"/>
              </w:rPr>
              <w:t xml:space="preserve"> </w:t>
            </w:r>
            <w:r w:rsidRPr="0009189A">
              <w:rPr>
                <w:sz w:val="22"/>
              </w:rPr>
              <w:t>Married couples filing a joint tax return are included in the household of the spouse even if not living together</w:t>
            </w:r>
            <w:r w:rsidR="0009189A" w:rsidRPr="0009189A">
              <w:rPr>
                <w:sz w:val="22"/>
              </w:rPr>
              <w:t>.</w:t>
            </w:r>
          </w:p>
          <w:p w14:paraId="730B7D2F" w14:textId="77777777" w:rsidR="00963171" w:rsidRDefault="00963171" w:rsidP="00963171">
            <w:pPr>
              <w:ind w:left="720" w:hanging="720"/>
              <w:rPr>
                <w:sz w:val="22"/>
              </w:rPr>
            </w:pPr>
          </w:p>
          <w:p w14:paraId="1ACE5E2D" w14:textId="33A88784" w:rsidR="00963171" w:rsidRPr="001527B9" w:rsidRDefault="00963171" w:rsidP="00963171">
            <w:pPr>
              <w:ind w:left="720" w:hanging="720"/>
              <w:rPr>
                <w:sz w:val="22"/>
              </w:rPr>
            </w:pPr>
            <w:r>
              <w:rPr>
                <w:sz w:val="22"/>
              </w:rPr>
              <w:tab/>
            </w:r>
            <w:r w:rsidRPr="00963171">
              <w:rPr>
                <w:sz w:val="22"/>
              </w:rPr>
              <w:t>If someone reports a questionable household composition, (i.e. an unmarried couple claims they are filing taxes jointly) an eligibility worker should first reach out to the applicant for clarification and document information received. If the Eligibility Worker is unable to contact the applicant by phone, a 1233 ME, Medicaid Eligibility Checklist, would be sent for documentation that clarifies the reported discrepancy in household.</w:t>
            </w:r>
          </w:p>
          <w:p w14:paraId="0D8133A6" w14:textId="77777777" w:rsidR="00C90F48" w:rsidRDefault="00C90F48" w:rsidP="00173E23">
            <w:pPr>
              <w:jc w:val="both"/>
              <w:rPr>
                <w:sz w:val="22"/>
              </w:rPr>
            </w:pPr>
          </w:p>
          <w:p w14:paraId="4885189F" w14:textId="3454D9B5" w:rsidR="00964C2C" w:rsidRPr="001527B9" w:rsidRDefault="00964C2C" w:rsidP="00173E23">
            <w:pPr>
              <w:jc w:val="both"/>
              <w:rPr>
                <w:sz w:val="22"/>
              </w:rPr>
            </w:pPr>
            <w:r>
              <w:rPr>
                <w:sz w:val="22"/>
              </w:rPr>
              <w:t xml:space="preserve">(See </w:t>
            </w:r>
            <w:hyperlink w:anchor="_Figure_1._Medicaid" w:history="1">
              <w:r w:rsidRPr="00964C2C">
                <w:rPr>
                  <w:rStyle w:val="Hyperlink"/>
                  <w:sz w:val="22"/>
                </w:rPr>
                <w:t>Figure 1</w:t>
              </w:r>
            </w:hyperlink>
            <w:r>
              <w:rPr>
                <w:sz w:val="22"/>
              </w:rPr>
              <w:t>.)</w:t>
            </w:r>
          </w:p>
        </w:tc>
      </w:tr>
    </w:tbl>
    <w:p w14:paraId="4EF37F19" w14:textId="77777777" w:rsidR="00944848" w:rsidRDefault="00944848" w:rsidP="000D3D39">
      <w:bookmarkStart w:id="11" w:name="_202.03.01_Joint_Custody"/>
      <w:bookmarkStart w:id="12" w:name="_Toc106683792"/>
      <w:bookmarkStart w:id="13" w:name="_Toc106774566"/>
      <w:bookmarkStart w:id="14" w:name="_Toc370374797"/>
      <w:bookmarkEnd w:id="11"/>
    </w:p>
    <w:p w14:paraId="26A64A77" w14:textId="055CFF68" w:rsidR="00944848" w:rsidRPr="00D572DB" w:rsidRDefault="00944848" w:rsidP="000D3D39">
      <w:pPr>
        <w:pStyle w:val="ManualHeading2"/>
        <w:keepNext w:val="0"/>
        <w:tabs>
          <w:tab w:val="clear" w:pos="9360"/>
          <w:tab w:val="right" w:pos="10080"/>
        </w:tabs>
        <w:rPr>
          <w:b w:val="0"/>
          <w:bCs w:val="0"/>
        </w:rPr>
      </w:pPr>
      <w:bookmarkStart w:id="15" w:name="_Toc375126034"/>
      <w:bookmarkStart w:id="16" w:name="_Toc481413705"/>
      <w:bookmarkEnd w:id="10"/>
      <w:r>
        <w:t>202.03.01</w:t>
      </w:r>
      <w:r w:rsidRPr="00D572DB">
        <w:tab/>
      </w:r>
      <w:bookmarkEnd w:id="12"/>
      <w:bookmarkEnd w:id="13"/>
      <w:r>
        <w:t>Joint Custody</w:t>
      </w:r>
      <w:bookmarkEnd w:id="14"/>
      <w:bookmarkEnd w:id="15"/>
      <w:bookmarkEnd w:id="16"/>
    </w:p>
    <w:p w14:paraId="5FDF0531" w14:textId="0F55D952" w:rsidR="00944848" w:rsidRPr="00437275" w:rsidRDefault="00F74DEF" w:rsidP="00F74DEF">
      <w:pPr>
        <w:jc w:val="right"/>
        <w:rPr>
          <w:bCs/>
        </w:rPr>
      </w:pPr>
      <w:r w:rsidRPr="00437275">
        <w:rPr>
          <w:bCs/>
          <w:sz w:val="16"/>
        </w:rPr>
        <w:t>(</w:t>
      </w:r>
      <w:r w:rsidR="00C6491C" w:rsidRPr="00437275">
        <w:rPr>
          <w:bCs/>
          <w:sz w:val="16"/>
        </w:rPr>
        <w:t>Rev. 05</w:t>
      </w:r>
      <w:r w:rsidRPr="00437275">
        <w:rPr>
          <w:bCs/>
          <w:sz w:val="16"/>
        </w:rPr>
        <w:t>/01/1</w:t>
      </w:r>
      <w:r w:rsidR="00C6491C" w:rsidRPr="00437275">
        <w:rPr>
          <w:bCs/>
          <w:sz w:val="16"/>
        </w:rPr>
        <w:t>7</w:t>
      </w:r>
      <w:r w:rsidRPr="00437275">
        <w:rPr>
          <w:bCs/>
          <w:sz w:val="16"/>
        </w:rPr>
        <w:t>)</w:t>
      </w:r>
    </w:p>
    <w:p w14:paraId="3AB0FFE4" w14:textId="606E3799" w:rsidR="00897A4E" w:rsidRDefault="00897A4E" w:rsidP="000B211B">
      <w:pPr>
        <w:jc w:val="both"/>
        <w:rPr>
          <w:szCs w:val="24"/>
        </w:rPr>
      </w:pPr>
      <w:r>
        <w:rPr>
          <w:szCs w:val="24"/>
        </w:rPr>
        <w:t xml:space="preserve">Custody is determined by court order or </w:t>
      </w:r>
      <w:r w:rsidR="0091588F">
        <w:rPr>
          <w:szCs w:val="24"/>
        </w:rPr>
        <w:t xml:space="preserve">by </w:t>
      </w:r>
      <w:r>
        <w:rPr>
          <w:szCs w:val="24"/>
        </w:rPr>
        <w:t>binding separation, divorce</w:t>
      </w:r>
      <w:r w:rsidR="00280697">
        <w:rPr>
          <w:szCs w:val="24"/>
        </w:rPr>
        <w:t>,</w:t>
      </w:r>
      <w:r>
        <w:rPr>
          <w:szCs w:val="24"/>
        </w:rPr>
        <w:t xml:space="preserve"> or custody agreement establishing physical custody controls. If no such agreement is in place, or in the event of shared custody, the custodial parent is the parent with whom the child spends most nights. </w:t>
      </w:r>
      <w:r w:rsidR="00C6491C" w:rsidRPr="00C6491C">
        <w:rPr>
          <w:szCs w:val="24"/>
        </w:rPr>
        <w:t>If the child spends equal time with both parents, the custodial parent is the parent with the higher MAGI.</w:t>
      </w:r>
    </w:p>
    <w:p w14:paraId="3355B262" w14:textId="77777777" w:rsidR="00897A4E" w:rsidRDefault="00897A4E" w:rsidP="00897A4E">
      <w:pPr>
        <w:ind w:left="360"/>
        <w:jc w:val="both"/>
        <w:rPr>
          <w:szCs w:val="24"/>
        </w:rPr>
      </w:pPr>
    </w:p>
    <w:p w14:paraId="2CAAFDB5" w14:textId="7A46CBC6" w:rsidR="00C6491C" w:rsidRPr="00C6491C" w:rsidRDefault="00C6491C" w:rsidP="00C6491C">
      <w:pPr>
        <w:jc w:val="both"/>
      </w:pPr>
      <w:r w:rsidRPr="00C6491C">
        <w:t>Eligibility may be established even though the child resides with both parents due to joint legal custody, court-ordered visitation, or informal agreement between the parents. In such cases, the first step to determine eligibility is to (</w:t>
      </w:r>
      <w:proofErr w:type="spellStart"/>
      <w:r w:rsidRPr="00C6491C">
        <w:t>i</w:t>
      </w:r>
      <w:proofErr w:type="spellEnd"/>
      <w:r w:rsidRPr="00C6491C">
        <w:t>) find out which parent claims the child as a dependent and (ii) where the child spends most nights or if the child spends equal time with both parents, then which parent has the higher MAGI.</w:t>
      </w:r>
    </w:p>
    <w:p w14:paraId="17290F4C" w14:textId="77777777" w:rsidR="00AC0CD6" w:rsidRDefault="00AC0CD6" w:rsidP="004B7FAF">
      <w:pPr>
        <w:jc w:val="both"/>
        <w:rPr>
          <w:szCs w:val="24"/>
        </w:rPr>
      </w:pPr>
    </w:p>
    <w:p w14:paraId="69C89780" w14:textId="2414E4E8" w:rsidR="00897A4E" w:rsidRPr="00F754F5" w:rsidRDefault="0065648E" w:rsidP="00230CA8">
      <w:pPr>
        <w:spacing w:after="200" w:line="276" w:lineRule="auto"/>
        <w:rPr>
          <w:szCs w:val="24"/>
        </w:rPr>
      </w:pPr>
      <w:r>
        <w:rPr>
          <w:szCs w:val="24"/>
        </w:rPr>
        <w:t>Children</w:t>
      </w:r>
      <w:r w:rsidRPr="00AC0CD6">
        <w:rPr>
          <w:szCs w:val="24"/>
        </w:rPr>
        <w:t xml:space="preserve"> </w:t>
      </w:r>
      <w:r w:rsidR="002912E2" w:rsidRPr="00AC0CD6">
        <w:rPr>
          <w:szCs w:val="24"/>
        </w:rPr>
        <w:t xml:space="preserve">claimed as a tax dependent by a non-custodial parent </w:t>
      </w:r>
      <w:r>
        <w:rPr>
          <w:szCs w:val="24"/>
        </w:rPr>
        <w:t>are covered by</w:t>
      </w:r>
      <w:r w:rsidRPr="00AC0CD6">
        <w:rPr>
          <w:szCs w:val="24"/>
        </w:rPr>
        <w:t xml:space="preserve"> </w:t>
      </w:r>
      <w:r w:rsidR="002912E2" w:rsidRPr="00AC0CD6">
        <w:rPr>
          <w:szCs w:val="24"/>
        </w:rPr>
        <w:t>non-filer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6"/>
      </w:tblGrid>
      <w:tr w:rsidR="00897A4E" w:rsidRPr="005743D9" w14:paraId="027D3C70" w14:textId="77777777" w:rsidTr="005F0316">
        <w:tc>
          <w:tcPr>
            <w:tcW w:w="5000" w:type="pct"/>
            <w:tcBorders>
              <w:bottom w:val="single" w:sz="4" w:space="0" w:color="auto"/>
            </w:tcBorders>
          </w:tcPr>
          <w:p w14:paraId="4F68E6EF" w14:textId="77777777" w:rsidR="00897A4E" w:rsidRPr="00F754F5" w:rsidRDefault="00897A4E" w:rsidP="005F0316">
            <w:pPr>
              <w:rPr>
                <w:rFonts w:cs="Arial"/>
                <w:b/>
                <w:sz w:val="22"/>
              </w:rPr>
            </w:pPr>
            <w:r w:rsidRPr="00F754F5">
              <w:rPr>
                <w:rFonts w:cs="Arial"/>
                <w:b/>
                <w:sz w:val="22"/>
              </w:rPr>
              <w:t>Procedure</w:t>
            </w:r>
            <w:r>
              <w:rPr>
                <w:rFonts w:cs="Arial"/>
                <w:b/>
                <w:sz w:val="22"/>
              </w:rPr>
              <w:t xml:space="preserve">: Custody Determination </w:t>
            </w:r>
          </w:p>
          <w:p w14:paraId="06704C13" w14:textId="77777777" w:rsidR="00897A4E" w:rsidRDefault="00897A4E" w:rsidP="005F0316">
            <w:pPr>
              <w:rPr>
                <w:rFonts w:cs="Arial"/>
                <w:sz w:val="22"/>
              </w:rPr>
            </w:pPr>
          </w:p>
          <w:p w14:paraId="1D2321F0" w14:textId="77777777" w:rsidR="00897A4E" w:rsidRPr="005743D9" w:rsidRDefault="00897A4E" w:rsidP="005F0316">
            <w:pPr>
              <w:jc w:val="both"/>
              <w:rPr>
                <w:rFonts w:cs="Arial"/>
                <w:sz w:val="22"/>
              </w:rPr>
            </w:pPr>
            <w:r w:rsidRPr="005743D9">
              <w:rPr>
                <w:rFonts w:cs="Arial"/>
                <w:sz w:val="22"/>
              </w:rPr>
              <w:t xml:space="preserve">If a child resides in the home of each parent for short alternating periods, such as every other day, week, </w:t>
            </w:r>
            <w:r>
              <w:rPr>
                <w:rFonts w:cs="Arial"/>
                <w:sz w:val="22"/>
              </w:rPr>
              <w:t xml:space="preserve">or </w:t>
            </w:r>
            <w:r w:rsidRPr="005743D9">
              <w:rPr>
                <w:rFonts w:cs="Arial"/>
                <w:sz w:val="22"/>
              </w:rPr>
              <w:t xml:space="preserve">month, eligibility is determined based on </w:t>
            </w:r>
            <w:r>
              <w:rPr>
                <w:rFonts w:cs="Arial"/>
                <w:sz w:val="22"/>
              </w:rPr>
              <w:t>the needs and income</w:t>
            </w:r>
            <w:r w:rsidRPr="005743D9">
              <w:rPr>
                <w:rFonts w:cs="Arial"/>
                <w:sz w:val="22"/>
              </w:rPr>
              <w:t xml:space="preserve"> of the p</w:t>
            </w:r>
            <w:r>
              <w:rPr>
                <w:rFonts w:cs="Arial"/>
                <w:sz w:val="22"/>
              </w:rPr>
              <w:t>arent who maintains at least 51%</w:t>
            </w:r>
            <w:r w:rsidRPr="005743D9">
              <w:rPr>
                <w:rFonts w:cs="Arial"/>
                <w:sz w:val="22"/>
              </w:rPr>
              <w:t xml:space="preserve"> custody. The time the child spends with the other parent is considered a visit. The application for assistance must be filed by the parent who has primary custody. If the non-custodial parent applies, deny the application and explain the custodial parent must apply.</w:t>
            </w:r>
          </w:p>
          <w:p w14:paraId="17B8DC0F" w14:textId="77777777" w:rsidR="00897A4E" w:rsidRPr="005743D9" w:rsidRDefault="00897A4E" w:rsidP="005F0316">
            <w:pPr>
              <w:jc w:val="both"/>
              <w:rPr>
                <w:rFonts w:cs="Arial"/>
                <w:sz w:val="22"/>
              </w:rPr>
            </w:pPr>
          </w:p>
          <w:p w14:paraId="29DEF328" w14:textId="0CDB0FCB" w:rsidR="00897A4E" w:rsidRPr="005743D9" w:rsidRDefault="00897A4E" w:rsidP="005F0316">
            <w:pPr>
              <w:jc w:val="both"/>
              <w:rPr>
                <w:rFonts w:cs="Arial"/>
                <w:sz w:val="22"/>
              </w:rPr>
            </w:pPr>
            <w:r>
              <w:rPr>
                <w:rFonts w:cs="Arial"/>
                <w:sz w:val="22"/>
              </w:rPr>
              <w:t>If both parents claim 50%</w:t>
            </w:r>
            <w:r w:rsidRPr="005743D9">
              <w:rPr>
                <w:rFonts w:cs="Arial"/>
                <w:sz w:val="22"/>
              </w:rPr>
              <w:t xml:space="preserve"> custody, </w:t>
            </w:r>
            <w:r w:rsidR="0065648E">
              <w:rPr>
                <w:rFonts w:cs="Arial"/>
                <w:sz w:val="22"/>
              </w:rPr>
              <w:t>defer to tax filing status for who claims the child as a tax dependent</w:t>
            </w:r>
            <w:r w:rsidRPr="005743D9">
              <w:rPr>
                <w:rFonts w:cs="Arial"/>
                <w:sz w:val="22"/>
              </w:rPr>
              <w:t>.</w:t>
            </w:r>
            <w:r w:rsidR="00C6491C" w:rsidRPr="00C6491C">
              <w:rPr>
                <w:rFonts w:cs="Arial"/>
                <w:sz w:val="22"/>
              </w:rPr>
              <w:t xml:space="preserve"> If both parents claim 50% custody and neither parent claims the child as a tax dependent, then the parent with the higher MAGI is considered the custodial parent.</w:t>
            </w:r>
          </w:p>
          <w:p w14:paraId="692318D9" w14:textId="77777777" w:rsidR="00897A4E" w:rsidRPr="005743D9" w:rsidRDefault="00897A4E" w:rsidP="005F0316">
            <w:pPr>
              <w:jc w:val="both"/>
              <w:rPr>
                <w:rFonts w:cs="Arial"/>
                <w:sz w:val="22"/>
              </w:rPr>
            </w:pPr>
          </w:p>
        </w:tc>
      </w:tr>
    </w:tbl>
    <w:p w14:paraId="4C05C5D8" w14:textId="77777777" w:rsidR="00897A4E" w:rsidRPr="00897A4E" w:rsidRDefault="00897A4E" w:rsidP="000B211B"/>
    <w:p w14:paraId="488518A2" w14:textId="5BBEF09A" w:rsidR="001527B9" w:rsidRPr="00C7179A" w:rsidRDefault="001527B9" w:rsidP="006070F7">
      <w:pPr>
        <w:pStyle w:val="Heading1"/>
        <w:tabs>
          <w:tab w:val="right" w:pos="10080"/>
        </w:tabs>
        <w:spacing w:before="0"/>
        <w:ind w:left="1440" w:hanging="1440"/>
      </w:pPr>
      <w:bookmarkStart w:id="17" w:name="_Toc375126035"/>
      <w:bookmarkStart w:id="18" w:name="_Toc481413706"/>
      <w:r w:rsidRPr="00C7179A">
        <w:t>20</w:t>
      </w:r>
      <w:r w:rsidR="00EE767F">
        <w:t>2</w:t>
      </w:r>
      <w:r w:rsidRPr="00C7179A">
        <w:t>.0</w:t>
      </w:r>
      <w:r w:rsidR="00C90F48">
        <w:t>4</w:t>
      </w:r>
      <w:r w:rsidR="000D3D39">
        <w:tab/>
      </w:r>
      <w:r>
        <w:t xml:space="preserve">Household Composition </w:t>
      </w:r>
      <w:r w:rsidR="001E3162">
        <w:t>Examples</w:t>
      </w:r>
      <w:bookmarkEnd w:id="17"/>
      <w:bookmarkEnd w:id="18"/>
    </w:p>
    <w:p w14:paraId="488518A3" w14:textId="4CA47C8E" w:rsidR="001527B9" w:rsidRPr="00437275" w:rsidRDefault="00F74DEF" w:rsidP="00F74DEF">
      <w:pPr>
        <w:jc w:val="right"/>
        <w:rPr>
          <w:bCs/>
        </w:rPr>
      </w:pPr>
      <w:r w:rsidRPr="00437275">
        <w:rPr>
          <w:bCs/>
          <w:sz w:val="16"/>
          <w:szCs w:val="16"/>
        </w:rPr>
        <w:t>(Eff. 01/01/14)</w:t>
      </w:r>
    </w:p>
    <w:p w14:paraId="6A907E27" w14:textId="77777777" w:rsidR="00E711CA" w:rsidRPr="003675E2" w:rsidRDefault="00E711CA" w:rsidP="003675E2">
      <w:r w:rsidRPr="003675E2">
        <w:t>Example:  Mary &amp; Family</w:t>
      </w:r>
    </w:p>
    <w:p w14:paraId="7B12BE10" w14:textId="77777777" w:rsidR="00920692" w:rsidRDefault="00920692" w:rsidP="00E711CA"/>
    <w:p w14:paraId="44449873" w14:textId="3E183058" w:rsidR="00E711CA" w:rsidRDefault="00E711CA" w:rsidP="00F74DEF">
      <w:r>
        <w:t>Mary is a working grandmother who claims her daughter Samantha, age 18, and granddaughter</w:t>
      </w:r>
      <w:r w:rsidR="00920692">
        <w:t>,</w:t>
      </w:r>
      <w:r>
        <w:t xml:space="preserve"> Joy (Samantha’s daughter), age 2, as tax dependents.</w:t>
      </w:r>
    </w:p>
    <w:p w14:paraId="41038858" w14:textId="77777777" w:rsidR="00920692" w:rsidRDefault="00920692" w:rsidP="00E711CA"/>
    <w:p w14:paraId="16995E67" w14:textId="4F5DA4C7" w:rsidR="00E711CA" w:rsidRDefault="00920692" w:rsidP="00E711CA">
      <w:r>
        <w:t xml:space="preserve">1. </w:t>
      </w:r>
      <w:r w:rsidR="00E711CA">
        <w:t>Mary’s MAGI household:</w:t>
      </w:r>
    </w:p>
    <w:p w14:paraId="14C75B1B" w14:textId="35F84CA7" w:rsidR="00E711CA" w:rsidRDefault="00E711CA" w:rsidP="003675E2">
      <w:pPr>
        <w:pStyle w:val="ListParagraph"/>
        <w:numPr>
          <w:ilvl w:val="0"/>
          <w:numId w:val="15"/>
        </w:numPr>
      </w:pPr>
      <w:r>
        <w:t xml:space="preserve">Does Mary expect to file taxes?  </w:t>
      </w:r>
      <w:r w:rsidRPr="003675E2">
        <w:rPr>
          <w:b/>
        </w:rPr>
        <w:t>YES</w:t>
      </w:r>
    </w:p>
    <w:p w14:paraId="3EFECB70" w14:textId="3710F235" w:rsidR="00E711CA" w:rsidRPr="003675E2" w:rsidRDefault="00E711CA" w:rsidP="003675E2">
      <w:pPr>
        <w:pStyle w:val="ListParagraph"/>
        <w:numPr>
          <w:ilvl w:val="0"/>
          <w:numId w:val="15"/>
        </w:numPr>
        <w:rPr>
          <w:b/>
        </w:rPr>
      </w:pPr>
      <w:r>
        <w:t xml:space="preserve">Does Mary expect to be claimed as a tax dependent by anyone else?  </w:t>
      </w:r>
      <w:r w:rsidRPr="003675E2">
        <w:rPr>
          <w:b/>
        </w:rPr>
        <w:t>NO</w:t>
      </w:r>
    </w:p>
    <w:p w14:paraId="3F9272C8" w14:textId="77777777" w:rsidR="00920692" w:rsidRDefault="00920692" w:rsidP="00E711CA">
      <w:pPr>
        <w:rPr>
          <w:i/>
        </w:rPr>
      </w:pPr>
    </w:p>
    <w:p w14:paraId="4FCF5D1B" w14:textId="29703F6E" w:rsidR="00E711CA" w:rsidRDefault="00E711CA" w:rsidP="003675E2">
      <w:pPr>
        <w:jc w:val="both"/>
      </w:pPr>
      <w:r w:rsidRPr="003675E2">
        <w:t>The household consists of the taxpayer (Mary), a spouse living with the taxpayer (N/A), and all persons whom the taxpayer expects to claim as a t</w:t>
      </w:r>
      <w:r w:rsidR="00920692" w:rsidRPr="003675E2">
        <w:t xml:space="preserve">ax dependent (Samantha &amp; Joy). </w:t>
      </w:r>
      <w:r w:rsidRPr="003675E2">
        <w:t>Therefore, Mary’s MAGI household consists of herself, Samantha, and Joy.</w:t>
      </w:r>
    </w:p>
    <w:p w14:paraId="704A4230" w14:textId="77777777" w:rsidR="00920692" w:rsidRPr="003675E2" w:rsidRDefault="00920692" w:rsidP="003675E2">
      <w:pPr>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614"/>
        <w:gridCol w:w="1827"/>
        <w:gridCol w:w="2042"/>
        <w:gridCol w:w="2042"/>
        <w:gridCol w:w="1843"/>
      </w:tblGrid>
      <w:tr w:rsidR="00E711CA" w:rsidRPr="002A6F71" w14:paraId="57ABF551" w14:textId="77777777" w:rsidTr="00F74DEF">
        <w:trPr>
          <w:trHeight w:val="363"/>
        </w:trPr>
        <w:tc>
          <w:tcPr>
            <w:tcW w:w="1260" w:type="pct"/>
            <w:shd w:val="clear" w:color="auto" w:fill="auto"/>
            <w:tcMar>
              <w:top w:w="72" w:type="dxa"/>
              <w:left w:w="144" w:type="dxa"/>
              <w:bottom w:w="72" w:type="dxa"/>
              <w:right w:w="144" w:type="dxa"/>
            </w:tcMar>
            <w:hideMark/>
          </w:tcPr>
          <w:p w14:paraId="6133B158" w14:textId="77777777" w:rsidR="00E711CA" w:rsidRPr="003675E2" w:rsidRDefault="00E711CA" w:rsidP="005F0316">
            <w:pPr>
              <w:pStyle w:val="NormalWeb"/>
              <w:spacing w:before="0" w:beforeAutospacing="0" w:after="0" w:afterAutospacing="0"/>
              <w:rPr>
                <w:rFonts w:ascii="Arial" w:hAnsi="Arial" w:cs="Arial"/>
                <w:sz w:val="22"/>
                <w:szCs w:val="22"/>
              </w:rPr>
            </w:pPr>
            <w:r w:rsidRPr="003675E2">
              <w:rPr>
                <w:rFonts w:ascii="Arial" w:hAnsi="Arial" w:cs="Arial"/>
                <w:b/>
                <w:bCs/>
                <w:color w:val="000000" w:themeColor="text1"/>
                <w:kern w:val="24"/>
                <w:sz w:val="22"/>
                <w:szCs w:val="22"/>
              </w:rPr>
              <w:t>MAGI Household</w:t>
            </w:r>
          </w:p>
        </w:tc>
        <w:tc>
          <w:tcPr>
            <w:tcW w:w="881" w:type="pct"/>
            <w:shd w:val="clear" w:color="auto" w:fill="auto"/>
            <w:tcMar>
              <w:top w:w="72" w:type="dxa"/>
              <w:left w:w="144" w:type="dxa"/>
              <w:bottom w:w="72" w:type="dxa"/>
              <w:right w:w="144" w:type="dxa"/>
            </w:tcMar>
            <w:hideMark/>
          </w:tcPr>
          <w:p w14:paraId="17276353"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Mary</w:t>
            </w:r>
          </w:p>
        </w:tc>
        <w:tc>
          <w:tcPr>
            <w:tcW w:w="985" w:type="pct"/>
            <w:shd w:val="clear" w:color="auto" w:fill="auto"/>
            <w:tcMar>
              <w:top w:w="72" w:type="dxa"/>
              <w:left w:w="144" w:type="dxa"/>
              <w:bottom w:w="72" w:type="dxa"/>
              <w:right w:w="144" w:type="dxa"/>
            </w:tcMar>
            <w:hideMark/>
          </w:tcPr>
          <w:p w14:paraId="5D1A1F46"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Samantha</w:t>
            </w:r>
          </w:p>
        </w:tc>
        <w:tc>
          <w:tcPr>
            <w:tcW w:w="985" w:type="pct"/>
            <w:shd w:val="clear" w:color="auto" w:fill="auto"/>
            <w:tcMar>
              <w:top w:w="72" w:type="dxa"/>
              <w:left w:w="144" w:type="dxa"/>
              <w:bottom w:w="72" w:type="dxa"/>
              <w:right w:w="144" w:type="dxa"/>
            </w:tcMar>
            <w:hideMark/>
          </w:tcPr>
          <w:p w14:paraId="4E2E9C24"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Joy</w:t>
            </w:r>
          </w:p>
        </w:tc>
        <w:tc>
          <w:tcPr>
            <w:tcW w:w="890" w:type="pct"/>
            <w:shd w:val="clear" w:color="auto" w:fill="auto"/>
            <w:tcMar>
              <w:top w:w="72" w:type="dxa"/>
              <w:left w:w="144" w:type="dxa"/>
              <w:bottom w:w="72" w:type="dxa"/>
              <w:right w:w="144" w:type="dxa"/>
            </w:tcMar>
            <w:hideMark/>
          </w:tcPr>
          <w:p w14:paraId="6D28F781"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Family Size</w:t>
            </w:r>
          </w:p>
        </w:tc>
      </w:tr>
      <w:tr w:rsidR="00E711CA" w:rsidRPr="002A6F71" w14:paraId="60F898FB" w14:textId="77777777" w:rsidTr="00F74DEF">
        <w:trPr>
          <w:trHeight w:val="447"/>
        </w:trPr>
        <w:tc>
          <w:tcPr>
            <w:tcW w:w="1260" w:type="pct"/>
            <w:shd w:val="clear" w:color="auto" w:fill="F2F2F2" w:themeFill="background1" w:themeFillShade="F2"/>
            <w:tcMar>
              <w:top w:w="72" w:type="dxa"/>
              <w:left w:w="144" w:type="dxa"/>
              <w:bottom w:w="72" w:type="dxa"/>
              <w:right w:w="144" w:type="dxa"/>
            </w:tcMar>
            <w:hideMark/>
          </w:tcPr>
          <w:p w14:paraId="7AEEFC2A"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Mary</w:t>
            </w:r>
          </w:p>
        </w:tc>
        <w:tc>
          <w:tcPr>
            <w:tcW w:w="881" w:type="pct"/>
            <w:shd w:val="clear" w:color="auto" w:fill="F2F2F2" w:themeFill="background1" w:themeFillShade="F2"/>
            <w:tcMar>
              <w:top w:w="72" w:type="dxa"/>
              <w:left w:w="144" w:type="dxa"/>
              <w:bottom w:w="72" w:type="dxa"/>
              <w:right w:w="144" w:type="dxa"/>
            </w:tcMar>
            <w:hideMark/>
          </w:tcPr>
          <w:p w14:paraId="3D4CCBFF"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X</w:t>
            </w:r>
          </w:p>
        </w:tc>
        <w:tc>
          <w:tcPr>
            <w:tcW w:w="985" w:type="pct"/>
            <w:shd w:val="clear" w:color="auto" w:fill="F2F2F2" w:themeFill="background1" w:themeFillShade="F2"/>
            <w:tcMar>
              <w:top w:w="72" w:type="dxa"/>
              <w:left w:w="144" w:type="dxa"/>
              <w:bottom w:w="72" w:type="dxa"/>
              <w:right w:w="144" w:type="dxa"/>
            </w:tcMar>
            <w:hideMark/>
          </w:tcPr>
          <w:p w14:paraId="463ACF7A"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X</w:t>
            </w:r>
          </w:p>
        </w:tc>
        <w:tc>
          <w:tcPr>
            <w:tcW w:w="985" w:type="pct"/>
            <w:shd w:val="clear" w:color="auto" w:fill="F2F2F2" w:themeFill="background1" w:themeFillShade="F2"/>
            <w:tcMar>
              <w:top w:w="72" w:type="dxa"/>
              <w:left w:w="144" w:type="dxa"/>
              <w:bottom w:w="72" w:type="dxa"/>
              <w:right w:w="144" w:type="dxa"/>
            </w:tcMar>
            <w:hideMark/>
          </w:tcPr>
          <w:p w14:paraId="59364CFE"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X</w:t>
            </w:r>
          </w:p>
        </w:tc>
        <w:tc>
          <w:tcPr>
            <w:tcW w:w="890" w:type="pct"/>
            <w:shd w:val="clear" w:color="auto" w:fill="F2F2F2" w:themeFill="background1" w:themeFillShade="F2"/>
            <w:tcMar>
              <w:top w:w="72" w:type="dxa"/>
              <w:left w:w="144" w:type="dxa"/>
              <w:bottom w:w="72" w:type="dxa"/>
              <w:right w:w="144" w:type="dxa"/>
            </w:tcMar>
            <w:hideMark/>
          </w:tcPr>
          <w:p w14:paraId="133485AA"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3</w:t>
            </w:r>
          </w:p>
        </w:tc>
      </w:tr>
      <w:tr w:rsidR="00E711CA" w:rsidRPr="002A6F71" w14:paraId="13C41340" w14:textId="77777777" w:rsidTr="00F74DEF">
        <w:trPr>
          <w:trHeight w:val="447"/>
        </w:trPr>
        <w:tc>
          <w:tcPr>
            <w:tcW w:w="1260" w:type="pct"/>
            <w:shd w:val="clear" w:color="auto" w:fill="auto"/>
            <w:tcMar>
              <w:top w:w="72" w:type="dxa"/>
              <w:left w:w="144" w:type="dxa"/>
              <w:bottom w:w="72" w:type="dxa"/>
              <w:right w:w="144" w:type="dxa"/>
            </w:tcMar>
            <w:hideMark/>
          </w:tcPr>
          <w:p w14:paraId="3C11C74D"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Samantha</w:t>
            </w:r>
          </w:p>
        </w:tc>
        <w:tc>
          <w:tcPr>
            <w:tcW w:w="881" w:type="pct"/>
            <w:shd w:val="clear" w:color="auto" w:fill="auto"/>
            <w:tcMar>
              <w:top w:w="72" w:type="dxa"/>
              <w:left w:w="144" w:type="dxa"/>
              <w:bottom w:w="72" w:type="dxa"/>
              <w:right w:w="144" w:type="dxa"/>
            </w:tcMar>
            <w:hideMark/>
          </w:tcPr>
          <w:p w14:paraId="1117A0F4" w14:textId="77777777" w:rsidR="00E711CA" w:rsidRPr="003675E2" w:rsidRDefault="00E711CA" w:rsidP="005F0316">
            <w:pPr>
              <w:rPr>
                <w:rFonts w:eastAsia="Times New Roman" w:cs="Arial"/>
                <w:sz w:val="22"/>
              </w:rPr>
            </w:pPr>
          </w:p>
        </w:tc>
        <w:tc>
          <w:tcPr>
            <w:tcW w:w="985" w:type="pct"/>
            <w:shd w:val="clear" w:color="auto" w:fill="auto"/>
            <w:tcMar>
              <w:top w:w="72" w:type="dxa"/>
              <w:left w:w="144" w:type="dxa"/>
              <w:bottom w:w="72" w:type="dxa"/>
              <w:right w:w="144" w:type="dxa"/>
            </w:tcMar>
          </w:tcPr>
          <w:p w14:paraId="52866B29" w14:textId="77777777" w:rsidR="00E711CA" w:rsidRPr="003675E2" w:rsidRDefault="00E711CA" w:rsidP="005F0316">
            <w:pPr>
              <w:rPr>
                <w:rFonts w:eastAsia="Times New Roman" w:cs="Arial"/>
                <w:sz w:val="22"/>
              </w:rPr>
            </w:pPr>
          </w:p>
        </w:tc>
        <w:tc>
          <w:tcPr>
            <w:tcW w:w="985" w:type="pct"/>
            <w:shd w:val="clear" w:color="auto" w:fill="auto"/>
            <w:tcMar>
              <w:top w:w="72" w:type="dxa"/>
              <w:left w:w="144" w:type="dxa"/>
              <w:bottom w:w="72" w:type="dxa"/>
              <w:right w:w="144" w:type="dxa"/>
            </w:tcMar>
          </w:tcPr>
          <w:p w14:paraId="09C9D86B" w14:textId="77777777" w:rsidR="00E711CA" w:rsidRPr="003675E2" w:rsidRDefault="00E711CA" w:rsidP="005F0316">
            <w:pPr>
              <w:rPr>
                <w:rFonts w:eastAsia="Times New Roman" w:cs="Arial"/>
                <w:sz w:val="22"/>
              </w:rPr>
            </w:pPr>
          </w:p>
        </w:tc>
        <w:tc>
          <w:tcPr>
            <w:tcW w:w="890" w:type="pct"/>
            <w:shd w:val="clear" w:color="auto" w:fill="auto"/>
            <w:tcMar>
              <w:top w:w="72" w:type="dxa"/>
              <w:left w:w="144" w:type="dxa"/>
              <w:bottom w:w="72" w:type="dxa"/>
              <w:right w:w="144" w:type="dxa"/>
            </w:tcMar>
          </w:tcPr>
          <w:p w14:paraId="1F803027" w14:textId="77777777" w:rsidR="00E711CA" w:rsidRPr="003675E2" w:rsidRDefault="00E711CA" w:rsidP="005F0316">
            <w:pPr>
              <w:rPr>
                <w:rFonts w:eastAsia="Times New Roman" w:cs="Arial"/>
                <w:sz w:val="22"/>
              </w:rPr>
            </w:pPr>
          </w:p>
        </w:tc>
      </w:tr>
      <w:tr w:rsidR="00E711CA" w:rsidRPr="002A6F71" w14:paraId="01AE1C04" w14:textId="77777777" w:rsidTr="00F74DEF">
        <w:trPr>
          <w:trHeight w:val="447"/>
        </w:trPr>
        <w:tc>
          <w:tcPr>
            <w:tcW w:w="1260" w:type="pct"/>
            <w:shd w:val="clear" w:color="auto" w:fill="F2F2F2" w:themeFill="background1" w:themeFillShade="F2"/>
            <w:tcMar>
              <w:top w:w="72" w:type="dxa"/>
              <w:left w:w="144" w:type="dxa"/>
              <w:bottom w:w="72" w:type="dxa"/>
              <w:right w:w="144" w:type="dxa"/>
            </w:tcMar>
            <w:hideMark/>
          </w:tcPr>
          <w:p w14:paraId="642331E0"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lastRenderedPageBreak/>
              <w:t>Joy</w:t>
            </w:r>
          </w:p>
        </w:tc>
        <w:tc>
          <w:tcPr>
            <w:tcW w:w="881" w:type="pct"/>
            <w:shd w:val="clear" w:color="auto" w:fill="F2F2F2" w:themeFill="background1" w:themeFillShade="F2"/>
            <w:tcMar>
              <w:top w:w="72" w:type="dxa"/>
              <w:left w:w="144" w:type="dxa"/>
              <w:bottom w:w="72" w:type="dxa"/>
              <w:right w:w="144" w:type="dxa"/>
            </w:tcMar>
          </w:tcPr>
          <w:p w14:paraId="353D3DFC"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tcPr>
          <w:p w14:paraId="097FBDB3"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tcPr>
          <w:p w14:paraId="049D24A4" w14:textId="77777777" w:rsidR="00E711CA" w:rsidRPr="003675E2" w:rsidRDefault="00E711CA" w:rsidP="005F0316">
            <w:pPr>
              <w:rPr>
                <w:rFonts w:eastAsia="Times New Roman" w:cs="Arial"/>
                <w:sz w:val="22"/>
              </w:rPr>
            </w:pPr>
          </w:p>
        </w:tc>
        <w:tc>
          <w:tcPr>
            <w:tcW w:w="890" w:type="pct"/>
            <w:shd w:val="clear" w:color="auto" w:fill="F2F2F2" w:themeFill="background1" w:themeFillShade="F2"/>
            <w:tcMar>
              <w:top w:w="72" w:type="dxa"/>
              <w:left w:w="144" w:type="dxa"/>
              <w:bottom w:w="72" w:type="dxa"/>
              <w:right w:w="144" w:type="dxa"/>
            </w:tcMar>
          </w:tcPr>
          <w:p w14:paraId="1B936C4A" w14:textId="77777777" w:rsidR="00E711CA" w:rsidRPr="003675E2" w:rsidRDefault="00E711CA" w:rsidP="005F0316">
            <w:pPr>
              <w:rPr>
                <w:rFonts w:eastAsia="Times New Roman" w:cs="Arial"/>
                <w:sz w:val="22"/>
              </w:rPr>
            </w:pPr>
          </w:p>
        </w:tc>
      </w:tr>
    </w:tbl>
    <w:p w14:paraId="0F7583B9" w14:textId="77777777" w:rsidR="00E711CA" w:rsidRDefault="00E711CA" w:rsidP="00E711CA">
      <w:pPr>
        <w:rPr>
          <w:i/>
        </w:rPr>
      </w:pPr>
    </w:p>
    <w:p w14:paraId="2A4B0184" w14:textId="568753E9" w:rsidR="00E711CA" w:rsidRDefault="00920692" w:rsidP="00E711CA">
      <w:r>
        <w:t xml:space="preserve">2. </w:t>
      </w:r>
      <w:r w:rsidR="00E711CA">
        <w:t>Samantha’s MAGI household</w:t>
      </w:r>
    </w:p>
    <w:p w14:paraId="1A85DD01" w14:textId="46CDA276" w:rsidR="00E711CA" w:rsidRDefault="00E711CA" w:rsidP="003675E2">
      <w:pPr>
        <w:pStyle w:val="ListParagraph"/>
        <w:numPr>
          <w:ilvl w:val="1"/>
          <w:numId w:val="16"/>
        </w:numPr>
      </w:pPr>
      <w:r>
        <w:t xml:space="preserve">Does Samantha expect to file taxes?  </w:t>
      </w:r>
      <w:r w:rsidRPr="003675E2">
        <w:rPr>
          <w:b/>
        </w:rPr>
        <w:t>NO</w:t>
      </w:r>
    </w:p>
    <w:p w14:paraId="1C7C1DBF" w14:textId="1935C5C6" w:rsidR="00E711CA" w:rsidRPr="003675E2" w:rsidRDefault="00E711CA" w:rsidP="003675E2">
      <w:pPr>
        <w:pStyle w:val="ListParagraph"/>
        <w:numPr>
          <w:ilvl w:val="1"/>
          <w:numId w:val="16"/>
        </w:numPr>
      </w:pPr>
      <w:r>
        <w:t xml:space="preserve">Does Samantha expect to be claimed as a tax dependent by anyone else?  </w:t>
      </w:r>
      <w:r w:rsidRPr="003675E2">
        <w:rPr>
          <w:b/>
        </w:rPr>
        <w:t>YES</w:t>
      </w:r>
    </w:p>
    <w:p w14:paraId="437A4EBD" w14:textId="462B8DBD" w:rsidR="00920692" w:rsidRPr="003675E2" w:rsidRDefault="00920692" w:rsidP="003675E2">
      <w:pPr>
        <w:ind w:left="720" w:firstLine="720"/>
        <w:rPr>
          <w:u w:val="single"/>
        </w:rPr>
      </w:pPr>
      <w:r w:rsidRPr="003675E2">
        <w:rPr>
          <w:b/>
          <w:u w:val="single"/>
        </w:rPr>
        <w:t>Exceptions</w:t>
      </w:r>
    </w:p>
    <w:p w14:paraId="608DEC92" w14:textId="271021C4" w:rsidR="00E711CA" w:rsidRDefault="00E711CA" w:rsidP="003675E2">
      <w:pPr>
        <w:pStyle w:val="ListParagraph"/>
        <w:numPr>
          <w:ilvl w:val="2"/>
          <w:numId w:val="17"/>
        </w:numPr>
      </w:pPr>
      <w:r>
        <w:t xml:space="preserve">Is Samantha the tax dependent of someone other than a spouse or a biological, adopted, or step parent?  </w:t>
      </w:r>
      <w:r w:rsidRPr="003675E2">
        <w:rPr>
          <w:b/>
        </w:rPr>
        <w:t>NO</w:t>
      </w:r>
      <w:r>
        <w:t xml:space="preserve"> (Mary is her mother)</w:t>
      </w:r>
    </w:p>
    <w:p w14:paraId="3FB9821E" w14:textId="039AF160" w:rsidR="00E711CA" w:rsidRDefault="00E711CA" w:rsidP="003675E2">
      <w:pPr>
        <w:pStyle w:val="ListParagraph"/>
        <w:numPr>
          <w:ilvl w:val="2"/>
          <w:numId w:val="17"/>
        </w:numPr>
      </w:pPr>
      <w:r>
        <w:t xml:space="preserve">Is Samantha a child living with both parents, but the parents do not expect to file a joint tax return?  </w:t>
      </w:r>
      <w:r w:rsidRPr="003675E2">
        <w:rPr>
          <w:b/>
        </w:rPr>
        <w:t>NO</w:t>
      </w:r>
      <w:r>
        <w:t xml:space="preserve"> </w:t>
      </w:r>
    </w:p>
    <w:p w14:paraId="4AC19403" w14:textId="7577EF46" w:rsidR="00E711CA" w:rsidRDefault="00E711CA" w:rsidP="003675E2">
      <w:pPr>
        <w:pStyle w:val="ListParagraph"/>
        <w:numPr>
          <w:ilvl w:val="2"/>
          <w:numId w:val="17"/>
        </w:numPr>
      </w:pPr>
      <w:r>
        <w:t xml:space="preserve">Is Samantha a child who expects to be claimed by a non-custodial parent? </w:t>
      </w:r>
      <w:r w:rsidRPr="003675E2">
        <w:rPr>
          <w:b/>
        </w:rPr>
        <w:t>NO</w:t>
      </w:r>
    </w:p>
    <w:p w14:paraId="266DEC19" w14:textId="77777777" w:rsidR="00841B8F" w:rsidRDefault="00841B8F" w:rsidP="003675E2">
      <w:pPr>
        <w:jc w:val="both"/>
      </w:pPr>
    </w:p>
    <w:p w14:paraId="7F4C1779" w14:textId="5A90A3E3" w:rsidR="00E711CA" w:rsidRPr="003675E2" w:rsidRDefault="00E711CA" w:rsidP="00894F2F">
      <w:pPr>
        <w:widowControl w:val="0"/>
        <w:jc w:val="both"/>
      </w:pPr>
      <w:r w:rsidRPr="003675E2">
        <w:t>Because none of the exceptions apply, Samantha’s household is the same as the household of the taxpayer who is claiming her as a dependent (Mary)</w:t>
      </w:r>
      <w:r w:rsidR="00894F2F" w:rsidRPr="003675E2">
        <w:t xml:space="preserve">. </w:t>
      </w:r>
      <w:r w:rsidRPr="003675E2">
        <w:t>Therefore, Samantha’s MAGI household consists of herself, Mary, and Joy.</w:t>
      </w:r>
    </w:p>
    <w:p w14:paraId="252D88B3" w14:textId="77777777" w:rsidR="00E711CA" w:rsidRDefault="00E711CA" w:rsidP="00E711CA">
      <w:pPr>
        <w:rPr>
          <w:i/>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0" w:type="dxa"/>
          <w:right w:w="0" w:type="dxa"/>
        </w:tblCellMar>
        <w:tblLook w:val="0420" w:firstRow="1" w:lastRow="0" w:firstColumn="0" w:lastColumn="0" w:noHBand="0" w:noVBand="1"/>
      </w:tblPr>
      <w:tblGrid>
        <w:gridCol w:w="2611"/>
        <w:gridCol w:w="1827"/>
        <w:gridCol w:w="2042"/>
        <w:gridCol w:w="2042"/>
        <w:gridCol w:w="1846"/>
      </w:tblGrid>
      <w:tr w:rsidR="00E711CA" w:rsidRPr="002A6F71" w14:paraId="6832048B" w14:textId="77777777" w:rsidTr="00F74DEF">
        <w:trPr>
          <w:trHeight w:val="430"/>
        </w:trPr>
        <w:tc>
          <w:tcPr>
            <w:tcW w:w="1259" w:type="pct"/>
            <w:shd w:val="clear" w:color="auto" w:fill="FFFFFF" w:themeFill="background1"/>
            <w:tcMar>
              <w:top w:w="72" w:type="dxa"/>
              <w:left w:w="144" w:type="dxa"/>
              <w:bottom w:w="72" w:type="dxa"/>
              <w:right w:w="144" w:type="dxa"/>
            </w:tcMar>
            <w:hideMark/>
          </w:tcPr>
          <w:p w14:paraId="6FD65468" w14:textId="77777777" w:rsidR="00E711CA" w:rsidRPr="003675E2" w:rsidRDefault="00E711CA" w:rsidP="005F0316">
            <w:pPr>
              <w:pStyle w:val="NormalWeb"/>
              <w:spacing w:before="0" w:beforeAutospacing="0" w:after="0" w:afterAutospacing="0"/>
              <w:rPr>
                <w:rFonts w:ascii="Arial" w:hAnsi="Arial" w:cs="Arial"/>
                <w:sz w:val="22"/>
                <w:szCs w:val="22"/>
              </w:rPr>
            </w:pPr>
            <w:r w:rsidRPr="003675E2">
              <w:rPr>
                <w:rFonts w:ascii="Arial" w:hAnsi="Arial" w:cs="Arial"/>
                <w:b/>
                <w:bCs/>
                <w:color w:val="000000" w:themeColor="text1"/>
                <w:kern w:val="24"/>
                <w:sz w:val="22"/>
                <w:szCs w:val="22"/>
              </w:rPr>
              <w:t>MAGI Household</w:t>
            </w:r>
          </w:p>
        </w:tc>
        <w:tc>
          <w:tcPr>
            <w:tcW w:w="881" w:type="pct"/>
            <w:shd w:val="clear" w:color="auto" w:fill="FFFFFF" w:themeFill="background1"/>
            <w:tcMar>
              <w:top w:w="72" w:type="dxa"/>
              <w:left w:w="144" w:type="dxa"/>
              <w:bottom w:w="72" w:type="dxa"/>
              <w:right w:w="144" w:type="dxa"/>
            </w:tcMar>
            <w:hideMark/>
          </w:tcPr>
          <w:p w14:paraId="0C7114E4"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Mary</w:t>
            </w:r>
          </w:p>
        </w:tc>
        <w:tc>
          <w:tcPr>
            <w:tcW w:w="985" w:type="pct"/>
            <w:shd w:val="clear" w:color="auto" w:fill="FFFFFF" w:themeFill="background1"/>
            <w:tcMar>
              <w:top w:w="72" w:type="dxa"/>
              <w:left w:w="144" w:type="dxa"/>
              <w:bottom w:w="72" w:type="dxa"/>
              <w:right w:w="144" w:type="dxa"/>
            </w:tcMar>
            <w:hideMark/>
          </w:tcPr>
          <w:p w14:paraId="693B3316"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Samantha</w:t>
            </w:r>
          </w:p>
        </w:tc>
        <w:tc>
          <w:tcPr>
            <w:tcW w:w="985" w:type="pct"/>
            <w:shd w:val="clear" w:color="auto" w:fill="FFFFFF" w:themeFill="background1"/>
            <w:tcMar>
              <w:top w:w="72" w:type="dxa"/>
              <w:left w:w="144" w:type="dxa"/>
              <w:bottom w:w="72" w:type="dxa"/>
              <w:right w:w="144" w:type="dxa"/>
            </w:tcMar>
            <w:hideMark/>
          </w:tcPr>
          <w:p w14:paraId="1F23BF0B"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Joy</w:t>
            </w:r>
          </w:p>
        </w:tc>
        <w:tc>
          <w:tcPr>
            <w:tcW w:w="890" w:type="pct"/>
            <w:shd w:val="clear" w:color="auto" w:fill="FFFFFF" w:themeFill="background1"/>
            <w:tcMar>
              <w:top w:w="72" w:type="dxa"/>
              <w:left w:w="144" w:type="dxa"/>
              <w:bottom w:w="72" w:type="dxa"/>
              <w:right w:w="144" w:type="dxa"/>
            </w:tcMar>
            <w:hideMark/>
          </w:tcPr>
          <w:p w14:paraId="3964B9A0"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Family Size</w:t>
            </w:r>
          </w:p>
        </w:tc>
      </w:tr>
      <w:tr w:rsidR="00E711CA" w:rsidRPr="002A6F71" w14:paraId="1E894F42" w14:textId="77777777" w:rsidTr="00F74DEF">
        <w:trPr>
          <w:trHeight w:val="530"/>
        </w:trPr>
        <w:tc>
          <w:tcPr>
            <w:tcW w:w="1259" w:type="pct"/>
            <w:shd w:val="clear" w:color="auto" w:fill="F2F2F2" w:themeFill="background1" w:themeFillShade="F2"/>
            <w:tcMar>
              <w:top w:w="72" w:type="dxa"/>
              <w:left w:w="144" w:type="dxa"/>
              <w:bottom w:w="72" w:type="dxa"/>
              <w:right w:w="144" w:type="dxa"/>
            </w:tcMar>
            <w:hideMark/>
          </w:tcPr>
          <w:p w14:paraId="61E52508"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Mary</w:t>
            </w:r>
          </w:p>
        </w:tc>
        <w:tc>
          <w:tcPr>
            <w:tcW w:w="881" w:type="pct"/>
            <w:shd w:val="clear" w:color="auto" w:fill="F2F2F2" w:themeFill="background1" w:themeFillShade="F2"/>
            <w:tcMar>
              <w:top w:w="72" w:type="dxa"/>
              <w:left w:w="144" w:type="dxa"/>
              <w:bottom w:w="72" w:type="dxa"/>
              <w:right w:w="144" w:type="dxa"/>
            </w:tcMar>
          </w:tcPr>
          <w:p w14:paraId="2ECA8A42"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tcPr>
          <w:p w14:paraId="2B26E476"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tcPr>
          <w:p w14:paraId="0E175E95" w14:textId="77777777" w:rsidR="00E711CA" w:rsidRPr="003675E2" w:rsidRDefault="00E711CA" w:rsidP="005F0316">
            <w:pPr>
              <w:rPr>
                <w:rFonts w:eastAsia="Times New Roman" w:cs="Arial"/>
                <w:sz w:val="22"/>
              </w:rPr>
            </w:pPr>
          </w:p>
        </w:tc>
        <w:tc>
          <w:tcPr>
            <w:tcW w:w="890" w:type="pct"/>
            <w:shd w:val="clear" w:color="auto" w:fill="F2F2F2" w:themeFill="background1" w:themeFillShade="F2"/>
            <w:tcMar>
              <w:top w:w="72" w:type="dxa"/>
              <w:left w:w="144" w:type="dxa"/>
              <w:bottom w:w="72" w:type="dxa"/>
              <w:right w:w="144" w:type="dxa"/>
            </w:tcMar>
          </w:tcPr>
          <w:p w14:paraId="31943A32" w14:textId="77777777" w:rsidR="00E711CA" w:rsidRPr="003675E2" w:rsidRDefault="00E711CA" w:rsidP="005F0316">
            <w:pPr>
              <w:rPr>
                <w:rFonts w:eastAsia="Times New Roman" w:cs="Arial"/>
                <w:sz w:val="22"/>
              </w:rPr>
            </w:pPr>
          </w:p>
        </w:tc>
      </w:tr>
      <w:tr w:rsidR="00E711CA" w:rsidRPr="002A6F71" w14:paraId="07F43B48" w14:textId="77777777" w:rsidTr="00F74DEF">
        <w:trPr>
          <w:trHeight w:val="530"/>
        </w:trPr>
        <w:tc>
          <w:tcPr>
            <w:tcW w:w="1259" w:type="pct"/>
            <w:shd w:val="clear" w:color="auto" w:fill="FFFFFF" w:themeFill="background1"/>
            <w:tcMar>
              <w:top w:w="72" w:type="dxa"/>
              <w:left w:w="144" w:type="dxa"/>
              <w:bottom w:w="72" w:type="dxa"/>
              <w:right w:w="144" w:type="dxa"/>
            </w:tcMar>
            <w:hideMark/>
          </w:tcPr>
          <w:p w14:paraId="14B24835"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Samantha</w:t>
            </w:r>
          </w:p>
        </w:tc>
        <w:tc>
          <w:tcPr>
            <w:tcW w:w="881" w:type="pct"/>
            <w:shd w:val="clear" w:color="auto" w:fill="FFFFFF" w:themeFill="background1"/>
            <w:tcMar>
              <w:top w:w="72" w:type="dxa"/>
              <w:left w:w="144" w:type="dxa"/>
              <w:bottom w:w="72" w:type="dxa"/>
              <w:right w:w="144" w:type="dxa"/>
            </w:tcMar>
            <w:hideMark/>
          </w:tcPr>
          <w:p w14:paraId="1688D9B2"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X</w:t>
            </w:r>
          </w:p>
        </w:tc>
        <w:tc>
          <w:tcPr>
            <w:tcW w:w="985" w:type="pct"/>
            <w:shd w:val="clear" w:color="auto" w:fill="FFFFFF" w:themeFill="background1"/>
            <w:tcMar>
              <w:top w:w="72" w:type="dxa"/>
              <w:left w:w="144" w:type="dxa"/>
              <w:bottom w:w="72" w:type="dxa"/>
              <w:right w:w="144" w:type="dxa"/>
            </w:tcMar>
            <w:hideMark/>
          </w:tcPr>
          <w:p w14:paraId="1B143D3C"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X</w:t>
            </w:r>
          </w:p>
        </w:tc>
        <w:tc>
          <w:tcPr>
            <w:tcW w:w="985" w:type="pct"/>
            <w:shd w:val="clear" w:color="auto" w:fill="FFFFFF" w:themeFill="background1"/>
            <w:tcMar>
              <w:top w:w="72" w:type="dxa"/>
              <w:left w:w="144" w:type="dxa"/>
              <w:bottom w:w="72" w:type="dxa"/>
              <w:right w:w="144" w:type="dxa"/>
            </w:tcMar>
            <w:hideMark/>
          </w:tcPr>
          <w:p w14:paraId="727DE9C8"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X</w:t>
            </w:r>
          </w:p>
        </w:tc>
        <w:tc>
          <w:tcPr>
            <w:tcW w:w="890" w:type="pct"/>
            <w:shd w:val="clear" w:color="auto" w:fill="FFFFFF" w:themeFill="background1"/>
            <w:tcMar>
              <w:top w:w="72" w:type="dxa"/>
              <w:left w:w="144" w:type="dxa"/>
              <w:bottom w:w="72" w:type="dxa"/>
              <w:right w:w="144" w:type="dxa"/>
            </w:tcMar>
            <w:hideMark/>
          </w:tcPr>
          <w:p w14:paraId="637E8654"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3</w:t>
            </w:r>
          </w:p>
        </w:tc>
      </w:tr>
      <w:tr w:rsidR="00E711CA" w:rsidRPr="002A6F71" w14:paraId="2D57230D" w14:textId="77777777" w:rsidTr="00F74DEF">
        <w:trPr>
          <w:trHeight w:val="530"/>
        </w:trPr>
        <w:tc>
          <w:tcPr>
            <w:tcW w:w="1259" w:type="pct"/>
            <w:shd w:val="clear" w:color="auto" w:fill="F2F2F2" w:themeFill="background1" w:themeFillShade="F2"/>
            <w:tcMar>
              <w:top w:w="72" w:type="dxa"/>
              <w:left w:w="144" w:type="dxa"/>
              <w:bottom w:w="72" w:type="dxa"/>
              <w:right w:w="144" w:type="dxa"/>
            </w:tcMar>
            <w:hideMark/>
          </w:tcPr>
          <w:p w14:paraId="3F92E8D0"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Joy</w:t>
            </w:r>
          </w:p>
        </w:tc>
        <w:tc>
          <w:tcPr>
            <w:tcW w:w="881" w:type="pct"/>
            <w:shd w:val="clear" w:color="auto" w:fill="F2F2F2" w:themeFill="background1" w:themeFillShade="F2"/>
            <w:tcMar>
              <w:top w:w="72" w:type="dxa"/>
              <w:left w:w="144" w:type="dxa"/>
              <w:bottom w:w="72" w:type="dxa"/>
              <w:right w:w="144" w:type="dxa"/>
            </w:tcMar>
          </w:tcPr>
          <w:p w14:paraId="01FA3B20"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tcPr>
          <w:p w14:paraId="77BAD9A4"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tcPr>
          <w:p w14:paraId="563C706D" w14:textId="77777777" w:rsidR="00E711CA" w:rsidRPr="003675E2" w:rsidRDefault="00E711CA" w:rsidP="005F0316">
            <w:pPr>
              <w:rPr>
                <w:rFonts w:eastAsia="Times New Roman" w:cs="Arial"/>
                <w:sz w:val="22"/>
              </w:rPr>
            </w:pPr>
          </w:p>
        </w:tc>
        <w:tc>
          <w:tcPr>
            <w:tcW w:w="890" w:type="pct"/>
            <w:shd w:val="clear" w:color="auto" w:fill="F2F2F2" w:themeFill="background1" w:themeFillShade="F2"/>
            <w:tcMar>
              <w:top w:w="72" w:type="dxa"/>
              <w:left w:w="144" w:type="dxa"/>
              <w:bottom w:w="72" w:type="dxa"/>
              <w:right w:w="144" w:type="dxa"/>
            </w:tcMar>
          </w:tcPr>
          <w:p w14:paraId="67B1DC23" w14:textId="77777777" w:rsidR="00E711CA" w:rsidRPr="003675E2" w:rsidRDefault="00E711CA" w:rsidP="005F0316">
            <w:pPr>
              <w:rPr>
                <w:rFonts w:eastAsia="Times New Roman" w:cs="Arial"/>
                <w:sz w:val="22"/>
              </w:rPr>
            </w:pPr>
          </w:p>
        </w:tc>
      </w:tr>
    </w:tbl>
    <w:p w14:paraId="02E878A0" w14:textId="77777777" w:rsidR="00E711CA" w:rsidRDefault="00E711CA" w:rsidP="00E711CA">
      <w:pPr>
        <w:rPr>
          <w:i/>
        </w:rPr>
      </w:pPr>
    </w:p>
    <w:p w14:paraId="2B684FDE" w14:textId="20AB07E2" w:rsidR="00E711CA" w:rsidRDefault="00920692" w:rsidP="00E711CA">
      <w:r>
        <w:t xml:space="preserve">3. </w:t>
      </w:r>
      <w:r w:rsidR="00E711CA">
        <w:t>Joy’s MAGI Household</w:t>
      </w:r>
    </w:p>
    <w:p w14:paraId="5BCCC4E7" w14:textId="5A341457" w:rsidR="00E711CA" w:rsidRDefault="00E711CA" w:rsidP="003675E2">
      <w:pPr>
        <w:pStyle w:val="ListParagraph"/>
        <w:numPr>
          <w:ilvl w:val="1"/>
          <w:numId w:val="19"/>
        </w:numPr>
      </w:pPr>
      <w:r>
        <w:t xml:space="preserve">Does Joy expect to file taxes?  </w:t>
      </w:r>
      <w:r w:rsidRPr="003675E2">
        <w:rPr>
          <w:b/>
        </w:rPr>
        <w:t>NO</w:t>
      </w:r>
    </w:p>
    <w:p w14:paraId="59AAA6CF" w14:textId="5AE8AFAA" w:rsidR="00E711CA" w:rsidRDefault="00E711CA" w:rsidP="003675E2">
      <w:pPr>
        <w:pStyle w:val="ListParagraph"/>
        <w:numPr>
          <w:ilvl w:val="1"/>
          <w:numId w:val="19"/>
        </w:numPr>
      </w:pPr>
      <w:r>
        <w:t xml:space="preserve">Does Joy expect to be claimed as a tax dependent by anyone else?  </w:t>
      </w:r>
      <w:r w:rsidRPr="003675E2">
        <w:rPr>
          <w:b/>
        </w:rPr>
        <w:t>YES</w:t>
      </w:r>
    </w:p>
    <w:p w14:paraId="02CE4BB0" w14:textId="77019D9D" w:rsidR="00E711CA" w:rsidRDefault="00E711CA" w:rsidP="003675E2">
      <w:pPr>
        <w:pStyle w:val="ListParagraph"/>
        <w:numPr>
          <w:ilvl w:val="2"/>
          <w:numId w:val="20"/>
        </w:numPr>
      </w:pPr>
      <w:r>
        <w:t xml:space="preserve">Is Joy the tax dependent of someone other than a spouse or a biological, adopted, or step parent?  </w:t>
      </w:r>
      <w:r w:rsidRPr="003675E2">
        <w:rPr>
          <w:b/>
        </w:rPr>
        <w:t>YES</w:t>
      </w:r>
      <w:r>
        <w:t xml:space="preserve"> (Mary is her grandmother)</w:t>
      </w:r>
    </w:p>
    <w:p w14:paraId="3047C203" w14:textId="77777777" w:rsidR="00920692" w:rsidRDefault="00920692" w:rsidP="00E711CA">
      <w:pPr>
        <w:rPr>
          <w:i/>
        </w:rPr>
      </w:pPr>
    </w:p>
    <w:p w14:paraId="3F3A5569" w14:textId="39CF6D2C" w:rsidR="00E711CA" w:rsidRPr="003675E2" w:rsidRDefault="00E711CA" w:rsidP="003675E2">
      <w:pPr>
        <w:jc w:val="both"/>
        <w:rPr>
          <w:i/>
        </w:rPr>
      </w:pPr>
      <w:r w:rsidRPr="003675E2">
        <w:rPr>
          <w:i/>
        </w:rPr>
        <w:t>Because Joy falls into one of the exceptions, we need to look at the rules for non-filers to determine Joy’s household</w:t>
      </w:r>
      <w:r w:rsidR="00894F2F" w:rsidRPr="003675E2">
        <w:rPr>
          <w:i/>
        </w:rPr>
        <w:t xml:space="preserve">. </w:t>
      </w:r>
      <w:r w:rsidRPr="003675E2">
        <w:rPr>
          <w:i/>
        </w:rPr>
        <w:t>The household would consist of the individual, Joy, plus the following:</w:t>
      </w:r>
    </w:p>
    <w:p w14:paraId="3BEB7902" w14:textId="77777777" w:rsidR="00E711CA" w:rsidRDefault="00E711CA" w:rsidP="004F56E6">
      <w:pPr>
        <w:pStyle w:val="ListParagraph"/>
        <w:numPr>
          <w:ilvl w:val="3"/>
          <w:numId w:val="11"/>
        </w:numPr>
        <w:spacing w:line="276" w:lineRule="auto"/>
        <w:ind w:left="1530" w:hanging="450"/>
      </w:pPr>
      <w:r>
        <w:t>Spouse living with the individual (None)</w:t>
      </w:r>
    </w:p>
    <w:p w14:paraId="538E26BB" w14:textId="77777777" w:rsidR="00E711CA" w:rsidRDefault="00E711CA" w:rsidP="004F56E6">
      <w:pPr>
        <w:pStyle w:val="ListParagraph"/>
        <w:numPr>
          <w:ilvl w:val="3"/>
          <w:numId w:val="11"/>
        </w:numPr>
        <w:spacing w:line="276" w:lineRule="auto"/>
        <w:ind w:left="1530" w:hanging="450"/>
      </w:pPr>
      <w:r>
        <w:t>Parents living with the individual (Samantha)</w:t>
      </w:r>
    </w:p>
    <w:p w14:paraId="0F70A815" w14:textId="77777777" w:rsidR="00E711CA" w:rsidRDefault="00E711CA" w:rsidP="004F56E6">
      <w:pPr>
        <w:pStyle w:val="ListParagraph"/>
        <w:numPr>
          <w:ilvl w:val="3"/>
          <w:numId w:val="11"/>
        </w:numPr>
        <w:spacing w:line="276" w:lineRule="auto"/>
        <w:ind w:left="1530" w:hanging="450"/>
      </w:pPr>
      <w:r>
        <w:t>Siblings (under age 19) living with the individual (None)</w:t>
      </w:r>
    </w:p>
    <w:p w14:paraId="3C278DD4" w14:textId="77777777" w:rsidR="00920692" w:rsidRDefault="00920692" w:rsidP="003675E2">
      <w:pPr>
        <w:spacing w:line="276" w:lineRule="auto"/>
      </w:pPr>
    </w:p>
    <w:p w14:paraId="6FECE06D" w14:textId="77777777" w:rsidR="00E711CA" w:rsidRPr="003675E2" w:rsidRDefault="00E711CA" w:rsidP="00E711CA">
      <w:r w:rsidRPr="003675E2">
        <w:lastRenderedPageBreak/>
        <w:t>Therefore, Joy’s MAGI household consists of herself and Samantha.</w:t>
      </w:r>
    </w:p>
    <w:p w14:paraId="6D6ABBA4" w14:textId="77777777" w:rsidR="00E711CA" w:rsidRDefault="00E711CA" w:rsidP="00E711CA">
      <w:pPr>
        <w:rPr>
          <w:i/>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616"/>
        <w:gridCol w:w="1827"/>
        <w:gridCol w:w="2042"/>
        <w:gridCol w:w="2042"/>
        <w:gridCol w:w="1841"/>
      </w:tblGrid>
      <w:tr w:rsidR="00E711CA" w:rsidRPr="003675E2" w14:paraId="2DCFFF97" w14:textId="77777777" w:rsidTr="00F74DEF">
        <w:trPr>
          <w:trHeight w:val="438"/>
        </w:trPr>
        <w:tc>
          <w:tcPr>
            <w:tcW w:w="1261" w:type="pct"/>
            <w:shd w:val="clear" w:color="auto" w:fill="auto"/>
            <w:tcMar>
              <w:top w:w="72" w:type="dxa"/>
              <w:left w:w="144" w:type="dxa"/>
              <w:bottom w:w="72" w:type="dxa"/>
              <w:right w:w="144" w:type="dxa"/>
            </w:tcMar>
            <w:hideMark/>
          </w:tcPr>
          <w:p w14:paraId="32AD8122" w14:textId="77777777" w:rsidR="00E711CA" w:rsidRPr="003675E2" w:rsidRDefault="00E711CA" w:rsidP="005F0316">
            <w:pPr>
              <w:pStyle w:val="NormalWeb"/>
              <w:spacing w:before="0" w:beforeAutospacing="0" w:after="0" w:afterAutospacing="0"/>
              <w:rPr>
                <w:rFonts w:ascii="Arial" w:hAnsi="Arial" w:cs="Arial"/>
                <w:sz w:val="22"/>
                <w:szCs w:val="22"/>
              </w:rPr>
            </w:pPr>
            <w:r w:rsidRPr="003675E2">
              <w:rPr>
                <w:rFonts w:ascii="Arial" w:hAnsi="Arial" w:cs="Arial"/>
                <w:b/>
                <w:bCs/>
                <w:color w:val="000000" w:themeColor="text1"/>
                <w:kern w:val="24"/>
                <w:sz w:val="22"/>
                <w:szCs w:val="22"/>
              </w:rPr>
              <w:t>MAGI Household</w:t>
            </w:r>
          </w:p>
        </w:tc>
        <w:tc>
          <w:tcPr>
            <w:tcW w:w="881" w:type="pct"/>
            <w:shd w:val="clear" w:color="auto" w:fill="auto"/>
            <w:tcMar>
              <w:top w:w="72" w:type="dxa"/>
              <w:left w:w="144" w:type="dxa"/>
              <w:bottom w:w="72" w:type="dxa"/>
              <w:right w:w="144" w:type="dxa"/>
            </w:tcMar>
            <w:hideMark/>
          </w:tcPr>
          <w:p w14:paraId="453FC740"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Mary</w:t>
            </w:r>
          </w:p>
        </w:tc>
        <w:tc>
          <w:tcPr>
            <w:tcW w:w="985" w:type="pct"/>
            <w:shd w:val="clear" w:color="auto" w:fill="auto"/>
            <w:tcMar>
              <w:top w:w="72" w:type="dxa"/>
              <w:left w:w="144" w:type="dxa"/>
              <w:bottom w:w="72" w:type="dxa"/>
              <w:right w:w="144" w:type="dxa"/>
            </w:tcMar>
            <w:hideMark/>
          </w:tcPr>
          <w:p w14:paraId="3ACBAA2F"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Samantha</w:t>
            </w:r>
          </w:p>
        </w:tc>
        <w:tc>
          <w:tcPr>
            <w:tcW w:w="985" w:type="pct"/>
            <w:shd w:val="clear" w:color="auto" w:fill="auto"/>
            <w:tcMar>
              <w:top w:w="72" w:type="dxa"/>
              <w:left w:w="144" w:type="dxa"/>
              <w:bottom w:w="72" w:type="dxa"/>
              <w:right w:w="144" w:type="dxa"/>
            </w:tcMar>
            <w:hideMark/>
          </w:tcPr>
          <w:p w14:paraId="324C8EF0"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Joy</w:t>
            </w:r>
          </w:p>
        </w:tc>
        <w:tc>
          <w:tcPr>
            <w:tcW w:w="889" w:type="pct"/>
            <w:shd w:val="clear" w:color="auto" w:fill="auto"/>
            <w:tcMar>
              <w:top w:w="72" w:type="dxa"/>
              <w:left w:w="144" w:type="dxa"/>
              <w:bottom w:w="72" w:type="dxa"/>
              <w:right w:w="144" w:type="dxa"/>
            </w:tcMar>
            <w:hideMark/>
          </w:tcPr>
          <w:p w14:paraId="3E145A10" w14:textId="77777777" w:rsidR="00E711CA" w:rsidRPr="003675E2" w:rsidRDefault="00E711CA" w:rsidP="005F0316">
            <w:pPr>
              <w:rPr>
                <w:rFonts w:eastAsia="Times New Roman" w:cs="Arial"/>
                <w:sz w:val="22"/>
              </w:rPr>
            </w:pPr>
            <w:r w:rsidRPr="003675E2">
              <w:rPr>
                <w:rFonts w:eastAsia="Times New Roman" w:cs="Arial"/>
                <w:b/>
                <w:bCs/>
                <w:color w:val="000000" w:themeColor="text1"/>
                <w:kern w:val="24"/>
                <w:sz w:val="22"/>
              </w:rPr>
              <w:t>Family Size</w:t>
            </w:r>
          </w:p>
        </w:tc>
      </w:tr>
      <w:tr w:rsidR="00E711CA" w:rsidRPr="003675E2" w14:paraId="28092A6F" w14:textId="77777777" w:rsidTr="00F74DEF">
        <w:trPr>
          <w:trHeight w:val="540"/>
        </w:trPr>
        <w:tc>
          <w:tcPr>
            <w:tcW w:w="1261" w:type="pct"/>
            <w:shd w:val="clear" w:color="auto" w:fill="F2F2F2" w:themeFill="background1" w:themeFillShade="F2"/>
            <w:tcMar>
              <w:top w:w="72" w:type="dxa"/>
              <w:left w:w="144" w:type="dxa"/>
              <w:bottom w:w="72" w:type="dxa"/>
              <w:right w:w="144" w:type="dxa"/>
            </w:tcMar>
            <w:hideMark/>
          </w:tcPr>
          <w:p w14:paraId="1F8D0D4A"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Mary</w:t>
            </w:r>
          </w:p>
        </w:tc>
        <w:tc>
          <w:tcPr>
            <w:tcW w:w="881" w:type="pct"/>
            <w:shd w:val="clear" w:color="auto" w:fill="F2F2F2" w:themeFill="background1" w:themeFillShade="F2"/>
            <w:tcMar>
              <w:top w:w="72" w:type="dxa"/>
              <w:left w:w="144" w:type="dxa"/>
              <w:bottom w:w="72" w:type="dxa"/>
              <w:right w:w="144" w:type="dxa"/>
            </w:tcMar>
          </w:tcPr>
          <w:p w14:paraId="014383AA"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tcPr>
          <w:p w14:paraId="161EB194"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tcPr>
          <w:p w14:paraId="328F43AC" w14:textId="77777777" w:rsidR="00E711CA" w:rsidRPr="003675E2" w:rsidRDefault="00E711CA" w:rsidP="005F0316">
            <w:pPr>
              <w:rPr>
                <w:rFonts w:eastAsia="Times New Roman" w:cs="Arial"/>
                <w:sz w:val="22"/>
              </w:rPr>
            </w:pPr>
          </w:p>
        </w:tc>
        <w:tc>
          <w:tcPr>
            <w:tcW w:w="889" w:type="pct"/>
            <w:shd w:val="clear" w:color="auto" w:fill="F2F2F2" w:themeFill="background1" w:themeFillShade="F2"/>
            <w:tcMar>
              <w:top w:w="72" w:type="dxa"/>
              <w:left w:w="144" w:type="dxa"/>
              <w:bottom w:w="72" w:type="dxa"/>
              <w:right w:w="144" w:type="dxa"/>
            </w:tcMar>
          </w:tcPr>
          <w:p w14:paraId="3D23F8B6" w14:textId="77777777" w:rsidR="00E711CA" w:rsidRPr="003675E2" w:rsidRDefault="00E711CA" w:rsidP="005F0316">
            <w:pPr>
              <w:rPr>
                <w:rFonts w:eastAsia="Times New Roman" w:cs="Arial"/>
                <w:sz w:val="22"/>
              </w:rPr>
            </w:pPr>
          </w:p>
        </w:tc>
      </w:tr>
      <w:tr w:rsidR="00E711CA" w:rsidRPr="003675E2" w14:paraId="7AFC312D" w14:textId="77777777" w:rsidTr="00F74DEF">
        <w:trPr>
          <w:trHeight w:val="540"/>
        </w:trPr>
        <w:tc>
          <w:tcPr>
            <w:tcW w:w="1261" w:type="pct"/>
            <w:shd w:val="clear" w:color="auto" w:fill="auto"/>
            <w:tcMar>
              <w:top w:w="72" w:type="dxa"/>
              <w:left w:w="144" w:type="dxa"/>
              <w:bottom w:w="72" w:type="dxa"/>
              <w:right w:w="144" w:type="dxa"/>
            </w:tcMar>
            <w:hideMark/>
          </w:tcPr>
          <w:p w14:paraId="02ADAB10"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Samantha</w:t>
            </w:r>
          </w:p>
        </w:tc>
        <w:tc>
          <w:tcPr>
            <w:tcW w:w="881" w:type="pct"/>
            <w:shd w:val="clear" w:color="auto" w:fill="auto"/>
            <w:tcMar>
              <w:top w:w="72" w:type="dxa"/>
              <w:left w:w="144" w:type="dxa"/>
              <w:bottom w:w="72" w:type="dxa"/>
              <w:right w:w="144" w:type="dxa"/>
            </w:tcMar>
          </w:tcPr>
          <w:p w14:paraId="5B8823E8" w14:textId="77777777" w:rsidR="00E711CA" w:rsidRPr="003675E2" w:rsidRDefault="00E711CA" w:rsidP="005F0316">
            <w:pPr>
              <w:rPr>
                <w:rFonts w:eastAsia="Times New Roman" w:cs="Arial"/>
                <w:sz w:val="22"/>
              </w:rPr>
            </w:pPr>
          </w:p>
        </w:tc>
        <w:tc>
          <w:tcPr>
            <w:tcW w:w="985" w:type="pct"/>
            <w:shd w:val="clear" w:color="auto" w:fill="auto"/>
            <w:tcMar>
              <w:top w:w="72" w:type="dxa"/>
              <w:left w:w="144" w:type="dxa"/>
              <w:bottom w:w="72" w:type="dxa"/>
              <w:right w:w="144" w:type="dxa"/>
            </w:tcMar>
          </w:tcPr>
          <w:p w14:paraId="10D663BD" w14:textId="77777777" w:rsidR="00E711CA" w:rsidRPr="003675E2" w:rsidRDefault="00E711CA" w:rsidP="005F0316">
            <w:pPr>
              <w:rPr>
                <w:rFonts w:eastAsia="Times New Roman" w:cs="Arial"/>
                <w:sz w:val="22"/>
              </w:rPr>
            </w:pPr>
          </w:p>
        </w:tc>
        <w:tc>
          <w:tcPr>
            <w:tcW w:w="985" w:type="pct"/>
            <w:shd w:val="clear" w:color="auto" w:fill="auto"/>
            <w:tcMar>
              <w:top w:w="72" w:type="dxa"/>
              <w:left w:w="144" w:type="dxa"/>
              <w:bottom w:w="72" w:type="dxa"/>
              <w:right w:w="144" w:type="dxa"/>
            </w:tcMar>
          </w:tcPr>
          <w:p w14:paraId="0BBCF5B9" w14:textId="77777777" w:rsidR="00E711CA" w:rsidRPr="003675E2" w:rsidRDefault="00E711CA" w:rsidP="005F0316">
            <w:pPr>
              <w:rPr>
                <w:rFonts w:eastAsia="Times New Roman" w:cs="Arial"/>
                <w:sz w:val="22"/>
              </w:rPr>
            </w:pPr>
          </w:p>
        </w:tc>
        <w:tc>
          <w:tcPr>
            <w:tcW w:w="889" w:type="pct"/>
            <w:shd w:val="clear" w:color="auto" w:fill="auto"/>
            <w:tcMar>
              <w:top w:w="72" w:type="dxa"/>
              <w:left w:w="144" w:type="dxa"/>
              <w:bottom w:w="72" w:type="dxa"/>
              <w:right w:w="144" w:type="dxa"/>
            </w:tcMar>
          </w:tcPr>
          <w:p w14:paraId="6B2B6630" w14:textId="77777777" w:rsidR="00E711CA" w:rsidRPr="003675E2" w:rsidRDefault="00E711CA" w:rsidP="005F0316">
            <w:pPr>
              <w:rPr>
                <w:rFonts w:eastAsia="Times New Roman" w:cs="Arial"/>
                <w:sz w:val="22"/>
              </w:rPr>
            </w:pPr>
          </w:p>
        </w:tc>
      </w:tr>
      <w:tr w:rsidR="00E711CA" w:rsidRPr="003675E2" w14:paraId="2F26FEA2" w14:textId="77777777" w:rsidTr="00F74DEF">
        <w:trPr>
          <w:trHeight w:val="540"/>
        </w:trPr>
        <w:tc>
          <w:tcPr>
            <w:tcW w:w="1261" w:type="pct"/>
            <w:shd w:val="clear" w:color="auto" w:fill="F2F2F2" w:themeFill="background1" w:themeFillShade="F2"/>
            <w:tcMar>
              <w:top w:w="72" w:type="dxa"/>
              <w:left w:w="144" w:type="dxa"/>
              <w:bottom w:w="72" w:type="dxa"/>
              <w:right w:w="144" w:type="dxa"/>
            </w:tcMar>
            <w:hideMark/>
          </w:tcPr>
          <w:p w14:paraId="37F7815C"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Joy</w:t>
            </w:r>
          </w:p>
        </w:tc>
        <w:tc>
          <w:tcPr>
            <w:tcW w:w="881" w:type="pct"/>
            <w:shd w:val="clear" w:color="auto" w:fill="F2F2F2" w:themeFill="background1" w:themeFillShade="F2"/>
            <w:tcMar>
              <w:top w:w="72" w:type="dxa"/>
              <w:left w:w="144" w:type="dxa"/>
              <w:bottom w:w="72" w:type="dxa"/>
              <w:right w:w="144" w:type="dxa"/>
            </w:tcMar>
          </w:tcPr>
          <w:p w14:paraId="2D2A838F" w14:textId="77777777" w:rsidR="00E711CA" w:rsidRPr="003675E2" w:rsidRDefault="00E711CA" w:rsidP="005F0316">
            <w:pPr>
              <w:rPr>
                <w:rFonts w:eastAsia="Times New Roman" w:cs="Arial"/>
                <w:sz w:val="22"/>
              </w:rPr>
            </w:pPr>
          </w:p>
        </w:tc>
        <w:tc>
          <w:tcPr>
            <w:tcW w:w="985" w:type="pct"/>
            <w:shd w:val="clear" w:color="auto" w:fill="F2F2F2" w:themeFill="background1" w:themeFillShade="F2"/>
            <w:tcMar>
              <w:top w:w="72" w:type="dxa"/>
              <w:left w:w="144" w:type="dxa"/>
              <w:bottom w:w="72" w:type="dxa"/>
              <w:right w:w="144" w:type="dxa"/>
            </w:tcMar>
            <w:hideMark/>
          </w:tcPr>
          <w:p w14:paraId="5305D652"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X</w:t>
            </w:r>
          </w:p>
        </w:tc>
        <w:tc>
          <w:tcPr>
            <w:tcW w:w="985" w:type="pct"/>
            <w:shd w:val="clear" w:color="auto" w:fill="F2F2F2" w:themeFill="background1" w:themeFillShade="F2"/>
            <w:tcMar>
              <w:top w:w="72" w:type="dxa"/>
              <w:left w:w="144" w:type="dxa"/>
              <w:bottom w:w="72" w:type="dxa"/>
              <w:right w:w="144" w:type="dxa"/>
            </w:tcMar>
            <w:hideMark/>
          </w:tcPr>
          <w:p w14:paraId="21FBEBAC"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X</w:t>
            </w:r>
          </w:p>
        </w:tc>
        <w:tc>
          <w:tcPr>
            <w:tcW w:w="889" w:type="pct"/>
            <w:shd w:val="clear" w:color="auto" w:fill="F2F2F2" w:themeFill="background1" w:themeFillShade="F2"/>
            <w:tcMar>
              <w:top w:w="72" w:type="dxa"/>
              <w:left w:w="144" w:type="dxa"/>
              <w:bottom w:w="72" w:type="dxa"/>
              <w:right w:w="144" w:type="dxa"/>
            </w:tcMar>
            <w:hideMark/>
          </w:tcPr>
          <w:p w14:paraId="588CDDD4" w14:textId="77777777" w:rsidR="00E711CA" w:rsidRPr="003675E2" w:rsidRDefault="00E711CA" w:rsidP="005F0316">
            <w:pPr>
              <w:rPr>
                <w:rFonts w:eastAsia="Times New Roman" w:cs="Arial"/>
                <w:sz w:val="22"/>
              </w:rPr>
            </w:pPr>
            <w:r w:rsidRPr="003675E2">
              <w:rPr>
                <w:rFonts w:eastAsia="Times New Roman" w:cs="Arial"/>
                <w:color w:val="000000" w:themeColor="text1"/>
                <w:kern w:val="24"/>
                <w:sz w:val="22"/>
              </w:rPr>
              <w:t>2</w:t>
            </w:r>
          </w:p>
        </w:tc>
      </w:tr>
    </w:tbl>
    <w:p w14:paraId="0A10752A" w14:textId="1B276AD8" w:rsidR="00337C68" w:rsidRDefault="00337C68" w:rsidP="00173E23">
      <w:pPr>
        <w:jc w:val="both"/>
      </w:pPr>
    </w:p>
    <w:p w14:paraId="5BA69012" w14:textId="47212A26" w:rsidR="00963374" w:rsidRPr="00C7179A" w:rsidRDefault="00963374" w:rsidP="005E7780">
      <w:pPr>
        <w:pStyle w:val="Heading1"/>
        <w:keepNext w:val="0"/>
        <w:keepLines w:val="0"/>
        <w:widowControl w:val="0"/>
        <w:tabs>
          <w:tab w:val="right" w:pos="10080"/>
        </w:tabs>
        <w:spacing w:before="0"/>
        <w:ind w:left="1440" w:hanging="1440"/>
      </w:pPr>
      <w:bookmarkStart w:id="19" w:name="_Toc375126036"/>
      <w:bookmarkStart w:id="20" w:name="_Toc481413707"/>
      <w:r w:rsidRPr="00C7179A">
        <w:t>20</w:t>
      </w:r>
      <w:r>
        <w:t>2</w:t>
      </w:r>
      <w:r w:rsidRPr="00C7179A">
        <w:t>.0</w:t>
      </w:r>
      <w:r w:rsidR="00F573E8">
        <w:t>5</w:t>
      </w:r>
      <w:r w:rsidR="00F573E8">
        <w:tab/>
        <w:t>Temporary Absence from Home</w:t>
      </w:r>
      <w:bookmarkEnd w:id="19"/>
      <w:bookmarkEnd w:id="20"/>
    </w:p>
    <w:p w14:paraId="1F71EDB9" w14:textId="6656330A" w:rsidR="000E091F" w:rsidRPr="00437275" w:rsidRDefault="00F74DEF" w:rsidP="00F74DEF">
      <w:pPr>
        <w:jc w:val="right"/>
        <w:rPr>
          <w:bCs/>
          <w:sz w:val="16"/>
          <w:szCs w:val="16"/>
        </w:rPr>
      </w:pPr>
      <w:r w:rsidRPr="00437275">
        <w:rPr>
          <w:bCs/>
          <w:sz w:val="16"/>
          <w:szCs w:val="16"/>
        </w:rPr>
        <w:t>(</w:t>
      </w:r>
      <w:r w:rsidR="00BA0D3B" w:rsidRPr="00437275">
        <w:rPr>
          <w:bCs/>
          <w:sz w:val="16"/>
          <w:szCs w:val="16"/>
        </w:rPr>
        <w:t>Rev</w:t>
      </w:r>
      <w:r w:rsidRPr="00437275">
        <w:rPr>
          <w:bCs/>
          <w:sz w:val="16"/>
          <w:szCs w:val="16"/>
        </w:rPr>
        <w:t>. 0</w:t>
      </w:r>
      <w:r w:rsidR="00BA0D3B" w:rsidRPr="00437275">
        <w:rPr>
          <w:bCs/>
          <w:sz w:val="16"/>
          <w:szCs w:val="16"/>
        </w:rPr>
        <w:t>6</w:t>
      </w:r>
      <w:r w:rsidRPr="00437275">
        <w:rPr>
          <w:bCs/>
          <w:sz w:val="16"/>
          <w:szCs w:val="16"/>
        </w:rPr>
        <w:t>/01/1</w:t>
      </w:r>
      <w:r w:rsidR="00BA0D3B" w:rsidRPr="00437275">
        <w:rPr>
          <w:bCs/>
          <w:sz w:val="16"/>
          <w:szCs w:val="16"/>
        </w:rPr>
        <w:t>8</w:t>
      </w:r>
      <w:r w:rsidRPr="00437275">
        <w:rPr>
          <w:bCs/>
          <w:sz w:val="16"/>
          <w:szCs w:val="16"/>
        </w:rPr>
        <w:t>)</w:t>
      </w:r>
    </w:p>
    <w:p w14:paraId="5F766248" w14:textId="67FFA461" w:rsidR="000E091F" w:rsidRDefault="000E091F" w:rsidP="00894F2F">
      <w:pPr>
        <w:widowControl w:val="0"/>
        <w:jc w:val="both"/>
      </w:pPr>
      <w:r>
        <w:t xml:space="preserve">A </w:t>
      </w:r>
      <w:r w:rsidR="00841B8F">
        <w:t>household member</w:t>
      </w:r>
      <w:r>
        <w:t xml:space="preserve"> may be temporarily absent from the home and continue to be eligible as a member of the MAGI household. It is the responsibility of the</w:t>
      </w:r>
      <w:r w:rsidR="00841B8F">
        <w:t xml:space="preserve"> beneficiary(</w:t>
      </w:r>
      <w:proofErr w:type="spellStart"/>
      <w:r w:rsidR="00841B8F">
        <w:t>ies</w:t>
      </w:r>
      <w:proofErr w:type="spellEnd"/>
      <w:r w:rsidR="00841B8F">
        <w:t>)</w:t>
      </w:r>
      <w:r>
        <w:t xml:space="preserve"> to notify the </w:t>
      </w:r>
      <w:r w:rsidR="0091588F">
        <w:t>E</w:t>
      </w:r>
      <w:r>
        <w:t xml:space="preserve">ligibility </w:t>
      </w:r>
      <w:r w:rsidR="0091588F">
        <w:t>W</w:t>
      </w:r>
      <w:r>
        <w:t xml:space="preserve">orker of the circumstance surrounding the absence. The </w:t>
      </w:r>
      <w:r w:rsidR="00770D9D">
        <w:t>E</w:t>
      </w:r>
      <w:r>
        <w:t xml:space="preserve">ligibility </w:t>
      </w:r>
      <w:r w:rsidR="00770D9D">
        <w:t>W</w:t>
      </w:r>
      <w:r>
        <w:t xml:space="preserve">orker </w:t>
      </w:r>
      <w:r w:rsidR="00770D9D">
        <w:t xml:space="preserve">will </w:t>
      </w:r>
      <w:r>
        <w:t xml:space="preserve">then determine if eligibility is to be continued. </w:t>
      </w:r>
    </w:p>
    <w:p w14:paraId="5BA5426A" w14:textId="77777777" w:rsidR="000E091F" w:rsidRDefault="000E091F" w:rsidP="000E091F">
      <w:pPr>
        <w:jc w:val="both"/>
      </w:pPr>
    </w:p>
    <w:p w14:paraId="6DF1C9AD" w14:textId="77777777" w:rsidR="000E091F" w:rsidRPr="00905599" w:rsidRDefault="000E091F" w:rsidP="000E091F">
      <w:pPr>
        <w:jc w:val="both"/>
        <w:rPr>
          <w:rFonts w:cs="Arial"/>
          <w:b/>
          <w:bCs/>
        </w:rPr>
      </w:pPr>
      <w:r w:rsidRPr="00905599">
        <w:rPr>
          <w:rFonts w:cs="Arial"/>
          <w:b/>
          <w:bCs/>
        </w:rPr>
        <w:t>Listed below are situations regarding absence from the home and how these situations affect eligibility:</w:t>
      </w:r>
    </w:p>
    <w:p w14:paraId="6FD2E4A3" w14:textId="77777777" w:rsidR="000E091F" w:rsidRPr="00905599" w:rsidRDefault="000E091F" w:rsidP="000E091F">
      <w:pPr>
        <w:jc w:val="both"/>
        <w:rPr>
          <w:rFonts w:cs="Arial"/>
          <w:bCs/>
        </w:rPr>
      </w:pPr>
    </w:p>
    <w:p w14:paraId="68CA12BB" w14:textId="0B26BF28" w:rsidR="00280697" w:rsidRPr="00905599" w:rsidRDefault="00280697" w:rsidP="00BA0D3B">
      <w:pPr>
        <w:pStyle w:val="BodyText"/>
        <w:numPr>
          <w:ilvl w:val="0"/>
          <w:numId w:val="21"/>
        </w:numPr>
        <w:spacing w:after="0"/>
        <w:jc w:val="both"/>
        <w:rPr>
          <w:rFonts w:cs="Arial"/>
          <w:bCs/>
          <w:szCs w:val="24"/>
        </w:rPr>
      </w:pPr>
      <w:r w:rsidRPr="00905599">
        <w:rPr>
          <w:rFonts w:cs="Arial"/>
          <w:bCs/>
          <w:szCs w:val="24"/>
        </w:rPr>
        <w:t xml:space="preserve">A parent </w:t>
      </w:r>
      <w:r w:rsidR="00BA0D3B" w:rsidRPr="00BA0D3B">
        <w:rPr>
          <w:rFonts w:cs="Arial"/>
          <w:bCs/>
          <w:szCs w:val="24"/>
        </w:rPr>
        <w:t xml:space="preserve">or caretaker relative </w:t>
      </w:r>
      <w:r w:rsidRPr="00905599">
        <w:rPr>
          <w:rFonts w:cs="Arial"/>
          <w:bCs/>
          <w:szCs w:val="24"/>
        </w:rPr>
        <w:t>is not temporarily absent if he</w:t>
      </w:r>
      <w:r w:rsidR="00841B8F">
        <w:rPr>
          <w:rFonts w:cs="Arial"/>
          <w:bCs/>
          <w:szCs w:val="24"/>
        </w:rPr>
        <w:t>/she</w:t>
      </w:r>
      <w:r w:rsidRPr="00905599">
        <w:rPr>
          <w:rFonts w:cs="Arial"/>
          <w:bCs/>
          <w:szCs w:val="24"/>
        </w:rPr>
        <w:t xml:space="preserve"> is residing in a school or training center, or at a Job Corps site. </w:t>
      </w:r>
    </w:p>
    <w:p w14:paraId="4705A78B" w14:textId="77777777" w:rsidR="00BA0D3B" w:rsidRPr="00BA0D3B" w:rsidRDefault="00BA0D3B" w:rsidP="00BA0D3B">
      <w:pPr>
        <w:pStyle w:val="ListParagraph"/>
        <w:numPr>
          <w:ilvl w:val="0"/>
          <w:numId w:val="21"/>
        </w:numPr>
        <w:jc w:val="both"/>
        <w:rPr>
          <w:rFonts w:cs="Arial"/>
          <w:bCs/>
        </w:rPr>
      </w:pPr>
      <w:r w:rsidRPr="00BA0D3B">
        <w:rPr>
          <w:rFonts w:cs="Arial"/>
          <w:bCs/>
        </w:rPr>
        <w:t xml:space="preserve">A parent or caretaker relative who enters a residential treatment facility for substance abuse is considered temporarily absent if the individual intends to return home. The individual will remain eligible for Medicaid benefits while receiving treatment even though he or she is not currently in the home with a dependent child. </w:t>
      </w:r>
    </w:p>
    <w:p w14:paraId="68476949" w14:textId="5552029E" w:rsidR="00280697" w:rsidRPr="00905599" w:rsidRDefault="00280697" w:rsidP="00280697">
      <w:pPr>
        <w:numPr>
          <w:ilvl w:val="0"/>
          <w:numId w:val="21"/>
        </w:numPr>
        <w:jc w:val="both"/>
        <w:rPr>
          <w:rFonts w:cs="Arial"/>
          <w:bCs/>
        </w:rPr>
      </w:pPr>
      <w:r w:rsidRPr="00905599">
        <w:rPr>
          <w:rFonts w:cs="Arial"/>
          <w:bCs/>
        </w:rPr>
        <w:t xml:space="preserve">Absence due to fulfilling a military obligation is considered a temporary absence; therefore, a parent who is away from home on military duty is considered part of the </w:t>
      </w:r>
      <w:r w:rsidR="00770D9D">
        <w:rPr>
          <w:rFonts w:cs="Arial"/>
          <w:bCs/>
        </w:rPr>
        <w:t>household</w:t>
      </w:r>
      <w:r w:rsidRPr="00905599">
        <w:rPr>
          <w:rFonts w:cs="Arial"/>
          <w:bCs/>
        </w:rPr>
        <w:t xml:space="preserve"> unless there is abandonment of the family.</w:t>
      </w:r>
    </w:p>
    <w:p w14:paraId="3B74E659" w14:textId="68E102BD" w:rsidR="00280697" w:rsidRPr="00280697" w:rsidRDefault="00280697" w:rsidP="000B211B">
      <w:pPr>
        <w:pStyle w:val="BodyText"/>
        <w:numPr>
          <w:ilvl w:val="0"/>
          <w:numId w:val="21"/>
        </w:numPr>
        <w:spacing w:after="0"/>
        <w:jc w:val="both"/>
        <w:rPr>
          <w:rFonts w:cs="Arial"/>
          <w:bCs/>
          <w:szCs w:val="24"/>
        </w:rPr>
      </w:pPr>
      <w:r w:rsidRPr="00905599">
        <w:rPr>
          <w:rFonts w:cs="Arial"/>
          <w:bCs/>
          <w:szCs w:val="24"/>
        </w:rPr>
        <w:t xml:space="preserve">A minor parent who is considered a </w:t>
      </w:r>
      <w:r w:rsidR="00770D9D">
        <w:rPr>
          <w:rFonts w:cs="Arial"/>
          <w:bCs/>
          <w:szCs w:val="24"/>
        </w:rPr>
        <w:t>D</w:t>
      </w:r>
      <w:r w:rsidRPr="00905599">
        <w:rPr>
          <w:rFonts w:cs="Arial"/>
          <w:bCs/>
          <w:szCs w:val="24"/>
        </w:rPr>
        <w:t xml:space="preserve">ependent </w:t>
      </w:r>
      <w:r w:rsidR="00770D9D">
        <w:rPr>
          <w:rFonts w:cs="Arial"/>
          <w:bCs/>
          <w:szCs w:val="24"/>
        </w:rPr>
        <w:t>C</w:t>
      </w:r>
      <w:r w:rsidRPr="00905599">
        <w:rPr>
          <w:rFonts w:cs="Arial"/>
          <w:bCs/>
          <w:szCs w:val="24"/>
        </w:rPr>
        <w:t>hild may be eligible when temporarily absent for any purpose.</w:t>
      </w:r>
    </w:p>
    <w:p w14:paraId="01C33E1B" w14:textId="1B32EE38" w:rsidR="00280697" w:rsidRPr="00280697" w:rsidRDefault="000E091F" w:rsidP="00280697">
      <w:pPr>
        <w:numPr>
          <w:ilvl w:val="0"/>
          <w:numId w:val="21"/>
        </w:numPr>
        <w:jc w:val="both"/>
        <w:rPr>
          <w:rFonts w:cs="Arial"/>
          <w:bCs/>
        </w:rPr>
      </w:pPr>
      <w:r w:rsidRPr="00905599">
        <w:rPr>
          <w:rFonts w:cs="Arial"/>
          <w:bCs/>
        </w:rPr>
        <w:t xml:space="preserve">A child in Job Corps in South Carolina or another state may be eligible as a member of </w:t>
      </w:r>
      <w:r w:rsidR="00EB5299">
        <w:rPr>
          <w:rFonts w:cs="Arial"/>
          <w:bCs/>
        </w:rPr>
        <w:t>household</w:t>
      </w:r>
      <w:r w:rsidRPr="00905599">
        <w:rPr>
          <w:rFonts w:cs="Arial"/>
          <w:bCs/>
        </w:rPr>
        <w:t>.</w:t>
      </w:r>
    </w:p>
    <w:p w14:paraId="03091EFE" w14:textId="77777777" w:rsidR="000E091F" w:rsidRPr="00905599" w:rsidRDefault="000E091F" w:rsidP="000E091F">
      <w:pPr>
        <w:numPr>
          <w:ilvl w:val="0"/>
          <w:numId w:val="21"/>
        </w:numPr>
        <w:jc w:val="both"/>
        <w:rPr>
          <w:rFonts w:cs="Arial"/>
          <w:bCs/>
        </w:rPr>
      </w:pPr>
      <w:r w:rsidRPr="00905599">
        <w:rPr>
          <w:rFonts w:cs="Arial"/>
          <w:bCs/>
        </w:rPr>
        <w:t>A child temporarily out of the home and living in an institution may be eligible based on the type of facility in which he is living.</w:t>
      </w:r>
    </w:p>
    <w:p w14:paraId="0FF6B73D" w14:textId="77777777" w:rsidR="000E091F" w:rsidRPr="00905599" w:rsidRDefault="000E091F" w:rsidP="000E091F">
      <w:pPr>
        <w:pStyle w:val="BodyTextIndent"/>
        <w:numPr>
          <w:ilvl w:val="0"/>
          <w:numId w:val="21"/>
        </w:numPr>
        <w:spacing w:after="0"/>
        <w:jc w:val="both"/>
        <w:rPr>
          <w:rFonts w:cs="Arial"/>
        </w:rPr>
      </w:pPr>
      <w:r w:rsidRPr="00905599">
        <w:rPr>
          <w:rFonts w:cs="Arial"/>
        </w:rPr>
        <w:t>Any family member who is residing elsewhere permanently cannot be considered temporarily absent.</w:t>
      </w:r>
    </w:p>
    <w:p w14:paraId="06E06526" w14:textId="2C57BF6A" w:rsidR="000E091F" w:rsidRPr="00E60AF3" w:rsidRDefault="000E091F" w:rsidP="00BA0D3B">
      <w:pPr>
        <w:pStyle w:val="Heading2"/>
        <w:pageBreakBefore/>
        <w:rPr>
          <w:rFonts w:ascii="Arial" w:hAnsi="Arial" w:cs="Arial"/>
          <w:sz w:val="24"/>
          <w:szCs w:val="24"/>
        </w:rPr>
      </w:pPr>
      <w:bookmarkStart w:id="21" w:name="_Toc375126037"/>
      <w:bookmarkStart w:id="22" w:name="_Toc481413708"/>
      <w:r w:rsidRPr="00E60AF3">
        <w:rPr>
          <w:rFonts w:ascii="Arial" w:hAnsi="Arial" w:cs="Arial"/>
          <w:sz w:val="24"/>
          <w:szCs w:val="24"/>
        </w:rPr>
        <w:lastRenderedPageBreak/>
        <w:t>202.05.01</w:t>
      </w:r>
      <w:r w:rsidRPr="00E60AF3">
        <w:rPr>
          <w:rFonts w:ascii="Arial" w:hAnsi="Arial" w:cs="Arial"/>
          <w:sz w:val="24"/>
          <w:szCs w:val="24"/>
        </w:rPr>
        <w:tab/>
        <w:t>Out-of-Home Living Arrangements</w:t>
      </w:r>
      <w:bookmarkEnd w:id="21"/>
      <w:bookmarkEnd w:id="22"/>
    </w:p>
    <w:p w14:paraId="69951FF2" w14:textId="5D24A154" w:rsidR="000E091F" w:rsidRPr="00437275" w:rsidRDefault="00F74DEF" w:rsidP="00F74DEF">
      <w:pPr>
        <w:jc w:val="right"/>
        <w:rPr>
          <w:bCs/>
          <w:sz w:val="16"/>
          <w:szCs w:val="16"/>
        </w:rPr>
      </w:pPr>
      <w:r w:rsidRPr="00437275">
        <w:rPr>
          <w:bCs/>
          <w:sz w:val="16"/>
          <w:szCs w:val="16"/>
        </w:rPr>
        <w:t>(</w:t>
      </w:r>
      <w:r w:rsidR="00BA0D3B" w:rsidRPr="00437275">
        <w:rPr>
          <w:bCs/>
          <w:sz w:val="16"/>
          <w:szCs w:val="16"/>
        </w:rPr>
        <w:t>Rev</w:t>
      </w:r>
      <w:r w:rsidRPr="00437275">
        <w:rPr>
          <w:bCs/>
          <w:sz w:val="16"/>
          <w:szCs w:val="16"/>
        </w:rPr>
        <w:t>. 0</w:t>
      </w:r>
      <w:r w:rsidR="00BA0D3B" w:rsidRPr="00437275">
        <w:rPr>
          <w:bCs/>
          <w:sz w:val="16"/>
          <w:szCs w:val="16"/>
        </w:rPr>
        <w:t>6</w:t>
      </w:r>
      <w:r w:rsidRPr="00437275">
        <w:rPr>
          <w:bCs/>
          <w:sz w:val="16"/>
          <w:szCs w:val="16"/>
        </w:rPr>
        <w:t>/01/1</w:t>
      </w:r>
      <w:r w:rsidR="00BA0D3B" w:rsidRPr="00437275">
        <w:rPr>
          <w:bCs/>
          <w:sz w:val="16"/>
          <w:szCs w:val="16"/>
        </w:rPr>
        <w:t>8</w:t>
      </w:r>
      <w:r w:rsidRPr="00437275">
        <w:rPr>
          <w:bCs/>
          <w:sz w:val="16"/>
          <w:szCs w:val="16"/>
        </w:rPr>
        <w:t>)</w:t>
      </w:r>
    </w:p>
    <w:p w14:paraId="18F76926" w14:textId="77777777" w:rsidR="000E091F" w:rsidRDefault="000E091F" w:rsidP="000E091F">
      <w:r>
        <w:t xml:space="preserve">A child temporarily out of the home and living in an institution may be eligible based on the type of facility in which he or she is living. </w:t>
      </w:r>
    </w:p>
    <w:p w14:paraId="66898F4C" w14:textId="77777777" w:rsidR="000E091F" w:rsidRPr="00905599" w:rsidRDefault="000E091F" w:rsidP="000E091F">
      <w:pPr>
        <w:jc w:val="both"/>
        <w:rPr>
          <w:rFonts w:cs="Arial"/>
        </w:rPr>
      </w:pPr>
    </w:p>
    <w:tbl>
      <w:tblPr>
        <w:tblW w:w="5000" w:type="pct"/>
        <w:tblCellMar>
          <w:left w:w="120" w:type="dxa"/>
          <w:right w:w="120" w:type="dxa"/>
        </w:tblCellMar>
        <w:tblLook w:val="0000" w:firstRow="0" w:lastRow="0" w:firstColumn="0" w:lastColumn="0" w:noHBand="0" w:noVBand="0"/>
      </w:tblPr>
      <w:tblGrid>
        <w:gridCol w:w="3758"/>
        <w:gridCol w:w="3115"/>
        <w:gridCol w:w="3447"/>
      </w:tblGrid>
      <w:tr w:rsidR="000E091F" w:rsidRPr="00F573E8" w14:paraId="16598934" w14:textId="77777777" w:rsidTr="00F74DEF">
        <w:trPr>
          <w:trHeight w:val="432"/>
          <w:tblHeader/>
        </w:trPr>
        <w:tc>
          <w:tcPr>
            <w:tcW w:w="1821" w:type="pct"/>
            <w:tcBorders>
              <w:top w:val="single" w:sz="7" w:space="0" w:color="000000"/>
              <w:left w:val="single" w:sz="7" w:space="0" w:color="000000"/>
              <w:bottom w:val="single" w:sz="7" w:space="0" w:color="000000"/>
              <w:right w:val="single" w:sz="7" w:space="0" w:color="000000"/>
            </w:tcBorders>
            <w:shd w:val="pct10" w:color="000000" w:fill="FFFFFF"/>
            <w:vAlign w:val="center"/>
          </w:tcPr>
          <w:p w14:paraId="464B552A" w14:textId="77777777" w:rsidR="000E091F" w:rsidRPr="00F573E8" w:rsidRDefault="000E091F" w:rsidP="005F0316">
            <w:pPr>
              <w:jc w:val="center"/>
              <w:rPr>
                <w:rFonts w:cs="Arial"/>
                <w:b/>
              </w:rPr>
            </w:pPr>
            <w:r w:rsidRPr="00F573E8">
              <w:rPr>
                <w:rFonts w:cs="Arial"/>
                <w:b/>
              </w:rPr>
              <w:t>TYPE OF FACILITY</w:t>
            </w:r>
          </w:p>
        </w:tc>
        <w:tc>
          <w:tcPr>
            <w:tcW w:w="1509" w:type="pct"/>
            <w:tcBorders>
              <w:top w:val="single" w:sz="7" w:space="0" w:color="000000"/>
              <w:left w:val="single" w:sz="7" w:space="0" w:color="000000"/>
              <w:bottom w:val="single" w:sz="7" w:space="0" w:color="000000"/>
              <w:right w:val="single" w:sz="7" w:space="0" w:color="000000"/>
            </w:tcBorders>
            <w:shd w:val="pct10" w:color="000000" w:fill="FFFFFF"/>
            <w:vAlign w:val="center"/>
          </w:tcPr>
          <w:p w14:paraId="530EFE14" w14:textId="77777777" w:rsidR="000E091F" w:rsidRPr="00F573E8" w:rsidRDefault="000E091F" w:rsidP="005F0316">
            <w:pPr>
              <w:jc w:val="center"/>
              <w:rPr>
                <w:rFonts w:cs="Arial"/>
                <w:b/>
              </w:rPr>
            </w:pPr>
            <w:r w:rsidRPr="00F573E8">
              <w:rPr>
                <w:rFonts w:cs="Arial"/>
                <w:b/>
              </w:rPr>
              <w:t>TYPE OF CARE</w:t>
            </w:r>
          </w:p>
        </w:tc>
        <w:tc>
          <w:tcPr>
            <w:tcW w:w="1670" w:type="pct"/>
            <w:tcBorders>
              <w:top w:val="single" w:sz="7" w:space="0" w:color="000000"/>
              <w:left w:val="single" w:sz="7" w:space="0" w:color="000000"/>
              <w:bottom w:val="single" w:sz="7" w:space="0" w:color="000000"/>
              <w:right w:val="single" w:sz="7" w:space="0" w:color="000000"/>
            </w:tcBorders>
            <w:shd w:val="pct10" w:color="000000" w:fill="FFFFFF"/>
            <w:vAlign w:val="center"/>
          </w:tcPr>
          <w:p w14:paraId="01362C99" w14:textId="77777777" w:rsidR="000E091F" w:rsidRPr="00F573E8" w:rsidRDefault="000E091F" w:rsidP="005F0316">
            <w:pPr>
              <w:jc w:val="center"/>
              <w:rPr>
                <w:rFonts w:cs="Arial"/>
                <w:b/>
              </w:rPr>
            </w:pPr>
            <w:r w:rsidRPr="00F573E8">
              <w:rPr>
                <w:rFonts w:cs="Arial"/>
                <w:b/>
              </w:rPr>
              <w:t>MEDICAID STATUS</w:t>
            </w:r>
          </w:p>
        </w:tc>
      </w:tr>
      <w:tr w:rsidR="000E091F" w:rsidRPr="00905599" w14:paraId="41C81E6A"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03F15C66" w14:textId="77777777" w:rsidR="000E091F" w:rsidRPr="00905599" w:rsidRDefault="000E091F" w:rsidP="004B7FAF">
            <w:pPr>
              <w:rPr>
                <w:rFonts w:cs="Arial"/>
                <w:bCs/>
              </w:rPr>
            </w:pPr>
            <w:r w:rsidRPr="00905599">
              <w:rPr>
                <w:rFonts w:cs="Arial"/>
                <w:bCs/>
              </w:rPr>
              <w:t>Non-Medical</w:t>
            </w:r>
          </w:p>
        </w:tc>
        <w:tc>
          <w:tcPr>
            <w:tcW w:w="1509" w:type="pct"/>
            <w:tcBorders>
              <w:top w:val="single" w:sz="7" w:space="0" w:color="000000"/>
              <w:left w:val="single" w:sz="7" w:space="0" w:color="000000"/>
              <w:bottom w:val="single" w:sz="7" w:space="0" w:color="000000"/>
              <w:right w:val="single" w:sz="7" w:space="0" w:color="000000"/>
            </w:tcBorders>
            <w:vAlign w:val="center"/>
          </w:tcPr>
          <w:p w14:paraId="5D725F20" w14:textId="77777777" w:rsidR="000E091F" w:rsidRPr="00905599" w:rsidRDefault="000E091F" w:rsidP="00515FC9">
            <w:pPr>
              <w:jc w:val="center"/>
              <w:rPr>
                <w:rFonts w:cs="Arial"/>
                <w:bCs/>
              </w:rPr>
            </w:pPr>
            <w:r w:rsidRPr="00905599">
              <w:rPr>
                <w:rFonts w:cs="Arial"/>
                <w:bCs/>
              </w:rPr>
              <w:t>Custodial</w:t>
            </w:r>
          </w:p>
        </w:tc>
        <w:tc>
          <w:tcPr>
            <w:tcW w:w="1670" w:type="pct"/>
            <w:tcBorders>
              <w:top w:val="single" w:sz="7" w:space="0" w:color="000000"/>
              <w:left w:val="single" w:sz="7" w:space="0" w:color="000000"/>
              <w:bottom w:val="single" w:sz="7" w:space="0" w:color="000000"/>
              <w:right w:val="single" w:sz="7" w:space="0" w:color="000000"/>
            </w:tcBorders>
            <w:vAlign w:val="center"/>
          </w:tcPr>
          <w:p w14:paraId="07B83B50" w14:textId="77777777" w:rsidR="000E091F" w:rsidRPr="00905599" w:rsidRDefault="000E091F" w:rsidP="00AD4216">
            <w:pPr>
              <w:jc w:val="center"/>
              <w:rPr>
                <w:rFonts w:cs="Arial"/>
                <w:bCs/>
              </w:rPr>
            </w:pPr>
            <w:r w:rsidRPr="00905599">
              <w:rPr>
                <w:rFonts w:cs="Arial"/>
                <w:bCs/>
              </w:rPr>
              <w:t>Individual</w:t>
            </w:r>
          </w:p>
        </w:tc>
      </w:tr>
      <w:tr w:rsidR="000E091F" w:rsidRPr="00905599" w14:paraId="5FFCD185"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3543A4BF" w14:textId="77777777" w:rsidR="000E091F" w:rsidRPr="00905599" w:rsidRDefault="000E091F" w:rsidP="00E60AF3">
            <w:pPr>
              <w:rPr>
                <w:rFonts w:cs="Arial"/>
                <w:bCs/>
              </w:rPr>
            </w:pPr>
            <w:r w:rsidRPr="00905599">
              <w:rPr>
                <w:rFonts w:cs="Arial"/>
                <w:bCs/>
              </w:rPr>
              <w:t xml:space="preserve">Residential Treatment and </w:t>
            </w:r>
          </w:p>
          <w:p w14:paraId="7F13FDDD" w14:textId="77777777" w:rsidR="000E091F" w:rsidRPr="00905599" w:rsidRDefault="000E091F" w:rsidP="00E60AF3">
            <w:pPr>
              <w:rPr>
                <w:rFonts w:cs="Arial"/>
                <w:bCs/>
              </w:rPr>
            </w:pPr>
            <w:r w:rsidRPr="00905599">
              <w:rPr>
                <w:rFonts w:cs="Arial"/>
                <w:bCs/>
              </w:rPr>
              <w:t>Group Homes</w:t>
            </w:r>
          </w:p>
        </w:tc>
        <w:tc>
          <w:tcPr>
            <w:tcW w:w="1509" w:type="pct"/>
            <w:tcBorders>
              <w:top w:val="single" w:sz="7" w:space="0" w:color="000000"/>
              <w:left w:val="single" w:sz="7" w:space="0" w:color="000000"/>
              <w:bottom w:val="single" w:sz="7" w:space="0" w:color="000000"/>
              <w:right w:val="single" w:sz="7" w:space="0" w:color="000000"/>
            </w:tcBorders>
            <w:vAlign w:val="center"/>
          </w:tcPr>
          <w:p w14:paraId="3CFEF641" w14:textId="77777777" w:rsidR="000E091F" w:rsidRPr="00905599" w:rsidRDefault="000E091F" w:rsidP="004B7FAF">
            <w:pPr>
              <w:jc w:val="center"/>
              <w:rPr>
                <w:rFonts w:cs="Arial"/>
                <w:bCs/>
              </w:rPr>
            </w:pPr>
            <w:r w:rsidRPr="00905599">
              <w:rPr>
                <w:rFonts w:cs="Arial"/>
                <w:bCs/>
              </w:rPr>
              <w:t>Psychiatric/</w:t>
            </w:r>
          </w:p>
          <w:p w14:paraId="1C39F5E8" w14:textId="77777777" w:rsidR="000E091F" w:rsidRPr="00905599" w:rsidRDefault="000E091F" w:rsidP="00515FC9">
            <w:pPr>
              <w:jc w:val="center"/>
              <w:rPr>
                <w:rFonts w:cs="Arial"/>
                <w:bCs/>
              </w:rPr>
            </w:pPr>
            <w:r w:rsidRPr="00905599">
              <w:rPr>
                <w:rFonts w:cs="Arial"/>
                <w:bCs/>
              </w:rPr>
              <w:t>Mental Health Services</w:t>
            </w:r>
          </w:p>
        </w:tc>
        <w:tc>
          <w:tcPr>
            <w:tcW w:w="1670" w:type="pct"/>
            <w:tcBorders>
              <w:top w:val="single" w:sz="7" w:space="0" w:color="000000"/>
              <w:left w:val="single" w:sz="7" w:space="0" w:color="000000"/>
              <w:bottom w:val="single" w:sz="7" w:space="0" w:color="000000"/>
              <w:right w:val="single" w:sz="7" w:space="0" w:color="000000"/>
            </w:tcBorders>
            <w:vAlign w:val="center"/>
          </w:tcPr>
          <w:p w14:paraId="769B7409" w14:textId="77777777" w:rsidR="000E091F" w:rsidRPr="00905599" w:rsidRDefault="000E091F" w:rsidP="00AD4216">
            <w:pPr>
              <w:jc w:val="center"/>
              <w:rPr>
                <w:rFonts w:cs="Arial"/>
                <w:bCs/>
              </w:rPr>
            </w:pPr>
            <w:r w:rsidRPr="00905599">
              <w:rPr>
                <w:rFonts w:cs="Arial"/>
                <w:bCs/>
              </w:rPr>
              <w:t>With family</w:t>
            </w:r>
          </w:p>
          <w:p w14:paraId="44BF644C" w14:textId="77777777" w:rsidR="000E091F" w:rsidRPr="00905599" w:rsidRDefault="000E091F" w:rsidP="00AD4216">
            <w:pPr>
              <w:jc w:val="center"/>
              <w:rPr>
                <w:rFonts w:cs="Arial"/>
                <w:bCs/>
              </w:rPr>
            </w:pPr>
            <w:r w:rsidRPr="00905599">
              <w:rPr>
                <w:rFonts w:cs="Arial"/>
                <w:bCs/>
              </w:rPr>
              <w:t>(if stay 30 days or less)</w:t>
            </w:r>
          </w:p>
          <w:p w14:paraId="7D778827" w14:textId="77777777" w:rsidR="000E091F" w:rsidRPr="00905599" w:rsidRDefault="000E091F" w:rsidP="00A42430">
            <w:pPr>
              <w:jc w:val="center"/>
              <w:rPr>
                <w:rFonts w:cs="Arial"/>
                <w:bCs/>
              </w:rPr>
            </w:pPr>
          </w:p>
          <w:p w14:paraId="6DAF4A7C" w14:textId="77777777" w:rsidR="000E091F" w:rsidRPr="00905599" w:rsidRDefault="000E091F" w:rsidP="00E60AF3">
            <w:pPr>
              <w:jc w:val="center"/>
              <w:rPr>
                <w:rFonts w:cs="Arial"/>
                <w:bCs/>
              </w:rPr>
            </w:pPr>
            <w:r w:rsidRPr="00905599">
              <w:rPr>
                <w:rFonts w:cs="Arial"/>
                <w:bCs/>
              </w:rPr>
              <w:t>Individual</w:t>
            </w:r>
          </w:p>
          <w:p w14:paraId="78C95CDF" w14:textId="77777777" w:rsidR="000E091F" w:rsidRPr="00905599" w:rsidRDefault="000E091F" w:rsidP="00E60AF3">
            <w:pPr>
              <w:jc w:val="center"/>
              <w:rPr>
                <w:rFonts w:cs="Arial"/>
                <w:bCs/>
              </w:rPr>
            </w:pPr>
            <w:r w:rsidRPr="00905599">
              <w:rPr>
                <w:rFonts w:cs="Arial"/>
                <w:bCs/>
              </w:rPr>
              <w:t>(if stay longer than 30 days)</w:t>
            </w:r>
          </w:p>
        </w:tc>
      </w:tr>
      <w:tr w:rsidR="000E091F" w:rsidRPr="00905599" w14:paraId="6E438F39"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00FEB48F" w14:textId="77777777" w:rsidR="000E091F" w:rsidRPr="00905599" w:rsidRDefault="000E091F" w:rsidP="004B7FAF">
            <w:pPr>
              <w:rPr>
                <w:rFonts w:cs="Arial"/>
                <w:bCs/>
              </w:rPr>
            </w:pPr>
            <w:r w:rsidRPr="00905599">
              <w:rPr>
                <w:rFonts w:cs="Arial"/>
                <w:bCs/>
              </w:rPr>
              <w:t>Hospital not operated primarily for the Mentally Ill</w:t>
            </w:r>
          </w:p>
        </w:tc>
        <w:tc>
          <w:tcPr>
            <w:tcW w:w="1509" w:type="pct"/>
            <w:tcBorders>
              <w:top w:val="single" w:sz="7" w:space="0" w:color="000000"/>
              <w:left w:val="single" w:sz="7" w:space="0" w:color="000000"/>
              <w:bottom w:val="single" w:sz="7" w:space="0" w:color="000000"/>
              <w:right w:val="single" w:sz="7" w:space="0" w:color="000000"/>
            </w:tcBorders>
            <w:vAlign w:val="center"/>
          </w:tcPr>
          <w:p w14:paraId="4661923D" w14:textId="77777777" w:rsidR="000E091F" w:rsidRPr="00905599" w:rsidRDefault="000E091F" w:rsidP="00515FC9">
            <w:pPr>
              <w:pStyle w:val="Header"/>
              <w:jc w:val="center"/>
              <w:rPr>
                <w:b/>
                <w:bCs/>
              </w:rPr>
            </w:pPr>
            <w:r w:rsidRPr="00905599">
              <w:t>Medical</w:t>
            </w:r>
          </w:p>
        </w:tc>
        <w:tc>
          <w:tcPr>
            <w:tcW w:w="1670" w:type="pct"/>
            <w:tcBorders>
              <w:top w:val="single" w:sz="7" w:space="0" w:color="000000"/>
              <w:left w:val="single" w:sz="7" w:space="0" w:color="000000"/>
              <w:bottom w:val="single" w:sz="7" w:space="0" w:color="000000"/>
              <w:right w:val="single" w:sz="7" w:space="0" w:color="000000"/>
            </w:tcBorders>
            <w:vAlign w:val="center"/>
          </w:tcPr>
          <w:p w14:paraId="28340228" w14:textId="77777777" w:rsidR="000E091F" w:rsidRPr="00905599" w:rsidRDefault="000E091F" w:rsidP="00AD4216">
            <w:pPr>
              <w:jc w:val="center"/>
              <w:rPr>
                <w:rFonts w:cs="Arial"/>
                <w:bCs/>
              </w:rPr>
            </w:pPr>
            <w:r w:rsidRPr="00905599">
              <w:rPr>
                <w:rFonts w:cs="Arial"/>
                <w:bCs/>
              </w:rPr>
              <w:t>With family</w:t>
            </w:r>
          </w:p>
        </w:tc>
      </w:tr>
      <w:tr w:rsidR="000E091F" w:rsidRPr="00905599" w14:paraId="225FB1C3"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30DA5D9E" w14:textId="77777777" w:rsidR="000E091F" w:rsidRPr="00905599" w:rsidRDefault="000E091F" w:rsidP="004B7FAF">
            <w:pPr>
              <w:rPr>
                <w:rFonts w:cs="Arial"/>
                <w:bCs/>
              </w:rPr>
            </w:pPr>
            <w:r w:rsidRPr="00905599">
              <w:rPr>
                <w:rFonts w:cs="Arial"/>
                <w:bCs/>
              </w:rPr>
              <w:t>Nursing Home not operated primarily for the Mentally Ill</w:t>
            </w:r>
          </w:p>
        </w:tc>
        <w:tc>
          <w:tcPr>
            <w:tcW w:w="1509" w:type="pct"/>
            <w:tcBorders>
              <w:top w:val="single" w:sz="7" w:space="0" w:color="000000"/>
              <w:left w:val="single" w:sz="7" w:space="0" w:color="000000"/>
              <w:bottom w:val="single" w:sz="7" w:space="0" w:color="000000"/>
              <w:right w:val="single" w:sz="7" w:space="0" w:color="000000"/>
            </w:tcBorders>
            <w:vAlign w:val="center"/>
          </w:tcPr>
          <w:p w14:paraId="44463D0E" w14:textId="77777777" w:rsidR="000E091F" w:rsidRPr="00905599" w:rsidRDefault="000E091F" w:rsidP="00515FC9">
            <w:pPr>
              <w:jc w:val="center"/>
              <w:rPr>
                <w:rFonts w:cs="Arial"/>
                <w:bCs/>
              </w:rPr>
            </w:pPr>
            <w:r w:rsidRPr="00905599">
              <w:rPr>
                <w:rFonts w:cs="Arial"/>
                <w:bCs/>
              </w:rPr>
              <w:t>Medical</w:t>
            </w:r>
          </w:p>
        </w:tc>
        <w:tc>
          <w:tcPr>
            <w:tcW w:w="1670" w:type="pct"/>
            <w:tcBorders>
              <w:top w:val="single" w:sz="7" w:space="0" w:color="000000"/>
              <w:left w:val="single" w:sz="7" w:space="0" w:color="000000"/>
              <w:bottom w:val="single" w:sz="7" w:space="0" w:color="000000"/>
              <w:right w:val="single" w:sz="7" w:space="0" w:color="000000"/>
            </w:tcBorders>
            <w:vAlign w:val="center"/>
          </w:tcPr>
          <w:p w14:paraId="55A126F0" w14:textId="77777777" w:rsidR="000E091F" w:rsidRPr="00905599" w:rsidRDefault="000E091F" w:rsidP="00AD4216">
            <w:pPr>
              <w:jc w:val="center"/>
              <w:rPr>
                <w:rFonts w:cs="Arial"/>
                <w:bCs/>
              </w:rPr>
            </w:pPr>
            <w:r w:rsidRPr="00905599">
              <w:rPr>
                <w:rFonts w:cs="Arial"/>
                <w:bCs/>
              </w:rPr>
              <w:t>Individual</w:t>
            </w:r>
          </w:p>
        </w:tc>
      </w:tr>
      <w:tr w:rsidR="000E091F" w:rsidRPr="00905599" w14:paraId="7A4AA918"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4C3340E2" w14:textId="77777777" w:rsidR="000E091F" w:rsidRPr="00905599" w:rsidRDefault="000E091F" w:rsidP="004B7FAF">
            <w:pPr>
              <w:rPr>
                <w:rFonts w:cs="Arial"/>
                <w:bCs/>
              </w:rPr>
            </w:pPr>
            <w:r w:rsidRPr="00905599">
              <w:rPr>
                <w:rFonts w:cs="Arial"/>
                <w:bCs/>
              </w:rPr>
              <w:t>Hospital or Nursing Home operated primarily for the Mentally Ill</w:t>
            </w:r>
          </w:p>
        </w:tc>
        <w:tc>
          <w:tcPr>
            <w:tcW w:w="1509" w:type="pct"/>
            <w:tcBorders>
              <w:top w:val="single" w:sz="7" w:space="0" w:color="000000"/>
              <w:left w:val="single" w:sz="7" w:space="0" w:color="000000"/>
              <w:bottom w:val="single" w:sz="7" w:space="0" w:color="000000"/>
              <w:right w:val="single" w:sz="7" w:space="0" w:color="000000"/>
            </w:tcBorders>
            <w:vAlign w:val="center"/>
          </w:tcPr>
          <w:p w14:paraId="654CFD09" w14:textId="77777777" w:rsidR="000E091F" w:rsidRPr="00905599" w:rsidRDefault="000E091F" w:rsidP="00515FC9">
            <w:pPr>
              <w:jc w:val="center"/>
              <w:rPr>
                <w:rFonts w:cs="Arial"/>
                <w:bCs/>
              </w:rPr>
            </w:pPr>
            <w:r w:rsidRPr="00905599">
              <w:rPr>
                <w:rFonts w:cs="Arial"/>
                <w:bCs/>
              </w:rPr>
              <w:t>Medical</w:t>
            </w:r>
          </w:p>
          <w:p w14:paraId="5594216D" w14:textId="77777777" w:rsidR="000E091F" w:rsidRPr="00905599" w:rsidRDefault="000E091F" w:rsidP="00AD4216">
            <w:pPr>
              <w:jc w:val="center"/>
              <w:rPr>
                <w:rFonts w:cs="Arial"/>
              </w:rPr>
            </w:pPr>
            <w:r w:rsidRPr="00905599">
              <w:rPr>
                <w:rFonts w:cs="Arial"/>
              </w:rPr>
              <w:t>(See Note)</w:t>
            </w:r>
          </w:p>
        </w:tc>
        <w:tc>
          <w:tcPr>
            <w:tcW w:w="1670" w:type="pct"/>
            <w:tcBorders>
              <w:top w:val="single" w:sz="7" w:space="0" w:color="000000"/>
              <w:left w:val="single" w:sz="7" w:space="0" w:color="000000"/>
              <w:bottom w:val="single" w:sz="7" w:space="0" w:color="000000"/>
              <w:right w:val="single" w:sz="7" w:space="0" w:color="000000"/>
            </w:tcBorders>
            <w:vAlign w:val="center"/>
          </w:tcPr>
          <w:p w14:paraId="2ED346AA" w14:textId="77777777" w:rsidR="000E091F" w:rsidRPr="00905599" w:rsidRDefault="000E091F" w:rsidP="00AD4216">
            <w:pPr>
              <w:jc w:val="center"/>
              <w:rPr>
                <w:rFonts w:cs="Arial"/>
                <w:bCs/>
              </w:rPr>
            </w:pPr>
            <w:r w:rsidRPr="00905599">
              <w:rPr>
                <w:rFonts w:cs="Arial"/>
                <w:bCs/>
              </w:rPr>
              <w:t>Individual</w:t>
            </w:r>
          </w:p>
        </w:tc>
      </w:tr>
      <w:tr w:rsidR="000E091F" w:rsidRPr="00905599" w14:paraId="59B43BD6"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1D45E68C" w14:textId="77777777" w:rsidR="000E091F" w:rsidRPr="00905599" w:rsidRDefault="000E091F" w:rsidP="004B7FAF">
            <w:pPr>
              <w:rPr>
                <w:rFonts w:cs="Arial"/>
                <w:bCs/>
              </w:rPr>
            </w:pPr>
            <w:r w:rsidRPr="00905599">
              <w:rPr>
                <w:rFonts w:cs="Arial"/>
                <w:bCs/>
              </w:rPr>
              <w:t>Educational or Vocational</w:t>
            </w:r>
          </w:p>
        </w:tc>
        <w:tc>
          <w:tcPr>
            <w:tcW w:w="1509" w:type="pct"/>
            <w:tcBorders>
              <w:top w:val="single" w:sz="7" w:space="0" w:color="000000"/>
              <w:left w:val="single" w:sz="7" w:space="0" w:color="000000"/>
              <w:bottom w:val="single" w:sz="7" w:space="0" w:color="000000"/>
              <w:right w:val="single" w:sz="7" w:space="0" w:color="000000"/>
            </w:tcBorders>
            <w:vAlign w:val="center"/>
          </w:tcPr>
          <w:p w14:paraId="1DAA40D5" w14:textId="77777777" w:rsidR="000E091F" w:rsidRPr="00905599" w:rsidRDefault="000E091F" w:rsidP="00515FC9">
            <w:pPr>
              <w:jc w:val="center"/>
              <w:rPr>
                <w:rFonts w:cs="Arial"/>
                <w:bCs/>
              </w:rPr>
            </w:pPr>
            <w:r w:rsidRPr="00905599">
              <w:rPr>
                <w:rFonts w:cs="Arial"/>
                <w:bCs/>
              </w:rPr>
              <w:t>Educational/Training</w:t>
            </w:r>
          </w:p>
        </w:tc>
        <w:tc>
          <w:tcPr>
            <w:tcW w:w="1670" w:type="pct"/>
            <w:tcBorders>
              <w:top w:val="single" w:sz="7" w:space="0" w:color="000000"/>
              <w:left w:val="single" w:sz="7" w:space="0" w:color="000000"/>
              <w:bottom w:val="single" w:sz="7" w:space="0" w:color="000000"/>
              <w:right w:val="single" w:sz="7" w:space="0" w:color="000000"/>
            </w:tcBorders>
            <w:vAlign w:val="center"/>
          </w:tcPr>
          <w:p w14:paraId="2785F928" w14:textId="77777777" w:rsidR="000E091F" w:rsidRPr="00905599" w:rsidRDefault="000E091F" w:rsidP="00AD4216">
            <w:pPr>
              <w:jc w:val="center"/>
              <w:rPr>
                <w:rFonts w:cs="Arial"/>
                <w:bCs/>
              </w:rPr>
            </w:pPr>
            <w:r w:rsidRPr="00905599">
              <w:rPr>
                <w:rFonts w:cs="Arial"/>
                <w:bCs/>
              </w:rPr>
              <w:t>With family</w:t>
            </w:r>
          </w:p>
        </w:tc>
      </w:tr>
      <w:tr w:rsidR="000E091F" w:rsidRPr="00905599" w14:paraId="1C06B5C9"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72686571" w14:textId="77777777" w:rsidR="000E091F" w:rsidRPr="00905599" w:rsidRDefault="000E091F" w:rsidP="004B7FAF">
            <w:pPr>
              <w:rPr>
                <w:rFonts w:cs="Arial"/>
                <w:bCs/>
              </w:rPr>
            </w:pPr>
            <w:r>
              <w:rPr>
                <w:rFonts w:cs="Arial"/>
                <w:bCs/>
              </w:rPr>
              <w:t>Home for the Intellectually Disabled</w:t>
            </w:r>
          </w:p>
        </w:tc>
        <w:tc>
          <w:tcPr>
            <w:tcW w:w="1509" w:type="pct"/>
            <w:tcBorders>
              <w:top w:val="single" w:sz="7" w:space="0" w:color="000000"/>
              <w:left w:val="single" w:sz="7" w:space="0" w:color="000000"/>
              <w:bottom w:val="single" w:sz="7" w:space="0" w:color="000000"/>
              <w:right w:val="single" w:sz="7" w:space="0" w:color="000000"/>
            </w:tcBorders>
            <w:vAlign w:val="center"/>
          </w:tcPr>
          <w:p w14:paraId="2A08A50D" w14:textId="77777777" w:rsidR="000E091F" w:rsidRPr="00905599" w:rsidRDefault="000E091F" w:rsidP="00515FC9">
            <w:pPr>
              <w:jc w:val="center"/>
              <w:rPr>
                <w:rFonts w:cs="Arial"/>
                <w:bCs/>
              </w:rPr>
            </w:pPr>
            <w:r w:rsidRPr="00905599">
              <w:rPr>
                <w:rFonts w:cs="Arial"/>
                <w:bCs/>
              </w:rPr>
              <w:t>Educational/Training</w:t>
            </w:r>
          </w:p>
        </w:tc>
        <w:tc>
          <w:tcPr>
            <w:tcW w:w="1670" w:type="pct"/>
            <w:tcBorders>
              <w:top w:val="single" w:sz="7" w:space="0" w:color="000000"/>
              <w:left w:val="single" w:sz="7" w:space="0" w:color="000000"/>
              <w:bottom w:val="single" w:sz="7" w:space="0" w:color="000000"/>
              <w:right w:val="single" w:sz="7" w:space="0" w:color="000000"/>
            </w:tcBorders>
            <w:vAlign w:val="center"/>
          </w:tcPr>
          <w:p w14:paraId="28B0A716" w14:textId="77777777" w:rsidR="000E091F" w:rsidRPr="00905599" w:rsidRDefault="000E091F" w:rsidP="00AD4216">
            <w:pPr>
              <w:jc w:val="center"/>
              <w:rPr>
                <w:rFonts w:cs="Arial"/>
                <w:bCs/>
              </w:rPr>
            </w:pPr>
            <w:r w:rsidRPr="00905599">
              <w:rPr>
                <w:rFonts w:cs="Arial"/>
                <w:bCs/>
              </w:rPr>
              <w:t>With family</w:t>
            </w:r>
          </w:p>
        </w:tc>
      </w:tr>
      <w:tr w:rsidR="000E091F" w:rsidRPr="00905599" w14:paraId="643ACB62"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48789BBD" w14:textId="77777777" w:rsidR="000E091F" w:rsidRPr="00905599" w:rsidRDefault="000E091F" w:rsidP="004B7FAF">
            <w:pPr>
              <w:rPr>
                <w:rFonts w:cs="Arial"/>
                <w:bCs/>
              </w:rPr>
            </w:pPr>
            <w:r>
              <w:rPr>
                <w:rFonts w:cs="Arial"/>
                <w:bCs/>
              </w:rPr>
              <w:t>Home for the Intellectually Disabled</w:t>
            </w:r>
          </w:p>
        </w:tc>
        <w:tc>
          <w:tcPr>
            <w:tcW w:w="1509" w:type="pct"/>
            <w:tcBorders>
              <w:top w:val="single" w:sz="7" w:space="0" w:color="000000"/>
              <w:left w:val="single" w:sz="7" w:space="0" w:color="000000"/>
              <w:bottom w:val="single" w:sz="7" w:space="0" w:color="000000"/>
              <w:right w:val="single" w:sz="7" w:space="0" w:color="000000"/>
            </w:tcBorders>
            <w:vAlign w:val="center"/>
          </w:tcPr>
          <w:p w14:paraId="55FB7295" w14:textId="77777777" w:rsidR="000E091F" w:rsidRPr="00905599" w:rsidRDefault="000E091F" w:rsidP="00515FC9">
            <w:pPr>
              <w:jc w:val="center"/>
              <w:rPr>
                <w:rFonts w:cs="Arial"/>
                <w:bCs/>
              </w:rPr>
            </w:pPr>
            <w:r w:rsidRPr="00905599">
              <w:rPr>
                <w:rFonts w:cs="Arial"/>
                <w:bCs/>
              </w:rPr>
              <w:t>Custodial</w:t>
            </w:r>
          </w:p>
        </w:tc>
        <w:tc>
          <w:tcPr>
            <w:tcW w:w="1670" w:type="pct"/>
            <w:tcBorders>
              <w:top w:val="single" w:sz="7" w:space="0" w:color="000000"/>
              <w:left w:val="single" w:sz="7" w:space="0" w:color="000000"/>
              <w:bottom w:val="single" w:sz="7" w:space="0" w:color="000000"/>
              <w:right w:val="single" w:sz="7" w:space="0" w:color="000000"/>
            </w:tcBorders>
            <w:vAlign w:val="center"/>
          </w:tcPr>
          <w:p w14:paraId="2A679E90" w14:textId="77777777" w:rsidR="000E091F" w:rsidRPr="00905599" w:rsidRDefault="000E091F" w:rsidP="00AD4216">
            <w:pPr>
              <w:jc w:val="center"/>
              <w:rPr>
                <w:rFonts w:cs="Arial"/>
                <w:bCs/>
              </w:rPr>
            </w:pPr>
            <w:r w:rsidRPr="00905599">
              <w:rPr>
                <w:rFonts w:cs="Arial"/>
                <w:bCs/>
              </w:rPr>
              <w:t>Individual</w:t>
            </w:r>
          </w:p>
        </w:tc>
      </w:tr>
      <w:tr w:rsidR="000E091F" w:rsidRPr="00905599" w14:paraId="5894C55D"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3E995CF9" w14:textId="77777777" w:rsidR="000E091F" w:rsidRPr="00905599" w:rsidRDefault="000E091F" w:rsidP="004B7FAF">
            <w:pPr>
              <w:rPr>
                <w:rFonts w:cs="Arial"/>
                <w:bCs/>
              </w:rPr>
            </w:pPr>
            <w:r w:rsidRPr="00905599">
              <w:rPr>
                <w:rFonts w:cs="Arial"/>
                <w:bCs/>
              </w:rPr>
              <w:t>Maternity Home</w:t>
            </w:r>
          </w:p>
        </w:tc>
        <w:tc>
          <w:tcPr>
            <w:tcW w:w="1509" w:type="pct"/>
            <w:tcBorders>
              <w:top w:val="single" w:sz="7" w:space="0" w:color="000000"/>
              <w:left w:val="single" w:sz="7" w:space="0" w:color="000000"/>
              <w:bottom w:val="single" w:sz="7" w:space="0" w:color="000000"/>
              <w:right w:val="single" w:sz="7" w:space="0" w:color="000000"/>
            </w:tcBorders>
            <w:vAlign w:val="center"/>
          </w:tcPr>
          <w:p w14:paraId="1C90854A" w14:textId="77777777" w:rsidR="000E091F" w:rsidRPr="00905599" w:rsidRDefault="000E091F" w:rsidP="00515FC9">
            <w:pPr>
              <w:pStyle w:val="Header"/>
              <w:jc w:val="center"/>
              <w:rPr>
                <w:b/>
                <w:bCs/>
              </w:rPr>
            </w:pPr>
            <w:r w:rsidRPr="00905599">
              <w:t>Custodial</w:t>
            </w:r>
          </w:p>
        </w:tc>
        <w:tc>
          <w:tcPr>
            <w:tcW w:w="1670" w:type="pct"/>
            <w:tcBorders>
              <w:top w:val="single" w:sz="7" w:space="0" w:color="000000"/>
              <w:left w:val="single" w:sz="7" w:space="0" w:color="000000"/>
              <w:bottom w:val="single" w:sz="7" w:space="0" w:color="000000"/>
              <w:right w:val="single" w:sz="7" w:space="0" w:color="000000"/>
            </w:tcBorders>
            <w:vAlign w:val="center"/>
          </w:tcPr>
          <w:p w14:paraId="6F5630A3" w14:textId="77777777" w:rsidR="000E091F" w:rsidRPr="00905599" w:rsidRDefault="000E091F" w:rsidP="00AD4216">
            <w:pPr>
              <w:jc w:val="center"/>
              <w:rPr>
                <w:rFonts w:cs="Arial"/>
                <w:bCs/>
              </w:rPr>
            </w:pPr>
            <w:r w:rsidRPr="00905599">
              <w:rPr>
                <w:rFonts w:cs="Arial"/>
                <w:bCs/>
              </w:rPr>
              <w:t>Individual</w:t>
            </w:r>
          </w:p>
        </w:tc>
      </w:tr>
      <w:tr w:rsidR="000E091F" w:rsidRPr="00905599" w14:paraId="78BDB302"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5E646D34" w14:textId="77777777" w:rsidR="000E091F" w:rsidRPr="00905599" w:rsidRDefault="000E091F" w:rsidP="004B7FAF">
            <w:pPr>
              <w:rPr>
                <w:rFonts w:cs="Arial"/>
                <w:bCs/>
              </w:rPr>
            </w:pPr>
            <w:r w:rsidRPr="00905599">
              <w:rPr>
                <w:rFonts w:cs="Arial"/>
                <w:bCs/>
              </w:rPr>
              <w:t>Juvenile Justice/Correctional</w:t>
            </w:r>
          </w:p>
        </w:tc>
        <w:tc>
          <w:tcPr>
            <w:tcW w:w="1509" w:type="pct"/>
            <w:tcBorders>
              <w:top w:val="single" w:sz="7" w:space="0" w:color="000000"/>
              <w:left w:val="single" w:sz="7" w:space="0" w:color="000000"/>
              <w:bottom w:val="single" w:sz="7" w:space="0" w:color="000000"/>
              <w:right w:val="single" w:sz="7" w:space="0" w:color="000000"/>
            </w:tcBorders>
            <w:vAlign w:val="center"/>
          </w:tcPr>
          <w:p w14:paraId="4DBE5DB9" w14:textId="77777777" w:rsidR="000E091F" w:rsidRPr="00905599" w:rsidRDefault="000E091F" w:rsidP="00515FC9">
            <w:pPr>
              <w:jc w:val="center"/>
              <w:rPr>
                <w:rFonts w:cs="Arial"/>
                <w:bCs/>
              </w:rPr>
            </w:pPr>
            <w:r w:rsidRPr="00905599">
              <w:rPr>
                <w:rFonts w:cs="Arial"/>
                <w:bCs/>
              </w:rPr>
              <w:t>Custodial</w:t>
            </w:r>
          </w:p>
        </w:tc>
        <w:tc>
          <w:tcPr>
            <w:tcW w:w="1670" w:type="pct"/>
            <w:tcBorders>
              <w:top w:val="single" w:sz="7" w:space="0" w:color="000000"/>
              <w:left w:val="single" w:sz="7" w:space="0" w:color="000000"/>
              <w:bottom w:val="single" w:sz="7" w:space="0" w:color="000000"/>
              <w:right w:val="single" w:sz="7" w:space="0" w:color="000000"/>
            </w:tcBorders>
            <w:vAlign w:val="center"/>
          </w:tcPr>
          <w:p w14:paraId="1B1E6963" w14:textId="77777777" w:rsidR="000E091F" w:rsidRPr="00905599" w:rsidRDefault="000E091F" w:rsidP="00AD4216">
            <w:pPr>
              <w:jc w:val="center"/>
              <w:rPr>
                <w:rFonts w:cs="Arial"/>
                <w:bCs/>
              </w:rPr>
            </w:pPr>
            <w:r w:rsidRPr="00905599">
              <w:rPr>
                <w:rFonts w:cs="Arial"/>
                <w:bCs/>
              </w:rPr>
              <w:t>Individual</w:t>
            </w:r>
          </w:p>
        </w:tc>
      </w:tr>
      <w:tr w:rsidR="000E091F" w:rsidRPr="00905599" w14:paraId="06083330" w14:textId="77777777" w:rsidTr="00F74DEF">
        <w:trPr>
          <w:cantSplit/>
        </w:trPr>
        <w:tc>
          <w:tcPr>
            <w:tcW w:w="1821" w:type="pct"/>
            <w:tcBorders>
              <w:top w:val="single" w:sz="7" w:space="0" w:color="000000"/>
              <w:left w:val="single" w:sz="7" w:space="0" w:color="000000"/>
              <w:bottom w:val="single" w:sz="7" w:space="0" w:color="000000"/>
              <w:right w:val="single" w:sz="7" w:space="0" w:color="000000"/>
            </w:tcBorders>
            <w:vAlign w:val="center"/>
          </w:tcPr>
          <w:p w14:paraId="20894ED6" w14:textId="77777777" w:rsidR="000E091F" w:rsidRPr="00905599" w:rsidRDefault="000E091F" w:rsidP="004B7FAF">
            <w:pPr>
              <w:rPr>
                <w:rFonts w:cs="Arial"/>
                <w:bCs/>
              </w:rPr>
            </w:pPr>
            <w:r w:rsidRPr="00905599">
              <w:rPr>
                <w:rFonts w:cs="Arial"/>
                <w:bCs/>
              </w:rPr>
              <w:t>Drug Treatment Facility</w:t>
            </w:r>
          </w:p>
        </w:tc>
        <w:tc>
          <w:tcPr>
            <w:tcW w:w="1509" w:type="pct"/>
            <w:tcBorders>
              <w:top w:val="single" w:sz="7" w:space="0" w:color="000000"/>
              <w:left w:val="single" w:sz="7" w:space="0" w:color="000000"/>
              <w:bottom w:val="single" w:sz="7" w:space="0" w:color="000000"/>
              <w:right w:val="single" w:sz="7" w:space="0" w:color="000000"/>
            </w:tcBorders>
            <w:vAlign w:val="center"/>
          </w:tcPr>
          <w:p w14:paraId="4EA22C00" w14:textId="77777777" w:rsidR="000E091F" w:rsidRPr="00905599" w:rsidRDefault="000E091F" w:rsidP="00515FC9">
            <w:pPr>
              <w:jc w:val="center"/>
              <w:rPr>
                <w:rFonts w:cs="Arial"/>
                <w:bCs/>
              </w:rPr>
            </w:pPr>
            <w:r w:rsidRPr="00905599">
              <w:rPr>
                <w:rFonts w:cs="Arial"/>
                <w:bCs/>
              </w:rPr>
              <w:t>Medical</w:t>
            </w:r>
          </w:p>
        </w:tc>
        <w:tc>
          <w:tcPr>
            <w:tcW w:w="1670" w:type="pct"/>
            <w:tcBorders>
              <w:top w:val="single" w:sz="7" w:space="0" w:color="000000"/>
              <w:left w:val="single" w:sz="7" w:space="0" w:color="000000"/>
              <w:bottom w:val="single" w:sz="7" w:space="0" w:color="000000"/>
              <w:right w:val="single" w:sz="7" w:space="0" w:color="000000"/>
            </w:tcBorders>
            <w:vAlign w:val="center"/>
          </w:tcPr>
          <w:p w14:paraId="46F6D2F7" w14:textId="5F5CAAD8" w:rsidR="000E091F" w:rsidRPr="00905599" w:rsidRDefault="000E091F" w:rsidP="00D40337">
            <w:pPr>
              <w:jc w:val="center"/>
              <w:rPr>
                <w:rFonts w:cs="Arial"/>
                <w:bCs/>
              </w:rPr>
            </w:pPr>
            <w:r w:rsidRPr="00905599">
              <w:rPr>
                <w:rFonts w:cs="Arial"/>
                <w:bCs/>
              </w:rPr>
              <w:t>With family</w:t>
            </w:r>
          </w:p>
        </w:tc>
      </w:tr>
    </w:tbl>
    <w:p w14:paraId="03A069AB" w14:textId="77777777" w:rsidR="000E091F" w:rsidRPr="00905599" w:rsidRDefault="000E091F" w:rsidP="00F573E8">
      <w:pPr>
        <w:pStyle w:val="BodyText"/>
        <w:spacing w:after="0"/>
        <w:rPr>
          <w:rFonts w:cs="Arial"/>
          <w:b/>
          <w:bCs/>
          <w:szCs w:val="24"/>
        </w:rPr>
      </w:pPr>
    </w:p>
    <w:p w14:paraId="18307D6A" w14:textId="1CCCA21D" w:rsidR="000E091F" w:rsidRPr="00280697" w:rsidRDefault="000E091F" w:rsidP="000B211B">
      <w:pPr>
        <w:tabs>
          <w:tab w:val="left" w:pos="900"/>
        </w:tabs>
        <w:jc w:val="both"/>
        <w:rPr>
          <w:rFonts w:cs="Arial"/>
        </w:rPr>
      </w:pPr>
      <w:r w:rsidRPr="00914759">
        <w:rPr>
          <w:u w:val="single"/>
        </w:rPr>
        <w:t>Note</w:t>
      </w:r>
      <w:r w:rsidRPr="00914759">
        <w:t>:</w:t>
      </w:r>
      <w:r w:rsidRPr="00905599">
        <w:rPr>
          <w:rFonts w:cs="Arial"/>
          <w:b/>
          <w:bCs/>
        </w:rPr>
        <w:t xml:space="preserve"> </w:t>
      </w:r>
      <w:r w:rsidRPr="00905599">
        <w:rPr>
          <w:rFonts w:cs="Arial"/>
        </w:rPr>
        <w:t xml:space="preserve">Children who are included in a MAGI </w:t>
      </w:r>
      <w:r>
        <w:rPr>
          <w:rFonts w:cs="Arial"/>
        </w:rPr>
        <w:t>or foster care household</w:t>
      </w:r>
      <w:r w:rsidRPr="00905599">
        <w:rPr>
          <w:rFonts w:cs="Arial"/>
        </w:rPr>
        <w:t xml:space="preserve"> at the time of entry into a facility will be </w:t>
      </w:r>
      <w:r w:rsidR="00EB5299">
        <w:rPr>
          <w:rFonts w:cs="Arial"/>
        </w:rPr>
        <w:t>reviewed as</w:t>
      </w:r>
      <w:r w:rsidRPr="00905599">
        <w:rPr>
          <w:rFonts w:cs="Arial"/>
        </w:rPr>
        <w:t xml:space="preserve"> an individual beginning the month their MAGI or foster care eligibility terminates.</w:t>
      </w:r>
    </w:p>
    <w:p w14:paraId="1E53E3C3" w14:textId="5E5AC45A" w:rsidR="00337C68" w:rsidRDefault="003675E2" w:rsidP="00B9309C">
      <w:pPr>
        <w:pStyle w:val="Heading1"/>
        <w:tabs>
          <w:tab w:val="left" w:pos="1440"/>
          <w:tab w:val="right" w:pos="9990"/>
        </w:tabs>
      </w:pPr>
      <w:bookmarkStart w:id="23" w:name="_Toc375126038"/>
      <w:bookmarkStart w:id="24" w:name="_Toc481413709"/>
      <w:r>
        <w:t>2</w:t>
      </w:r>
      <w:r w:rsidR="00E24E42">
        <w:t>02.0</w:t>
      </w:r>
      <w:r w:rsidR="000E091F">
        <w:t>6</w:t>
      </w:r>
      <w:r w:rsidR="00E24E42">
        <w:tab/>
      </w:r>
      <w:r>
        <w:t>Specific Eligibility Group Considerations</w:t>
      </w:r>
      <w:bookmarkEnd w:id="23"/>
      <w:bookmarkEnd w:id="24"/>
    </w:p>
    <w:p w14:paraId="29D80CA3" w14:textId="5A0B68E1" w:rsidR="003675E2" w:rsidRPr="00437275" w:rsidRDefault="00F74DEF" w:rsidP="00F74DEF">
      <w:pPr>
        <w:jc w:val="right"/>
        <w:rPr>
          <w:bCs/>
          <w:sz w:val="16"/>
          <w:szCs w:val="16"/>
        </w:rPr>
      </w:pPr>
      <w:r w:rsidRPr="00437275">
        <w:rPr>
          <w:bCs/>
          <w:sz w:val="16"/>
          <w:szCs w:val="16"/>
        </w:rPr>
        <w:t>(Eff. 01/01/14)</w:t>
      </w:r>
    </w:p>
    <w:p w14:paraId="6CDEE0E0" w14:textId="38E644DE" w:rsidR="003675E2" w:rsidRDefault="003675E2" w:rsidP="003675E2">
      <w:pPr>
        <w:jc w:val="both"/>
        <w:rPr>
          <w:szCs w:val="24"/>
        </w:rPr>
      </w:pPr>
      <w:r>
        <w:rPr>
          <w:szCs w:val="24"/>
        </w:rPr>
        <w:t xml:space="preserve">While tax rules will generally govern household composition determinations, the following section details some specific considerations </w:t>
      </w:r>
      <w:r w:rsidR="000F37FA">
        <w:rPr>
          <w:szCs w:val="24"/>
        </w:rPr>
        <w:t>for specific</w:t>
      </w:r>
      <w:r>
        <w:rPr>
          <w:szCs w:val="24"/>
        </w:rPr>
        <w:t xml:space="preserve"> MAGI </w:t>
      </w:r>
      <w:r w:rsidR="000F37FA">
        <w:rPr>
          <w:szCs w:val="24"/>
        </w:rPr>
        <w:t xml:space="preserve">categories.   </w:t>
      </w:r>
    </w:p>
    <w:p w14:paraId="41B5BB5A" w14:textId="77777777" w:rsidR="00963374" w:rsidRDefault="00963374" w:rsidP="003675E2">
      <w:pPr>
        <w:jc w:val="both"/>
        <w:rPr>
          <w:szCs w:val="24"/>
        </w:rPr>
      </w:pPr>
    </w:p>
    <w:p w14:paraId="6B1B09CB" w14:textId="269F2E77" w:rsidR="00963374" w:rsidRPr="00D572DB" w:rsidRDefault="00963374" w:rsidP="00963374">
      <w:pPr>
        <w:pStyle w:val="ManualHeading2"/>
        <w:keepNext w:val="0"/>
        <w:tabs>
          <w:tab w:val="clear" w:pos="9360"/>
          <w:tab w:val="right" w:pos="10080"/>
        </w:tabs>
        <w:rPr>
          <w:b w:val="0"/>
          <w:bCs w:val="0"/>
        </w:rPr>
      </w:pPr>
      <w:bookmarkStart w:id="25" w:name="_Toc375126039"/>
      <w:bookmarkStart w:id="26" w:name="_Toc481413710"/>
      <w:r>
        <w:t>202.06.01</w:t>
      </w:r>
      <w:r w:rsidRPr="00D572DB">
        <w:tab/>
      </w:r>
      <w:r>
        <w:t>Pregnant Women and Infants</w:t>
      </w:r>
      <w:bookmarkEnd w:id="25"/>
      <w:bookmarkEnd w:id="26"/>
    </w:p>
    <w:p w14:paraId="71711FA6" w14:textId="538ED844" w:rsidR="007A3C9B" w:rsidRPr="00E60AF3" w:rsidRDefault="007A3C9B" w:rsidP="00963374">
      <w:pPr>
        <w:rPr>
          <w:rFonts w:cs="Arial"/>
          <w:sz w:val="16"/>
          <w:szCs w:val="16"/>
        </w:rPr>
      </w:pPr>
    </w:p>
    <w:p w14:paraId="27A313C7" w14:textId="5B2B94A6" w:rsidR="00963374" w:rsidRPr="00D572DB" w:rsidRDefault="00963374" w:rsidP="00963374">
      <w:pPr>
        <w:pStyle w:val="ManualHeading2"/>
        <w:keepNext w:val="0"/>
        <w:tabs>
          <w:tab w:val="clear" w:pos="9360"/>
          <w:tab w:val="right" w:pos="10080"/>
        </w:tabs>
        <w:rPr>
          <w:b w:val="0"/>
          <w:bCs w:val="0"/>
        </w:rPr>
      </w:pPr>
      <w:bookmarkStart w:id="27" w:name="_Toc375126040"/>
      <w:bookmarkStart w:id="28" w:name="_Toc481413711"/>
      <w:r>
        <w:t>202.06.01A</w:t>
      </w:r>
      <w:r w:rsidRPr="00D572DB">
        <w:tab/>
      </w:r>
      <w:r>
        <w:t>Establishing Income of Pregnant Minors</w:t>
      </w:r>
      <w:bookmarkEnd w:id="27"/>
      <w:bookmarkEnd w:id="28"/>
    </w:p>
    <w:p w14:paraId="13BF6012" w14:textId="43C6588E" w:rsidR="004C6477" w:rsidRPr="00437275" w:rsidRDefault="00F74DEF" w:rsidP="00F74DEF">
      <w:pPr>
        <w:jc w:val="right"/>
        <w:rPr>
          <w:bCs/>
          <w:sz w:val="16"/>
          <w:szCs w:val="16"/>
        </w:rPr>
      </w:pPr>
      <w:r w:rsidRPr="00437275">
        <w:rPr>
          <w:bCs/>
          <w:sz w:val="16"/>
          <w:szCs w:val="16"/>
        </w:rPr>
        <w:t>(Eff. 01/01/14)</w:t>
      </w:r>
    </w:p>
    <w:p w14:paraId="000E6B8F" w14:textId="3CB73F8C" w:rsidR="005F5B63" w:rsidRDefault="005F5B63" w:rsidP="005F5B63">
      <w:pPr>
        <w:jc w:val="both"/>
        <w:rPr>
          <w:szCs w:val="24"/>
        </w:rPr>
      </w:pPr>
      <w:r>
        <w:rPr>
          <w:szCs w:val="24"/>
        </w:rPr>
        <w:t>General household composition rules apply. Refer to 203.04 Income and Budgeting</w:t>
      </w:r>
    </w:p>
    <w:p w14:paraId="68D56EC2" w14:textId="0A39241D" w:rsidR="00FE42EC" w:rsidRDefault="005F5B63" w:rsidP="00FE42EC">
      <w:pPr>
        <w:jc w:val="both"/>
        <w:rPr>
          <w:szCs w:val="24"/>
        </w:rPr>
      </w:pPr>
      <w:r>
        <w:rPr>
          <w:szCs w:val="24"/>
        </w:rPr>
        <w:t xml:space="preserve"> </w:t>
      </w:r>
    </w:p>
    <w:p w14:paraId="3DC488BD" w14:textId="1EA9FB7F" w:rsidR="0002455F" w:rsidRDefault="0002455F" w:rsidP="00FE42EC">
      <w:pPr>
        <w:jc w:val="both"/>
        <w:rPr>
          <w:szCs w:val="24"/>
        </w:rPr>
      </w:pPr>
      <w:r>
        <w:rPr>
          <w:szCs w:val="24"/>
        </w:rPr>
        <w:lastRenderedPageBreak/>
        <w:t xml:space="preserve">In </w:t>
      </w:r>
      <w:r w:rsidR="00CF099B">
        <w:rPr>
          <w:szCs w:val="24"/>
        </w:rPr>
        <w:t>cases</w:t>
      </w:r>
      <w:r w:rsidR="00EB5299">
        <w:rPr>
          <w:szCs w:val="24"/>
        </w:rPr>
        <w:t xml:space="preserve"> where a Pregnant Minor is being reviewed for eligibility</w:t>
      </w:r>
      <w:r>
        <w:rPr>
          <w:szCs w:val="24"/>
        </w:rPr>
        <w:t>:</w:t>
      </w:r>
    </w:p>
    <w:p w14:paraId="24C40AA4" w14:textId="77777777" w:rsidR="0002455F" w:rsidRDefault="0002455F" w:rsidP="003675E2">
      <w:pPr>
        <w:jc w:val="both"/>
        <w:rPr>
          <w:szCs w:val="24"/>
        </w:rPr>
      </w:pPr>
    </w:p>
    <w:p w14:paraId="4EEAE768" w14:textId="482CD334" w:rsidR="0002455F" w:rsidRDefault="0002455F" w:rsidP="00CF099B">
      <w:pPr>
        <w:ind w:left="360" w:hanging="360"/>
        <w:jc w:val="both"/>
        <w:rPr>
          <w:szCs w:val="24"/>
        </w:rPr>
      </w:pPr>
      <w:r>
        <w:rPr>
          <w:szCs w:val="24"/>
        </w:rPr>
        <w:t xml:space="preserve">A. If </w:t>
      </w:r>
      <w:r w:rsidR="00CF099B">
        <w:rPr>
          <w:szCs w:val="24"/>
        </w:rPr>
        <w:t xml:space="preserve">the </w:t>
      </w:r>
      <w:r>
        <w:rPr>
          <w:szCs w:val="24"/>
        </w:rPr>
        <w:t>pregnant</w:t>
      </w:r>
      <w:r w:rsidR="00CF099B">
        <w:rPr>
          <w:szCs w:val="24"/>
        </w:rPr>
        <w:t xml:space="preserve"> minor</w:t>
      </w:r>
      <w:r w:rsidR="00280697">
        <w:rPr>
          <w:szCs w:val="24"/>
        </w:rPr>
        <w:t xml:space="preserve"> </w:t>
      </w:r>
      <w:r>
        <w:rPr>
          <w:szCs w:val="24"/>
        </w:rPr>
        <w:t>is</w:t>
      </w:r>
      <w:r w:rsidR="00CF099B">
        <w:rPr>
          <w:szCs w:val="24"/>
        </w:rPr>
        <w:t xml:space="preserve"> a</w:t>
      </w:r>
      <w:r>
        <w:rPr>
          <w:szCs w:val="24"/>
        </w:rPr>
        <w:t xml:space="preserve"> </w:t>
      </w:r>
      <w:r w:rsidRPr="00914759">
        <w:rPr>
          <w:szCs w:val="24"/>
        </w:rPr>
        <w:t>tax filer</w:t>
      </w:r>
      <w:r w:rsidR="0065648E" w:rsidRPr="00914759">
        <w:rPr>
          <w:szCs w:val="24"/>
        </w:rPr>
        <w:t xml:space="preserve"> who is not claimed as a tax dependent</w:t>
      </w:r>
      <w:r w:rsidR="00CF099B">
        <w:rPr>
          <w:szCs w:val="24"/>
        </w:rPr>
        <w:t>, the household consists of the p</w:t>
      </w:r>
      <w:r>
        <w:rPr>
          <w:szCs w:val="24"/>
        </w:rPr>
        <w:t>regnant</w:t>
      </w:r>
      <w:r w:rsidR="00CF099B">
        <w:rPr>
          <w:szCs w:val="24"/>
        </w:rPr>
        <w:t xml:space="preserve"> minor and a</w:t>
      </w:r>
      <w:r>
        <w:rPr>
          <w:szCs w:val="24"/>
        </w:rPr>
        <w:t>ll dependents</w:t>
      </w:r>
      <w:r w:rsidR="00CF099B">
        <w:rPr>
          <w:szCs w:val="24"/>
        </w:rPr>
        <w:t>.</w:t>
      </w:r>
    </w:p>
    <w:p w14:paraId="677D67FC" w14:textId="77777777" w:rsidR="0002455F" w:rsidRDefault="0002455F" w:rsidP="003675E2">
      <w:pPr>
        <w:jc w:val="both"/>
        <w:rPr>
          <w:szCs w:val="24"/>
        </w:rPr>
      </w:pPr>
    </w:p>
    <w:p w14:paraId="2B0B38AD" w14:textId="71BE8164" w:rsidR="008C3142" w:rsidRDefault="0002455F" w:rsidP="00280697">
      <w:pPr>
        <w:ind w:left="360" w:hanging="360"/>
        <w:jc w:val="both"/>
        <w:rPr>
          <w:szCs w:val="24"/>
        </w:rPr>
      </w:pPr>
      <w:r>
        <w:rPr>
          <w:szCs w:val="24"/>
        </w:rPr>
        <w:t>B.</w:t>
      </w:r>
      <w:r w:rsidR="008C3142">
        <w:rPr>
          <w:szCs w:val="24"/>
        </w:rPr>
        <w:t xml:space="preserve"> </w:t>
      </w:r>
      <w:r>
        <w:rPr>
          <w:szCs w:val="24"/>
        </w:rPr>
        <w:t xml:space="preserve">If </w:t>
      </w:r>
      <w:r w:rsidR="00CF099B">
        <w:rPr>
          <w:szCs w:val="24"/>
        </w:rPr>
        <w:t xml:space="preserve">the </w:t>
      </w:r>
      <w:r>
        <w:rPr>
          <w:szCs w:val="24"/>
        </w:rPr>
        <w:t xml:space="preserve">pregnant </w:t>
      </w:r>
      <w:r w:rsidR="00CF099B">
        <w:rPr>
          <w:szCs w:val="24"/>
        </w:rPr>
        <w:t xml:space="preserve">minor </w:t>
      </w:r>
      <w:r>
        <w:rPr>
          <w:szCs w:val="24"/>
        </w:rPr>
        <w:t xml:space="preserve">is a </w:t>
      </w:r>
      <w:r w:rsidRPr="00914759">
        <w:rPr>
          <w:szCs w:val="24"/>
        </w:rPr>
        <w:t>non-filer</w:t>
      </w:r>
      <w:r w:rsidR="00CF099B">
        <w:rPr>
          <w:szCs w:val="24"/>
        </w:rPr>
        <w:t>, the household consists of</w:t>
      </w:r>
      <w:r w:rsidR="008C3142">
        <w:rPr>
          <w:szCs w:val="24"/>
        </w:rPr>
        <w:t xml:space="preserve"> the p</w:t>
      </w:r>
      <w:r w:rsidR="00CF099B">
        <w:rPr>
          <w:szCs w:val="24"/>
        </w:rPr>
        <w:t xml:space="preserve">regnant minor and any </w:t>
      </w:r>
      <w:r w:rsidR="0065648E">
        <w:rPr>
          <w:szCs w:val="24"/>
        </w:rPr>
        <w:t>parents (</w:t>
      </w:r>
      <w:r w:rsidR="0065648E" w:rsidRPr="00F13318">
        <w:rPr>
          <w:szCs w:val="24"/>
        </w:rPr>
        <w:t>including custodial or non-custodial</w:t>
      </w:r>
      <w:r w:rsidR="0065648E">
        <w:rPr>
          <w:szCs w:val="24"/>
        </w:rPr>
        <w:t xml:space="preserve">), </w:t>
      </w:r>
      <w:r w:rsidR="00CF099B">
        <w:rPr>
          <w:szCs w:val="24"/>
        </w:rPr>
        <w:t>spouse, children,</w:t>
      </w:r>
      <w:r w:rsidR="008C3142">
        <w:rPr>
          <w:szCs w:val="24"/>
        </w:rPr>
        <w:t xml:space="preserve"> and/or natural, adoptive, or step-siblings</w:t>
      </w:r>
      <w:r w:rsidR="000B0FFA">
        <w:rPr>
          <w:szCs w:val="24"/>
        </w:rPr>
        <w:t xml:space="preserve"> under age 19</w:t>
      </w:r>
      <w:r w:rsidR="00CF099B">
        <w:rPr>
          <w:szCs w:val="24"/>
        </w:rPr>
        <w:t xml:space="preserve"> with whom she resides</w:t>
      </w:r>
      <w:r w:rsidR="008C3142">
        <w:rPr>
          <w:szCs w:val="24"/>
        </w:rPr>
        <w:t>.</w:t>
      </w:r>
    </w:p>
    <w:p w14:paraId="04E3248C" w14:textId="77777777" w:rsidR="00963374" w:rsidRDefault="00963374" w:rsidP="00963374"/>
    <w:p w14:paraId="5380765A" w14:textId="0C222D36" w:rsidR="00963374" w:rsidRPr="00D572DB" w:rsidRDefault="00963374" w:rsidP="005E7780">
      <w:pPr>
        <w:pStyle w:val="ManualHeading2"/>
        <w:keepNext w:val="0"/>
        <w:tabs>
          <w:tab w:val="clear" w:pos="9360"/>
          <w:tab w:val="right" w:pos="10080"/>
        </w:tabs>
        <w:rPr>
          <w:b w:val="0"/>
          <w:bCs w:val="0"/>
        </w:rPr>
      </w:pPr>
      <w:bookmarkStart w:id="29" w:name="_Toc375126041"/>
      <w:bookmarkStart w:id="30" w:name="_Toc481413712"/>
      <w:r>
        <w:t>202.06.01B</w:t>
      </w:r>
      <w:r w:rsidRPr="00D572DB">
        <w:tab/>
      </w:r>
      <w:r>
        <w:t>Parents claiming Custody or Joint Custody of Pregnant Minor</w:t>
      </w:r>
      <w:bookmarkEnd w:id="29"/>
      <w:bookmarkEnd w:id="30"/>
    </w:p>
    <w:p w14:paraId="359F6607" w14:textId="162D37BA" w:rsidR="00963374" w:rsidRPr="00437275" w:rsidRDefault="00F74DEF" w:rsidP="00F74DEF">
      <w:pPr>
        <w:jc w:val="right"/>
        <w:rPr>
          <w:bCs/>
          <w:sz w:val="16"/>
          <w:szCs w:val="16"/>
        </w:rPr>
      </w:pPr>
      <w:r w:rsidRPr="00437275">
        <w:rPr>
          <w:bCs/>
          <w:sz w:val="16"/>
          <w:szCs w:val="16"/>
        </w:rPr>
        <w:t>(Eff. 01/01/14)</w:t>
      </w:r>
    </w:p>
    <w:p w14:paraId="773B66A1" w14:textId="1D35AB61" w:rsidR="002D5682" w:rsidRDefault="002D5682" w:rsidP="00F13318">
      <w:pPr>
        <w:jc w:val="both"/>
        <w:rPr>
          <w:szCs w:val="24"/>
        </w:rPr>
      </w:pPr>
      <w:r>
        <w:rPr>
          <w:szCs w:val="24"/>
        </w:rPr>
        <w:t xml:space="preserve">General custody rules apply. (Refer to </w:t>
      </w:r>
      <w:hyperlink w:anchor="_202.03.01_Joint_Custody" w:history="1">
        <w:r w:rsidRPr="002D5682">
          <w:rPr>
            <w:rStyle w:val="Hyperlink"/>
            <w:szCs w:val="24"/>
          </w:rPr>
          <w:t>MPPM 202.03.01</w:t>
        </w:r>
      </w:hyperlink>
      <w:r>
        <w:rPr>
          <w:szCs w:val="24"/>
        </w:rPr>
        <w:t>.)</w:t>
      </w:r>
    </w:p>
    <w:p w14:paraId="4AFEEAF2" w14:textId="77777777" w:rsidR="002D5682" w:rsidRDefault="002D5682" w:rsidP="00F13318">
      <w:pPr>
        <w:jc w:val="both"/>
        <w:rPr>
          <w:szCs w:val="24"/>
        </w:rPr>
      </w:pPr>
    </w:p>
    <w:p w14:paraId="3725E813" w14:textId="4F364022" w:rsidR="008C3142" w:rsidRDefault="00F13318" w:rsidP="000B211B">
      <w:pPr>
        <w:jc w:val="both"/>
        <w:rPr>
          <w:szCs w:val="24"/>
        </w:rPr>
      </w:pPr>
      <w:r>
        <w:rPr>
          <w:szCs w:val="24"/>
        </w:rPr>
        <w:t>If the pregnant minor is unmarried and (</w:t>
      </w:r>
      <w:proofErr w:type="spellStart"/>
      <w:r>
        <w:rPr>
          <w:szCs w:val="24"/>
        </w:rPr>
        <w:t>i</w:t>
      </w:r>
      <w:proofErr w:type="spellEnd"/>
      <w:r>
        <w:rPr>
          <w:szCs w:val="24"/>
        </w:rPr>
        <w:t xml:space="preserve">) living with a relative other than a parent, (ii) living with a non-relative, or (iii) living independently, count only the </w:t>
      </w:r>
      <w:r w:rsidR="00EB5299">
        <w:rPr>
          <w:szCs w:val="24"/>
        </w:rPr>
        <w:t xml:space="preserve">pregnant minor’s </w:t>
      </w:r>
      <w:r>
        <w:rPr>
          <w:szCs w:val="24"/>
        </w:rPr>
        <w:t xml:space="preserve">needs and income. </w:t>
      </w:r>
    </w:p>
    <w:p w14:paraId="2B720548" w14:textId="77777777" w:rsidR="00066318" w:rsidRDefault="00066318" w:rsidP="000B211B">
      <w:pPr>
        <w:jc w:val="both"/>
        <w:rPr>
          <w:szCs w:val="24"/>
        </w:rPr>
      </w:pPr>
    </w:p>
    <w:p w14:paraId="5975EF22" w14:textId="71A7779C" w:rsidR="00066318" w:rsidRPr="00D572DB" w:rsidRDefault="00066318" w:rsidP="00066318">
      <w:pPr>
        <w:pStyle w:val="ManualHeading2"/>
        <w:keepNext w:val="0"/>
        <w:tabs>
          <w:tab w:val="clear" w:pos="9360"/>
          <w:tab w:val="right" w:pos="10080"/>
        </w:tabs>
        <w:rPr>
          <w:b w:val="0"/>
          <w:bCs w:val="0"/>
        </w:rPr>
      </w:pPr>
      <w:bookmarkStart w:id="31" w:name="_Toc375126042"/>
      <w:bookmarkStart w:id="32" w:name="_Toc481413713"/>
      <w:r>
        <w:t>202.06.02</w:t>
      </w:r>
      <w:r w:rsidRPr="00D572DB">
        <w:tab/>
      </w:r>
      <w:r>
        <w:t>Partners for Healthy Children (PHC)</w:t>
      </w:r>
      <w:bookmarkEnd w:id="31"/>
      <w:bookmarkEnd w:id="32"/>
    </w:p>
    <w:p w14:paraId="5B778A17" w14:textId="77777777" w:rsidR="00066318" w:rsidRDefault="00066318" w:rsidP="00066318"/>
    <w:p w14:paraId="79C40F22" w14:textId="40A499A0" w:rsidR="00066318" w:rsidRPr="00D572DB" w:rsidRDefault="00066318" w:rsidP="00066318">
      <w:pPr>
        <w:pStyle w:val="ManualHeading2"/>
        <w:keepNext w:val="0"/>
        <w:tabs>
          <w:tab w:val="clear" w:pos="9360"/>
          <w:tab w:val="right" w:pos="10080"/>
        </w:tabs>
        <w:rPr>
          <w:b w:val="0"/>
          <w:bCs w:val="0"/>
        </w:rPr>
      </w:pPr>
      <w:bookmarkStart w:id="33" w:name="_Toc375126043"/>
      <w:bookmarkStart w:id="34" w:name="_Toc481413714"/>
      <w:r>
        <w:t>202.06.02A</w:t>
      </w:r>
      <w:r w:rsidRPr="00D572DB">
        <w:tab/>
      </w:r>
      <w:r>
        <w:t>Continuous Eligibility</w:t>
      </w:r>
      <w:bookmarkEnd w:id="33"/>
      <w:bookmarkEnd w:id="34"/>
    </w:p>
    <w:p w14:paraId="02C3D9EF" w14:textId="05A67601" w:rsidR="006C1FDD" w:rsidRPr="00437275" w:rsidRDefault="00F74DEF" w:rsidP="00F74DEF">
      <w:pPr>
        <w:jc w:val="right"/>
        <w:rPr>
          <w:rFonts w:cs="Arial"/>
          <w:bCs/>
          <w:sz w:val="16"/>
          <w:szCs w:val="16"/>
        </w:rPr>
      </w:pPr>
      <w:r w:rsidRPr="00437275">
        <w:rPr>
          <w:bCs/>
          <w:sz w:val="16"/>
          <w:szCs w:val="16"/>
        </w:rPr>
        <w:t>(Eff. 01/01/14)</w:t>
      </w:r>
    </w:p>
    <w:p w14:paraId="5975CEB5" w14:textId="6DA3309A" w:rsidR="006C1FDD" w:rsidRPr="00905599" w:rsidRDefault="006C1FDD" w:rsidP="006C1FDD">
      <w:pPr>
        <w:jc w:val="both"/>
        <w:rPr>
          <w:rFonts w:cs="Arial"/>
        </w:rPr>
      </w:pPr>
      <w:r w:rsidRPr="00905599">
        <w:rPr>
          <w:rFonts w:cs="Arial"/>
        </w:rPr>
        <w:t>When approved, eligibility for a child continues for one year regardless of chan</w:t>
      </w:r>
      <w:r>
        <w:rPr>
          <w:rFonts w:cs="Arial"/>
        </w:rPr>
        <w:t xml:space="preserve">ges in family income </w:t>
      </w:r>
      <w:r w:rsidRPr="00905599">
        <w:rPr>
          <w:rFonts w:cs="Arial"/>
        </w:rPr>
        <w:t xml:space="preserve">or other circumstances. The child beneficiary will remain PHC eligible unless the child: </w:t>
      </w:r>
      <w:r w:rsidR="00EB5299">
        <w:rPr>
          <w:rFonts w:cs="Arial"/>
        </w:rPr>
        <w:t>(</w:t>
      </w:r>
      <w:proofErr w:type="spellStart"/>
      <w:r w:rsidR="00EB5299">
        <w:rPr>
          <w:rFonts w:cs="Arial"/>
        </w:rPr>
        <w:t>i</w:t>
      </w:r>
      <w:proofErr w:type="spellEnd"/>
      <w:r w:rsidR="00EB5299">
        <w:rPr>
          <w:rFonts w:cs="Arial"/>
        </w:rPr>
        <w:t xml:space="preserve">) </w:t>
      </w:r>
      <w:r w:rsidRPr="00905599">
        <w:rPr>
          <w:rFonts w:cs="Arial"/>
        </w:rPr>
        <w:t xml:space="preserve">moves out of state; </w:t>
      </w:r>
      <w:r w:rsidR="00EB5299">
        <w:rPr>
          <w:rFonts w:cs="Arial"/>
        </w:rPr>
        <w:t xml:space="preserve">(ii) </w:t>
      </w:r>
      <w:r w:rsidRPr="00905599">
        <w:rPr>
          <w:rFonts w:cs="Arial"/>
        </w:rPr>
        <w:t xml:space="preserve">dies; </w:t>
      </w:r>
      <w:r w:rsidR="00EB5299">
        <w:rPr>
          <w:rFonts w:cs="Arial"/>
        </w:rPr>
        <w:t xml:space="preserve">(iii) </w:t>
      </w:r>
      <w:r w:rsidRPr="00905599">
        <w:rPr>
          <w:rFonts w:cs="Arial"/>
        </w:rPr>
        <w:t xml:space="preserve">reaches age 19; </w:t>
      </w:r>
      <w:r w:rsidR="00EB5299">
        <w:rPr>
          <w:rFonts w:cs="Arial"/>
        </w:rPr>
        <w:t xml:space="preserve">(iv) </w:t>
      </w:r>
      <w:r w:rsidRPr="00905599">
        <w:rPr>
          <w:rFonts w:cs="Arial"/>
        </w:rPr>
        <w:t xml:space="preserve">begins receiving Supplemental Security Income (SSI); </w:t>
      </w:r>
      <w:r w:rsidR="00EB5299">
        <w:rPr>
          <w:rFonts w:cs="Arial"/>
        </w:rPr>
        <w:t xml:space="preserve">(v) </w:t>
      </w:r>
      <w:r w:rsidRPr="00905599">
        <w:rPr>
          <w:rFonts w:cs="Arial"/>
        </w:rPr>
        <w:t xml:space="preserve">becomes eligible for a SSI-related category, such as TEFRA; </w:t>
      </w:r>
      <w:r w:rsidR="00EB5299">
        <w:rPr>
          <w:rFonts w:cs="Arial"/>
        </w:rPr>
        <w:t>(vi)</w:t>
      </w:r>
      <w:r w:rsidRPr="00905599">
        <w:rPr>
          <w:rFonts w:cs="Arial"/>
        </w:rPr>
        <w:t xml:space="preserve"> is incarcerated; or </w:t>
      </w:r>
      <w:r w:rsidR="00EB5299">
        <w:rPr>
          <w:rFonts w:cs="Arial"/>
        </w:rPr>
        <w:t>(vii)</w:t>
      </w:r>
      <w:r w:rsidRPr="00905599">
        <w:rPr>
          <w:rFonts w:cs="Arial"/>
        </w:rPr>
        <w:t xml:space="preserve"> fails to provide verification of Citizenship and/or Identity after being given a reasonable opportunity. The only change that must be reported is an address change.</w:t>
      </w:r>
    </w:p>
    <w:p w14:paraId="1787CEB2" w14:textId="77777777" w:rsidR="006C1FDD" w:rsidRPr="00905599" w:rsidRDefault="006C1FDD" w:rsidP="006C1FDD">
      <w:pPr>
        <w:rPr>
          <w:rFonts w:cs="Arial"/>
        </w:rPr>
      </w:pPr>
    </w:p>
    <w:p w14:paraId="50114D71" w14:textId="6A476A92" w:rsidR="006C1FDD" w:rsidRPr="00905599" w:rsidRDefault="006C1FDD" w:rsidP="006C1FDD">
      <w:pPr>
        <w:jc w:val="both"/>
        <w:rPr>
          <w:rFonts w:cs="Arial"/>
        </w:rPr>
      </w:pPr>
      <w:r w:rsidRPr="00905599">
        <w:rPr>
          <w:rFonts w:cs="Arial"/>
        </w:rPr>
        <w:t xml:space="preserve">Continuous coverage for individuals </w:t>
      </w:r>
      <w:r w:rsidR="003C477C">
        <w:rPr>
          <w:rFonts w:cs="Arial"/>
        </w:rPr>
        <w:t>enrolled</w:t>
      </w:r>
      <w:r w:rsidRPr="00905599">
        <w:rPr>
          <w:rFonts w:cs="Arial"/>
        </w:rPr>
        <w:t xml:space="preserve"> in PHC begins the day that an application is approved. The continuous period ends the last day of the 12</w:t>
      </w:r>
      <w:r w:rsidRPr="00905599">
        <w:rPr>
          <w:rFonts w:cs="Arial"/>
          <w:vertAlign w:val="superscript"/>
        </w:rPr>
        <w:t>th</w:t>
      </w:r>
      <w:r w:rsidRPr="00905599">
        <w:rPr>
          <w:rFonts w:cs="Arial"/>
        </w:rPr>
        <w:t xml:space="preserve"> month following the eligibility determination</w:t>
      </w:r>
      <w:r w:rsidR="00143721">
        <w:rPr>
          <w:rFonts w:cs="Arial"/>
        </w:rPr>
        <w:t xml:space="preserve"> month</w:t>
      </w:r>
      <w:r w:rsidRPr="00905599">
        <w:rPr>
          <w:rFonts w:cs="Arial"/>
        </w:rPr>
        <w:t xml:space="preserve">. </w:t>
      </w:r>
      <w:r w:rsidR="00143721">
        <w:rPr>
          <w:rFonts w:cs="Arial"/>
        </w:rPr>
        <w:t xml:space="preserve">For example, if an applicant applies </w:t>
      </w:r>
      <w:r w:rsidR="006047C9">
        <w:rPr>
          <w:rFonts w:cs="Arial"/>
        </w:rPr>
        <w:t xml:space="preserve">and is approved </w:t>
      </w:r>
      <w:r w:rsidR="00F573E8">
        <w:rPr>
          <w:rFonts w:cs="Arial"/>
        </w:rPr>
        <w:t>for the</w:t>
      </w:r>
      <w:r w:rsidR="00143721">
        <w:rPr>
          <w:rFonts w:cs="Arial"/>
        </w:rPr>
        <w:t xml:space="preserve"> month of January 2014, continuous coverage will continue until January 31, 201</w:t>
      </w:r>
      <w:r w:rsidR="006047C9">
        <w:rPr>
          <w:rFonts w:cs="Arial"/>
        </w:rPr>
        <w:t>5</w:t>
      </w:r>
      <w:r w:rsidR="00143721">
        <w:rPr>
          <w:rFonts w:cs="Arial"/>
        </w:rPr>
        <w:t>.</w:t>
      </w:r>
      <w:r w:rsidRPr="00905599">
        <w:rPr>
          <w:rFonts w:cs="Arial"/>
        </w:rPr>
        <w:t xml:space="preserve"> If an application is </w:t>
      </w:r>
      <w:r w:rsidR="002D3883" w:rsidRPr="00905599">
        <w:rPr>
          <w:rFonts w:cs="Arial"/>
        </w:rPr>
        <w:t xml:space="preserve">only </w:t>
      </w:r>
      <w:r w:rsidRPr="00905599">
        <w:rPr>
          <w:rFonts w:cs="Arial"/>
        </w:rPr>
        <w:t>approved for retroactive benefits, but not for the application</w:t>
      </w:r>
      <w:r w:rsidR="00143721" w:rsidRPr="00143721">
        <w:rPr>
          <w:rFonts w:cs="Arial"/>
        </w:rPr>
        <w:t xml:space="preserve"> </w:t>
      </w:r>
      <w:r w:rsidR="00143721" w:rsidRPr="00905599">
        <w:rPr>
          <w:rFonts w:cs="Arial"/>
        </w:rPr>
        <w:t>month</w:t>
      </w:r>
      <w:r w:rsidRPr="00905599">
        <w:rPr>
          <w:rFonts w:cs="Arial"/>
        </w:rPr>
        <w:t xml:space="preserve">, the </w:t>
      </w:r>
      <w:r w:rsidR="00143721" w:rsidRPr="00905599">
        <w:rPr>
          <w:rFonts w:cs="Arial"/>
        </w:rPr>
        <w:t xml:space="preserve">child </w:t>
      </w:r>
      <w:r w:rsidR="00143721">
        <w:rPr>
          <w:rFonts w:cs="Arial"/>
        </w:rPr>
        <w:t xml:space="preserve">will be </w:t>
      </w:r>
      <w:r w:rsidR="002D3883" w:rsidRPr="00905599">
        <w:rPr>
          <w:rFonts w:cs="Arial"/>
        </w:rPr>
        <w:t>eligible</w:t>
      </w:r>
      <w:r w:rsidRPr="00905599">
        <w:rPr>
          <w:rFonts w:cs="Arial"/>
        </w:rPr>
        <w:t xml:space="preserve"> for </w:t>
      </w:r>
      <w:r w:rsidR="00143721" w:rsidRPr="00905599">
        <w:rPr>
          <w:rFonts w:cs="Arial"/>
        </w:rPr>
        <w:t xml:space="preserve">only </w:t>
      </w:r>
      <w:r w:rsidRPr="00905599">
        <w:rPr>
          <w:rFonts w:cs="Arial"/>
        </w:rPr>
        <w:t xml:space="preserve">the retroactive month(s), and </w:t>
      </w:r>
      <w:r w:rsidR="002D3883">
        <w:rPr>
          <w:rFonts w:cs="Arial"/>
        </w:rPr>
        <w:t>eligibility will</w:t>
      </w:r>
      <w:r w:rsidRPr="00905599">
        <w:rPr>
          <w:rFonts w:cs="Arial"/>
        </w:rPr>
        <w:t xml:space="preserve"> not continue for one year.</w:t>
      </w:r>
      <w:r w:rsidR="002D3883">
        <w:rPr>
          <w:rFonts w:cs="Arial"/>
        </w:rPr>
        <w:t xml:space="preserve"> </w:t>
      </w:r>
    </w:p>
    <w:p w14:paraId="42D4CC88" w14:textId="77777777" w:rsidR="006C1FDD" w:rsidRPr="00905599" w:rsidRDefault="006C1FDD" w:rsidP="006C1FDD">
      <w:pPr>
        <w:jc w:val="both"/>
        <w:rPr>
          <w:rFonts w:cs="Arial"/>
        </w:rPr>
      </w:pPr>
    </w:p>
    <w:p w14:paraId="78B74722" w14:textId="447E68F1" w:rsidR="006C1FDD" w:rsidRDefault="006C1FDD" w:rsidP="006C1FDD">
      <w:pPr>
        <w:jc w:val="both"/>
        <w:rPr>
          <w:rFonts w:cs="Arial"/>
        </w:rPr>
      </w:pPr>
      <w:r>
        <w:rPr>
          <w:rFonts w:cs="Arial"/>
        </w:rPr>
        <w:t>Coverage automatically discontinue</w:t>
      </w:r>
      <w:r w:rsidR="002D3883">
        <w:rPr>
          <w:rFonts w:cs="Arial"/>
        </w:rPr>
        <w:t>s on the last day of the month that follows the child’s 19</w:t>
      </w:r>
      <w:r w:rsidR="002D3883" w:rsidRPr="002D3883">
        <w:rPr>
          <w:rFonts w:cs="Arial"/>
          <w:vertAlign w:val="superscript"/>
        </w:rPr>
        <w:t>th</w:t>
      </w:r>
      <w:r w:rsidR="002D3883">
        <w:rPr>
          <w:rFonts w:cs="Arial"/>
        </w:rPr>
        <w:t xml:space="preserve"> </w:t>
      </w:r>
      <w:r w:rsidR="00F573E8">
        <w:rPr>
          <w:rFonts w:cs="Arial"/>
        </w:rPr>
        <w:t>birthday.</w:t>
      </w:r>
    </w:p>
    <w:p w14:paraId="6A01D922" w14:textId="300255D4" w:rsidR="00066318" w:rsidRDefault="00066318" w:rsidP="006C1FDD">
      <w:pPr>
        <w:jc w:val="both"/>
        <w:rPr>
          <w:rFonts w:cs="Arial"/>
        </w:rPr>
      </w:pPr>
    </w:p>
    <w:p w14:paraId="668A5FD1" w14:textId="58589834" w:rsidR="00066318" w:rsidRPr="00D572DB" w:rsidRDefault="00066318" w:rsidP="00066318">
      <w:pPr>
        <w:pStyle w:val="ManualHeading2"/>
        <w:keepNext w:val="0"/>
        <w:tabs>
          <w:tab w:val="clear" w:pos="9360"/>
          <w:tab w:val="right" w:pos="10080"/>
        </w:tabs>
        <w:rPr>
          <w:b w:val="0"/>
          <w:bCs w:val="0"/>
        </w:rPr>
      </w:pPr>
      <w:bookmarkStart w:id="35" w:name="_Toc375126044"/>
      <w:bookmarkStart w:id="36" w:name="_Toc481413715"/>
      <w:r>
        <w:t>202.06.03</w:t>
      </w:r>
      <w:r w:rsidRPr="00D572DB">
        <w:tab/>
      </w:r>
      <w:r>
        <w:t>Parent/Caretaker Relative (PCR)</w:t>
      </w:r>
      <w:bookmarkEnd w:id="35"/>
      <w:bookmarkEnd w:id="36"/>
    </w:p>
    <w:p w14:paraId="2305C925" w14:textId="77777777" w:rsidR="00066318" w:rsidRDefault="00066318" w:rsidP="006C1FDD">
      <w:pPr>
        <w:jc w:val="both"/>
        <w:rPr>
          <w:rFonts w:cs="Arial"/>
        </w:rPr>
      </w:pPr>
    </w:p>
    <w:p w14:paraId="68D716EE" w14:textId="17ADF593" w:rsidR="00066318" w:rsidRPr="00D572DB" w:rsidRDefault="00066318" w:rsidP="00066318">
      <w:pPr>
        <w:pStyle w:val="ManualHeading2"/>
        <w:keepNext w:val="0"/>
        <w:tabs>
          <w:tab w:val="clear" w:pos="9360"/>
          <w:tab w:val="right" w:pos="10080"/>
        </w:tabs>
        <w:rPr>
          <w:b w:val="0"/>
          <w:bCs w:val="0"/>
        </w:rPr>
      </w:pPr>
      <w:bookmarkStart w:id="37" w:name="_Toc375126045"/>
      <w:bookmarkStart w:id="38" w:name="_Toc481413716"/>
      <w:r>
        <w:t>202.06.03A</w:t>
      </w:r>
      <w:r w:rsidRPr="00D572DB">
        <w:tab/>
      </w:r>
      <w:r>
        <w:t>PCR Household Composition</w:t>
      </w:r>
      <w:bookmarkEnd w:id="37"/>
      <w:bookmarkEnd w:id="38"/>
    </w:p>
    <w:p w14:paraId="657F2B50" w14:textId="6A42C7EE" w:rsidR="00066318" w:rsidRPr="00437275" w:rsidRDefault="00F74DEF" w:rsidP="00F74DEF">
      <w:pPr>
        <w:jc w:val="right"/>
        <w:rPr>
          <w:rFonts w:cs="Arial"/>
          <w:bCs/>
          <w:sz w:val="16"/>
          <w:szCs w:val="16"/>
        </w:rPr>
      </w:pPr>
      <w:r w:rsidRPr="00437275">
        <w:rPr>
          <w:bCs/>
          <w:sz w:val="16"/>
          <w:szCs w:val="16"/>
        </w:rPr>
        <w:t>(</w:t>
      </w:r>
      <w:r w:rsidR="008E03F8" w:rsidRPr="00437275">
        <w:rPr>
          <w:bCs/>
          <w:sz w:val="16"/>
          <w:szCs w:val="16"/>
        </w:rPr>
        <w:t>Rev</w:t>
      </w:r>
      <w:r w:rsidRPr="00437275">
        <w:rPr>
          <w:bCs/>
          <w:sz w:val="16"/>
          <w:szCs w:val="16"/>
        </w:rPr>
        <w:t>. 0</w:t>
      </w:r>
      <w:r w:rsidR="00F24693" w:rsidRPr="00437275">
        <w:rPr>
          <w:bCs/>
          <w:sz w:val="16"/>
          <w:szCs w:val="16"/>
        </w:rPr>
        <w:t>3</w:t>
      </w:r>
      <w:r w:rsidRPr="00437275">
        <w:rPr>
          <w:bCs/>
          <w:sz w:val="16"/>
          <w:szCs w:val="16"/>
        </w:rPr>
        <w:t>/01/1</w:t>
      </w:r>
      <w:r w:rsidR="00F24693" w:rsidRPr="00437275">
        <w:rPr>
          <w:bCs/>
          <w:sz w:val="16"/>
          <w:szCs w:val="16"/>
        </w:rPr>
        <w:t>9</w:t>
      </w:r>
      <w:r w:rsidRPr="00437275">
        <w:rPr>
          <w:bCs/>
          <w:sz w:val="16"/>
          <w:szCs w:val="16"/>
        </w:rPr>
        <w:t>)</w:t>
      </w:r>
    </w:p>
    <w:p w14:paraId="3EAE6BB0" w14:textId="5AAD83C3" w:rsidR="006C1FDD" w:rsidRDefault="006C1FDD" w:rsidP="006C1FDD">
      <w:pPr>
        <w:jc w:val="both"/>
        <w:rPr>
          <w:rFonts w:cs="Arial"/>
        </w:rPr>
      </w:pPr>
      <w:r>
        <w:rPr>
          <w:rFonts w:cs="Arial"/>
        </w:rPr>
        <w:t xml:space="preserve">The </w:t>
      </w:r>
      <w:r w:rsidR="004B7FAF">
        <w:rPr>
          <w:rFonts w:cs="Arial"/>
        </w:rPr>
        <w:t xml:space="preserve">PCR </w:t>
      </w:r>
      <w:r>
        <w:rPr>
          <w:rFonts w:cs="Arial"/>
        </w:rPr>
        <w:t>household is determined based on the relationship and living arrangement of the individuals applying for Medicaid. Households are held to the following rules:</w:t>
      </w:r>
    </w:p>
    <w:p w14:paraId="44661DA6" w14:textId="77777777" w:rsidR="006C1FDD" w:rsidRDefault="006C1FDD" w:rsidP="006C1FDD">
      <w:pPr>
        <w:jc w:val="both"/>
        <w:rPr>
          <w:rFonts w:cs="Arial"/>
        </w:rPr>
      </w:pPr>
    </w:p>
    <w:p w14:paraId="1C8C3390" w14:textId="629449CD" w:rsidR="006C1FDD" w:rsidRPr="00D36859" w:rsidRDefault="006C1FDD" w:rsidP="006C1FDD">
      <w:pPr>
        <w:pStyle w:val="ListParagraph"/>
        <w:numPr>
          <w:ilvl w:val="0"/>
          <w:numId w:val="22"/>
        </w:numPr>
        <w:jc w:val="both"/>
        <w:rPr>
          <w:rFonts w:cs="Arial"/>
        </w:rPr>
      </w:pPr>
      <w:r w:rsidRPr="00D36859">
        <w:rPr>
          <w:rFonts w:cs="Arial"/>
        </w:rPr>
        <w:t>Parents are responsible for their minor children and spouses are responsible for each other</w:t>
      </w:r>
      <w:r w:rsidR="00E53788">
        <w:rPr>
          <w:rFonts w:cs="Arial"/>
        </w:rPr>
        <w:t>;</w:t>
      </w:r>
    </w:p>
    <w:p w14:paraId="49A2CF03" w14:textId="6DE016C9" w:rsidR="006C1FDD" w:rsidRDefault="006C1FDD" w:rsidP="006C1FDD">
      <w:pPr>
        <w:pStyle w:val="ListParagraph"/>
        <w:numPr>
          <w:ilvl w:val="0"/>
          <w:numId w:val="22"/>
        </w:numPr>
        <w:jc w:val="both"/>
        <w:rPr>
          <w:rFonts w:cs="Arial"/>
        </w:rPr>
      </w:pPr>
      <w:r w:rsidRPr="00D36859">
        <w:rPr>
          <w:rFonts w:cs="Arial"/>
        </w:rPr>
        <w:t>Stepparents are responsible for their stepchildren</w:t>
      </w:r>
      <w:r w:rsidR="00E53788">
        <w:rPr>
          <w:rFonts w:cs="Arial"/>
        </w:rPr>
        <w:t>;</w:t>
      </w:r>
    </w:p>
    <w:p w14:paraId="5EDD4925" w14:textId="77777777" w:rsidR="006C1FDD" w:rsidRPr="00905599" w:rsidRDefault="006C1FDD" w:rsidP="006C1FDD">
      <w:pPr>
        <w:numPr>
          <w:ilvl w:val="0"/>
          <w:numId w:val="24"/>
        </w:numPr>
        <w:tabs>
          <w:tab w:val="clear" w:pos="1620"/>
        </w:tabs>
        <w:ind w:left="720"/>
        <w:jc w:val="both"/>
        <w:rPr>
          <w:rFonts w:cs="Arial"/>
          <w:bCs/>
          <w:color w:val="000000"/>
        </w:rPr>
      </w:pPr>
      <w:r w:rsidRPr="00905599">
        <w:rPr>
          <w:rFonts w:cs="Arial"/>
          <w:bCs/>
          <w:color w:val="000000"/>
        </w:rPr>
        <w:t>Family members that receive Supplemental Security Income (SSI) or are Medicaid eligible under a SSI-related category as an individual (such as ABD, TEFRA, SLMB, Working Disabled)</w:t>
      </w:r>
      <w:r>
        <w:rPr>
          <w:rFonts w:cs="Arial"/>
          <w:bCs/>
          <w:color w:val="000000"/>
        </w:rPr>
        <w:t xml:space="preserve"> are included in the household.</w:t>
      </w:r>
    </w:p>
    <w:p w14:paraId="6A4C0627" w14:textId="77777777" w:rsidR="006C1FDD" w:rsidRPr="00905599" w:rsidRDefault="006C1FDD" w:rsidP="006C1FDD">
      <w:pPr>
        <w:pStyle w:val="Style"/>
        <w:ind w:left="0" w:firstLine="0"/>
        <w:rPr>
          <w:rFonts w:ascii="Arial" w:hAnsi="Arial" w:cs="Arial"/>
          <w:sz w:val="24"/>
          <w:szCs w:val="24"/>
        </w:rPr>
      </w:pPr>
    </w:p>
    <w:p w14:paraId="0194EDB9" w14:textId="05E3E0CD" w:rsidR="006C1FDD" w:rsidRPr="00905599" w:rsidRDefault="006C1FDD" w:rsidP="006C1FDD">
      <w:pPr>
        <w:jc w:val="both"/>
        <w:rPr>
          <w:rFonts w:cs="Arial"/>
          <w:b/>
        </w:rPr>
      </w:pPr>
      <w:r>
        <w:rPr>
          <w:rFonts w:cs="Arial"/>
          <w:b/>
        </w:rPr>
        <w:t>The household</w:t>
      </w:r>
      <w:r w:rsidRPr="00905599">
        <w:rPr>
          <w:rFonts w:cs="Arial"/>
          <w:b/>
        </w:rPr>
        <w:t xml:space="preserve"> consists of the following types of individual</w:t>
      </w:r>
      <w:r>
        <w:rPr>
          <w:rFonts w:cs="Arial"/>
          <w:b/>
        </w:rPr>
        <w:t>s who live in the same home</w:t>
      </w:r>
      <w:r w:rsidRPr="00905599">
        <w:rPr>
          <w:rFonts w:cs="Arial"/>
          <w:b/>
        </w:rPr>
        <w:t>:</w:t>
      </w:r>
    </w:p>
    <w:p w14:paraId="497086BB" w14:textId="77777777" w:rsidR="006C1FDD" w:rsidRPr="00905599" w:rsidRDefault="006C1FDD" w:rsidP="006C1FDD">
      <w:pPr>
        <w:jc w:val="both"/>
        <w:rPr>
          <w:rFonts w:cs="Arial"/>
        </w:rPr>
      </w:pPr>
    </w:p>
    <w:p w14:paraId="7CED9A6F" w14:textId="15CACE35" w:rsidR="006C1FDD" w:rsidRPr="00905599" w:rsidRDefault="006C1FDD" w:rsidP="006C1FDD">
      <w:pPr>
        <w:pStyle w:val="Quick1"/>
        <w:numPr>
          <w:ilvl w:val="0"/>
          <w:numId w:val="25"/>
        </w:numPr>
        <w:jc w:val="both"/>
        <w:rPr>
          <w:sz w:val="24"/>
        </w:rPr>
      </w:pPr>
      <w:r w:rsidRPr="00905599">
        <w:rPr>
          <w:sz w:val="24"/>
        </w:rPr>
        <w:t xml:space="preserve">Natural, step or adoptive parents and their minor children (including </w:t>
      </w:r>
      <w:r w:rsidR="002D3883">
        <w:rPr>
          <w:sz w:val="24"/>
        </w:rPr>
        <w:t>D</w:t>
      </w:r>
      <w:r w:rsidRPr="00905599">
        <w:rPr>
          <w:sz w:val="24"/>
        </w:rPr>
        <w:t xml:space="preserve">eemed </w:t>
      </w:r>
      <w:r w:rsidR="002D3883">
        <w:rPr>
          <w:sz w:val="24"/>
        </w:rPr>
        <w:t>I</w:t>
      </w:r>
      <w:r w:rsidRPr="00905599">
        <w:rPr>
          <w:sz w:val="24"/>
        </w:rPr>
        <w:t>nfants);</w:t>
      </w:r>
    </w:p>
    <w:p w14:paraId="424A8C36" w14:textId="0C8E2FE0" w:rsidR="006C1FDD" w:rsidRPr="00905599" w:rsidRDefault="006C1FDD" w:rsidP="006C1FDD">
      <w:pPr>
        <w:pStyle w:val="Quick1"/>
        <w:numPr>
          <w:ilvl w:val="0"/>
          <w:numId w:val="25"/>
        </w:numPr>
        <w:jc w:val="both"/>
        <w:rPr>
          <w:sz w:val="24"/>
        </w:rPr>
      </w:pPr>
      <w:r w:rsidRPr="00905599">
        <w:rPr>
          <w:sz w:val="24"/>
        </w:rPr>
        <w:t>Children up to age 18;</w:t>
      </w:r>
    </w:p>
    <w:p w14:paraId="40F1BF12" w14:textId="65E706F9" w:rsidR="006C1FDD" w:rsidRPr="00905599" w:rsidRDefault="006C1FDD" w:rsidP="00954159">
      <w:pPr>
        <w:pStyle w:val="Quick1"/>
        <w:numPr>
          <w:ilvl w:val="0"/>
          <w:numId w:val="25"/>
        </w:numPr>
        <w:jc w:val="both"/>
        <w:rPr>
          <w:sz w:val="24"/>
        </w:rPr>
      </w:pPr>
      <w:r w:rsidRPr="00905599">
        <w:rPr>
          <w:sz w:val="24"/>
        </w:rPr>
        <w:t>Children from ages 18 to 19 who are full-time students in a secondary school</w:t>
      </w:r>
      <w:r w:rsidR="00954159" w:rsidRPr="00954159">
        <w:rPr>
          <w:sz w:val="24"/>
        </w:rPr>
        <w:t xml:space="preserve"> (or</w:t>
      </w:r>
      <w:r w:rsidR="008E03F8">
        <w:rPr>
          <w:sz w:val="24"/>
        </w:rPr>
        <w:t xml:space="preserve"> GED, or </w:t>
      </w:r>
      <w:r w:rsidR="00954159" w:rsidRPr="00954159">
        <w:rPr>
          <w:sz w:val="24"/>
        </w:rPr>
        <w:t>equivalent vocational or technical training), if before attaining age 19 the child may reasonably be expected to complete such school or training.</w:t>
      </w:r>
      <w:r w:rsidRPr="00905599">
        <w:rPr>
          <w:sz w:val="24"/>
        </w:rPr>
        <w:t xml:space="preserve"> (</w:t>
      </w:r>
      <w:r w:rsidRPr="00914759">
        <w:rPr>
          <w:sz w:val="24"/>
          <w:u w:val="single"/>
        </w:rPr>
        <w:t>Note</w:t>
      </w:r>
      <w:r w:rsidRPr="00905599">
        <w:rPr>
          <w:sz w:val="24"/>
        </w:rPr>
        <w:t>: s</w:t>
      </w:r>
      <w:r w:rsidRPr="00905599">
        <w:rPr>
          <w:bCs w:val="0"/>
          <w:sz w:val="24"/>
        </w:rPr>
        <w:t xml:space="preserve">chool attendance </w:t>
      </w:r>
      <w:r w:rsidR="00D2473F">
        <w:rPr>
          <w:bCs w:val="0"/>
          <w:sz w:val="24"/>
        </w:rPr>
        <w:t>may be self-attested</w:t>
      </w:r>
      <w:r w:rsidRPr="00905599">
        <w:rPr>
          <w:bCs w:val="0"/>
          <w:sz w:val="24"/>
        </w:rPr>
        <w:t>)</w:t>
      </w:r>
      <w:r w:rsidRPr="00905599">
        <w:rPr>
          <w:sz w:val="24"/>
        </w:rPr>
        <w:t>; or</w:t>
      </w:r>
    </w:p>
    <w:p w14:paraId="030CFCED" w14:textId="71E4C941" w:rsidR="00F24693" w:rsidRPr="005F4392" w:rsidRDefault="00F24693" w:rsidP="00F24693">
      <w:pPr>
        <w:widowControl w:val="0"/>
        <w:numPr>
          <w:ilvl w:val="0"/>
          <w:numId w:val="25"/>
        </w:numPr>
        <w:autoSpaceDE w:val="0"/>
        <w:autoSpaceDN w:val="0"/>
        <w:adjustRightInd w:val="0"/>
        <w:jc w:val="both"/>
        <w:rPr>
          <w:rFonts w:cs="Arial"/>
          <w:bCs/>
          <w:szCs w:val="24"/>
        </w:rPr>
      </w:pPr>
      <w:r w:rsidRPr="005F4392">
        <w:rPr>
          <w:rFonts w:cs="Arial"/>
          <w:bCs/>
          <w:szCs w:val="24"/>
        </w:rPr>
        <w:t>A blood or adoptive caretaker relative who is within the fifth degree of kinship for a child for whom assistance is requested. Such relatives by degree of kinship are as follows:</w:t>
      </w:r>
    </w:p>
    <w:p w14:paraId="244FD003" w14:textId="7B3A1EDF" w:rsidR="00F24693" w:rsidRPr="005F4392" w:rsidRDefault="00F24693" w:rsidP="00954C46">
      <w:pPr>
        <w:widowControl w:val="0"/>
        <w:numPr>
          <w:ilvl w:val="1"/>
          <w:numId w:val="25"/>
        </w:numPr>
        <w:tabs>
          <w:tab w:val="clear" w:pos="1440"/>
          <w:tab w:val="left" w:pos="2430"/>
          <w:tab w:val="left" w:pos="2700"/>
        </w:tabs>
        <w:autoSpaceDE w:val="0"/>
        <w:autoSpaceDN w:val="0"/>
        <w:adjustRightInd w:val="0"/>
        <w:ind w:left="1080"/>
        <w:jc w:val="both"/>
        <w:rPr>
          <w:rFonts w:cs="Arial"/>
          <w:bCs/>
          <w:szCs w:val="24"/>
        </w:rPr>
      </w:pPr>
      <w:r w:rsidRPr="005F4392">
        <w:rPr>
          <w:rFonts w:cs="Arial"/>
          <w:bCs/>
          <w:szCs w:val="24"/>
        </w:rPr>
        <w:t xml:space="preserve">1st degree </w:t>
      </w:r>
      <w:r w:rsidR="00954C46">
        <w:rPr>
          <w:rFonts w:cs="Arial"/>
          <w:bCs/>
          <w:szCs w:val="24"/>
        </w:rPr>
        <w:tab/>
      </w:r>
      <w:r w:rsidRPr="005F4392">
        <w:rPr>
          <w:rFonts w:cs="Arial"/>
          <w:bCs/>
          <w:szCs w:val="24"/>
        </w:rPr>
        <w:t xml:space="preserve">– </w:t>
      </w:r>
      <w:r w:rsidR="00954C46">
        <w:rPr>
          <w:rFonts w:cs="Arial"/>
          <w:bCs/>
          <w:szCs w:val="24"/>
        </w:rPr>
        <w:tab/>
      </w:r>
      <w:r w:rsidRPr="005F4392">
        <w:rPr>
          <w:rFonts w:cs="Arial"/>
          <w:bCs/>
          <w:szCs w:val="24"/>
        </w:rPr>
        <w:t xml:space="preserve">Parent </w:t>
      </w:r>
    </w:p>
    <w:p w14:paraId="24EBDA9C" w14:textId="7FBF3CFB" w:rsidR="00F24693" w:rsidRPr="005F4392" w:rsidRDefault="00F24693" w:rsidP="00954C46">
      <w:pPr>
        <w:widowControl w:val="0"/>
        <w:numPr>
          <w:ilvl w:val="1"/>
          <w:numId w:val="25"/>
        </w:numPr>
        <w:tabs>
          <w:tab w:val="clear" w:pos="1440"/>
          <w:tab w:val="left" w:pos="2430"/>
          <w:tab w:val="left" w:pos="2700"/>
        </w:tabs>
        <w:autoSpaceDE w:val="0"/>
        <w:autoSpaceDN w:val="0"/>
        <w:adjustRightInd w:val="0"/>
        <w:ind w:left="1080"/>
        <w:jc w:val="both"/>
        <w:rPr>
          <w:rFonts w:cs="Arial"/>
          <w:bCs/>
          <w:szCs w:val="24"/>
        </w:rPr>
      </w:pPr>
      <w:r w:rsidRPr="005F4392">
        <w:rPr>
          <w:rFonts w:cs="Arial"/>
          <w:bCs/>
          <w:szCs w:val="24"/>
        </w:rPr>
        <w:t xml:space="preserve">2nd degree </w:t>
      </w:r>
      <w:r w:rsidR="00954C46">
        <w:rPr>
          <w:rFonts w:cs="Arial"/>
          <w:bCs/>
          <w:szCs w:val="24"/>
        </w:rPr>
        <w:tab/>
      </w:r>
      <w:r w:rsidRPr="005F4392">
        <w:rPr>
          <w:rFonts w:cs="Arial"/>
          <w:bCs/>
          <w:szCs w:val="24"/>
        </w:rPr>
        <w:t xml:space="preserve">– </w:t>
      </w:r>
      <w:r w:rsidR="00954C46">
        <w:rPr>
          <w:rFonts w:cs="Arial"/>
          <w:bCs/>
          <w:szCs w:val="24"/>
        </w:rPr>
        <w:tab/>
      </w:r>
      <w:r w:rsidRPr="005F4392">
        <w:rPr>
          <w:rFonts w:cs="Arial"/>
          <w:bCs/>
          <w:szCs w:val="24"/>
        </w:rPr>
        <w:t xml:space="preserve">Grandparent, sibling </w:t>
      </w:r>
    </w:p>
    <w:p w14:paraId="072E6326" w14:textId="66935FA5" w:rsidR="00F24693" w:rsidRPr="005F4392" w:rsidRDefault="00F24693" w:rsidP="00954C46">
      <w:pPr>
        <w:widowControl w:val="0"/>
        <w:numPr>
          <w:ilvl w:val="1"/>
          <w:numId w:val="25"/>
        </w:numPr>
        <w:tabs>
          <w:tab w:val="clear" w:pos="1440"/>
          <w:tab w:val="left" w:pos="2430"/>
          <w:tab w:val="left" w:pos="2700"/>
        </w:tabs>
        <w:autoSpaceDE w:val="0"/>
        <w:autoSpaceDN w:val="0"/>
        <w:adjustRightInd w:val="0"/>
        <w:ind w:left="1080"/>
        <w:jc w:val="both"/>
        <w:rPr>
          <w:rFonts w:cs="Arial"/>
          <w:bCs/>
          <w:szCs w:val="24"/>
        </w:rPr>
      </w:pPr>
      <w:r w:rsidRPr="005F4392">
        <w:rPr>
          <w:rFonts w:cs="Arial"/>
          <w:bCs/>
          <w:szCs w:val="24"/>
        </w:rPr>
        <w:t xml:space="preserve">3rd degree </w:t>
      </w:r>
      <w:r w:rsidR="00954C46">
        <w:rPr>
          <w:rFonts w:cs="Arial"/>
          <w:bCs/>
          <w:szCs w:val="24"/>
        </w:rPr>
        <w:tab/>
      </w:r>
      <w:r w:rsidRPr="005F4392">
        <w:rPr>
          <w:rFonts w:cs="Arial"/>
          <w:bCs/>
          <w:szCs w:val="24"/>
        </w:rPr>
        <w:t xml:space="preserve">– </w:t>
      </w:r>
      <w:r w:rsidR="00954C46">
        <w:rPr>
          <w:rFonts w:cs="Arial"/>
          <w:bCs/>
          <w:szCs w:val="24"/>
        </w:rPr>
        <w:tab/>
      </w:r>
      <w:r w:rsidRPr="005F4392">
        <w:rPr>
          <w:rFonts w:cs="Arial"/>
          <w:bCs/>
          <w:szCs w:val="24"/>
        </w:rPr>
        <w:t xml:space="preserve">Great-grandparent, uncle, aunt, nephew, niece </w:t>
      </w:r>
    </w:p>
    <w:p w14:paraId="199E5F6E" w14:textId="3EC91D86" w:rsidR="00F24693" w:rsidRPr="005F4392" w:rsidRDefault="00F24693" w:rsidP="00954C46">
      <w:pPr>
        <w:widowControl w:val="0"/>
        <w:numPr>
          <w:ilvl w:val="1"/>
          <w:numId w:val="25"/>
        </w:numPr>
        <w:tabs>
          <w:tab w:val="clear" w:pos="1440"/>
          <w:tab w:val="left" w:pos="2430"/>
          <w:tab w:val="left" w:pos="2700"/>
        </w:tabs>
        <w:autoSpaceDE w:val="0"/>
        <w:autoSpaceDN w:val="0"/>
        <w:adjustRightInd w:val="0"/>
        <w:ind w:left="1080"/>
        <w:jc w:val="both"/>
        <w:rPr>
          <w:rFonts w:cs="Arial"/>
          <w:bCs/>
          <w:szCs w:val="24"/>
        </w:rPr>
      </w:pPr>
      <w:r w:rsidRPr="005F4392">
        <w:rPr>
          <w:rFonts w:cs="Arial"/>
          <w:bCs/>
          <w:szCs w:val="24"/>
        </w:rPr>
        <w:t xml:space="preserve">4th degree </w:t>
      </w:r>
      <w:r w:rsidR="00954C46">
        <w:rPr>
          <w:rFonts w:cs="Arial"/>
          <w:bCs/>
          <w:szCs w:val="24"/>
        </w:rPr>
        <w:tab/>
      </w:r>
      <w:r w:rsidRPr="005F4392">
        <w:rPr>
          <w:rFonts w:cs="Arial"/>
          <w:bCs/>
          <w:szCs w:val="24"/>
        </w:rPr>
        <w:t xml:space="preserve">– </w:t>
      </w:r>
      <w:r w:rsidR="00954C46">
        <w:rPr>
          <w:rFonts w:cs="Arial"/>
          <w:bCs/>
          <w:szCs w:val="24"/>
        </w:rPr>
        <w:tab/>
      </w:r>
      <w:r w:rsidRPr="005F4392">
        <w:rPr>
          <w:rFonts w:cs="Arial"/>
          <w:bCs/>
          <w:szCs w:val="24"/>
        </w:rPr>
        <w:t xml:space="preserve">Great-great grandparent, great-uncle, great-aunt, first cousin </w:t>
      </w:r>
    </w:p>
    <w:p w14:paraId="6BBFC265" w14:textId="43825211" w:rsidR="00F24693" w:rsidRPr="005F4392" w:rsidRDefault="00F24693" w:rsidP="00B815F1">
      <w:pPr>
        <w:widowControl w:val="0"/>
        <w:numPr>
          <w:ilvl w:val="1"/>
          <w:numId w:val="25"/>
        </w:numPr>
        <w:tabs>
          <w:tab w:val="clear" w:pos="1440"/>
          <w:tab w:val="left" w:pos="1080"/>
          <w:tab w:val="left" w:pos="2430"/>
          <w:tab w:val="left" w:pos="2700"/>
        </w:tabs>
        <w:autoSpaceDE w:val="0"/>
        <w:autoSpaceDN w:val="0"/>
        <w:adjustRightInd w:val="0"/>
        <w:ind w:left="2700" w:hanging="1980"/>
        <w:jc w:val="both"/>
        <w:rPr>
          <w:rFonts w:cs="Arial"/>
          <w:bCs/>
          <w:szCs w:val="24"/>
        </w:rPr>
      </w:pPr>
      <w:r w:rsidRPr="005F4392">
        <w:rPr>
          <w:rFonts w:cs="Arial"/>
          <w:bCs/>
          <w:szCs w:val="24"/>
        </w:rPr>
        <w:t xml:space="preserve">5th degree </w:t>
      </w:r>
      <w:r w:rsidR="00954C46">
        <w:rPr>
          <w:rFonts w:cs="Arial"/>
          <w:bCs/>
          <w:szCs w:val="24"/>
        </w:rPr>
        <w:tab/>
      </w:r>
      <w:r w:rsidRPr="005F4392">
        <w:rPr>
          <w:rFonts w:cs="Arial"/>
          <w:bCs/>
          <w:szCs w:val="24"/>
        </w:rPr>
        <w:t>–</w:t>
      </w:r>
      <w:r w:rsidR="00954C46">
        <w:rPr>
          <w:rFonts w:cs="Arial"/>
          <w:bCs/>
          <w:szCs w:val="24"/>
        </w:rPr>
        <w:tab/>
      </w:r>
      <w:r w:rsidRPr="005F4392">
        <w:rPr>
          <w:rFonts w:cs="Arial"/>
          <w:bCs/>
          <w:szCs w:val="24"/>
        </w:rPr>
        <w:t>Great-great-great grandparent, great-great uncle, great-great aunt, first cousin once removed (i.e., the children of one’s first cousin)</w:t>
      </w:r>
    </w:p>
    <w:p w14:paraId="369188D0" w14:textId="1B9B105B" w:rsidR="00F24693" w:rsidRPr="005F4392" w:rsidRDefault="00F24693" w:rsidP="00F24693">
      <w:pPr>
        <w:widowControl w:val="0"/>
        <w:autoSpaceDE w:val="0"/>
        <w:autoSpaceDN w:val="0"/>
        <w:adjustRightInd w:val="0"/>
        <w:ind w:left="1620" w:hanging="900"/>
        <w:jc w:val="both"/>
        <w:rPr>
          <w:rFonts w:cs="Arial"/>
          <w:bCs/>
          <w:szCs w:val="24"/>
        </w:rPr>
      </w:pPr>
      <w:r w:rsidRPr="005F4392">
        <w:rPr>
          <w:rFonts w:cs="Arial"/>
          <w:b/>
          <w:bCs/>
          <w:szCs w:val="24"/>
        </w:rPr>
        <w:t>NOTE:</w:t>
      </w:r>
      <w:r w:rsidRPr="005F4392">
        <w:rPr>
          <w:rFonts w:cs="Arial"/>
          <w:b/>
          <w:bCs/>
          <w:szCs w:val="24"/>
        </w:rPr>
        <w:tab/>
      </w:r>
      <w:r w:rsidRPr="005F4392">
        <w:rPr>
          <w:rFonts w:cs="Arial"/>
          <w:bCs/>
          <w:szCs w:val="24"/>
        </w:rPr>
        <w:t xml:space="preserve">This includes the spouse of any person named in the above groups. Such relatives may be considered even if the marriage is terminated by death or divorce. </w:t>
      </w:r>
    </w:p>
    <w:p w14:paraId="083A719A" w14:textId="77777777" w:rsidR="00F24693" w:rsidRPr="005F4392" w:rsidRDefault="00F24693" w:rsidP="00F24693">
      <w:pPr>
        <w:widowControl w:val="0"/>
        <w:autoSpaceDE w:val="0"/>
        <w:autoSpaceDN w:val="0"/>
        <w:adjustRightInd w:val="0"/>
        <w:ind w:left="1620"/>
        <w:jc w:val="both"/>
        <w:rPr>
          <w:rFonts w:cs="Arial"/>
          <w:bCs/>
          <w:szCs w:val="24"/>
        </w:rPr>
      </w:pPr>
      <w:r w:rsidRPr="005F4392">
        <w:rPr>
          <w:rFonts w:cs="Arial"/>
          <w:bCs/>
          <w:szCs w:val="24"/>
        </w:rPr>
        <w:t>Half-relationships will be considered the same as full relationships.</w:t>
      </w:r>
    </w:p>
    <w:p w14:paraId="36D9D3BB" w14:textId="77777777" w:rsidR="006C1FDD" w:rsidRPr="00F24693" w:rsidRDefault="006C1FDD" w:rsidP="006C1FDD">
      <w:pPr>
        <w:jc w:val="both"/>
        <w:rPr>
          <w:rFonts w:cs="Arial"/>
        </w:rPr>
      </w:pPr>
    </w:p>
    <w:p w14:paraId="5D9C7FF4" w14:textId="77777777" w:rsidR="006C1FDD" w:rsidRPr="00393AF6" w:rsidRDefault="006C1FDD" w:rsidP="006C1FDD">
      <w:pPr>
        <w:jc w:val="both"/>
        <w:rPr>
          <w:rFonts w:cs="Arial"/>
        </w:rPr>
      </w:pPr>
      <w:r w:rsidRPr="002D50E2">
        <w:rPr>
          <w:rFonts w:cs="Arial"/>
          <w:bCs/>
          <w:szCs w:val="24"/>
        </w:rPr>
        <w:t>The parent or caretaker relative may not opt to leave</w:t>
      </w:r>
      <w:r>
        <w:rPr>
          <w:rFonts w:cs="Arial"/>
          <w:bCs/>
          <w:szCs w:val="24"/>
        </w:rPr>
        <w:t xml:space="preserve"> a child out of the MAGI household</w:t>
      </w:r>
      <w:r w:rsidRPr="002D50E2">
        <w:rPr>
          <w:rFonts w:cs="Arial"/>
          <w:bCs/>
          <w:szCs w:val="24"/>
        </w:rPr>
        <w:t>.</w:t>
      </w:r>
      <w:r>
        <w:rPr>
          <w:rFonts w:cs="Arial"/>
          <w:bCs/>
          <w:szCs w:val="24"/>
        </w:rPr>
        <w:t xml:space="preserve"> A child cannot be covered under another related category of assistance. Medicaid does not allow an individual to be left out of the MAGI household under one category of assistance and become eligible under a less restrictive group. </w:t>
      </w:r>
    </w:p>
    <w:p w14:paraId="207EDFBC" w14:textId="77777777" w:rsidR="00066318" w:rsidRDefault="00066318" w:rsidP="00066318"/>
    <w:p w14:paraId="14FD248E" w14:textId="012DB651" w:rsidR="00066318" w:rsidRPr="00D572DB" w:rsidRDefault="00066318" w:rsidP="00F74DEF">
      <w:pPr>
        <w:pStyle w:val="ManualHeading2"/>
        <w:keepNext w:val="0"/>
        <w:tabs>
          <w:tab w:val="clear" w:pos="9360"/>
          <w:tab w:val="right" w:pos="10080"/>
        </w:tabs>
        <w:rPr>
          <w:b w:val="0"/>
          <w:bCs w:val="0"/>
        </w:rPr>
      </w:pPr>
      <w:bookmarkStart w:id="39" w:name="_Toc375126046"/>
      <w:bookmarkStart w:id="40" w:name="_Toc481413717"/>
      <w:r>
        <w:t>202.06.03B</w:t>
      </w:r>
      <w:r w:rsidRPr="00D572DB">
        <w:tab/>
      </w:r>
      <w:r>
        <w:t>Home Living Arrangements</w:t>
      </w:r>
      <w:bookmarkEnd w:id="39"/>
      <w:bookmarkEnd w:id="40"/>
    </w:p>
    <w:p w14:paraId="1DECE849" w14:textId="51B7F7E6" w:rsidR="006C1FDD" w:rsidRPr="00437275" w:rsidRDefault="00F74DEF" w:rsidP="00F74DEF">
      <w:pPr>
        <w:jc w:val="right"/>
        <w:rPr>
          <w:bCs/>
          <w:sz w:val="16"/>
          <w:szCs w:val="16"/>
        </w:rPr>
      </w:pPr>
      <w:r w:rsidRPr="00437275">
        <w:rPr>
          <w:bCs/>
          <w:sz w:val="16"/>
          <w:szCs w:val="16"/>
        </w:rPr>
        <w:t>(Eff. 01/01/14)</w:t>
      </w:r>
    </w:p>
    <w:p w14:paraId="24980B05" w14:textId="77777777" w:rsidR="006C1FDD" w:rsidRPr="00905599" w:rsidRDefault="006C1FDD" w:rsidP="00F74DEF">
      <w:pPr>
        <w:pStyle w:val="BodyText"/>
        <w:widowControl w:val="0"/>
        <w:spacing w:after="0"/>
        <w:rPr>
          <w:rFonts w:cs="Arial"/>
          <w:bCs/>
          <w:szCs w:val="24"/>
        </w:rPr>
      </w:pPr>
      <w:r w:rsidRPr="00905599">
        <w:rPr>
          <w:rFonts w:cs="Arial"/>
          <w:bCs/>
          <w:szCs w:val="24"/>
        </w:rPr>
        <w:t>The following chart describes individuals in different types of living arrangements and how such arrangements are treated when determ</w:t>
      </w:r>
      <w:r>
        <w:rPr>
          <w:rFonts w:cs="Arial"/>
          <w:bCs/>
          <w:szCs w:val="24"/>
        </w:rPr>
        <w:t>ining the household</w:t>
      </w:r>
      <w:r w:rsidRPr="00905599">
        <w:rPr>
          <w:rFonts w:cs="Arial"/>
          <w:bCs/>
          <w:szCs w:val="24"/>
        </w:rPr>
        <w:t xml:space="preserve"> composition.</w:t>
      </w:r>
    </w:p>
    <w:p w14:paraId="77EB71C4" w14:textId="77777777" w:rsidR="006C1FDD" w:rsidRPr="00905599" w:rsidRDefault="006C1FDD" w:rsidP="006C1FDD">
      <w:pPr>
        <w:keepNext/>
        <w:keepLines/>
        <w:jc w:val="both"/>
        <w:rPr>
          <w:rFonts w:cs="Arial"/>
          <w:bCs/>
        </w:rPr>
      </w:pPr>
    </w:p>
    <w:tbl>
      <w:tblPr>
        <w:tblW w:w="5000" w:type="pct"/>
        <w:tblCellMar>
          <w:left w:w="120" w:type="dxa"/>
          <w:right w:w="120" w:type="dxa"/>
        </w:tblCellMar>
        <w:tblLook w:val="0000" w:firstRow="0" w:lastRow="0" w:firstColumn="0" w:lastColumn="0" w:noHBand="0" w:noVBand="0"/>
      </w:tblPr>
      <w:tblGrid>
        <w:gridCol w:w="5094"/>
        <w:gridCol w:w="5226"/>
      </w:tblGrid>
      <w:tr w:rsidR="006C1FDD" w:rsidRPr="00954159" w14:paraId="3FCEBD84" w14:textId="77777777" w:rsidTr="00F74DEF">
        <w:trPr>
          <w:trHeight w:val="288"/>
          <w:tblHeader/>
        </w:trPr>
        <w:tc>
          <w:tcPr>
            <w:tcW w:w="2468" w:type="pct"/>
            <w:tcBorders>
              <w:top w:val="single" w:sz="7" w:space="0" w:color="000000"/>
              <w:left w:val="single" w:sz="7" w:space="0" w:color="000000"/>
              <w:bottom w:val="single" w:sz="7" w:space="0" w:color="000000"/>
              <w:right w:val="single" w:sz="7" w:space="0" w:color="000000"/>
            </w:tcBorders>
            <w:shd w:val="pct10" w:color="000000" w:fill="FFFFFF"/>
            <w:vAlign w:val="center"/>
          </w:tcPr>
          <w:p w14:paraId="1E7859D3" w14:textId="77777777" w:rsidR="006C1FDD" w:rsidRPr="00914759" w:rsidRDefault="006C1FDD" w:rsidP="005F0316">
            <w:pPr>
              <w:keepNext/>
              <w:keepLines/>
              <w:jc w:val="center"/>
              <w:rPr>
                <w:rFonts w:cs="Arial"/>
                <w:b/>
                <w:bCs/>
                <w:sz w:val="22"/>
              </w:rPr>
            </w:pPr>
            <w:r w:rsidRPr="00914759">
              <w:rPr>
                <w:rFonts w:cs="Arial"/>
                <w:b/>
                <w:bCs/>
                <w:sz w:val="22"/>
              </w:rPr>
              <w:t>LIVING ARRANGEMENT</w:t>
            </w:r>
          </w:p>
        </w:tc>
        <w:tc>
          <w:tcPr>
            <w:tcW w:w="2532" w:type="pct"/>
            <w:tcBorders>
              <w:top w:val="single" w:sz="7" w:space="0" w:color="000000"/>
              <w:left w:val="single" w:sz="7" w:space="0" w:color="000000"/>
              <w:bottom w:val="single" w:sz="7" w:space="0" w:color="000000"/>
              <w:right w:val="single" w:sz="7" w:space="0" w:color="000000"/>
            </w:tcBorders>
            <w:shd w:val="pct10" w:color="000000" w:fill="FFFFFF"/>
            <w:vAlign w:val="center"/>
          </w:tcPr>
          <w:p w14:paraId="0A1AC39B" w14:textId="5152F837" w:rsidR="006C1FDD" w:rsidRPr="00914759" w:rsidRDefault="00B9258B" w:rsidP="005F0316">
            <w:pPr>
              <w:keepNext/>
              <w:keepLines/>
              <w:jc w:val="center"/>
              <w:rPr>
                <w:rFonts w:cs="Arial"/>
                <w:b/>
                <w:bCs/>
                <w:sz w:val="22"/>
              </w:rPr>
            </w:pPr>
            <w:r w:rsidRPr="00914759">
              <w:rPr>
                <w:rFonts w:cs="Arial"/>
                <w:b/>
                <w:bCs/>
                <w:sz w:val="22"/>
              </w:rPr>
              <w:t xml:space="preserve">MEDICAID </w:t>
            </w:r>
            <w:r w:rsidR="006C1FDD" w:rsidRPr="00914759">
              <w:rPr>
                <w:rFonts w:cs="Arial"/>
                <w:b/>
                <w:bCs/>
                <w:sz w:val="22"/>
              </w:rPr>
              <w:t>TREATMENT</w:t>
            </w:r>
          </w:p>
        </w:tc>
      </w:tr>
      <w:tr w:rsidR="006C1FDD" w:rsidRPr="00954159" w14:paraId="7CB4B7DB"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6FD962F5" w14:textId="77777777" w:rsidR="006C1FDD" w:rsidRDefault="006C1FDD" w:rsidP="005F0316">
            <w:pPr>
              <w:jc w:val="both"/>
              <w:rPr>
                <w:rFonts w:cs="Arial"/>
                <w:bCs/>
                <w:sz w:val="22"/>
              </w:rPr>
            </w:pPr>
            <w:r w:rsidRPr="00914759">
              <w:rPr>
                <w:rFonts w:cs="Arial"/>
                <w:bCs/>
                <w:sz w:val="22"/>
              </w:rPr>
              <w:t>Parent is in and out of the home where the caretaker relative and the children reside.</w:t>
            </w:r>
          </w:p>
          <w:p w14:paraId="4600A1EC" w14:textId="77777777" w:rsidR="00F24693" w:rsidRPr="00F24693" w:rsidRDefault="00F24693" w:rsidP="00F24693">
            <w:pPr>
              <w:rPr>
                <w:rFonts w:cs="Arial"/>
                <w:sz w:val="22"/>
              </w:rPr>
            </w:pPr>
          </w:p>
          <w:p w14:paraId="7949513C" w14:textId="01B6344A" w:rsidR="00F24693" w:rsidRPr="00F24693" w:rsidRDefault="00F24693" w:rsidP="00F24693">
            <w:pPr>
              <w:rPr>
                <w:rFonts w:cs="Arial"/>
                <w:sz w:val="22"/>
              </w:rPr>
            </w:pPr>
          </w:p>
        </w:tc>
        <w:tc>
          <w:tcPr>
            <w:tcW w:w="2532" w:type="pct"/>
            <w:tcBorders>
              <w:top w:val="single" w:sz="7" w:space="0" w:color="000000"/>
              <w:left w:val="single" w:sz="7" w:space="0" w:color="000000"/>
              <w:bottom w:val="single" w:sz="7" w:space="0" w:color="000000"/>
              <w:right w:val="single" w:sz="7" w:space="0" w:color="000000"/>
            </w:tcBorders>
            <w:vAlign w:val="center"/>
          </w:tcPr>
          <w:p w14:paraId="0CBE544D" w14:textId="77777777" w:rsidR="006C1FDD" w:rsidRPr="00914759" w:rsidRDefault="006C1FDD" w:rsidP="005F0316">
            <w:pPr>
              <w:jc w:val="both"/>
              <w:rPr>
                <w:rFonts w:cs="Arial"/>
                <w:bCs/>
                <w:sz w:val="22"/>
              </w:rPr>
            </w:pPr>
            <w:r w:rsidRPr="00914759">
              <w:rPr>
                <w:rFonts w:cs="Arial"/>
                <w:bCs/>
                <w:sz w:val="22"/>
              </w:rPr>
              <w:t>Include the caretaker relative in the household if requested. Exclude the parent.</w:t>
            </w:r>
          </w:p>
        </w:tc>
      </w:tr>
      <w:tr w:rsidR="006C1FDD" w:rsidRPr="00954159" w14:paraId="2C7D80A3"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3BFE3B01" w14:textId="77777777" w:rsidR="006C1FDD" w:rsidRPr="00914759" w:rsidRDefault="006C1FDD" w:rsidP="005F0316">
            <w:pPr>
              <w:jc w:val="both"/>
              <w:rPr>
                <w:rFonts w:cs="Arial"/>
                <w:bCs/>
                <w:sz w:val="22"/>
              </w:rPr>
            </w:pPr>
            <w:r w:rsidRPr="00914759">
              <w:rPr>
                <w:rFonts w:cs="Arial"/>
                <w:bCs/>
                <w:sz w:val="22"/>
              </w:rPr>
              <w:t>Parent lives in the home with the children and a caretaker relative who has legal custody of the children.</w:t>
            </w:r>
          </w:p>
        </w:tc>
        <w:tc>
          <w:tcPr>
            <w:tcW w:w="2532" w:type="pct"/>
            <w:tcBorders>
              <w:top w:val="single" w:sz="7" w:space="0" w:color="000000"/>
              <w:left w:val="single" w:sz="7" w:space="0" w:color="000000"/>
              <w:bottom w:val="single" w:sz="7" w:space="0" w:color="000000"/>
              <w:right w:val="single" w:sz="7" w:space="0" w:color="000000"/>
            </w:tcBorders>
            <w:vAlign w:val="center"/>
          </w:tcPr>
          <w:p w14:paraId="232A6550" w14:textId="77777777" w:rsidR="006C1FDD" w:rsidRPr="00914759" w:rsidRDefault="006C1FDD" w:rsidP="005F0316">
            <w:pPr>
              <w:jc w:val="both"/>
              <w:rPr>
                <w:rFonts w:cs="Arial"/>
                <w:bCs/>
                <w:sz w:val="22"/>
              </w:rPr>
            </w:pPr>
            <w:r w:rsidRPr="00914759">
              <w:rPr>
                <w:rFonts w:cs="Arial"/>
                <w:bCs/>
                <w:sz w:val="22"/>
              </w:rPr>
              <w:t>Include parent in the household. Exclude the relative with legal custody.</w:t>
            </w:r>
          </w:p>
        </w:tc>
      </w:tr>
      <w:tr w:rsidR="006C1FDD" w:rsidRPr="00954159" w14:paraId="5E47F771"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65BCA722" w14:textId="77777777" w:rsidR="006C1FDD" w:rsidRPr="00914759" w:rsidRDefault="006C1FDD" w:rsidP="005F0316">
            <w:pPr>
              <w:jc w:val="both"/>
              <w:rPr>
                <w:rFonts w:cs="Arial"/>
                <w:sz w:val="22"/>
              </w:rPr>
            </w:pPr>
            <w:r w:rsidRPr="00914759">
              <w:rPr>
                <w:rFonts w:cs="Arial"/>
                <w:sz w:val="22"/>
              </w:rPr>
              <w:t>Both parents are in the home with their minor child(ren).</w:t>
            </w:r>
          </w:p>
        </w:tc>
        <w:tc>
          <w:tcPr>
            <w:tcW w:w="2532" w:type="pct"/>
            <w:tcBorders>
              <w:top w:val="single" w:sz="7" w:space="0" w:color="000000"/>
              <w:left w:val="single" w:sz="7" w:space="0" w:color="000000"/>
              <w:bottom w:val="single" w:sz="7" w:space="0" w:color="000000"/>
              <w:right w:val="single" w:sz="7" w:space="0" w:color="000000"/>
            </w:tcBorders>
            <w:vAlign w:val="center"/>
          </w:tcPr>
          <w:p w14:paraId="1164ACDB" w14:textId="77777777" w:rsidR="006C1FDD" w:rsidRPr="00914759" w:rsidRDefault="006C1FDD" w:rsidP="005F0316">
            <w:pPr>
              <w:jc w:val="both"/>
              <w:rPr>
                <w:rFonts w:cs="Arial"/>
                <w:bCs/>
                <w:sz w:val="22"/>
              </w:rPr>
            </w:pPr>
            <w:r w:rsidRPr="00914759">
              <w:rPr>
                <w:rFonts w:cs="Arial"/>
                <w:bCs/>
                <w:sz w:val="22"/>
              </w:rPr>
              <w:t xml:space="preserve">Include both parents and their children in the household. </w:t>
            </w:r>
          </w:p>
        </w:tc>
      </w:tr>
      <w:tr w:rsidR="006C1FDD" w:rsidRPr="00954159" w14:paraId="0EA72ED3"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09EC9880" w14:textId="77777777" w:rsidR="006C1FDD" w:rsidRPr="00914759" w:rsidRDefault="006C1FDD" w:rsidP="005F0316">
            <w:pPr>
              <w:rPr>
                <w:rFonts w:cs="Arial"/>
                <w:bCs/>
                <w:sz w:val="22"/>
              </w:rPr>
            </w:pPr>
            <w:r w:rsidRPr="00914759">
              <w:rPr>
                <w:rFonts w:cs="Arial"/>
                <w:bCs/>
                <w:sz w:val="22"/>
              </w:rPr>
              <w:t xml:space="preserve">Stepparent in the home, child(ren) in common. </w:t>
            </w:r>
          </w:p>
        </w:tc>
        <w:tc>
          <w:tcPr>
            <w:tcW w:w="2532" w:type="pct"/>
            <w:tcBorders>
              <w:top w:val="single" w:sz="7" w:space="0" w:color="000000"/>
              <w:left w:val="single" w:sz="7" w:space="0" w:color="000000"/>
              <w:bottom w:val="single" w:sz="7" w:space="0" w:color="000000"/>
              <w:right w:val="single" w:sz="7" w:space="0" w:color="000000"/>
            </w:tcBorders>
            <w:vAlign w:val="center"/>
          </w:tcPr>
          <w:p w14:paraId="54A30FEF" w14:textId="77777777" w:rsidR="006C1FDD" w:rsidRPr="00914759" w:rsidRDefault="006C1FDD" w:rsidP="005F0316">
            <w:pPr>
              <w:jc w:val="both"/>
              <w:rPr>
                <w:rFonts w:cs="Arial"/>
                <w:bCs/>
                <w:sz w:val="22"/>
              </w:rPr>
            </w:pPr>
            <w:r w:rsidRPr="00914759">
              <w:rPr>
                <w:rFonts w:cs="Arial"/>
                <w:bCs/>
                <w:sz w:val="22"/>
              </w:rPr>
              <w:t>Include the stepparent in the household</w:t>
            </w:r>
            <w:r w:rsidRPr="00914759">
              <w:rPr>
                <w:rFonts w:cs="Arial"/>
                <w:bCs/>
                <w:noProof/>
                <w:sz w:val="22"/>
              </w:rPr>
              <mc:AlternateContent>
                <mc:Choice Requires="wps">
                  <w:drawing>
                    <wp:anchor distT="0" distB="0" distL="114300" distR="114300" simplePos="0" relativeHeight="251655168" behindDoc="0" locked="0" layoutInCell="1" allowOverlap="1" wp14:anchorId="64FB7876" wp14:editId="1E494533">
                      <wp:simplePos x="0" y="0"/>
                      <wp:positionH relativeFrom="column">
                        <wp:posOffset>2856865</wp:posOffset>
                      </wp:positionH>
                      <wp:positionV relativeFrom="paragraph">
                        <wp:posOffset>263525</wp:posOffset>
                      </wp:positionV>
                      <wp:extent cx="0" cy="0"/>
                      <wp:effectExtent l="8255" t="5715" r="10795"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EC191" id="Straight Connector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95pt,20.75pt" to="224.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"/>
                  </w:pict>
                </mc:Fallback>
              </mc:AlternateContent>
            </w:r>
            <w:r w:rsidRPr="00914759">
              <w:rPr>
                <w:rFonts w:cs="Arial"/>
                <w:bCs/>
                <w:sz w:val="22"/>
              </w:rPr>
              <w:t xml:space="preserve">. </w:t>
            </w:r>
          </w:p>
        </w:tc>
      </w:tr>
      <w:tr w:rsidR="006C1FDD" w:rsidRPr="00954159" w14:paraId="0CFF5E5B"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3EBC16D0" w14:textId="77777777" w:rsidR="006C1FDD" w:rsidRPr="00914759" w:rsidRDefault="006C1FDD" w:rsidP="005F0316">
            <w:pPr>
              <w:rPr>
                <w:rFonts w:cs="Arial"/>
                <w:bCs/>
                <w:sz w:val="22"/>
              </w:rPr>
            </w:pPr>
            <w:r w:rsidRPr="00914759">
              <w:rPr>
                <w:rFonts w:cs="Arial"/>
                <w:bCs/>
                <w:sz w:val="22"/>
              </w:rPr>
              <w:t>Stepparent in home, no child(ren) in common</w:t>
            </w:r>
          </w:p>
        </w:tc>
        <w:tc>
          <w:tcPr>
            <w:tcW w:w="2532" w:type="pct"/>
            <w:tcBorders>
              <w:top w:val="single" w:sz="7" w:space="0" w:color="000000"/>
              <w:left w:val="single" w:sz="7" w:space="0" w:color="000000"/>
              <w:bottom w:val="single" w:sz="7" w:space="0" w:color="000000"/>
              <w:right w:val="single" w:sz="7" w:space="0" w:color="000000"/>
            </w:tcBorders>
            <w:vAlign w:val="center"/>
          </w:tcPr>
          <w:p w14:paraId="50C41250" w14:textId="77777777" w:rsidR="006C1FDD" w:rsidRPr="00914759" w:rsidRDefault="006C1FDD" w:rsidP="005F0316">
            <w:pPr>
              <w:jc w:val="both"/>
              <w:rPr>
                <w:rFonts w:cs="Arial"/>
                <w:bCs/>
                <w:sz w:val="22"/>
              </w:rPr>
            </w:pPr>
            <w:r w:rsidRPr="00914759">
              <w:rPr>
                <w:rFonts w:cs="Arial"/>
                <w:bCs/>
                <w:sz w:val="22"/>
              </w:rPr>
              <w:t>Include the stepparent in the household; count his income</w:t>
            </w:r>
          </w:p>
        </w:tc>
      </w:tr>
      <w:tr w:rsidR="006C1FDD" w:rsidRPr="00954159" w14:paraId="5D20F137"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3BD393FD" w14:textId="77777777" w:rsidR="006C1FDD" w:rsidRPr="00914759" w:rsidRDefault="006C1FDD" w:rsidP="005F0316">
            <w:pPr>
              <w:rPr>
                <w:rFonts w:cs="Arial"/>
                <w:bCs/>
                <w:sz w:val="22"/>
              </w:rPr>
            </w:pPr>
            <w:r w:rsidRPr="00914759">
              <w:rPr>
                <w:rFonts w:cs="Arial"/>
                <w:bCs/>
                <w:sz w:val="22"/>
              </w:rPr>
              <w:t>Stepparent in home, each parent has own child(ren), no child(ren) in common</w:t>
            </w:r>
          </w:p>
        </w:tc>
        <w:tc>
          <w:tcPr>
            <w:tcW w:w="2532" w:type="pct"/>
            <w:tcBorders>
              <w:top w:val="single" w:sz="7" w:space="0" w:color="000000"/>
              <w:left w:val="single" w:sz="7" w:space="0" w:color="000000"/>
              <w:bottom w:val="single" w:sz="7" w:space="0" w:color="000000"/>
              <w:right w:val="single" w:sz="7" w:space="0" w:color="000000"/>
            </w:tcBorders>
            <w:vAlign w:val="center"/>
          </w:tcPr>
          <w:p w14:paraId="3EE11CF6" w14:textId="3A3EEBFF" w:rsidR="006C1FDD" w:rsidRPr="00914759" w:rsidRDefault="006C1FDD" w:rsidP="00147C05">
            <w:pPr>
              <w:jc w:val="both"/>
              <w:rPr>
                <w:rFonts w:cs="Arial"/>
                <w:bCs/>
                <w:sz w:val="22"/>
              </w:rPr>
            </w:pPr>
            <w:r w:rsidRPr="00914759">
              <w:rPr>
                <w:rFonts w:cs="Arial"/>
                <w:bCs/>
                <w:sz w:val="22"/>
              </w:rPr>
              <w:t>Include the stepparent in the household;</w:t>
            </w:r>
            <w:r w:rsidR="00B62E2C" w:rsidRPr="00914759">
              <w:rPr>
                <w:rFonts w:cs="Arial"/>
                <w:bCs/>
                <w:color w:val="FF0000"/>
                <w:sz w:val="22"/>
              </w:rPr>
              <w:t xml:space="preserve"> </w:t>
            </w:r>
          </w:p>
        </w:tc>
      </w:tr>
      <w:tr w:rsidR="006C1FDD" w:rsidRPr="00954159" w14:paraId="02C0A98F"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53D2C1BE" w14:textId="77777777" w:rsidR="006C1FDD" w:rsidRPr="00914759" w:rsidRDefault="006C1FDD" w:rsidP="005F0316">
            <w:pPr>
              <w:jc w:val="both"/>
              <w:rPr>
                <w:rFonts w:cs="Arial"/>
                <w:bCs/>
                <w:sz w:val="22"/>
              </w:rPr>
            </w:pPr>
            <w:r w:rsidRPr="00914759">
              <w:rPr>
                <w:rFonts w:cs="Arial"/>
                <w:bCs/>
                <w:sz w:val="22"/>
              </w:rPr>
              <w:t>Minor parent is living with her parents and siblings. (Refer to MPPM 202.06.01)</w:t>
            </w:r>
          </w:p>
        </w:tc>
        <w:tc>
          <w:tcPr>
            <w:tcW w:w="2532" w:type="pct"/>
            <w:tcBorders>
              <w:top w:val="single" w:sz="7" w:space="0" w:color="000000"/>
              <w:left w:val="single" w:sz="7" w:space="0" w:color="000000"/>
              <w:bottom w:val="single" w:sz="7" w:space="0" w:color="000000"/>
              <w:right w:val="single" w:sz="7" w:space="0" w:color="000000"/>
            </w:tcBorders>
            <w:vAlign w:val="center"/>
          </w:tcPr>
          <w:p w14:paraId="575F6C0A" w14:textId="77777777" w:rsidR="006C1FDD" w:rsidRPr="00914759" w:rsidRDefault="006C1FDD" w:rsidP="005F0316">
            <w:pPr>
              <w:jc w:val="both"/>
              <w:rPr>
                <w:rFonts w:cs="Arial"/>
                <w:bCs/>
                <w:sz w:val="22"/>
              </w:rPr>
            </w:pPr>
            <w:r w:rsidRPr="00914759">
              <w:rPr>
                <w:rFonts w:cs="Arial"/>
                <w:bCs/>
                <w:sz w:val="22"/>
              </w:rPr>
              <w:t>Include all in the household. If entire family is not eligible, determine amount of parents’ income to consider available to minor parent.</w:t>
            </w:r>
          </w:p>
        </w:tc>
      </w:tr>
      <w:tr w:rsidR="006C1FDD" w:rsidRPr="00954159" w14:paraId="2B55BC4F"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343571F8" w14:textId="77777777" w:rsidR="006C1FDD" w:rsidRPr="00914759" w:rsidRDefault="006C1FDD" w:rsidP="005F0316">
            <w:pPr>
              <w:jc w:val="both"/>
              <w:rPr>
                <w:rFonts w:cs="Arial"/>
                <w:bCs/>
                <w:sz w:val="22"/>
              </w:rPr>
            </w:pPr>
            <w:r w:rsidRPr="00914759">
              <w:rPr>
                <w:rFonts w:cs="Arial"/>
                <w:bCs/>
                <w:sz w:val="22"/>
              </w:rPr>
              <w:t>Child/minor parent in foster care receiving Regular Foster Care or Title IV-E payments.</w:t>
            </w:r>
          </w:p>
        </w:tc>
        <w:tc>
          <w:tcPr>
            <w:tcW w:w="2532" w:type="pct"/>
            <w:tcBorders>
              <w:top w:val="single" w:sz="7" w:space="0" w:color="000000"/>
              <w:left w:val="single" w:sz="7" w:space="0" w:color="000000"/>
              <w:bottom w:val="single" w:sz="7" w:space="0" w:color="000000"/>
              <w:right w:val="single" w:sz="7" w:space="0" w:color="000000"/>
            </w:tcBorders>
            <w:vAlign w:val="center"/>
          </w:tcPr>
          <w:p w14:paraId="01621895" w14:textId="77777777" w:rsidR="006C1FDD" w:rsidRPr="00914759" w:rsidRDefault="006C1FDD" w:rsidP="005F0316">
            <w:pPr>
              <w:jc w:val="both"/>
              <w:rPr>
                <w:rFonts w:cs="Arial"/>
                <w:bCs/>
                <w:sz w:val="22"/>
              </w:rPr>
            </w:pPr>
            <w:r w:rsidRPr="00914759">
              <w:rPr>
                <w:rFonts w:cs="Arial"/>
                <w:bCs/>
                <w:sz w:val="22"/>
              </w:rPr>
              <w:t>Exclude minor parent, income, and foster care board payment in determining eligibility for the child.</w:t>
            </w:r>
          </w:p>
        </w:tc>
      </w:tr>
      <w:tr w:rsidR="006C1FDD" w:rsidRPr="00954159" w14:paraId="4DE784DB"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1325F4AD" w14:textId="77777777" w:rsidR="006C1FDD" w:rsidRPr="00914759" w:rsidRDefault="006C1FDD" w:rsidP="005F0316">
            <w:pPr>
              <w:jc w:val="both"/>
              <w:rPr>
                <w:rFonts w:cs="Arial"/>
                <w:bCs/>
                <w:sz w:val="22"/>
              </w:rPr>
            </w:pPr>
            <w:r w:rsidRPr="00914759">
              <w:rPr>
                <w:rFonts w:cs="Arial"/>
                <w:bCs/>
                <w:sz w:val="22"/>
              </w:rPr>
              <w:t>Child living with adoptive parent(s)</w:t>
            </w:r>
          </w:p>
        </w:tc>
        <w:tc>
          <w:tcPr>
            <w:tcW w:w="2532" w:type="pct"/>
            <w:tcBorders>
              <w:top w:val="single" w:sz="7" w:space="0" w:color="000000"/>
              <w:left w:val="single" w:sz="7" w:space="0" w:color="000000"/>
              <w:bottom w:val="single" w:sz="7" w:space="0" w:color="000000"/>
              <w:right w:val="single" w:sz="7" w:space="0" w:color="000000"/>
            </w:tcBorders>
            <w:vAlign w:val="center"/>
          </w:tcPr>
          <w:p w14:paraId="322844E3" w14:textId="77777777" w:rsidR="006C1FDD" w:rsidRPr="00914759" w:rsidRDefault="006C1FDD" w:rsidP="005F0316">
            <w:pPr>
              <w:jc w:val="both"/>
              <w:rPr>
                <w:rFonts w:cs="Arial"/>
                <w:bCs/>
                <w:sz w:val="22"/>
              </w:rPr>
            </w:pPr>
            <w:r w:rsidRPr="00914759">
              <w:rPr>
                <w:rFonts w:cs="Arial"/>
                <w:bCs/>
                <w:sz w:val="22"/>
              </w:rPr>
              <w:t>Include both parents and child, if adoption finalized. Exclude parents, if not finalized.</w:t>
            </w:r>
          </w:p>
        </w:tc>
      </w:tr>
      <w:tr w:rsidR="006C1FDD" w:rsidRPr="00954159" w14:paraId="74493AA9" w14:textId="77777777" w:rsidTr="00F74DEF">
        <w:trPr>
          <w:cantSplit/>
        </w:trPr>
        <w:tc>
          <w:tcPr>
            <w:tcW w:w="2468" w:type="pct"/>
            <w:tcBorders>
              <w:top w:val="single" w:sz="7" w:space="0" w:color="000000"/>
              <w:left w:val="single" w:sz="7" w:space="0" w:color="000000"/>
              <w:bottom w:val="single" w:sz="7" w:space="0" w:color="000000"/>
              <w:right w:val="single" w:sz="7" w:space="0" w:color="000000"/>
            </w:tcBorders>
            <w:vAlign w:val="center"/>
          </w:tcPr>
          <w:p w14:paraId="45E09339" w14:textId="77777777" w:rsidR="006C1FDD" w:rsidRPr="00914759" w:rsidRDefault="006C1FDD" w:rsidP="005F0316">
            <w:pPr>
              <w:jc w:val="both"/>
              <w:rPr>
                <w:rFonts w:cs="Arial"/>
                <w:bCs/>
                <w:sz w:val="22"/>
              </w:rPr>
            </w:pPr>
            <w:r w:rsidRPr="00914759">
              <w:rPr>
                <w:rFonts w:cs="Arial"/>
                <w:bCs/>
                <w:sz w:val="22"/>
              </w:rPr>
              <w:t>A child receiving SSI, foster care payments or subsidized adoption payments living with parents and children</w:t>
            </w:r>
          </w:p>
        </w:tc>
        <w:tc>
          <w:tcPr>
            <w:tcW w:w="2532" w:type="pct"/>
            <w:tcBorders>
              <w:top w:val="single" w:sz="7" w:space="0" w:color="000000"/>
              <w:left w:val="single" w:sz="7" w:space="0" w:color="000000"/>
              <w:bottom w:val="single" w:sz="7" w:space="0" w:color="000000"/>
              <w:right w:val="single" w:sz="7" w:space="0" w:color="000000"/>
            </w:tcBorders>
            <w:vAlign w:val="center"/>
          </w:tcPr>
          <w:p w14:paraId="537CC2C7" w14:textId="51DB22AA" w:rsidR="006C1FDD" w:rsidRPr="00914759" w:rsidRDefault="006C1FDD" w:rsidP="00147C05">
            <w:pPr>
              <w:jc w:val="both"/>
              <w:rPr>
                <w:rFonts w:cs="Arial"/>
                <w:bCs/>
                <w:sz w:val="22"/>
              </w:rPr>
            </w:pPr>
            <w:r w:rsidRPr="00914759">
              <w:rPr>
                <w:rFonts w:cs="Arial"/>
                <w:bCs/>
                <w:sz w:val="22"/>
              </w:rPr>
              <w:t xml:space="preserve">Individuals receiving SSI are included in the household. </w:t>
            </w:r>
          </w:p>
        </w:tc>
      </w:tr>
    </w:tbl>
    <w:p w14:paraId="3B78646A" w14:textId="77777777" w:rsidR="006C1FDD" w:rsidRPr="00905599" w:rsidRDefault="006C1FDD" w:rsidP="006C1FDD">
      <w:pPr>
        <w:rPr>
          <w:rFonts w:cs="Arial"/>
        </w:rPr>
      </w:pPr>
    </w:p>
    <w:p w14:paraId="52F5EB2D" w14:textId="33196DD3" w:rsidR="00066318" w:rsidRPr="00D572DB" w:rsidRDefault="00066318" w:rsidP="008E03F8">
      <w:pPr>
        <w:pStyle w:val="ManualHeading2"/>
        <w:keepNext w:val="0"/>
        <w:tabs>
          <w:tab w:val="clear" w:pos="9360"/>
          <w:tab w:val="right" w:pos="10080"/>
        </w:tabs>
        <w:rPr>
          <w:b w:val="0"/>
          <w:bCs w:val="0"/>
        </w:rPr>
      </w:pPr>
      <w:bookmarkStart w:id="41" w:name="_Toc375126047"/>
      <w:bookmarkStart w:id="42" w:name="_Toc481413718"/>
      <w:r>
        <w:t>202.06.04</w:t>
      </w:r>
      <w:r w:rsidRPr="00D572DB">
        <w:tab/>
      </w:r>
      <w:r>
        <w:t>Regular Foster Care (RCF)</w:t>
      </w:r>
      <w:bookmarkEnd w:id="41"/>
      <w:bookmarkEnd w:id="42"/>
    </w:p>
    <w:p w14:paraId="1F276071" w14:textId="77777777" w:rsidR="00F74DEF" w:rsidRPr="00437275" w:rsidRDefault="00F74DEF" w:rsidP="00F74DEF">
      <w:pPr>
        <w:tabs>
          <w:tab w:val="right" w:pos="9360"/>
        </w:tabs>
        <w:autoSpaceDE w:val="0"/>
        <w:autoSpaceDN w:val="0"/>
        <w:jc w:val="right"/>
        <w:rPr>
          <w:bCs/>
          <w:sz w:val="16"/>
          <w:szCs w:val="16"/>
        </w:rPr>
      </w:pPr>
      <w:r w:rsidRPr="00437275">
        <w:rPr>
          <w:bCs/>
          <w:sz w:val="16"/>
          <w:szCs w:val="16"/>
        </w:rPr>
        <w:t>(Eff. 01/01/14)</w:t>
      </w:r>
    </w:p>
    <w:p w14:paraId="7399BAE4" w14:textId="44AB8EF7" w:rsidR="00C00498" w:rsidRPr="0055407C" w:rsidRDefault="00C00498" w:rsidP="001E5481">
      <w:pPr>
        <w:tabs>
          <w:tab w:val="right" w:pos="9360"/>
        </w:tabs>
        <w:autoSpaceDE w:val="0"/>
        <w:autoSpaceDN w:val="0"/>
        <w:jc w:val="both"/>
        <w:rPr>
          <w:rFonts w:cs="Arial"/>
          <w:bCs/>
          <w:szCs w:val="24"/>
        </w:rPr>
      </w:pPr>
      <w:r w:rsidRPr="0055407C">
        <w:rPr>
          <w:rFonts w:cs="Arial"/>
          <w:bCs/>
          <w:szCs w:val="24"/>
        </w:rPr>
        <w:t>Only those children whose custody is held by the Department of Social Services (DSS) are considered Foster Care children. Eligibility is determined without consideration of the parent’s income.</w:t>
      </w:r>
    </w:p>
    <w:p w14:paraId="6BA3B982" w14:textId="2685773C" w:rsidR="00C00498" w:rsidRPr="0055407C" w:rsidRDefault="00C00498" w:rsidP="001E5481">
      <w:pPr>
        <w:tabs>
          <w:tab w:val="right" w:pos="9360"/>
        </w:tabs>
        <w:autoSpaceDE w:val="0"/>
        <w:autoSpaceDN w:val="0"/>
        <w:ind w:left="360"/>
        <w:jc w:val="both"/>
        <w:rPr>
          <w:rFonts w:cs="Arial"/>
          <w:bCs/>
          <w:szCs w:val="24"/>
        </w:rPr>
      </w:pPr>
    </w:p>
    <w:p w14:paraId="6263E6B6" w14:textId="23945DCD" w:rsidR="00C00498" w:rsidRDefault="00C00498" w:rsidP="001E5481">
      <w:pPr>
        <w:tabs>
          <w:tab w:val="right" w:pos="9360"/>
        </w:tabs>
        <w:jc w:val="both"/>
        <w:rPr>
          <w:rFonts w:cs="Arial"/>
          <w:bCs/>
          <w:szCs w:val="24"/>
        </w:rPr>
      </w:pPr>
      <w:r w:rsidRPr="0055407C">
        <w:rPr>
          <w:rFonts w:cs="Arial"/>
          <w:bCs/>
          <w:szCs w:val="24"/>
        </w:rPr>
        <w:t xml:space="preserve">An adoptive parent’s income is not counted in determining the adopted child’s eligibility </w:t>
      </w:r>
      <w:r w:rsidR="00DF5035">
        <w:rPr>
          <w:rFonts w:cs="Arial"/>
          <w:bCs/>
          <w:szCs w:val="24"/>
        </w:rPr>
        <w:t>until</w:t>
      </w:r>
      <w:r w:rsidR="00DF5035" w:rsidRPr="0055407C">
        <w:rPr>
          <w:rFonts w:cs="Arial"/>
          <w:bCs/>
          <w:szCs w:val="24"/>
        </w:rPr>
        <w:t xml:space="preserve"> </w:t>
      </w:r>
      <w:r w:rsidRPr="0055407C">
        <w:rPr>
          <w:rFonts w:cs="Arial"/>
          <w:bCs/>
          <w:szCs w:val="24"/>
        </w:rPr>
        <w:t>the adoption becomes final.</w:t>
      </w:r>
    </w:p>
    <w:p w14:paraId="4AF7F3C2" w14:textId="77777777" w:rsidR="00B9258B" w:rsidRDefault="00B9258B" w:rsidP="001E5481">
      <w:pPr>
        <w:tabs>
          <w:tab w:val="right" w:pos="9360"/>
        </w:tabs>
        <w:jc w:val="both"/>
        <w:rPr>
          <w:rFonts w:cs="Arial"/>
          <w:bCs/>
          <w:szCs w:val="24"/>
        </w:rPr>
      </w:pPr>
    </w:p>
    <w:p w14:paraId="32326005" w14:textId="28CB166E" w:rsidR="00B9258B" w:rsidRPr="0055407C" w:rsidRDefault="00B9258B" w:rsidP="001E5481">
      <w:pPr>
        <w:pStyle w:val="BodyText"/>
        <w:rPr>
          <w:rFonts w:cs="Arial"/>
          <w:bCs/>
          <w:szCs w:val="24"/>
        </w:rPr>
      </w:pPr>
      <w:r w:rsidRPr="0055407C">
        <w:rPr>
          <w:rFonts w:cs="Arial"/>
          <w:bCs/>
          <w:szCs w:val="24"/>
        </w:rPr>
        <w:t xml:space="preserve">The </w:t>
      </w:r>
      <w:r>
        <w:rPr>
          <w:rFonts w:cs="Arial"/>
          <w:bCs/>
          <w:szCs w:val="24"/>
        </w:rPr>
        <w:t>following chart describes rules for determining</w:t>
      </w:r>
      <w:r w:rsidRPr="0055407C">
        <w:rPr>
          <w:rFonts w:cs="Arial"/>
          <w:bCs/>
          <w:szCs w:val="24"/>
        </w:rPr>
        <w:t xml:space="preserve"> </w:t>
      </w:r>
      <w:r>
        <w:rPr>
          <w:rFonts w:cs="Arial"/>
          <w:bCs/>
          <w:szCs w:val="24"/>
        </w:rPr>
        <w:t xml:space="preserve">household composition and </w:t>
      </w:r>
      <w:r w:rsidRPr="0055407C">
        <w:rPr>
          <w:rFonts w:cs="Arial"/>
          <w:bCs/>
          <w:szCs w:val="24"/>
        </w:rPr>
        <w:t>income in</w:t>
      </w:r>
      <w:r>
        <w:rPr>
          <w:rFonts w:cs="Arial"/>
          <w:bCs/>
          <w:szCs w:val="24"/>
        </w:rPr>
        <w:t xml:space="preserve"> the various</w:t>
      </w:r>
      <w:r w:rsidRPr="0055407C">
        <w:rPr>
          <w:rFonts w:cs="Arial"/>
          <w:bCs/>
          <w:szCs w:val="24"/>
        </w:rPr>
        <w:t xml:space="preserve"> living arrangements</w:t>
      </w:r>
      <w:r>
        <w:rPr>
          <w:rFonts w:cs="Arial"/>
          <w:bCs/>
          <w:szCs w:val="24"/>
        </w:rPr>
        <w:t xml:space="preserve"> recognized by the Regular Foster Care program</w:t>
      </w:r>
      <w:r w:rsidRPr="0055407C">
        <w:rPr>
          <w:rFonts w:cs="Arial"/>
          <w:bCs/>
          <w:szCs w:val="24"/>
        </w:rPr>
        <w:t>.</w:t>
      </w:r>
      <w:r>
        <w:rPr>
          <w:rFonts w:cs="Arial"/>
          <w:bCs/>
          <w:szCs w:val="24"/>
        </w:rPr>
        <w:t xml:space="preserve"> </w:t>
      </w:r>
    </w:p>
    <w:p w14:paraId="2D96BE5E" w14:textId="77777777" w:rsidR="00C00498" w:rsidRPr="00867D9F" w:rsidRDefault="00C00498" w:rsidP="00C00498">
      <w:pPr>
        <w:tabs>
          <w:tab w:val="right" w:pos="9360"/>
        </w:tabs>
        <w:jc w:val="both"/>
        <w:rPr>
          <w:rFonts w:cs="Arial"/>
          <w:b/>
          <w:bCs/>
          <w:szCs w:val="24"/>
        </w:rPr>
      </w:pPr>
    </w:p>
    <w:tbl>
      <w:tblPr>
        <w:tblW w:w="5000" w:type="pct"/>
        <w:tblLayout w:type="fixed"/>
        <w:tblCellMar>
          <w:left w:w="120" w:type="dxa"/>
          <w:right w:w="120" w:type="dxa"/>
        </w:tblCellMar>
        <w:tblLook w:val="0000" w:firstRow="0" w:lastRow="0" w:firstColumn="0" w:lastColumn="0" w:noHBand="0" w:noVBand="0"/>
      </w:tblPr>
      <w:tblGrid>
        <w:gridCol w:w="5069"/>
        <w:gridCol w:w="5251"/>
      </w:tblGrid>
      <w:tr w:rsidR="00C00498" w:rsidRPr="00954159" w14:paraId="76521A3B" w14:textId="77777777" w:rsidTr="001E5481">
        <w:trPr>
          <w:trHeight w:val="288"/>
          <w:tblHeader/>
        </w:trPr>
        <w:tc>
          <w:tcPr>
            <w:tcW w:w="2456" w:type="pct"/>
            <w:tcBorders>
              <w:top w:val="single" w:sz="7" w:space="0" w:color="000000"/>
              <w:left w:val="single" w:sz="7" w:space="0" w:color="000000"/>
              <w:bottom w:val="single" w:sz="7" w:space="0" w:color="000000"/>
              <w:right w:val="single" w:sz="7" w:space="0" w:color="000000"/>
            </w:tcBorders>
            <w:shd w:val="pct10" w:color="000000" w:fill="FFFFFF"/>
            <w:vAlign w:val="center"/>
          </w:tcPr>
          <w:p w14:paraId="7FBA8849" w14:textId="2C47B95C" w:rsidR="00C00498" w:rsidRPr="00954159" w:rsidRDefault="00B9258B" w:rsidP="00A96F9D">
            <w:pPr>
              <w:keepNext/>
              <w:keepLines/>
              <w:jc w:val="center"/>
              <w:rPr>
                <w:rFonts w:cs="Arial"/>
                <w:b/>
                <w:bCs/>
                <w:sz w:val="22"/>
              </w:rPr>
            </w:pPr>
            <w:r w:rsidRPr="00954159">
              <w:rPr>
                <w:rFonts w:cs="Arial"/>
                <w:b/>
                <w:bCs/>
                <w:sz w:val="22"/>
              </w:rPr>
              <w:lastRenderedPageBreak/>
              <w:t xml:space="preserve">FOSTER </w:t>
            </w:r>
            <w:r w:rsidR="00C00498" w:rsidRPr="00954159">
              <w:rPr>
                <w:rFonts w:cs="Arial"/>
                <w:b/>
                <w:bCs/>
                <w:sz w:val="22"/>
              </w:rPr>
              <w:t>LIVING ARRANGEMENT</w:t>
            </w:r>
          </w:p>
        </w:tc>
        <w:tc>
          <w:tcPr>
            <w:tcW w:w="2544" w:type="pct"/>
            <w:tcBorders>
              <w:top w:val="single" w:sz="7" w:space="0" w:color="000000"/>
              <w:left w:val="single" w:sz="7" w:space="0" w:color="000000"/>
              <w:bottom w:val="single" w:sz="7" w:space="0" w:color="000000"/>
              <w:right w:val="single" w:sz="7" w:space="0" w:color="000000"/>
            </w:tcBorders>
            <w:shd w:val="pct10" w:color="000000" w:fill="FFFFFF"/>
            <w:vAlign w:val="center"/>
          </w:tcPr>
          <w:p w14:paraId="320B4B3C" w14:textId="69B6F5B5" w:rsidR="00C00498" w:rsidRPr="00954159" w:rsidRDefault="00C00498" w:rsidP="00A96F9D">
            <w:pPr>
              <w:keepNext/>
              <w:keepLines/>
              <w:jc w:val="center"/>
              <w:rPr>
                <w:rFonts w:cs="Arial"/>
                <w:b/>
                <w:bCs/>
                <w:sz w:val="22"/>
              </w:rPr>
            </w:pPr>
            <w:r w:rsidRPr="00954159">
              <w:rPr>
                <w:rFonts w:cs="Arial"/>
                <w:b/>
                <w:bCs/>
                <w:sz w:val="22"/>
              </w:rPr>
              <w:t>MEDICAID TREATMENT</w:t>
            </w:r>
          </w:p>
        </w:tc>
      </w:tr>
      <w:tr w:rsidR="00C00498" w:rsidRPr="00954159" w14:paraId="3224CE42"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vAlign w:val="center"/>
          </w:tcPr>
          <w:p w14:paraId="4A0805E9" w14:textId="096F3744" w:rsidR="00B9258B" w:rsidRPr="00FD089E" w:rsidRDefault="00B9258B" w:rsidP="001E5481">
            <w:pPr>
              <w:tabs>
                <w:tab w:val="right" w:pos="9360"/>
              </w:tabs>
              <w:autoSpaceDE w:val="0"/>
              <w:autoSpaceDN w:val="0"/>
              <w:jc w:val="both"/>
              <w:rPr>
                <w:rFonts w:cs="Arial"/>
                <w:bCs/>
                <w:sz w:val="22"/>
              </w:rPr>
            </w:pPr>
            <w:r w:rsidRPr="00FD089E">
              <w:rPr>
                <w:rFonts w:cs="Arial"/>
                <w:bCs/>
                <w:sz w:val="22"/>
              </w:rPr>
              <w:t>Children living in Department of Mental Health (DMH) facilities</w:t>
            </w:r>
            <w:r w:rsidR="00851D0D" w:rsidRPr="00FD089E">
              <w:rPr>
                <w:rFonts w:cs="Arial"/>
                <w:bCs/>
                <w:sz w:val="22"/>
              </w:rPr>
              <w:t xml:space="preserve">, </w:t>
            </w:r>
            <w:r w:rsidRPr="00FD089E">
              <w:rPr>
                <w:rFonts w:cs="Arial"/>
                <w:bCs/>
                <w:sz w:val="22"/>
              </w:rPr>
              <w:t>who are not Medicai</w:t>
            </w:r>
            <w:r w:rsidR="00851D0D" w:rsidRPr="00FD089E">
              <w:rPr>
                <w:rFonts w:cs="Arial"/>
                <w:bCs/>
                <w:sz w:val="22"/>
              </w:rPr>
              <w:t>d-eligible at the time of entry, including</w:t>
            </w:r>
            <w:r w:rsidRPr="00FD089E">
              <w:rPr>
                <w:rFonts w:cs="Arial"/>
                <w:bCs/>
                <w:sz w:val="22"/>
              </w:rPr>
              <w:t xml:space="preserve"> children in facilities licensed primarily for the care of the mentally ill</w:t>
            </w:r>
          </w:p>
          <w:p w14:paraId="46C536AE" w14:textId="5AA9211C" w:rsidR="00C00498" w:rsidRPr="00954159" w:rsidRDefault="00C00498" w:rsidP="00A96F9D">
            <w:pPr>
              <w:jc w:val="both"/>
              <w:rPr>
                <w:rFonts w:cs="Arial"/>
                <w:b/>
                <w:bCs/>
                <w:sz w:val="22"/>
              </w:rPr>
            </w:pPr>
          </w:p>
        </w:tc>
        <w:tc>
          <w:tcPr>
            <w:tcW w:w="2544" w:type="pct"/>
            <w:tcBorders>
              <w:top w:val="single" w:sz="7" w:space="0" w:color="000000"/>
              <w:left w:val="single" w:sz="7" w:space="0" w:color="000000"/>
              <w:bottom w:val="single" w:sz="7" w:space="0" w:color="000000"/>
              <w:right w:val="single" w:sz="7" w:space="0" w:color="000000"/>
            </w:tcBorders>
          </w:tcPr>
          <w:p w14:paraId="16CF84C2" w14:textId="6FDE9B40" w:rsidR="00C00498" w:rsidRPr="00954159" w:rsidRDefault="00851D0D" w:rsidP="001E5481">
            <w:pPr>
              <w:rPr>
                <w:rFonts w:cs="Arial"/>
                <w:b/>
                <w:bCs/>
                <w:sz w:val="22"/>
              </w:rPr>
            </w:pPr>
            <w:r w:rsidRPr="00954159">
              <w:rPr>
                <w:rFonts w:cs="Arial"/>
                <w:bCs/>
                <w:sz w:val="22"/>
              </w:rPr>
              <w:t>Determine eligibility as an individual in other applicable categories such as Partners for Healthy Children (PHC).</w:t>
            </w:r>
          </w:p>
        </w:tc>
      </w:tr>
      <w:tr w:rsidR="00C00498" w:rsidRPr="00954159" w14:paraId="34106451"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vAlign w:val="center"/>
          </w:tcPr>
          <w:p w14:paraId="28EC61BC" w14:textId="65946839" w:rsidR="00B9258B" w:rsidRPr="00FD089E" w:rsidRDefault="00B9258B" w:rsidP="001E5481">
            <w:pPr>
              <w:tabs>
                <w:tab w:val="right" w:pos="9360"/>
              </w:tabs>
              <w:autoSpaceDE w:val="0"/>
              <w:autoSpaceDN w:val="0"/>
              <w:jc w:val="both"/>
              <w:rPr>
                <w:rFonts w:cs="Arial"/>
                <w:bCs/>
                <w:sz w:val="22"/>
              </w:rPr>
            </w:pPr>
            <w:r w:rsidRPr="00FD089E">
              <w:rPr>
                <w:rFonts w:cs="Arial"/>
                <w:bCs/>
                <w:sz w:val="22"/>
              </w:rPr>
              <w:t>C</w:t>
            </w:r>
            <w:r w:rsidR="00851D0D" w:rsidRPr="00FD089E">
              <w:rPr>
                <w:rFonts w:cs="Arial"/>
                <w:bCs/>
                <w:sz w:val="22"/>
              </w:rPr>
              <w:t xml:space="preserve">hildren </w:t>
            </w:r>
            <w:r w:rsidRPr="00FD089E">
              <w:rPr>
                <w:rFonts w:cs="Arial"/>
                <w:bCs/>
                <w:sz w:val="22"/>
              </w:rPr>
              <w:t xml:space="preserve">who are included in a </w:t>
            </w:r>
            <w:r w:rsidR="00851D0D" w:rsidRPr="00FD089E">
              <w:rPr>
                <w:rFonts w:cs="Arial"/>
                <w:bCs/>
                <w:sz w:val="22"/>
              </w:rPr>
              <w:t xml:space="preserve">PCR or Foster Care </w:t>
            </w:r>
            <w:r w:rsidRPr="00FD089E">
              <w:rPr>
                <w:rFonts w:cs="Arial"/>
                <w:bCs/>
                <w:sz w:val="22"/>
              </w:rPr>
              <w:t>household at the ti</w:t>
            </w:r>
            <w:r w:rsidR="00851D0D" w:rsidRPr="00FD089E">
              <w:rPr>
                <w:rFonts w:cs="Arial"/>
                <w:bCs/>
                <w:sz w:val="22"/>
              </w:rPr>
              <w:t>me of entry into a DMH facility</w:t>
            </w:r>
          </w:p>
          <w:p w14:paraId="49099444" w14:textId="5566BFFA" w:rsidR="00C00498" w:rsidRPr="00954159" w:rsidRDefault="00C00498" w:rsidP="00A96F9D">
            <w:pPr>
              <w:jc w:val="both"/>
              <w:rPr>
                <w:rFonts w:cs="Arial"/>
                <w:b/>
                <w:bCs/>
                <w:sz w:val="22"/>
              </w:rPr>
            </w:pPr>
          </w:p>
        </w:tc>
        <w:tc>
          <w:tcPr>
            <w:tcW w:w="2544" w:type="pct"/>
            <w:tcBorders>
              <w:top w:val="single" w:sz="7" w:space="0" w:color="000000"/>
              <w:left w:val="single" w:sz="7" w:space="0" w:color="000000"/>
              <w:bottom w:val="single" w:sz="7" w:space="0" w:color="000000"/>
              <w:right w:val="single" w:sz="7" w:space="0" w:color="000000"/>
            </w:tcBorders>
          </w:tcPr>
          <w:p w14:paraId="0F89C9D3" w14:textId="468DE216" w:rsidR="00C00498" w:rsidRPr="00954159" w:rsidRDefault="00851D0D" w:rsidP="001E5481">
            <w:pPr>
              <w:rPr>
                <w:rFonts w:cs="Arial"/>
                <w:b/>
                <w:bCs/>
                <w:sz w:val="22"/>
              </w:rPr>
            </w:pPr>
            <w:r w:rsidRPr="00954159">
              <w:rPr>
                <w:rFonts w:cs="Arial"/>
                <w:bCs/>
                <w:sz w:val="22"/>
              </w:rPr>
              <w:t>Considered as individuals beginning the month their PCR or Foster Care eligibility terminates.</w:t>
            </w:r>
          </w:p>
        </w:tc>
      </w:tr>
      <w:tr w:rsidR="00C00498" w:rsidRPr="00954159" w14:paraId="3F3ADB02"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tcPr>
          <w:p w14:paraId="73E547E5" w14:textId="0F0528C8" w:rsidR="00C00498" w:rsidRPr="00954159" w:rsidRDefault="00B9258B" w:rsidP="001E5481">
            <w:pPr>
              <w:tabs>
                <w:tab w:val="right" w:pos="9360"/>
              </w:tabs>
              <w:autoSpaceDE w:val="0"/>
              <w:autoSpaceDN w:val="0"/>
              <w:rPr>
                <w:rFonts w:cs="Arial"/>
                <w:b/>
                <w:sz w:val="22"/>
              </w:rPr>
            </w:pPr>
            <w:r w:rsidRPr="00FD089E">
              <w:rPr>
                <w:rFonts w:cs="Arial"/>
                <w:bCs/>
                <w:sz w:val="22"/>
              </w:rPr>
              <w:t xml:space="preserve">Children in residential treatment facilities who are not in foster care </w:t>
            </w:r>
          </w:p>
        </w:tc>
        <w:tc>
          <w:tcPr>
            <w:tcW w:w="2544" w:type="pct"/>
            <w:tcBorders>
              <w:top w:val="single" w:sz="7" w:space="0" w:color="000000"/>
              <w:left w:val="single" w:sz="7" w:space="0" w:color="000000"/>
              <w:bottom w:val="single" w:sz="7" w:space="0" w:color="000000"/>
              <w:right w:val="single" w:sz="7" w:space="0" w:color="000000"/>
            </w:tcBorders>
          </w:tcPr>
          <w:p w14:paraId="3E041F8B" w14:textId="11D1959A" w:rsidR="00C00498" w:rsidRPr="00954159" w:rsidRDefault="00851D0D" w:rsidP="001E5481">
            <w:pPr>
              <w:tabs>
                <w:tab w:val="right" w:pos="9360"/>
              </w:tabs>
              <w:autoSpaceDE w:val="0"/>
              <w:autoSpaceDN w:val="0"/>
              <w:jc w:val="both"/>
              <w:rPr>
                <w:rFonts w:cs="Arial"/>
                <w:bCs/>
                <w:sz w:val="22"/>
              </w:rPr>
            </w:pPr>
            <w:r w:rsidRPr="00954159">
              <w:rPr>
                <w:rFonts w:cs="Arial"/>
                <w:bCs/>
                <w:sz w:val="22"/>
              </w:rPr>
              <w:t>Treated as a member of their family, if the stay in the facility is 30 days or less. If the stay is longer than 30 days, these children are considered as individuals effective with the beginning of the month in which the 31</w:t>
            </w:r>
            <w:r w:rsidRPr="00954159">
              <w:rPr>
                <w:rFonts w:cs="Arial"/>
                <w:bCs/>
                <w:sz w:val="22"/>
                <w:vertAlign w:val="superscript"/>
              </w:rPr>
              <w:t>st</w:t>
            </w:r>
            <w:r w:rsidRPr="00954159">
              <w:rPr>
                <w:rFonts w:cs="Arial"/>
                <w:bCs/>
                <w:sz w:val="22"/>
              </w:rPr>
              <w:t xml:space="preserve"> day falls.</w:t>
            </w:r>
          </w:p>
        </w:tc>
      </w:tr>
      <w:tr w:rsidR="00C00498" w:rsidRPr="00954159" w14:paraId="39EBC5DB"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tcPr>
          <w:p w14:paraId="4FF0A874" w14:textId="609068A9" w:rsidR="00C00498" w:rsidRPr="00954159" w:rsidRDefault="00B9258B" w:rsidP="001E5481">
            <w:pPr>
              <w:tabs>
                <w:tab w:val="right" w:pos="9360"/>
              </w:tabs>
              <w:autoSpaceDE w:val="0"/>
              <w:autoSpaceDN w:val="0"/>
              <w:rPr>
                <w:rFonts w:cs="Arial"/>
                <w:b/>
                <w:bCs/>
                <w:sz w:val="22"/>
              </w:rPr>
            </w:pPr>
            <w:r w:rsidRPr="00954159">
              <w:rPr>
                <w:rFonts w:cs="Arial"/>
                <w:bCs/>
                <w:sz w:val="22"/>
              </w:rPr>
              <w:t>Children who are in individual or group homes sponsored by the D</w:t>
            </w:r>
            <w:r w:rsidR="006B76F3" w:rsidRPr="00954159">
              <w:rPr>
                <w:rFonts w:cs="Arial"/>
                <w:bCs/>
                <w:sz w:val="22"/>
              </w:rPr>
              <w:t xml:space="preserve">epartment of </w:t>
            </w:r>
            <w:r w:rsidRPr="00954159">
              <w:rPr>
                <w:rFonts w:cs="Arial"/>
                <w:bCs/>
                <w:sz w:val="22"/>
              </w:rPr>
              <w:t>J</w:t>
            </w:r>
            <w:r w:rsidR="006B76F3" w:rsidRPr="00954159">
              <w:rPr>
                <w:rFonts w:cs="Arial"/>
                <w:bCs/>
                <w:sz w:val="22"/>
              </w:rPr>
              <w:t xml:space="preserve">uvenile </w:t>
            </w:r>
            <w:r w:rsidRPr="00954159">
              <w:rPr>
                <w:rFonts w:cs="Arial"/>
                <w:bCs/>
                <w:sz w:val="22"/>
              </w:rPr>
              <w:t>J</w:t>
            </w:r>
            <w:r w:rsidR="006B76F3" w:rsidRPr="00954159">
              <w:rPr>
                <w:rFonts w:cs="Arial"/>
                <w:bCs/>
                <w:sz w:val="22"/>
              </w:rPr>
              <w:t>ustice (DJJ)</w:t>
            </w:r>
          </w:p>
        </w:tc>
        <w:tc>
          <w:tcPr>
            <w:tcW w:w="2544" w:type="pct"/>
            <w:tcBorders>
              <w:top w:val="single" w:sz="7" w:space="0" w:color="000000"/>
              <w:left w:val="single" w:sz="7" w:space="0" w:color="000000"/>
              <w:bottom w:val="single" w:sz="7" w:space="0" w:color="000000"/>
              <w:right w:val="single" w:sz="7" w:space="0" w:color="000000"/>
            </w:tcBorders>
          </w:tcPr>
          <w:p w14:paraId="1B4521CA" w14:textId="25D41974" w:rsidR="006B76F3" w:rsidRPr="00954159" w:rsidRDefault="006B76F3" w:rsidP="006B76F3">
            <w:pPr>
              <w:tabs>
                <w:tab w:val="right" w:pos="9360"/>
              </w:tabs>
              <w:autoSpaceDE w:val="0"/>
              <w:autoSpaceDN w:val="0"/>
              <w:rPr>
                <w:rFonts w:cs="Arial"/>
                <w:bCs/>
                <w:sz w:val="22"/>
              </w:rPr>
            </w:pPr>
            <w:r w:rsidRPr="00954159">
              <w:rPr>
                <w:rFonts w:cs="Arial"/>
                <w:bCs/>
                <w:sz w:val="22"/>
              </w:rPr>
              <w:t>Treated as individuals. These children are not considered under the custody or control of their parents, even though custody has not been taken away from the parents by the court. Each placement must be evaluated on its own merits to determine if the child meets the definition of an inmate.</w:t>
            </w:r>
          </w:p>
          <w:p w14:paraId="5E7B43FA" w14:textId="1E16277D" w:rsidR="00C00498" w:rsidRPr="00954159" w:rsidRDefault="00C00498" w:rsidP="001E5481">
            <w:pPr>
              <w:rPr>
                <w:rFonts w:cs="Arial"/>
                <w:b/>
                <w:bCs/>
                <w:sz w:val="22"/>
              </w:rPr>
            </w:pPr>
          </w:p>
        </w:tc>
      </w:tr>
      <w:tr w:rsidR="00C00498" w:rsidRPr="00954159" w14:paraId="6030CB9D"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tcPr>
          <w:p w14:paraId="7A3E4C00" w14:textId="1B14F5C7" w:rsidR="00B9258B" w:rsidRPr="00FD089E" w:rsidRDefault="00B9258B" w:rsidP="001E5481">
            <w:pPr>
              <w:tabs>
                <w:tab w:val="right" w:pos="9360"/>
              </w:tabs>
              <w:autoSpaceDE w:val="0"/>
              <w:autoSpaceDN w:val="0"/>
              <w:rPr>
                <w:rFonts w:cs="Arial"/>
                <w:bCs/>
                <w:sz w:val="22"/>
              </w:rPr>
            </w:pPr>
            <w:r w:rsidRPr="00FD089E">
              <w:rPr>
                <w:rFonts w:cs="Arial"/>
                <w:bCs/>
                <w:sz w:val="22"/>
              </w:rPr>
              <w:t xml:space="preserve">A child </w:t>
            </w:r>
            <w:r w:rsidR="006B76F3" w:rsidRPr="00FD089E">
              <w:rPr>
                <w:rFonts w:cs="Arial"/>
                <w:bCs/>
                <w:sz w:val="22"/>
              </w:rPr>
              <w:t>in a public or private hospital</w:t>
            </w:r>
            <w:r w:rsidRPr="00FD089E">
              <w:rPr>
                <w:rFonts w:cs="Arial"/>
                <w:bCs/>
                <w:sz w:val="22"/>
              </w:rPr>
              <w:t xml:space="preserve"> or ward/section thereof</w:t>
            </w:r>
          </w:p>
          <w:p w14:paraId="25123BF3" w14:textId="1077C068" w:rsidR="00C00498" w:rsidRPr="00954159" w:rsidRDefault="00C00498" w:rsidP="001E5481">
            <w:pPr>
              <w:rPr>
                <w:rFonts w:cs="Arial"/>
                <w:b/>
                <w:bCs/>
                <w:sz w:val="22"/>
              </w:rPr>
            </w:pPr>
          </w:p>
        </w:tc>
        <w:tc>
          <w:tcPr>
            <w:tcW w:w="2544" w:type="pct"/>
            <w:tcBorders>
              <w:top w:val="single" w:sz="7" w:space="0" w:color="000000"/>
              <w:left w:val="single" w:sz="7" w:space="0" w:color="000000"/>
              <w:bottom w:val="single" w:sz="7" w:space="0" w:color="000000"/>
              <w:right w:val="single" w:sz="7" w:space="0" w:color="000000"/>
            </w:tcBorders>
          </w:tcPr>
          <w:p w14:paraId="4792A781" w14:textId="462E6771" w:rsidR="00C00498" w:rsidRPr="00954159" w:rsidRDefault="006B76F3" w:rsidP="001E5481">
            <w:pPr>
              <w:rPr>
                <w:rFonts w:cs="Arial"/>
                <w:b/>
                <w:bCs/>
                <w:sz w:val="22"/>
              </w:rPr>
            </w:pPr>
            <w:r w:rsidRPr="00954159">
              <w:rPr>
                <w:rFonts w:cs="Arial"/>
                <w:bCs/>
                <w:sz w:val="22"/>
              </w:rPr>
              <w:t>Treated as if he/she were still part of his/her living arrangement before hospitalization. This absence is considered temporary. If the child meets Social Security disability criteria, after 30 days in a general hospital, he/she is considered an individual.</w:t>
            </w:r>
          </w:p>
        </w:tc>
      </w:tr>
      <w:tr w:rsidR="00C00498" w:rsidRPr="00954159" w14:paraId="548735FF"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tcPr>
          <w:p w14:paraId="4B003860" w14:textId="761F372F" w:rsidR="00C00498" w:rsidRPr="00954159" w:rsidRDefault="00B9258B" w:rsidP="00D02214">
            <w:pPr>
              <w:tabs>
                <w:tab w:val="right" w:pos="9360"/>
              </w:tabs>
              <w:autoSpaceDE w:val="0"/>
              <w:autoSpaceDN w:val="0"/>
              <w:rPr>
                <w:rFonts w:cs="Arial"/>
                <w:b/>
                <w:bCs/>
                <w:sz w:val="22"/>
              </w:rPr>
            </w:pPr>
            <w:r w:rsidRPr="00FD089E">
              <w:rPr>
                <w:rFonts w:cs="Arial"/>
                <w:bCs/>
                <w:sz w:val="22"/>
              </w:rPr>
              <w:t xml:space="preserve">Children in </w:t>
            </w:r>
            <w:r w:rsidR="00D02214">
              <w:rPr>
                <w:rFonts w:cs="Arial"/>
                <w:bCs/>
                <w:sz w:val="22"/>
              </w:rPr>
              <w:t>Intellectual Disabilities</w:t>
            </w:r>
            <w:r w:rsidRPr="00FD089E">
              <w:rPr>
                <w:rFonts w:cs="Arial"/>
                <w:bCs/>
                <w:sz w:val="22"/>
              </w:rPr>
              <w:t xml:space="preserve"> and Related Disabilit</w:t>
            </w:r>
            <w:r w:rsidR="00D02214">
              <w:rPr>
                <w:rFonts w:cs="Arial"/>
                <w:bCs/>
                <w:sz w:val="22"/>
              </w:rPr>
              <w:t>ies (ID</w:t>
            </w:r>
            <w:r w:rsidRPr="00FD089E">
              <w:rPr>
                <w:rFonts w:cs="Arial"/>
                <w:bCs/>
                <w:sz w:val="22"/>
              </w:rPr>
              <w:t>/RD) facilities structured for custodial care</w:t>
            </w:r>
          </w:p>
        </w:tc>
        <w:tc>
          <w:tcPr>
            <w:tcW w:w="2544" w:type="pct"/>
            <w:tcBorders>
              <w:top w:val="single" w:sz="7" w:space="0" w:color="000000"/>
              <w:left w:val="single" w:sz="7" w:space="0" w:color="000000"/>
              <w:bottom w:val="single" w:sz="7" w:space="0" w:color="000000"/>
              <w:right w:val="single" w:sz="7" w:space="0" w:color="000000"/>
            </w:tcBorders>
          </w:tcPr>
          <w:p w14:paraId="1F7D022C" w14:textId="2065ABD3" w:rsidR="004B1DEF" w:rsidRPr="00954159" w:rsidRDefault="004B1DEF" w:rsidP="004B1DEF">
            <w:pPr>
              <w:tabs>
                <w:tab w:val="right" w:pos="9360"/>
              </w:tabs>
              <w:autoSpaceDE w:val="0"/>
              <w:autoSpaceDN w:val="0"/>
              <w:rPr>
                <w:rFonts w:cs="Arial"/>
                <w:bCs/>
                <w:sz w:val="22"/>
              </w:rPr>
            </w:pPr>
            <w:r w:rsidRPr="00954159">
              <w:rPr>
                <w:rFonts w:cs="Arial"/>
                <w:bCs/>
                <w:sz w:val="22"/>
              </w:rPr>
              <w:t>Treated as individuals. (Most of these individuals are SSI-eligible.)</w:t>
            </w:r>
          </w:p>
          <w:p w14:paraId="627F9BC1" w14:textId="3EA572E4" w:rsidR="00C00498" w:rsidRPr="00954159" w:rsidRDefault="00C00498" w:rsidP="001E5481">
            <w:pPr>
              <w:rPr>
                <w:rFonts w:cs="Arial"/>
                <w:b/>
                <w:bCs/>
                <w:sz w:val="22"/>
              </w:rPr>
            </w:pPr>
          </w:p>
        </w:tc>
      </w:tr>
      <w:tr w:rsidR="00C00498" w:rsidRPr="00954159" w14:paraId="68C16DC9"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tcPr>
          <w:p w14:paraId="55AFEC21" w14:textId="3A41D007" w:rsidR="00B9258B" w:rsidRPr="00FD089E" w:rsidRDefault="00D02214" w:rsidP="001E5481">
            <w:pPr>
              <w:tabs>
                <w:tab w:val="right" w:pos="9360"/>
              </w:tabs>
              <w:autoSpaceDE w:val="0"/>
              <w:autoSpaceDN w:val="0"/>
              <w:rPr>
                <w:rFonts w:cs="Arial"/>
                <w:bCs/>
                <w:sz w:val="22"/>
              </w:rPr>
            </w:pPr>
            <w:r>
              <w:rPr>
                <w:rFonts w:cs="Arial"/>
                <w:bCs/>
                <w:sz w:val="22"/>
              </w:rPr>
              <w:t>Children in ID</w:t>
            </w:r>
            <w:r w:rsidR="00B9258B" w:rsidRPr="00FD089E">
              <w:rPr>
                <w:rFonts w:cs="Arial"/>
                <w:bCs/>
                <w:sz w:val="22"/>
              </w:rPr>
              <w:t xml:space="preserve">/RD facilities structured primarily for educational or training purposes </w:t>
            </w:r>
          </w:p>
          <w:p w14:paraId="622F4D47" w14:textId="68DDAD7E" w:rsidR="00C00498" w:rsidRPr="00954159" w:rsidRDefault="00C00498" w:rsidP="001E5481">
            <w:pPr>
              <w:rPr>
                <w:rFonts w:cs="Arial"/>
                <w:b/>
                <w:bCs/>
                <w:sz w:val="22"/>
              </w:rPr>
            </w:pPr>
          </w:p>
        </w:tc>
        <w:tc>
          <w:tcPr>
            <w:tcW w:w="2544" w:type="pct"/>
            <w:tcBorders>
              <w:top w:val="single" w:sz="7" w:space="0" w:color="000000"/>
              <w:left w:val="single" w:sz="7" w:space="0" w:color="000000"/>
              <w:bottom w:val="single" w:sz="7" w:space="0" w:color="000000"/>
              <w:right w:val="single" w:sz="7" w:space="0" w:color="000000"/>
            </w:tcBorders>
          </w:tcPr>
          <w:p w14:paraId="4BB48E3C" w14:textId="34261679" w:rsidR="00C00498" w:rsidRPr="00954159" w:rsidRDefault="004B1DEF" w:rsidP="001E5481">
            <w:pPr>
              <w:rPr>
                <w:rFonts w:cs="Arial"/>
                <w:b/>
                <w:bCs/>
                <w:sz w:val="22"/>
              </w:rPr>
            </w:pPr>
            <w:r w:rsidRPr="00954159">
              <w:rPr>
                <w:rFonts w:cs="Arial"/>
                <w:bCs/>
                <w:sz w:val="22"/>
              </w:rPr>
              <w:t>Treated as part of their family.</w:t>
            </w:r>
          </w:p>
        </w:tc>
      </w:tr>
      <w:tr w:rsidR="00C00498" w:rsidRPr="00954159" w14:paraId="078D5831"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tcPr>
          <w:p w14:paraId="5F9D97A0" w14:textId="2B8F61A7" w:rsidR="00C00498" w:rsidRPr="00954159" w:rsidRDefault="00B9258B" w:rsidP="001E5481">
            <w:pPr>
              <w:tabs>
                <w:tab w:val="right" w:pos="9360"/>
              </w:tabs>
              <w:autoSpaceDE w:val="0"/>
              <w:autoSpaceDN w:val="0"/>
              <w:rPr>
                <w:rFonts w:cs="Arial"/>
                <w:b/>
                <w:bCs/>
                <w:sz w:val="22"/>
              </w:rPr>
            </w:pPr>
            <w:r w:rsidRPr="00FD089E">
              <w:rPr>
                <w:rFonts w:cs="Arial"/>
                <w:bCs/>
                <w:sz w:val="22"/>
              </w:rPr>
              <w:t>Pregn</w:t>
            </w:r>
            <w:r w:rsidR="004B1DEF" w:rsidRPr="00FD089E">
              <w:rPr>
                <w:rFonts w:cs="Arial"/>
                <w:bCs/>
                <w:sz w:val="22"/>
              </w:rPr>
              <w:t>ant women in maternity homes</w:t>
            </w:r>
            <w:r w:rsidRPr="00FD089E">
              <w:rPr>
                <w:rFonts w:cs="Arial"/>
                <w:bCs/>
                <w:sz w:val="22"/>
              </w:rPr>
              <w:t xml:space="preserve"> </w:t>
            </w:r>
          </w:p>
        </w:tc>
        <w:tc>
          <w:tcPr>
            <w:tcW w:w="2544" w:type="pct"/>
            <w:tcBorders>
              <w:top w:val="single" w:sz="7" w:space="0" w:color="000000"/>
              <w:left w:val="single" w:sz="7" w:space="0" w:color="000000"/>
              <w:bottom w:val="single" w:sz="7" w:space="0" w:color="000000"/>
              <w:right w:val="single" w:sz="7" w:space="0" w:color="000000"/>
            </w:tcBorders>
          </w:tcPr>
          <w:p w14:paraId="129F7952" w14:textId="73AC7A2D" w:rsidR="004B1DEF" w:rsidRPr="00954159" w:rsidRDefault="004B1DEF" w:rsidP="004B1DEF">
            <w:pPr>
              <w:tabs>
                <w:tab w:val="right" w:pos="9360"/>
              </w:tabs>
              <w:autoSpaceDE w:val="0"/>
              <w:autoSpaceDN w:val="0"/>
              <w:rPr>
                <w:rFonts w:cs="Arial"/>
                <w:bCs/>
                <w:sz w:val="22"/>
              </w:rPr>
            </w:pPr>
            <w:r w:rsidRPr="00954159">
              <w:rPr>
                <w:rFonts w:cs="Arial"/>
                <w:bCs/>
                <w:sz w:val="22"/>
              </w:rPr>
              <w:t>Treated as individuals. Eligibility be determined under the Pregnant Women and Infants category</w:t>
            </w:r>
          </w:p>
          <w:p w14:paraId="3BCECCA3" w14:textId="1B5598F6" w:rsidR="00C00498" w:rsidRPr="00954159" w:rsidRDefault="00C00498" w:rsidP="001E5481">
            <w:pPr>
              <w:rPr>
                <w:rFonts w:cs="Arial"/>
                <w:b/>
                <w:bCs/>
                <w:sz w:val="22"/>
              </w:rPr>
            </w:pPr>
          </w:p>
        </w:tc>
      </w:tr>
      <w:tr w:rsidR="00C00498" w:rsidRPr="00954159" w14:paraId="5FA3AD79"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tcPr>
          <w:p w14:paraId="547D1482" w14:textId="01A6C7A5" w:rsidR="00C00498" w:rsidRPr="00954159" w:rsidRDefault="00B9258B" w:rsidP="001E5481">
            <w:pPr>
              <w:tabs>
                <w:tab w:val="right" w:pos="9360"/>
              </w:tabs>
              <w:autoSpaceDE w:val="0"/>
              <w:autoSpaceDN w:val="0"/>
              <w:rPr>
                <w:rFonts w:cs="Arial"/>
                <w:b/>
                <w:bCs/>
                <w:sz w:val="22"/>
              </w:rPr>
            </w:pPr>
            <w:r w:rsidRPr="00FD089E">
              <w:rPr>
                <w:rFonts w:cs="Arial"/>
                <w:bCs/>
                <w:sz w:val="22"/>
              </w:rPr>
              <w:t xml:space="preserve">A child in an alcohol or drug treatment (detoxification) facility who is not in DSS custody </w:t>
            </w:r>
          </w:p>
        </w:tc>
        <w:tc>
          <w:tcPr>
            <w:tcW w:w="2544" w:type="pct"/>
            <w:tcBorders>
              <w:top w:val="single" w:sz="7" w:space="0" w:color="000000"/>
              <w:left w:val="single" w:sz="7" w:space="0" w:color="000000"/>
              <w:bottom w:val="single" w:sz="7" w:space="0" w:color="000000"/>
              <w:right w:val="single" w:sz="7" w:space="0" w:color="000000"/>
            </w:tcBorders>
          </w:tcPr>
          <w:p w14:paraId="2D89344C" w14:textId="69032AA1" w:rsidR="004B1DEF" w:rsidRPr="00954159" w:rsidRDefault="004B1DEF" w:rsidP="004B1DEF">
            <w:pPr>
              <w:tabs>
                <w:tab w:val="right" w:pos="9360"/>
              </w:tabs>
              <w:autoSpaceDE w:val="0"/>
              <w:autoSpaceDN w:val="0"/>
              <w:rPr>
                <w:rFonts w:cs="Arial"/>
                <w:bCs/>
                <w:sz w:val="22"/>
              </w:rPr>
            </w:pPr>
            <w:r w:rsidRPr="00954159">
              <w:rPr>
                <w:rFonts w:cs="Arial"/>
                <w:bCs/>
                <w:sz w:val="22"/>
              </w:rPr>
              <w:t>Treated as a member of his/her family if the stay in the facility is 30 days or less. If the stay is longer than 30 days, the child is considered as an individual effective with the beginning of the month in which the 31</w:t>
            </w:r>
            <w:r w:rsidRPr="00954159">
              <w:rPr>
                <w:rFonts w:cs="Arial"/>
                <w:bCs/>
                <w:sz w:val="22"/>
                <w:vertAlign w:val="superscript"/>
              </w:rPr>
              <w:t>st</w:t>
            </w:r>
            <w:r w:rsidRPr="00954159">
              <w:rPr>
                <w:rFonts w:cs="Arial"/>
                <w:bCs/>
                <w:sz w:val="22"/>
              </w:rPr>
              <w:t xml:space="preserve"> day falls.</w:t>
            </w:r>
          </w:p>
          <w:p w14:paraId="5D88AEB8" w14:textId="7A8E9946" w:rsidR="00C00498" w:rsidRPr="00954159" w:rsidRDefault="00C00498" w:rsidP="001E5481">
            <w:pPr>
              <w:rPr>
                <w:rFonts w:cs="Arial"/>
                <w:b/>
                <w:bCs/>
                <w:sz w:val="22"/>
              </w:rPr>
            </w:pPr>
          </w:p>
        </w:tc>
      </w:tr>
      <w:tr w:rsidR="00C00498" w:rsidRPr="00954159" w14:paraId="30A23E38" w14:textId="77777777" w:rsidTr="001E5481">
        <w:trPr>
          <w:cantSplit/>
        </w:trPr>
        <w:tc>
          <w:tcPr>
            <w:tcW w:w="2456" w:type="pct"/>
            <w:tcBorders>
              <w:top w:val="single" w:sz="7" w:space="0" w:color="000000"/>
              <w:left w:val="single" w:sz="7" w:space="0" w:color="000000"/>
              <w:bottom w:val="single" w:sz="7" w:space="0" w:color="000000"/>
              <w:right w:val="single" w:sz="7" w:space="0" w:color="000000"/>
            </w:tcBorders>
          </w:tcPr>
          <w:p w14:paraId="0A0FCAB9" w14:textId="17AE8B53" w:rsidR="00B9258B" w:rsidRPr="00FD089E" w:rsidRDefault="00B9258B" w:rsidP="001E5481">
            <w:pPr>
              <w:tabs>
                <w:tab w:val="right" w:pos="9360"/>
              </w:tabs>
              <w:autoSpaceDE w:val="0"/>
              <w:autoSpaceDN w:val="0"/>
              <w:rPr>
                <w:rFonts w:cs="Arial"/>
                <w:bCs/>
                <w:sz w:val="22"/>
              </w:rPr>
            </w:pPr>
            <w:r w:rsidRPr="00FD089E">
              <w:rPr>
                <w:rFonts w:cs="Arial"/>
                <w:bCs/>
                <w:sz w:val="22"/>
              </w:rPr>
              <w:lastRenderedPageBreak/>
              <w:t xml:space="preserve">Children in educational facilities </w:t>
            </w:r>
          </w:p>
          <w:p w14:paraId="2542D2A0" w14:textId="447070FC" w:rsidR="00C00498" w:rsidRPr="00954159" w:rsidRDefault="00C00498" w:rsidP="001E5481">
            <w:pPr>
              <w:rPr>
                <w:rFonts w:cs="Arial"/>
                <w:b/>
                <w:bCs/>
                <w:sz w:val="22"/>
              </w:rPr>
            </w:pPr>
          </w:p>
        </w:tc>
        <w:tc>
          <w:tcPr>
            <w:tcW w:w="2544" w:type="pct"/>
            <w:tcBorders>
              <w:top w:val="single" w:sz="7" w:space="0" w:color="000000"/>
              <w:left w:val="single" w:sz="7" w:space="0" w:color="000000"/>
              <w:bottom w:val="single" w:sz="7" w:space="0" w:color="000000"/>
              <w:right w:val="single" w:sz="7" w:space="0" w:color="000000"/>
            </w:tcBorders>
          </w:tcPr>
          <w:p w14:paraId="0F970B89" w14:textId="19804C0E" w:rsidR="00C00498" w:rsidRPr="00954159" w:rsidRDefault="004B1DEF" w:rsidP="001E5481">
            <w:pPr>
              <w:rPr>
                <w:rFonts w:cs="Arial"/>
                <w:b/>
                <w:bCs/>
                <w:sz w:val="22"/>
              </w:rPr>
            </w:pPr>
            <w:r w:rsidRPr="00954159">
              <w:rPr>
                <w:rFonts w:cs="Arial"/>
                <w:bCs/>
                <w:sz w:val="22"/>
              </w:rPr>
              <w:t>Treated as if they are still a part of their family. These absences are considered temporary for receiving an education.</w:t>
            </w:r>
          </w:p>
        </w:tc>
      </w:tr>
    </w:tbl>
    <w:p w14:paraId="473831C5" w14:textId="77777777" w:rsidR="00066318" w:rsidRDefault="00066318" w:rsidP="00066318"/>
    <w:p w14:paraId="787C7017" w14:textId="47315673" w:rsidR="00066318" w:rsidRPr="00D572DB" w:rsidRDefault="00066318" w:rsidP="00066318">
      <w:pPr>
        <w:pStyle w:val="ManualHeading2"/>
        <w:keepNext w:val="0"/>
        <w:tabs>
          <w:tab w:val="clear" w:pos="9360"/>
          <w:tab w:val="right" w:pos="10080"/>
        </w:tabs>
        <w:rPr>
          <w:b w:val="0"/>
          <w:bCs w:val="0"/>
        </w:rPr>
      </w:pPr>
      <w:bookmarkStart w:id="43" w:name="_Toc375126048"/>
      <w:bookmarkStart w:id="44" w:name="_Toc481413719"/>
      <w:r>
        <w:t>202.06.05</w:t>
      </w:r>
      <w:r w:rsidRPr="00D572DB">
        <w:tab/>
      </w:r>
      <w:r>
        <w:t>Subsidized Adoption</w:t>
      </w:r>
      <w:bookmarkEnd w:id="43"/>
      <w:bookmarkEnd w:id="44"/>
    </w:p>
    <w:p w14:paraId="635B4E6F" w14:textId="2933775D" w:rsidR="00A42430" w:rsidRPr="00437275" w:rsidRDefault="00F74DEF" w:rsidP="00F74DEF">
      <w:pPr>
        <w:jc w:val="right"/>
        <w:rPr>
          <w:bCs/>
          <w:sz w:val="16"/>
          <w:szCs w:val="16"/>
        </w:rPr>
      </w:pPr>
      <w:r w:rsidRPr="00437275">
        <w:rPr>
          <w:bCs/>
          <w:sz w:val="16"/>
          <w:szCs w:val="16"/>
        </w:rPr>
        <w:t>(Eff. 01/01/14)</w:t>
      </w:r>
    </w:p>
    <w:p w14:paraId="1A31B10D" w14:textId="7791441E" w:rsidR="00AD4216" w:rsidRPr="00E60AF3" w:rsidRDefault="00AD4216" w:rsidP="00AD4216">
      <w:pPr>
        <w:autoSpaceDE w:val="0"/>
        <w:autoSpaceDN w:val="0"/>
        <w:jc w:val="both"/>
        <w:rPr>
          <w:rFonts w:cs="Arial"/>
          <w:b/>
          <w:bCs/>
          <w:szCs w:val="24"/>
        </w:rPr>
      </w:pPr>
      <w:r w:rsidRPr="00E60AF3">
        <w:rPr>
          <w:rFonts w:cs="Arial"/>
          <w:b/>
          <w:bCs/>
          <w:szCs w:val="24"/>
        </w:rPr>
        <w:t>Special Needs</w:t>
      </w:r>
      <w:r w:rsidR="00A42430">
        <w:rPr>
          <w:rFonts w:cs="Arial"/>
          <w:b/>
          <w:bCs/>
          <w:szCs w:val="24"/>
        </w:rPr>
        <w:t xml:space="preserve"> Children</w:t>
      </w:r>
    </w:p>
    <w:p w14:paraId="29C608C6" w14:textId="77777777" w:rsidR="00A42430" w:rsidRDefault="00A42430" w:rsidP="00AD4216">
      <w:pPr>
        <w:autoSpaceDE w:val="0"/>
        <w:autoSpaceDN w:val="0"/>
        <w:jc w:val="both"/>
        <w:rPr>
          <w:rFonts w:cs="Arial"/>
          <w:bCs/>
          <w:szCs w:val="24"/>
        </w:rPr>
      </w:pPr>
    </w:p>
    <w:p w14:paraId="0AC8D40D" w14:textId="2D568543" w:rsidR="00AD4216" w:rsidRPr="00DC2404" w:rsidRDefault="00AD4216" w:rsidP="00AD4216">
      <w:pPr>
        <w:autoSpaceDE w:val="0"/>
        <w:autoSpaceDN w:val="0"/>
        <w:jc w:val="both"/>
        <w:rPr>
          <w:rFonts w:cs="Arial"/>
          <w:bCs/>
          <w:szCs w:val="24"/>
        </w:rPr>
      </w:pPr>
      <w:r w:rsidRPr="00DC2404">
        <w:rPr>
          <w:rFonts w:cs="Arial"/>
          <w:bCs/>
          <w:szCs w:val="24"/>
        </w:rPr>
        <w:t xml:space="preserve">Medicaid is available to children with special needs who receive an adoption subsidy. </w:t>
      </w:r>
      <w:r w:rsidR="00A42430">
        <w:rPr>
          <w:rFonts w:cs="Arial"/>
          <w:bCs/>
          <w:szCs w:val="24"/>
        </w:rPr>
        <w:t>Specific considerations</w:t>
      </w:r>
      <w:r w:rsidR="00230CA8">
        <w:rPr>
          <w:rFonts w:cs="Arial"/>
          <w:bCs/>
          <w:szCs w:val="24"/>
        </w:rPr>
        <w:t xml:space="preserve"> for households in this category</w:t>
      </w:r>
      <w:r w:rsidR="00A42430">
        <w:rPr>
          <w:rFonts w:cs="Arial"/>
          <w:bCs/>
          <w:szCs w:val="24"/>
        </w:rPr>
        <w:t>:</w:t>
      </w:r>
    </w:p>
    <w:p w14:paraId="557BBAD5" w14:textId="77777777" w:rsidR="00AD4216" w:rsidRPr="00DC2404" w:rsidRDefault="00AD4216" w:rsidP="00AD4216">
      <w:pPr>
        <w:tabs>
          <w:tab w:val="right" w:pos="9360"/>
        </w:tabs>
        <w:autoSpaceDE w:val="0"/>
        <w:autoSpaceDN w:val="0"/>
        <w:jc w:val="both"/>
        <w:rPr>
          <w:rFonts w:cs="Arial"/>
          <w:bCs/>
          <w:szCs w:val="24"/>
        </w:rPr>
      </w:pPr>
    </w:p>
    <w:p w14:paraId="3D6A0E76" w14:textId="2B55687F" w:rsidR="00A42430" w:rsidRPr="00E60AF3" w:rsidRDefault="00AD4216" w:rsidP="00E60AF3">
      <w:pPr>
        <w:pStyle w:val="ListParagraph"/>
        <w:numPr>
          <w:ilvl w:val="0"/>
          <w:numId w:val="28"/>
        </w:numPr>
        <w:autoSpaceDE w:val="0"/>
        <w:autoSpaceDN w:val="0"/>
        <w:jc w:val="both"/>
        <w:rPr>
          <w:rFonts w:cs="Arial"/>
          <w:szCs w:val="24"/>
        </w:rPr>
      </w:pPr>
      <w:r w:rsidRPr="00230CA8">
        <w:rPr>
          <w:rFonts w:cs="Arial"/>
          <w:szCs w:val="24"/>
        </w:rPr>
        <w:t xml:space="preserve">Only the </w:t>
      </w:r>
      <w:r w:rsidR="004E3244" w:rsidRPr="00230CA8">
        <w:rPr>
          <w:rFonts w:cs="Arial"/>
          <w:szCs w:val="24"/>
        </w:rPr>
        <w:t>child</w:t>
      </w:r>
      <w:r w:rsidR="004E3244">
        <w:rPr>
          <w:rFonts w:cs="Arial"/>
          <w:szCs w:val="24"/>
        </w:rPr>
        <w:t>’s</w:t>
      </w:r>
      <w:r w:rsidR="004E3244" w:rsidRPr="00230CA8">
        <w:rPr>
          <w:rFonts w:cs="Arial"/>
          <w:szCs w:val="24"/>
        </w:rPr>
        <w:t xml:space="preserve"> </w:t>
      </w:r>
      <w:r w:rsidRPr="00230CA8">
        <w:rPr>
          <w:rFonts w:cs="Arial"/>
          <w:szCs w:val="24"/>
        </w:rPr>
        <w:t>inco</w:t>
      </w:r>
      <w:r w:rsidR="00230CA8" w:rsidRPr="00230CA8">
        <w:rPr>
          <w:rFonts w:cs="Arial"/>
          <w:szCs w:val="24"/>
        </w:rPr>
        <w:t>me is considered</w:t>
      </w:r>
      <w:r w:rsidR="00230CA8" w:rsidRPr="00E60AF3">
        <w:rPr>
          <w:rFonts w:cs="Arial"/>
          <w:szCs w:val="24"/>
        </w:rPr>
        <w:t>; t</w:t>
      </w:r>
      <w:r w:rsidRPr="00E60AF3">
        <w:rPr>
          <w:rFonts w:cs="Arial"/>
          <w:szCs w:val="24"/>
        </w:rPr>
        <w:t xml:space="preserve">he adoptive parent’s income is </w:t>
      </w:r>
      <w:r w:rsidRPr="00E60AF3">
        <w:rPr>
          <w:rFonts w:cs="Arial"/>
          <w:bCs/>
          <w:szCs w:val="24"/>
        </w:rPr>
        <w:t>not counted</w:t>
      </w:r>
      <w:r w:rsidRPr="00230CA8">
        <w:rPr>
          <w:rFonts w:cs="Arial"/>
          <w:szCs w:val="24"/>
        </w:rPr>
        <w:t>.</w:t>
      </w:r>
      <w:r w:rsidRPr="00E60AF3">
        <w:rPr>
          <w:rFonts w:cs="Arial"/>
          <w:szCs w:val="24"/>
        </w:rPr>
        <w:t xml:space="preserve"> </w:t>
      </w:r>
    </w:p>
    <w:p w14:paraId="4BADB984" w14:textId="5CCFEFD2" w:rsidR="00AD4216" w:rsidRPr="00E60AF3" w:rsidRDefault="00AD4216" w:rsidP="00E60AF3">
      <w:pPr>
        <w:pStyle w:val="ListParagraph"/>
        <w:numPr>
          <w:ilvl w:val="0"/>
          <w:numId w:val="28"/>
        </w:numPr>
        <w:autoSpaceDE w:val="0"/>
        <w:autoSpaceDN w:val="0"/>
        <w:jc w:val="both"/>
        <w:rPr>
          <w:rFonts w:cs="Arial"/>
          <w:szCs w:val="24"/>
        </w:rPr>
      </w:pPr>
      <w:r w:rsidRPr="00E60AF3">
        <w:rPr>
          <w:rFonts w:cs="Arial"/>
          <w:szCs w:val="24"/>
        </w:rPr>
        <w:t>The adoption subsidy is never counted as</w:t>
      </w:r>
      <w:r w:rsidR="00230CA8" w:rsidRPr="00E60AF3">
        <w:rPr>
          <w:rFonts w:cs="Arial"/>
          <w:szCs w:val="24"/>
        </w:rPr>
        <w:t xml:space="preserve"> income in determining </w:t>
      </w:r>
      <w:r w:rsidR="004E3244" w:rsidRPr="00E60AF3">
        <w:rPr>
          <w:rFonts w:cs="Arial"/>
          <w:szCs w:val="24"/>
        </w:rPr>
        <w:t>the child</w:t>
      </w:r>
      <w:r w:rsidR="004E3244">
        <w:rPr>
          <w:rFonts w:cs="Arial"/>
          <w:szCs w:val="24"/>
        </w:rPr>
        <w:t>’s</w:t>
      </w:r>
      <w:r w:rsidR="004E3244" w:rsidRPr="00E60AF3">
        <w:rPr>
          <w:rFonts w:cs="Arial"/>
          <w:szCs w:val="24"/>
        </w:rPr>
        <w:t xml:space="preserve"> </w:t>
      </w:r>
      <w:r w:rsidRPr="00E60AF3">
        <w:rPr>
          <w:rFonts w:cs="Arial"/>
          <w:szCs w:val="24"/>
        </w:rPr>
        <w:t>eligibility.</w:t>
      </w:r>
    </w:p>
    <w:p w14:paraId="1B7D13EA" w14:textId="77777777" w:rsidR="00230CA8" w:rsidRPr="001E5481" w:rsidRDefault="00230CA8" w:rsidP="00E60AF3">
      <w:pPr>
        <w:pStyle w:val="ListParagraph"/>
        <w:numPr>
          <w:ilvl w:val="0"/>
          <w:numId w:val="28"/>
        </w:numPr>
        <w:autoSpaceDE w:val="0"/>
        <w:autoSpaceDN w:val="0"/>
        <w:jc w:val="both"/>
        <w:rPr>
          <w:rFonts w:cs="Arial"/>
          <w:szCs w:val="24"/>
        </w:rPr>
      </w:pPr>
      <w:r w:rsidRPr="00E60AF3">
        <w:rPr>
          <w:rFonts w:cs="Arial"/>
          <w:szCs w:val="24"/>
        </w:rPr>
        <w:t>If siblings reside in the same adoptive home, they are treated as individuals. Each child’</w:t>
      </w:r>
      <w:r w:rsidRPr="00C00498">
        <w:rPr>
          <w:rFonts w:cs="Arial"/>
          <w:szCs w:val="24"/>
        </w:rPr>
        <w:t>s income is measured at the level</w:t>
      </w:r>
      <w:r w:rsidRPr="001E5481">
        <w:rPr>
          <w:rFonts w:cs="Arial"/>
          <w:szCs w:val="24"/>
        </w:rPr>
        <w:t xml:space="preserve"> that was in effect at the time the adoption assistance agreement was executed.</w:t>
      </w:r>
    </w:p>
    <w:p w14:paraId="50B9B21F" w14:textId="2871B873" w:rsidR="00AD4216" w:rsidRPr="00867D9F" w:rsidRDefault="00230CA8" w:rsidP="00230CA8">
      <w:pPr>
        <w:autoSpaceDE w:val="0"/>
        <w:autoSpaceDN w:val="0"/>
        <w:jc w:val="both"/>
        <w:rPr>
          <w:rFonts w:cs="Arial"/>
          <w:b/>
          <w:bCs/>
          <w:szCs w:val="24"/>
        </w:rPr>
      </w:pPr>
      <w:r>
        <w:rPr>
          <w:rFonts w:cs="Arial"/>
          <w:szCs w:val="24"/>
        </w:rPr>
        <w:t xml:space="preserve"> </w:t>
      </w:r>
    </w:p>
    <w:p w14:paraId="3E2FDD10" w14:textId="7DEBF988" w:rsidR="00AD4216" w:rsidRDefault="00AD4216" w:rsidP="00AD4216">
      <w:pPr>
        <w:autoSpaceDE w:val="0"/>
        <w:autoSpaceDN w:val="0"/>
        <w:jc w:val="both"/>
        <w:rPr>
          <w:rFonts w:cs="Arial"/>
          <w:szCs w:val="24"/>
        </w:rPr>
      </w:pPr>
      <w:r w:rsidRPr="00DC2404">
        <w:rPr>
          <w:rFonts w:cs="Arial"/>
          <w:szCs w:val="24"/>
        </w:rPr>
        <w:t>If the child is not eligible at the initial determination because of the child’s income, eligibility should be determined in another category, and the adoptive parents</w:t>
      </w:r>
      <w:r>
        <w:rPr>
          <w:rFonts w:cs="Arial"/>
          <w:szCs w:val="24"/>
        </w:rPr>
        <w:t>’</w:t>
      </w:r>
      <w:r w:rsidRPr="00DC2404">
        <w:rPr>
          <w:rFonts w:cs="Arial"/>
          <w:szCs w:val="24"/>
        </w:rPr>
        <w:t xml:space="preserve"> income is counted.</w:t>
      </w:r>
    </w:p>
    <w:p w14:paraId="48C42980" w14:textId="77777777" w:rsidR="00E60AF3" w:rsidRDefault="00E60AF3" w:rsidP="00AD4216">
      <w:pPr>
        <w:autoSpaceDE w:val="0"/>
        <w:autoSpaceDN w:val="0"/>
        <w:jc w:val="both"/>
        <w:rPr>
          <w:rFonts w:cs="Arial"/>
          <w:szCs w:val="24"/>
        </w:rPr>
      </w:pPr>
    </w:p>
    <w:p w14:paraId="611F5D41" w14:textId="2EBEA875" w:rsidR="00E60AF3" w:rsidRDefault="00E60AF3" w:rsidP="00E60AF3">
      <w:pPr>
        <w:spacing w:after="200" w:line="276" w:lineRule="auto"/>
      </w:pPr>
      <w:r w:rsidRPr="00A462D2">
        <w:t>(Refer to MPPM 204.</w:t>
      </w:r>
      <w:r w:rsidR="00A462D2" w:rsidRPr="00A462D2">
        <w:t>08</w:t>
      </w:r>
      <w:r w:rsidRPr="00A462D2">
        <w:t xml:space="preserve">) </w:t>
      </w:r>
    </w:p>
    <w:p w14:paraId="47790C73" w14:textId="454D2B83" w:rsidR="002C717D" w:rsidRDefault="002C717D" w:rsidP="00B50FF0">
      <w:pPr>
        <w:pStyle w:val="Heading2"/>
        <w:keepNext w:val="0"/>
        <w:keepLines w:val="0"/>
        <w:widowControl w:val="0"/>
        <w:rPr>
          <w:rFonts w:ascii="Arial" w:eastAsia="Times New Roman" w:hAnsi="Arial" w:cs="Arial"/>
          <w:sz w:val="24"/>
          <w:szCs w:val="24"/>
        </w:rPr>
      </w:pPr>
      <w:bookmarkStart w:id="45" w:name="_Toc481413720"/>
      <w:r w:rsidRPr="00F8544A">
        <w:rPr>
          <w:rFonts w:ascii="Arial" w:eastAsia="Times New Roman" w:hAnsi="Arial" w:cs="Arial"/>
          <w:sz w:val="24"/>
          <w:szCs w:val="24"/>
        </w:rPr>
        <w:t>20</w:t>
      </w:r>
      <w:r w:rsidR="00963171">
        <w:rPr>
          <w:rFonts w:ascii="Arial" w:eastAsia="Times New Roman" w:hAnsi="Arial" w:cs="Arial"/>
          <w:sz w:val="24"/>
          <w:szCs w:val="24"/>
        </w:rPr>
        <w:t>2</w:t>
      </w:r>
      <w:r w:rsidRPr="00F8544A">
        <w:rPr>
          <w:rFonts w:ascii="Arial" w:eastAsia="Times New Roman" w:hAnsi="Arial" w:cs="Arial"/>
          <w:sz w:val="24"/>
          <w:szCs w:val="24"/>
        </w:rPr>
        <w:t>.06.06</w:t>
      </w:r>
      <w:r w:rsidRPr="00F8544A">
        <w:rPr>
          <w:rFonts w:ascii="Arial" w:eastAsia="Times New Roman" w:hAnsi="Arial" w:cs="Arial"/>
          <w:sz w:val="24"/>
          <w:szCs w:val="24"/>
        </w:rPr>
        <w:tab/>
        <w:t>Family Planning for Minors Under Age 19</w:t>
      </w:r>
      <w:bookmarkEnd w:id="45"/>
    </w:p>
    <w:p w14:paraId="6A30D1A2" w14:textId="77777777" w:rsidR="00F74DEF" w:rsidRPr="00437275" w:rsidRDefault="00F74DEF" w:rsidP="00F74DEF">
      <w:pPr>
        <w:spacing w:line="276" w:lineRule="auto"/>
        <w:jc w:val="right"/>
        <w:rPr>
          <w:bCs/>
          <w:sz w:val="16"/>
          <w:szCs w:val="16"/>
        </w:rPr>
      </w:pPr>
      <w:r w:rsidRPr="00437275">
        <w:rPr>
          <w:bCs/>
          <w:sz w:val="16"/>
          <w:szCs w:val="16"/>
        </w:rPr>
        <w:t>(Eff. 01/01/14)</w:t>
      </w:r>
    </w:p>
    <w:p w14:paraId="760EC655" w14:textId="6DE734A7" w:rsidR="002C717D" w:rsidRPr="00963171" w:rsidRDefault="002C717D" w:rsidP="00963171">
      <w:pPr>
        <w:spacing w:line="276" w:lineRule="auto"/>
        <w:rPr>
          <w:rFonts w:cs="Arial"/>
          <w:szCs w:val="24"/>
        </w:rPr>
      </w:pPr>
      <w:r w:rsidRPr="00963171">
        <w:rPr>
          <w:rFonts w:cs="Arial"/>
          <w:szCs w:val="24"/>
        </w:rPr>
        <w:t>Individuals under age 19 who apply for Family Planning are considered a household of one</w:t>
      </w:r>
      <w:r w:rsidR="00963171" w:rsidRPr="00963171">
        <w:rPr>
          <w:rFonts w:cs="Arial"/>
          <w:szCs w:val="24"/>
        </w:rPr>
        <w:t xml:space="preserve">. </w:t>
      </w:r>
      <w:r w:rsidRPr="00963171">
        <w:rPr>
          <w:rFonts w:cs="Arial"/>
          <w:szCs w:val="24"/>
        </w:rPr>
        <w:t>In determining eligibility for this group, the state considers only the income of the applicant.</w:t>
      </w:r>
    </w:p>
    <w:p w14:paraId="5AA506EE" w14:textId="77777777" w:rsidR="00337C68" w:rsidRPr="00963171" w:rsidRDefault="00337C68" w:rsidP="00173E23">
      <w:pPr>
        <w:jc w:val="both"/>
        <w:rPr>
          <w:sz w:val="16"/>
        </w:rPr>
      </w:pPr>
    </w:p>
    <w:p w14:paraId="5A94E160" w14:textId="434343EA" w:rsidR="00C90F48" w:rsidRDefault="00C90F48" w:rsidP="00B50FF0">
      <w:pPr>
        <w:pageBreakBefore/>
      </w:pPr>
      <w:bookmarkStart w:id="46" w:name="_Figure_1._Medicaid"/>
      <w:bookmarkEnd w:id="46"/>
      <w:r>
        <w:lastRenderedPageBreak/>
        <w:t>Figure 1. Medicaid Household Composition &amp; Family Size</w:t>
      </w:r>
    </w:p>
    <w:p w14:paraId="69B6F377" w14:textId="75695BB1" w:rsidR="00C90F48" w:rsidRDefault="00C90F48" w:rsidP="00C90F48">
      <w:r w:rsidRPr="00450F7A">
        <w:rPr>
          <w:noProof/>
          <w:sz w:val="28"/>
          <w:szCs w:val="28"/>
        </w:rPr>
        <mc:AlternateContent>
          <mc:Choice Requires="wps">
            <w:drawing>
              <wp:anchor distT="0" distB="0" distL="114300" distR="114300" simplePos="0" relativeHeight="251638784" behindDoc="0" locked="0" layoutInCell="1" allowOverlap="1" wp14:anchorId="60B2EB24" wp14:editId="04251056">
                <wp:simplePos x="0" y="0"/>
                <wp:positionH relativeFrom="margin">
                  <wp:posOffset>2682240</wp:posOffset>
                </wp:positionH>
                <wp:positionV relativeFrom="paragraph">
                  <wp:posOffset>136525</wp:posOffset>
                </wp:positionV>
                <wp:extent cx="541020" cy="327660"/>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27660"/>
                        </a:xfrm>
                        <a:prstGeom prst="rect">
                          <a:avLst/>
                        </a:prstGeom>
                        <a:solidFill>
                          <a:srgbClr val="92D050"/>
                        </a:solidFill>
                        <a:ln w="9525">
                          <a:noFill/>
                          <a:miter lim="800000"/>
                          <a:headEnd/>
                          <a:tailEnd/>
                        </a:ln>
                      </wps:spPr>
                      <wps:txbx>
                        <w:txbxContent>
                          <w:p w14:paraId="16A8863C" w14:textId="77777777" w:rsidR="00437275" w:rsidRPr="0055619D" w:rsidRDefault="00437275" w:rsidP="00C90F48">
                            <w:pPr>
                              <w:jc w:val="center"/>
                              <w:rPr>
                                <w:rFonts w:cs="Arial"/>
                                <w:b/>
                                <w:color w:val="FFFFFF" w:themeColor="background1"/>
                              </w:rPr>
                            </w:pPr>
                            <w:r w:rsidRPr="0055619D">
                              <w:rPr>
                                <w:rFonts w:cs="Arial"/>
                                <w:b/>
                                <w:color w:val="FFFFFF" w:themeColor="background1"/>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2EB24" id="_x0000_t202" coordsize="21600,21600" o:spt="202" path="m,l,21600r21600,l21600,xe">
                <v:stroke joinstyle="miter"/>
                <v:path gradientshapeok="t" o:connecttype="rect"/>
              </v:shapetype>
              <v:shape id="Text Box 2" o:spid="_x0000_s1026" type="#_x0000_t202" style="position:absolute;margin-left:211.2pt;margin-top:10.75pt;width:42.6pt;height:25.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" fillcolor="#92d050" stroked="f">
                <v:textbox>
                  <w:txbxContent>
                    <w:p w14:paraId="16A8863C" w14:textId="77777777" w:rsidR="00437275" w:rsidRPr="0055619D" w:rsidRDefault="00437275" w:rsidP="00C90F48">
                      <w:pPr>
                        <w:jc w:val="center"/>
                        <w:rPr>
                          <w:rFonts w:cs="Arial"/>
                          <w:b/>
                          <w:color w:val="FFFFFF" w:themeColor="background1"/>
                        </w:rPr>
                      </w:pPr>
                      <w:r w:rsidRPr="0055619D">
                        <w:rPr>
                          <w:rFonts w:cs="Arial"/>
                          <w:b/>
                          <w:color w:val="FFFFFF" w:themeColor="background1"/>
                        </w:rPr>
                        <w:t>Start</w:t>
                      </w:r>
                    </w:p>
                  </w:txbxContent>
                </v:textbox>
                <w10:wrap anchorx="margin"/>
              </v:shape>
            </w:pict>
          </mc:Fallback>
        </mc:AlternateContent>
      </w:r>
      <w:r>
        <w:rPr>
          <w:noProof/>
        </w:rPr>
        <mc:AlternateContent>
          <mc:Choice Requires="wps">
            <w:drawing>
              <wp:anchor distT="0" distB="0" distL="114300" distR="114300" simplePos="0" relativeHeight="251648000" behindDoc="0" locked="0" layoutInCell="1" allowOverlap="1" wp14:anchorId="2FC38F80" wp14:editId="7C6500F5">
                <wp:simplePos x="0" y="0"/>
                <wp:positionH relativeFrom="column">
                  <wp:posOffset>1238250</wp:posOffset>
                </wp:positionH>
                <wp:positionV relativeFrom="paragraph">
                  <wp:posOffset>1266825</wp:posOffset>
                </wp:positionV>
                <wp:extent cx="0" cy="270510"/>
                <wp:effectExtent l="95250" t="0" r="57150" b="53340"/>
                <wp:wrapNone/>
                <wp:docPr id="6" name="Straight Arrow Connector 6"/>
                <wp:cNvGraphicFramePr/>
                <a:graphic xmlns:a="http://schemas.openxmlformats.org/drawingml/2006/main">
                  <a:graphicData uri="http://schemas.microsoft.com/office/word/2010/wordprocessingShape">
                    <wps:wsp>
                      <wps:cNvCnPr/>
                      <wps:spPr>
                        <a:xfrm>
                          <a:off x="0" y="0"/>
                          <a:ext cx="0" cy="27051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15279463" id="_x0000_t32" coordsize="21600,21600" o:spt="32" o:oned="t" path="m,l21600,21600e" filled="f">
                <v:path arrowok="t" fillok="f" o:connecttype="none"/>
                <o:lock v:ext="edit" shapetype="t"/>
              </v:shapetype>
              <v:shape id="Straight Arrow Connector 6" o:spid="_x0000_s1026" type="#_x0000_t32" style="position:absolute;margin-left:97.5pt;margin-top:99.75pt;width:0;height:2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">
                <v:stroke endarrow="open"/>
              </v:shape>
            </w:pict>
          </mc:Fallback>
        </mc:AlternateContent>
      </w:r>
      <w:r>
        <w:rPr>
          <w:noProof/>
        </w:rPr>
        <mc:AlternateContent>
          <mc:Choice Requires="wps">
            <w:drawing>
              <wp:anchor distT="0" distB="0" distL="114300" distR="114300" simplePos="0" relativeHeight="251649024" behindDoc="0" locked="0" layoutInCell="1" allowOverlap="1" wp14:anchorId="49E2A094" wp14:editId="1637250F">
                <wp:simplePos x="0" y="0"/>
                <wp:positionH relativeFrom="column">
                  <wp:posOffset>4476750</wp:posOffset>
                </wp:positionH>
                <wp:positionV relativeFrom="paragraph">
                  <wp:posOffset>1268095</wp:posOffset>
                </wp:positionV>
                <wp:extent cx="0" cy="26670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2667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4F320EF" id="Straight Arrow Connector 7" o:spid="_x0000_s1026" type="#_x0000_t32" style="position:absolute;margin-left:352.5pt;margin-top:99.85pt;width:0;height: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">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5C957B60" wp14:editId="6DAB044A">
                <wp:simplePos x="0" y="0"/>
                <wp:positionH relativeFrom="column">
                  <wp:posOffset>1241425</wp:posOffset>
                </wp:positionH>
                <wp:positionV relativeFrom="paragraph">
                  <wp:posOffset>1267460</wp:posOffset>
                </wp:positionV>
                <wp:extent cx="11049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1049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EBF7211" id="Straight Connector 3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7.75pt,99.8pt" to="184.7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"/>
            </w:pict>
          </mc:Fallback>
        </mc:AlternateContent>
      </w:r>
      <w:r w:rsidRPr="005F2948">
        <w:rPr>
          <w:noProof/>
        </w:rPr>
        <mc:AlternateContent>
          <mc:Choice Requires="wps">
            <w:drawing>
              <wp:anchor distT="0" distB="0" distL="114300" distR="114300" simplePos="0" relativeHeight="251641856" behindDoc="0" locked="0" layoutInCell="1" allowOverlap="1" wp14:anchorId="54D072BC" wp14:editId="5BCE66D8">
                <wp:simplePos x="0" y="0"/>
                <wp:positionH relativeFrom="margin">
                  <wp:posOffset>2345055</wp:posOffset>
                </wp:positionH>
                <wp:positionV relativeFrom="paragraph">
                  <wp:posOffset>844550</wp:posOffset>
                </wp:positionV>
                <wp:extent cx="1241425" cy="887095"/>
                <wp:effectExtent l="0" t="0" r="1587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887095"/>
                        </a:xfrm>
                        <a:prstGeom prst="rect">
                          <a:avLst/>
                        </a:prstGeom>
                        <a:solidFill>
                          <a:sysClr val="window" lastClr="FFFFFF">
                            <a:lumMod val="95000"/>
                          </a:sysClr>
                        </a:solidFill>
                        <a:ln w="25400" cap="flat" cmpd="sng" algn="ctr">
                          <a:solidFill>
                            <a:srgbClr val="4F81BD"/>
                          </a:solidFill>
                          <a:prstDash val="solid"/>
                          <a:headEnd/>
                          <a:tailEnd/>
                        </a:ln>
                        <a:effectLst/>
                      </wps:spPr>
                      <wps:txbx>
                        <w:txbxContent>
                          <w:p w14:paraId="3FB17A2A" w14:textId="77777777" w:rsidR="00437275" w:rsidRPr="00CA64BF" w:rsidRDefault="00437275" w:rsidP="00C90F48">
                            <w:pPr>
                              <w:jc w:val="center"/>
                              <w:rPr>
                                <w:rFonts w:cs="Arial"/>
                                <w:sz w:val="18"/>
                                <w:szCs w:val="18"/>
                              </w:rPr>
                            </w:pPr>
                            <w:r>
                              <w:rPr>
                                <w:rFonts w:cs="Arial"/>
                                <w:sz w:val="18"/>
                                <w:szCs w:val="18"/>
                              </w:rPr>
                              <w:t>Does</w:t>
                            </w:r>
                            <w:r w:rsidRPr="00CA64BF">
                              <w:rPr>
                                <w:rFonts w:cs="Arial"/>
                                <w:sz w:val="18"/>
                                <w:szCs w:val="18"/>
                              </w:rPr>
                              <w:t xml:space="preserve"> the individual </w:t>
                            </w:r>
                            <w:r>
                              <w:rPr>
                                <w:rFonts w:cs="Arial"/>
                                <w:sz w:val="18"/>
                                <w:szCs w:val="18"/>
                              </w:rPr>
                              <w:t xml:space="preserve">expect to </w:t>
                            </w:r>
                            <w:r w:rsidRPr="00CA64BF">
                              <w:rPr>
                                <w:rFonts w:cs="Arial"/>
                                <w:sz w:val="18"/>
                                <w:szCs w:val="18"/>
                              </w:rPr>
                              <w:t>file a federal tax return</w:t>
                            </w:r>
                            <w:r>
                              <w:rPr>
                                <w:rFonts w:cs="Arial"/>
                                <w:sz w:val="18"/>
                                <w:szCs w:val="18"/>
                              </w:rPr>
                              <w:t xml:space="preserve"> for the taxable year</w:t>
                            </w:r>
                            <w:r w:rsidRPr="00CA64BF">
                              <w:rPr>
                                <w:rFonts w:cs="Arial"/>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072BC" id="_x0000_s1027" type="#_x0000_t202" style="position:absolute;margin-left:184.65pt;margin-top:66.5pt;width:97.75pt;height:69.8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" fillcolor="#f2f2f2" strokecolor="#4f81bd" strokeweight="2pt">
                <v:textbox>
                  <w:txbxContent>
                    <w:p w14:paraId="3FB17A2A" w14:textId="77777777" w:rsidR="00437275" w:rsidRPr="00CA64BF" w:rsidRDefault="00437275" w:rsidP="00C90F48">
                      <w:pPr>
                        <w:jc w:val="center"/>
                        <w:rPr>
                          <w:rFonts w:cs="Arial"/>
                          <w:sz w:val="18"/>
                          <w:szCs w:val="18"/>
                        </w:rPr>
                      </w:pPr>
                      <w:r>
                        <w:rPr>
                          <w:rFonts w:cs="Arial"/>
                          <w:sz w:val="18"/>
                          <w:szCs w:val="18"/>
                        </w:rPr>
                        <w:t>Does</w:t>
                      </w:r>
                      <w:r w:rsidRPr="00CA64BF">
                        <w:rPr>
                          <w:rFonts w:cs="Arial"/>
                          <w:sz w:val="18"/>
                          <w:szCs w:val="18"/>
                        </w:rPr>
                        <w:t xml:space="preserve"> the individual </w:t>
                      </w:r>
                      <w:r>
                        <w:rPr>
                          <w:rFonts w:cs="Arial"/>
                          <w:sz w:val="18"/>
                          <w:szCs w:val="18"/>
                        </w:rPr>
                        <w:t xml:space="preserve">expect to </w:t>
                      </w:r>
                      <w:r w:rsidRPr="00CA64BF">
                        <w:rPr>
                          <w:rFonts w:cs="Arial"/>
                          <w:sz w:val="18"/>
                          <w:szCs w:val="18"/>
                        </w:rPr>
                        <w:t>file a federal tax return</w:t>
                      </w:r>
                      <w:r>
                        <w:rPr>
                          <w:rFonts w:cs="Arial"/>
                          <w:sz w:val="18"/>
                          <w:szCs w:val="18"/>
                        </w:rPr>
                        <w:t xml:space="preserve"> for the taxable year</w:t>
                      </w:r>
                      <w:r w:rsidRPr="00CA64BF">
                        <w:rPr>
                          <w:rFonts w:cs="Arial"/>
                          <w:sz w:val="18"/>
                          <w:szCs w:val="18"/>
                        </w:rPr>
                        <w: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84C506D" wp14:editId="1854B15E">
                <wp:simplePos x="0" y="0"/>
                <wp:positionH relativeFrom="column">
                  <wp:posOffset>3588385</wp:posOffset>
                </wp:positionH>
                <wp:positionV relativeFrom="paragraph">
                  <wp:posOffset>1270000</wp:posOffset>
                </wp:positionV>
                <wp:extent cx="887095" cy="0"/>
                <wp:effectExtent l="0" t="0" r="27305" b="19050"/>
                <wp:wrapNone/>
                <wp:docPr id="29" name="Straight Connector 29"/>
                <wp:cNvGraphicFramePr/>
                <a:graphic xmlns:a="http://schemas.openxmlformats.org/drawingml/2006/main">
                  <a:graphicData uri="http://schemas.microsoft.com/office/word/2010/wordprocessingShape">
                    <wps:wsp>
                      <wps:cNvCnPr/>
                      <wps:spPr>
                        <a:xfrm flipH="1">
                          <a:off x="0" y="0"/>
                          <a:ext cx="88709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F853903" id="Straight Connector 2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82.55pt,100pt" to="352.4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"/>
            </w:pict>
          </mc:Fallback>
        </mc:AlternateContent>
      </w:r>
      <w:r>
        <w:rPr>
          <w:noProof/>
        </w:rPr>
        <mc:AlternateContent>
          <mc:Choice Requires="wps">
            <w:drawing>
              <wp:anchor distT="0" distB="0" distL="114300" distR="114300" simplePos="0" relativeHeight="251673600" behindDoc="0" locked="0" layoutInCell="1" allowOverlap="1" wp14:anchorId="67626AE3" wp14:editId="2F817311">
                <wp:simplePos x="0" y="0"/>
                <wp:positionH relativeFrom="column">
                  <wp:posOffset>4472305</wp:posOffset>
                </wp:positionH>
                <wp:positionV relativeFrom="paragraph">
                  <wp:posOffset>2265045</wp:posOffset>
                </wp:positionV>
                <wp:extent cx="0" cy="989330"/>
                <wp:effectExtent l="0" t="0" r="19050" b="20320"/>
                <wp:wrapNone/>
                <wp:docPr id="31" name="Straight Connector 31"/>
                <wp:cNvGraphicFramePr/>
                <a:graphic xmlns:a="http://schemas.openxmlformats.org/drawingml/2006/main">
                  <a:graphicData uri="http://schemas.microsoft.com/office/word/2010/wordprocessingShape">
                    <wps:wsp>
                      <wps:cNvCnPr/>
                      <wps:spPr>
                        <a:xfrm flipV="1">
                          <a:off x="0" y="0"/>
                          <a:ext cx="0" cy="98933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2F3839" id="Straight Connector 3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178.35pt" to="352.15pt,2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"/>
            </w:pict>
          </mc:Fallback>
        </mc:AlternateContent>
      </w:r>
      <w:r w:rsidRPr="005F2948">
        <w:rPr>
          <w:noProof/>
        </w:rPr>
        <mc:AlternateContent>
          <mc:Choice Requires="wps">
            <w:drawing>
              <wp:anchor distT="0" distB="0" distL="114300" distR="114300" simplePos="0" relativeHeight="251640832" behindDoc="0" locked="0" layoutInCell="1" allowOverlap="1" wp14:anchorId="5B103CB4" wp14:editId="18F5B5A3">
                <wp:simplePos x="0" y="0"/>
                <wp:positionH relativeFrom="column">
                  <wp:posOffset>318770</wp:posOffset>
                </wp:positionH>
                <wp:positionV relativeFrom="paragraph">
                  <wp:posOffset>1539240</wp:posOffset>
                </wp:positionV>
                <wp:extent cx="1228090" cy="723265"/>
                <wp:effectExtent l="0" t="0" r="10160" b="196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723265"/>
                        </a:xfrm>
                        <a:prstGeom prst="rect">
                          <a:avLst/>
                        </a:prstGeom>
                        <a:solidFill>
                          <a:sysClr val="window" lastClr="FFFFFF">
                            <a:lumMod val="95000"/>
                          </a:sysClr>
                        </a:solidFill>
                        <a:ln w="25400" cap="flat" cmpd="sng" algn="ctr">
                          <a:solidFill>
                            <a:srgbClr val="4F81BD"/>
                          </a:solidFill>
                          <a:prstDash val="solid"/>
                          <a:headEnd/>
                          <a:tailEnd/>
                        </a:ln>
                        <a:effectLst/>
                      </wps:spPr>
                      <wps:txbx>
                        <w:txbxContent>
                          <w:p w14:paraId="5A3271A1" w14:textId="77777777" w:rsidR="00437275" w:rsidRPr="00CA64BF" w:rsidRDefault="00437275" w:rsidP="00C90F48">
                            <w:pPr>
                              <w:jc w:val="center"/>
                              <w:rPr>
                                <w:rFonts w:cs="Arial"/>
                                <w:sz w:val="18"/>
                                <w:szCs w:val="18"/>
                              </w:rPr>
                            </w:pPr>
                            <w:r>
                              <w:rPr>
                                <w:rFonts w:cs="Arial"/>
                                <w:sz w:val="18"/>
                                <w:szCs w:val="18"/>
                              </w:rPr>
                              <w:t>Does the</w:t>
                            </w:r>
                            <w:r w:rsidRPr="00986668">
                              <w:rPr>
                                <w:rFonts w:cs="Arial"/>
                                <w:sz w:val="18"/>
                                <w:szCs w:val="18"/>
                              </w:rPr>
                              <w:t xml:space="preserve"> individual expect to be claimed as a tax dependent?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03CB4" id="_x0000_s1028" type="#_x0000_t202" style="position:absolute;margin-left:25.1pt;margin-top:121.2pt;width:96.7pt;height:56.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" fillcolor="#f2f2f2" strokecolor="#4f81bd" strokeweight="2pt">
                <v:textbox>
                  <w:txbxContent>
                    <w:p w14:paraId="5A3271A1" w14:textId="77777777" w:rsidR="00437275" w:rsidRPr="00CA64BF" w:rsidRDefault="00437275" w:rsidP="00C90F48">
                      <w:pPr>
                        <w:jc w:val="center"/>
                        <w:rPr>
                          <w:rFonts w:cs="Arial"/>
                          <w:sz w:val="18"/>
                          <w:szCs w:val="18"/>
                        </w:rPr>
                      </w:pPr>
                      <w:r>
                        <w:rPr>
                          <w:rFonts w:cs="Arial"/>
                          <w:sz w:val="18"/>
                          <w:szCs w:val="18"/>
                        </w:rPr>
                        <w:t>Does the</w:t>
                      </w:r>
                      <w:r w:rsidRPr="00986668">
                        <w:rPr>
                          <w:rFonts w:cs="Arial"/>
                          <w:sz w:val="18"/>
                          <w:szCs w:val="18"/>
                        </w:rPr>
                        <w:t xml:space="preserve"> individual expect to be claimed as a tax dependent?</w:t>
                      </w:r>
                    </w:p>
                  </w:txbxContent>
                </v:textbox>
              </v:shape>
            </w:pict>
          </mc:Fallback>
        </mc:AlternateContent>
      </w:r>
      <w:r w:rsidRPr="00CA64BF">
        <w:rPr>
          <w:noProof/>
        </w:rPr>
        <mc:AlternateContent>
          <mc:Choice Requires="wps">
            <w:drawing>
              <wp:anchor distT="0" distB="0" distL="114300" distR="114300" simplePos="0" relativeHeight="251645952" behindDoc="0" locked="0" layoutInCell="1" allowOverlap="1" wp14:anchorId="2545E570" wp14:editId="057FCE83">
                <wp:simplePos x="0" y="0"/>
                <wp:positionH relativeFrom="column">
                  <wp:posOffset>5662295</wp:posOffset>
                </wp:positionH>
                <wp:positionV relativeFrom="paragraph">
                  <wp:posOffset>1680210</wp:posOffset>
                </wp:positionV>
                <wp:extent cx="889635" cy="572770"/>
                <wp:effectExtent l="0" t="0" r="24765"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572770"/>
                        </a:xfrm>
                        <a:prstGeom prst="rect">
                          <a:avLst/>
                        </a:prstGeom>
                        <a:solidFill>
                          <a:sysClr val="window" lastClr="FFFFFF">
                            <a:lumMod val="95000"/>
                          </a:sysClr>
                        </a:solidFill>
                        <a:ln w="25400" cap="flat" cmpd="sng" algn="ctr">
                          <a:solidFill>
                            <a:srgbClr val="4F81BD"/>
                          </a:solidFill>
                          <a:prstDash val="solid"/>
                          <a:headEnd/>
                          <a:tailEnd/>
                        </a:ln>
                        <a:effectLst/>
                      </wps:spPr>
                      <wps:txbx>
                        <w:txbxContent>
                          <w:p w14:paraId="5C3E126A" w14:textId="77777777" w:rsidR="00437275" w:rsidRPr="00842CD5" w:rsidRDefault="00437275" w:rsidP="00C90F48">
                            <w:pPr>
                              <w:jc w:val="center"/>
                              <w:rPr>
                                <w:rFonts w:cs="Arial"/>
                                <w:sz w:val="18"/>
                                <w:szCs w:val="18"/>
                              </w:rPr>
                            </w:pPr>
                            <w:r>
                              <w:rPr>
                                <w:rFonts w:cs="Arial"/>
                                <w:sz w:val="18"/>
                                <w:szCs w:val="18"/>
                              </w:rPr>
                              <w:t>The individual is a non-filer.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5E570" id="Text Box 12" o:spid="_x0000_s1029" type="#_x0000_t202" style="position:absolute;margin-left:445.85pt;margin-top:132.3pt;width:70.05pt;height:45.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" fillcolor="#f2f2f2" strokecolor="#4f81bd" strokeweight="2pt">
                <v:textbox>
                  <w:txbxContent>
                    <w:p w14:paraId="5C3E126A" w14:textId="77777777" w:rsidR="00437275" w:rsidRPr="00842CD5" w:rsidRDefault="00437275" w:rsidP="00C90F48">
                      <w:pPr>
                        <w:jc w:val="center"/>
                        <w:rPr>
                          <w:rFonts w:cs="Arial"/>
                          <w:sz w:val="18"/>
                          <w:szCs w:val="18"/>
                        </w:rPr>
                      </w:pPr>
                      <w:r>
                        <w:rPr>
                          <w:rFonts w:cs="Arial"/>
                          <w:sz w:val="18"/>
                          <w:szCs w:val="18"/>
                        </w:rPr>
                        <w:t>The individual is a non-filer.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3221C62" wp14:editId="1EA79633">
                <wp:simplePos x="0" y="0"/>
                <wp:positionH relativeFrom="column">
                  <wp:posOffset>5212080</wp:posOffset>
                </wp:positionH>
                <wp:positionV relativeFrom="paragraph">
                  <wp:posOffset>1905635</wp:posOffset>
                </wp:positionV>
                <wp:extent cx="447675" cy="0"/>
                <wp:effectExtent l="0" t="76200" r="28575" b="114300"/>
                <wp:wrapNone/>
                <wp:docPr id="19" name="Straight Arrow Connector 19"/>
                <wp:cNvGraphicFramePr/>
                <a:graphic xmlns:a="http://schemas.openxmlformats.org/drawingml/2006/main">
                  <a:graphicData uri="http://schemas.microsoft.com/office/word/2010/wordprocessingShape">
                    <wps:wsp>
                      <wps:cNvCnPr/>
                      <wps:spPr>
                        <a:xfrm>
                          <a:off x="0" y="0"/>
                          <a:ext cx="4476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249C0043" id="Straight Arrow Connector 19" o:spid="_x0000_s1026" type="#_x0000_t32" style="position:absolute;margin-left:410.4pt;margin-top:150.05pt;width:35.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">
                <v:stroke endarrow="open"/>
              </v:shape>
            </w:pict>
          </mc:Fallback>
        </mc:AlternateContent>
      </w:r>
      <w:r w:rsidRPr="00450F7A">
        <w:rPr>
          <w:noProof/>
          <w:sz w:val="28"/>
          <w:szCs w:val="28"/>
        </w:rPr>
        <mc:AlternateContent>
          <mc:Choice Requires="wps">
            <w:drawing>
              <wp:anchor distT="0" distB="0" distL="114300" distR="114300" simplePos="0" relativeHeight="251636736" behindDoc="0" locked="0" layoutInCell="1" allowOverlap="1" wp14:anchorId="1E39D7A7" wp14:editId="2C12F331">
                <wp:simplePos x="0" y="0"/>
                <wp:positionH relativeFrom="column">
                  <wp:posOffset>5314315</wp:posOffset>
                </wp:positionH>
                <wp:positionV relativeFrom="paragraph">
                  <wp:posOffset>1525270</wp:posOffset>
                </wp:positionV>
                <wp:extent cx="386080" cy="244475"/>
                <wp:effectExtent l="0" t="0" r="0" b="31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44475"/>
                        </a:xfrm>
                        <a:prstGeom prst="rect">
                          <a:avLst/>
                        </a:prstGeom>
                        <a:solidFill>
                          <a:srgbClr val="FFFFFF"/>
                        </a:solidFill>
                        <a:ln w="9525">
                          <a:noFill/>
                          <a:miter lim="800000"/>
                          <a:headEnd/>
                          <a:tailEnd/>
                        </a:ln>
                      </wps:spPr>
                      <wps:txbx>
                        <w:txbxContent>
                          <w:p w14:paraId="5455600C" w14:textId="77777777" w:rsidR="00437275" w:rsidRPr="006633A5" w:rsidRDefault="00437275" w:rsidP="00C90F48">
                            <w:pPr>
                              <w:rPr>
                                <w:rFonts w:cs="Arial"/>
                              </w:rPr>
                            </w:pPr>
                            <w:r>
                              <w:rPr>
                                <w:rFonts w:cs="Arial"/>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9D7A7" id="_x0000_s1030" type="#_x0000_t202" style="position:absolute;margin-left:418.45pt;margin-top:120.1pt;width:30.4pt;height:19.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" stroked="f">
                <v:textbox>
                  <w:txbxContent>
                    <w:p w14:paraId="5455600C" w14:textId="77777777" w:rsidR="00437275" w:rsidRPr="006633A5" w:rsidRDefault="00437275" w:rsidP="00C90F48">
                      <w:pPr>
                        <w:rPr>
                          <w:rFonts w:cs="Arial"/>
                        </w:rPr>
                      </w:pPr>
                      <w:r>
                        <w:rPr>
                          <w:rFonts w:cs="Arial"/>
                        </w:rPr>
                        <w:t>No</w:t>
                      </w:r>
                    </w:p>
                  </w:txbxContent>
                </v:textbox>
              </v:shape>
            </w:pict>
          </mc:Fallback>
        </mc:AlternateContent>
      </w:r>
      <w:r w:rsidRPr="005F2948">
        <w:rPr>
          <w:noProof/>
        </w:rPr>
        <mc:AlternateContent>
          <mc:Choice Requires="wps">
            <w:drawing>
              <wp:anchor distT="0" distB="0" distL="114300" distR="114300" simplePos="0" relativeHeight="251639808" behindDoc="0" locked="0" layoutInCell="1" allowOverlap="1" wp14:anchorId="6E086A40" wp14:editId="53E11614">
                <wp:simplePos x="0" y="0"/>
                <wp:positionH relativeFrom="column">
                  <wp:posOffset>4018280</wp:posOffset>
                </wp:positionH>
                <wp:positionV relativeFrom="paragraph">
                  <wp:posOffset>1541780</wp:posOffset>
                </wp:positionV>
                <wp:extent cx="1189990" cy="695960"/>
                <wp:effectExtent l="0" t="0" r="10160"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695960"/>
                        </a:xfrm>
                        <a:prstGeom prst="rect">
                          <a:avLst/>
                        </a:prstGeom>
                        <a:solidFill>
                          <a:sysClr val="window" lastClr="FFFFFF">
                            <a:lumMod val="95000"/>
                          </a:sysClr>
                        </a:solidFill>
                        <a:ln w="25400" cap="flat" cmpd="sng" algn="ctr">
                          <a:solidFill>
                            <a:srgbClr val="4F81BD"/>
                          </a:solidFill>
                          <a:prstDash val="solid"/>
                          <a:headEnd/>
                          <a:tailEnd/>
                        </a:ln>
                        <a:effectLst/>
                      </wps:spPr>
                      <wps:txbx>
                        <w:txbxContent>
                          <w:p w14:paraId="6A5289A5" w14:textId="77777777" w:rsidR="00437275" w:rsidRPr="00CA64BF" w:rsidRDefault="00437275" w:rsidP="00C90F48">
                            <w:pPr>
                              <w:jc w:val="center"/>
                              <w:rPr>
                                <w:rFonts w:cs="Arial"/>
                                <w:sz w:val="18"/>
                                <w:szCs w:val="18"/>
                              </w:rPr>
                            </w:pPr>
                            <w:r>
                              <w:rPr>
                                <w:rFonts w:cs="Arial"/>
                                <w:sz w:val="18"/>
                                <w:szCs w:val="18"/>
                              </w:rPr>
                              <w:t xml:space="preserve">Does the </w:t>
                            </w:r>
                            <w:r w:rsidRPr="00986668">
                              <w:rPr>
                                <w:rFonts w:cs="Arial"/>
                                <w:sz w:val="18"/>
                                <w:szCs w:val="18"/>
                              </w:rPr>
                              <w:t>individual expect to be claimed as a tax dependent?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86A40" id="_x0000_s1031" type="#_x0000_t202" style="position:absolute;margin-left:316.4pt;margin-top:121.4pt;width:93.7pt;height:54.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" fillcolor="#f2f2f2" strokecolor="#4f81bd" strokeweight="2pt">
                <v:textbox>
                  <w:txbxContent>
                    <w:p w14:paraId="6A5289A5" w14:textId="77777777" w:rsidR="00437275" w:rsidRPr="00CA64BF" w:rsidRDefault="00437275" w:rsidP="00C90F48">
                      <w:pPr>
                        <w:jc w:val="center"/>
                        <w:rPr>
                          <w:rFonts w:cs="Arial"/>
                          <w:sz w:val="18"/>
                          <w:szCs w:val="18"/>
                        </w:rPr>
                      </w:pPr>
                      <w:r>
                        <w:rPr>
                          <w:rFonts w:cs="Arial"/>
                          <w:sz w:val="18"/>
                          <w:szCs w:val="18"/>
                        </w:rPr>
                        <w:t xml:space="preserve">Does the </w:t>
                      </w:r>
                      <w:r w:rsidRPr="00986668">
                        <w:rPr>
                          <w:rFonts w:cs="Arial"/>
                          <w:sz w:val="18"/>
                          <w:szCs w:val="18"/>
                        </w:rPr>
                        <w:t>individual expect to be claimed as a tax dependent?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D18EEC7" wp14:editId="408D4F9D">
                <wp:simplePos x="0" y="0"/>
                <wp:positionH relativeFrom="column">
                  <wp:posOffset>1235075</wp:posOffset>
                </wp:positionH>
                <wp:positionV relativeFrom="paragraph">
                  <wp:posOffset>2266950</wp:posOffset>
                </wp:positionV>
                <wp:extent cx="0" cy="1068705"/>
                <wp:effectExtent l="0" t="0" r="19050" b="17145"/>
                <wp:wrapNone/>
                <wp:docPr id="288" name="Straight Connector 288"/>
                <wp:cNvGraphicFramePr/>
                <a:graphic xmlns:a="http://schemas.openxmlformats.org/drawingml/2006/main">
                  <a:graphicData uri="http://schemas.microsoft.com/office/word/2010/wordprocessingShape">
                    <wps:wsp>
                      <wps:cNvCnPr/>
                      <wps:spPr>
                        <a:xfrm flipV="1">
                          <a:off x="0" y="0"/>
                          <a:ext cx="0" cy="106870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86816AF" id="Straight Connector 28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97.25pt,178.5pt" to="97.25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"/>
            </w:pict>
          </mc:Fallback>
        </mc:AlternateContent>
      </w:r>
      <w:r>
        <w:rPr>
          <w:noProof/>
        </w:rPr>
        <mc:AlternateContent>
          <mc:Choice Requires="wps">
            <w:drawing>
              <wp:anchor distT="0" distB="0" distL="114300" distR="114300" simplePos="0" relativeHeight="251651072" behindDoc="0" locked="0" layoutInCell="1" allowOverlap="1" wp14:anchorId="083415AD" wp14:editId="513046F1">
                <wp:simplePos x="0" y="0"/>
                <wp:positionH relativeFrom="column">
                  <wp:posOffset>1233805</wp:posOffset>
                </wp:positionH>
                <wp:positionV relativeFrom="paragraph">
                  <wp:posOffset>3332480</wp:posOffset>
                </wp:positionV>
                <wp:extent cx="505460" cy="0"/>
                <wp:effectExtent l="0" t="76200" r="27940" b="114300"/>
                <wp:wrapNone/>
                <wp:docPr id="10" name="Straight Arrow Connector 10"/>
                <wp:cNvGraphicFramePr/>
                <a:graphic xmlns:a="http://schemas.openxmlformats.org/drawingml/2006/main">
                  <a:graphicData uri="http://schemas.microsoft.com/office/word/2010/wordprocessingShape">
                    <wps:wsp>
                      <wps:cNvCnPr/>
                      <wps:spPr>
                        <a:xfrm>
                          <a:off x="0" y="0"/>
                          <a:ext cx="50546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F9976C1" id="Straight Arrow Connector 10" o:spid="_x0000_s1026" type="#_x0000_t32" style="position:absolute;margin-left:97.15pt;margin-top:262.4pt;width:39.8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">
                <v:stroke endarrow="open"/>
              </v:shape>
            </w:pict>
          </mc:Fallback>
        </mc:AlternateContent>
      </w:r>
      <w:r w:rsidRPr="00CA64BF">
        <w:rPr>
          <w:noProof/>
        </w:rPr>
        <mc:AlternateContent>
          <mc:Choice Requires="wps">
            <w:drawing>
              <wp:anchor distT="0" distB="0" distL="114300" distR="114300" simplePos="0" relativeHeight="251642880" behindDoc="0" locked="0" layoutInCell="1" allowOverlap="1" wp14:anchorId="441E7520" wp14:editId="5F8023D7">
                <wp:simplePos x="0" y="0"/>
                <wp:positionH relativeFrom="margin">
                  <wp:posOffset>1796415</wp:posOffset>
                </wp:positionH>
                <wp:positionV relativeFrom="paragraph">
                  <wp:posOffset>2693670</wp:posOffset>
                </wp:positionV>
                <wp:extent cx="2209800" cy="1501140"/>
                <wp:effectExtent l="0" t="0" r="19050" b="228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501140"/>
                        </a:xfrm>
                        <a:prstGeom prst="rect">
                          <a:avLst/>
                        </a:prstGeom>
                        <a:solidFill>
                          <a:sysClr val="window" lastClr="FFFFFF">
                            <a:lumMod val="95000"/>
                          </a:sysClr>
                        </a:solidFill>
                        <a:ln w="25400" cap="flat" cmpd="sng" algn="ctr">
                          <a:solidFill>
                            <a:srgbClr val="4F81BD"/>
                          </a:solidFill>
                          <a:prstDash val="solid"/>
                          <a:headEnd/>
                          <a:tailEnd/>
                        </a:ln>
                        <a:effectLst/>
                      </wps:spPr>
                      <wps:txbx>
                        <w:txbxContent>
                          <w:p w14:paraId="7B775E3F" w14:textId="77777777" w:rsidR="00437275" w:rsidRPr="00CA64BF" w:rsidRDefault="00437275" w:rsidP="00C90F48">
                            <w:pPr>
                              <w:rPr>
                                <w:rFonts w:cs="Arial"/>
                                <w:sz w:val="18"/>
                                <w:szCs w:val="18"/>
                              </w:rPr>
                            </w:pPr>
                            <w:r w:rsidRPr="00CA64BF">
                              <w:rPr>
                                <w:rFonts w:cs="Arial"/>
                                <w:sz w:val="18"/>
                                <w:szCs w:val="18"/>
                              </w:rPr>
                              <w:t>Is the individual one of the following?</w:t>
                            </w:r>
                          </w:p>
                          <w:p w14:paraId="2D6798E4" w14:textId="77777777" w:rsidR="00437275" w:rsidRPr="00CA64BF" w:rsidRDefault="00437275" w:rsidP="00C90F48">
                            <w:pPr>
                              <w:pStyle w:val="ListParagraph"/>
                              <w:numPr>
                                <w:ilvl w:val="0"/>
                                <w:numId w:val="9"/>
                              </w:numPr>
                              <w:spacing w:after="200" w:line="276" w:lineRule="auto"/>
                              <w:rPr>
                                <w:rFonts w:cs="Arial"/>
                                <w:sz w:val="18"/>
                                <w:szCs w:val="18"/>
                              </w:rPr>
                            </w:pPr>
                            <w:r w:rsidRPr="00CA64BF">
                              <w:rPr>
                                <w:rFonts w:cs="Arial"/>
                                <w:sz w:val="18"/>
                                <w:szCs w:val="18"/>
                              </w:rPr>
                              <w:t>Someone other than the spouse or child (biolo</w:t>
                            </w:r>
                            <w:r>
                              <w:rPr>
                                <w:rFonts w:cs="Arial"/>
                                <w:sz w:val="18"/>
                                <w:szCs w:val="18"/>
                              </w:rPr>
                              <w:t xml:space="preserve">gical, adopted or step) of the </w:t>
                            </w:r>
                            <w:r w:rsidRPr="00CA64BF">
                              <w:rPr>
                                <w:rFonts w:cs="Arial"/>
                                <w:sz w:val="18"/>
                                <w:szCs w:val="18"/>
                              </w:rPr>
                              <w:t>taxpayer.</w:t>
                            </w:r>
                          </w:p>
                          <w:p w14:paraId="7A611BFF" w14:textId="77777777" w:rsidR="00437275" w:rsidRPr="001A343A" w:rsidRDefault="00437275" w:rsidP="00C90F48">
                            <w:pPr>
                              <w:pStyle w:val="ListParagraph"/>
                              <w:numPr>
                                <w:ilvl w:val="0"/>
                                <w:numId w:val="9"/>
                              </w:numPr>
                              <w:spacing w:after="200" w:line="276" w:lineRule="auto"/>
                              <w:rPr>
                                <w:rFonts w:cs="Arial"/>
                                <w:sz w:val="18"/>
                                <w:szCs w:val="18"/>
                              </w:rPr>
                            </w:pPr>
                            <w:r w:rsidRPr="001A343A">
                              <w:rPr>
                                <w:rFonts w:cs="Arial"/>
                                <w:sz w:val="18"/>
                                <w:szCs w:val="18"/>
                              </w:rPr>
                              <w:t xml:space="preserve">Under </w:t>
                            </w:r>
                            <w:r>
                              <w:rPr>
                                <w:rFonts w:cs="Arial"/>
                                <w:sz w:val="18"/>
                                <w:szCs w:val="18"/>
                              </w:rPr>
                              <w:t>age 19</w:t>
                            </w:r>
                            <w:r w:rsidRPr="001A343A">
                              <w:rPr>
                                <w:rFonts w:cs="Arial"/>
                                <w:sz w:val="18"/>
                                <w:szCs w:val="18"/>
                              </w:rPr>
                              <w:t xml:space="preserve"> </w:t>
                            </w:r>
                            <w:r>
                              <w:rPr>
                                <w:rFonts w:cs="Arial"/>
                                <w:sz w:val="18"/>
                                <w:szCs w:val="18"/>
                              </w:rPr>
                              <w:t>&amp;</w:t>
                            </w:r>
                            <w:r w:rsidRPr="001A343A">
                              <w:rPr>
                                <w:rFonts w:cs="Arial"/>
                                <w:sz w:val="18"/>
                                <w:szCs w:val="18"/>
                              </w:rPr>
                              <w:t xml:space="preserve"> claimed by</w:t>
                            </w:r>
                            <w:r>
                              <w:rPr>
                                <w:rFonts w:cs="Arial"/>
                                <w:sz w:val="18"/>
                                <w:szCs w:val="18"/>
                              </w:rPr>
                              <w:t xml:space="preserve"> a non-custodial parent</w:t>
                            </w:r>
                            <w:r w:rsidRPr="001A343A">
                              <w:rPr>
                                <w:rFonts w:cs="Arial"/>
                                <w:sz w:val="18"/>
                                <w:szCs w:val="18"/>
                              </w:rPr>
                              <w:t>.</w:t>
                            </w:r>
                          </w:p>
                          <w:p w14:paraId="7A7BF62D" w14:textId="77777777" w:rsidR="00437275" w:rsidRPr="00CA64BF" w:rsidRDefault="00437275" w:rsidP="00C90F48">
                            <w:pPr>
                              <w:pStyle w:val="ListParagraph"/>
                              <w:numPr>
                                <w:ilvl w:val="0"/>
                                <w:numId w:val="9"/>
                              </w:numPr>
                              <w:spacing w:after="200" w:line="276" w:lineRule="auto"/>
                              <w:rPr>
                                <w:rFonts w:cs="Arial"/>
                                <w:sz w:val="18"/>
                                <w:szCs w:val="18"/>
                              </w:rPr>
                            </w:pPr>
                            <w:r>
                              <w:rPr>
                                <w:rFonts w:cs="Arial"/>
                                <w:sz w:val="18"/>
                                <w:szCs w:val="18"/>
                              </w:rPr>
                              <w:t>Living with both parents who will not file a joint tax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E7520" id="Text Box 3" o:spid="_x0000_s1032" type="#_x0000_t202" style="position:absolute;margin-left:141.45pt;margin-top:212.1pt;width:174pt;height:118.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" fillcolor="#f2f2f2" strokecolor="#4f81bd" strokeweight="2pt">
                <v:textbox>
                  <w:txbxContent>
                    <w:p w14:paraId="7B775E3F" w14:textId="77777777" w:rsidR="00437275" w:rsidRPr="00CA64BF" w:rsidRDefault="00437275" w:rsidP="00C90F48">
                      <w:pPr>
                        <w:rPr>
                          <w:rFonts w:cs="Arial"/>
                          <w:sz w:val="18"/>
                          <w:szCs w:val="18"/>
                        </w:rPr>
                      </w:pPr>
                      <w:r w:rsidRPr="00CA64BF">
                        <w:rPr>
                          <w:rFonts w:cs="Arial"/>
                          <w:sz w:val="18"/>
                          <w:szCs w:val="18"/>
                        </w:rPr>
                        <w:t>Is the individual one of the following?</w:t>
                      </w:r>
                    </w:p>
                    <w:p w14:paraId="2D6798E4" w14:textId="77777777" w:rsidR="00437275" w:rsidRPr="00CA64BF" w:rsidRDefault="00437275" w:rsidP="00C90F48">
                      <w:pPr>
                        <w:pStyle w:val="ListParagraph"/>
                        <w:numPr>
                          <w:ilvl w:val="0"/>
                          <w:numId w:val="9"/>
                        </w:numPr>
                        <w:spacing w:after="200" w:line="276" w:lineRule="auto"/>
                        <w:rPr>
                          <w:rFonts w:cs="Arial"/>
                          <w:sz w:val="18"/>
                          <w:szCs w:val="18"/>
                        </w:rPr>
                      </w:pPr>
                      <w:r w:rsidRPr="00CA64BF">
                        <w:rPr>
                          <w:rFonts w:cs="Arial"/>
                          <w:sz w:val="18"/>
                          <w:szCs w:val="18"/>
                        </w:rPr>
                        <w:t>Someone other than the spouse or child (biolo</w:t>
                      </w:r>
                      <w:r>
                        <w:rPr>
                          <w:rFonts w:cs="Arial"/>
                          <w:sz w:val="18"/>
                          <w:szCs w:val="18"/>
                        </w:rPr>
                        <w:t xml:space="preserve">gical, adopted or step) of the </w:t>
                      </w:r>
                      <w:r w:rsidRPr="00CA64BF">
                        <w:rPr>
                          <w:rFonts w:cs="Arial"/>
                          <w:sz w:val="18"/>
                          <w:szCs w:val="18"/>
                        </w:rPr>
                        <w:t>taxpayer.</w:t>
                      </w:r>
                    </w:p>
                    <w:p w14:paraId="7A611BFF" w14:textId="77777777" w:rsidR="00437275" w:rsidRPr="001A343A" w:rsidRDefault="00437275" w:rsidP="00C90F48">
                      <w:pPr>
                        <w:pStyle w:val="ListParagraph"/>
                        <w:numPr>
                          <w:ilvl w:val="0"/>
                          <w:numId w:val="9"/>
                        </w:numPr>
                        <w:spacing w:after="200" w:line="276" w:lineRule="auto"/>
                        <w:rPr>
                          <w:rFonts w:cs="Arial"/>
                          <w:sz w:val="18"/>
                          <w:szCs w:val="18"/>
                        </w:rPr>
                      </w:pPr>
                      <w:r w:rsidRPr="001A343A">
                        <w:rPr>
                          <w:rFonts w:cs="Arial"/>
                          <w:sz w:val="18"/>
                          <w:szCs w:val="18"/>
                        </w:rPr>
                        <w:t xml:space="preserve">Under </w:t>
                      </w:r>
                      <w:r>
                        <w:rPr>
                          <w:rFonts w:cs="Arial"/>
                          <w:sz w:val="18"/>
                          <w:szCs w:val="18"/>
                        </w:rPr>
                        <w:t>age 19</w:t>
                      </w:r>
                      <w:r w:rsidRPr="001A343A">
                        <w:rPr>
                          <w:rFonts w:cs="Arial"/>
                          <w:sz w:val="18"/>
                          <w:szCs w:val="18"/>
                        </w:rPr>
                        <w:t xml:space="preserve"> </w:t>
                      </w:r>
                      <w:r>
                        <w:rPr>
                          <w:rFonts w:cs="Arial"/>
                          <w:sz w:val="18"/>
                          <w:szCs w:val="18"/>
                        </w:rPr>
                        <w:t>&amp;</w:t>
                      </w:r>
                      <w:r w:rsidRPr="001A343A">
                        <w:rPr>
                          <w:rFonts w:cs="Arial"/>
                          <w:sz w:val="18"/>
                          <w:szCs w:val="18"/>
                        </w:rPr>
                        <w:t xml:space="preserve"> claimed by</w:t>
                      </w:r>
                      <w:r>
                        <w:rPr>
                          <w:rFonts w:cs="Arial"/>
                          <w:sz w:val="18"/>
                          <w:szCs w:val="18"/>
                        </w:rPr>
                        <w:t xml:space="preserve"> a non-custodial parent</w:t>
                      </w:r>
                      <w:r w:rsidRPr="001A343A">
                        <w:rPr>
                          <w:rFonts w:cs="Arial"/>
                          <w:sz w:val="18"/>
                          <w:szCs w:val="18"/>
                        </w:rPr>
                        <w:t>.</w:t>
                      </w:r>
                    </w:p>
                    <w:p w14:paraId="7A7BF62D" w14:textId="77777777" w:rsidR="00437275" w:rsidRPr="00CA64BF" w:rsidRDefault="00437275" w:rsidP="00C90F48">
                      <w:pPr>
                        <w:pStyle w:val="ListParagraph"/>
                        <w:numPr>
                          <w:ilvl w:val="0"/>
                          <w:numId w:val="9"/>
                        </w:numPr>
                        <w:spacing w:after="200" w:line="276" w:lineRule="auto"/>
                        <w:rPr>
                          <w:rFonts w:cs="Arial"/>
                          <w:sz w:val="18"/>
                          <w:szCs w:val="18"/>
                        </w:rPr>
                      </w:pPr>
                      <w:r>
                        <w:rPr>
                          <w:rFonts w:cs="Arial"/>
                          <w:sz w:val="18"/>
                          <w:szCs w:val="18"/>
                        </w:rPr>
                        <w:t>Living with both parents who will not file a joint tax return.</w:t>
                      </w:r>
                    </w:p>
                  </w:txbxContent>
                </v:textbox>
                <w10:wrap anchorx="margin"/>
              </v:shape>
            </w:pict>
          </mc:Fallback>
        </mc:AlternateContent>
      </w:r>
      <w:r>
        <w:rPr>
          <w:noProof/>
        </w:rPr>
        <mc:AlternateContent>
          <mc:Choice Requires="wps">
            <w:drawing>
              <wp:anchor distT="0" distB="0" distL="114300" distR="114300" simplePos="0" relativeHeight="251653120" behindDoc="0" locked="0" layoutInCell="1" allowOverlap="1" wp14:anchorId="51EBD96E" wp14:editId="60012122">
                <wp:simplePos x="0" y="0"/>
                <wp:positionH relativeFrom="column">
                  <wp:posOffset>4010025</wp:posOffset>
                </wp:positionH>
                <wp:positionV relativeFrom="paragraph">
                  <wp:posOffset>3253740</wp:posOffset>
                </wp:positionV>
                <wp:extent cx="466090" cy="10795"/>
                <wp:effectExtent l="38100" t="76200" r="0" b="103505"/>
                <wp:wrapNone/>
                <wp:docPr id="11" name="Straight Arrow Connector 11"/>
                <wp:cNvGraphicFramePr/>
                <a:graphic xmlns:a="http://schemas.openxmlformats.org/drawingml/2006/main">
                  <a:graphicData uri="http://schemas.microsoft.com/office/word/2010/wordprocessingShape">
                    <wps:wsp>
                      <wps:cNvCnPr/>
                      <wps:spPr>
                        <a:xfrm flipH="1">
                          <a:off x="0" y="0"/>
                          <a:ext cx="466090" cy="1079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B5A7EC1" id="Straight Arrow Connector 11" o:spid="_x0000_s1026" type="#_x0000_t32" style="position:absolute;margin-left:315.75pt;margin-top:256.2pt;width:36.7pt;height:.85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&#1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2660FCD4" wp14:editId="71D024EF">
                <wp:simplePos x="0" y="0"/>
                <wp:positionH relativeFrom="column">
                  <wp:posOffset>4000500</wp:posOffset>
                </wp:positionH>
                <wp:positionV relativeFrom="paragraph">
                  <wp:posOffset>3600450</wp:posOffset>
                </wp:positionV>
                <wp:extent cx="4572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B370E4A" id="Straight Arrow Connector 18" o:spid="_x0000_s1026" type="#_x0000_t32" style="position:absolute;margin-left:315pt;margin-top:283.5pt;width:3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">
                <v:stroke endarrow="open"/>
              </v:shape>
            </w:pict>
          </mc:Fallback>
        </mc:AlternateContent>
      </w:r>
      <w:r w:rsidRPr="00450F7A">
        <w:rPr>
          <w:noProof/>
          <w:sz w:val="28"/>
          <w:szCs w:val="28"/>
        </w:rPr>
        <mc:AlternateContent>
          <mc:Choice Requires="wps">
            <w:drawing>
              <wp:anchor distT="0" distB="0" distL="114300" distR="114300" simplePos="0" relativeHeight="251637760" behindDoc="0" locked="0" layoutInCell="1" allowOverlap="1" wp14:anchorId="5925CF72" wp14:editId="1A94348A">
                <wp:simplePos x="0" y="0"/>
                <wp:positionH relativeFrom="column">
                  <wp:posOffset>4016375</wp:posOffset>
                </wp:positionH>
                <wp:positionV relativeFrom="paragraph">
                  <wp:posOffset>3670300</wp:posOffset>
                </wp:positionV>
                <wp:extent cx="449580" cy="258445"/>
                <wp:effectExtent l="0" t="0" r="7620" b="825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8445"/>
                        </a:xfrm>
                        <a:prstGeom prst="rect">
                          <a:avLst/>
                        </a:prstGeom>
                        <a:solidFill>
                          <a:srgbClr val="FFFFFF"/>
                        </a:solidFill>
                        <a:ln w="9525">
                          <a:noFill/>
                          <a:miter lim="800000"/>
                          <a:headEnd/>
                          <a:tailEnd/>
                        </a:ln>
                      </wps:spPr>
                      <wps:txbx>
                        <w:txbxContent>
                          <w:p w14:paraId="00A015F6" w14:textId="77777777" w:rsidR="00437275" w:rsidRPr="006633A5" w:rsidRDefault="00437275" w:rsidP="00C90F48">
                            <w:pPr>
                              <w:rPr>
                                <w:rFonts w:cs="Arial"/>
                              </w:rPr>
                            </w:pPr>
                            <w:r>
                              <w:rPr>
                                <w:rFonts w:cs="Arial"/>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5CF72" id="_x0000_s1033" type="#_x0000_t202" style="position:absolute;margin-left:316.25pt;margin-top:289pt;width:35.4pt;height:20.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" stroked="f">
                <v:textbox>
                  <w:txbxContent>
                    <w:p w14:paraId="00A015F6" w14:textId="77777777" w:rsidR="00437275" w:rsidRPr="006633A5" w:rsidRDefault="00437275" w:rsidP="00C90F48">
                      <w:pPr>
                        <w:rPr>
                          <w:rFonts w:cs="Arial"/>
                        </w:rPr>
                      </w:pPr>
                      <w:r>
                        <w:rPr>
                          <w:rFonts w:cs="Arial"/>
                        </w:rPr>
                        <w:t>Y</w:t>
                      </w:r>
                    </w:p>
                  </w:txbxContent>
                </v:textbox>
              </v:shape>
            </w:pict>
          </mc:Fallback>
        </mc:AlternateContent>
      </w:r>
    </w:p>
    <w:p w14:paraId="2AA70FC6" w14:textId="77777777" w:rsidR="00C90F48" w:rsidRDefault="00C90F48" w:rsidP="00C90F48">
      <w:pPr>
        <w:widowControl w:val="0"/>
        <w:autoSpaceDE w:val="0"/>
        <w:autoSpaceDN w:val="0"/>
        <w:adjustRightInd w:val="0"/>
        <w:spacing w:line="276" w:lineRule="exact"/>
        <w:ind w:right="105"/>
        <w:rPr>
          <w:rFonts w:eastAsia="Times New Roman" w:cs="Arial"/>
        </w:rPr>
      </w:pPr>
    </w:p>
    <w:p w14:paraId="6614D5DA" w14:textId="65EF7C53" w:rsidR="00C90F48" w:rsidRPr="007E3FE2" w:rsidRDefault="00C90F48" w:rsidP="00C90F48">
      <w:pPr>
        <w:widowControl w:val="0"/>
        <w:tabs>
          <w:tab w:val="left" w:pos="1900"/>
        </w:tabs>
        <w:autoSpaceDE w:val="0"/>
        <w:autoSpaceDN w:val="0"/>
        <w:adjustRightInd w:val="0"/>
        <w:spacing w:line="276" w:lineRule="exact"/>
        <w:ind w:left="2160" w:right="105"/>
        <w:rPr>
          <w:rFonts w:eastAsia="Times New Roman" w:cs="Arial"/>
        </w:rPr>
      </w:pPr>
      <w:r>
        <w:rPr>
          <w:noProof/>
          <w:sz w:val="28"/>
          <w:szCs w:val="28"/>
        </w:rPr>
        <mc:AlternateContent>
          <mc:Choice Requires="wps">
            <w:drawing>
              <wp:anchor distT="0" distB="0" distL="114300" distR="114300" simplePos="0" relativeHeight="251669504" behindDoc="0" locked="0" layoutInCell="1" allowOverlap="1" wp14:anchorId="7F151101" wp14:editId="60FAAFA8">
                <wp:simplePos x="0" y="0"/>
                <wp:positionH relativeFrom="column">
                  <wp:posOffset>2952750</wp:posOffset>
                </wp:positionH>
                <wp:positionV relativeFrom="paragraph">
                  <wp:posOffset>100965</wp:posOffset>
                </wp:positionV>
                <wp:extent cx="9525" cy="393065"/>
                <wp:effectExtent l="76200" t="0" r="85725" b="64135"/>
                <wp:wrapNone/>
                <wp:docPr id="26" name="Straight Arrow Connector 26"/>
                <wp:cNvGraphicFramePr/>
                <a:graphic xmlns:a="http://schemas.openxmlformats.org/drawingml/2006/main">
                  <a:graphicData uri="http://schemas.microsoft.com/office/word/2010/wordprocessingShape">
                    <wps:wsp>
                      <wps:cNvCnPr/>
                      <wps:spPr>
                        <a:xfrm>
                          <a:off x="0" y="0"/>
                          <a:ext cx="9525" cy="39306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E43232C" id="Straight Arrow Connector 26" o:spid="_x0000_s1026" type="#_x0000_t32" style="position:absolute;margin-left:232.5pt;margin-top:7.95pt;width:.75pt;height:3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">
                <v:stroke endarrow="open"/>
              </v:shape>
            </w:pict>
          </mc:Fallback>
        </mc:AlternateContent>
      </w:r>
    </w:p>
    <w:p w14:paraId="485CEB81" w14:textId="6CA88980" w:rsidR="00C90F48" w:rsidRDefault="00C90F48" w:rsidP="00C90F48">
      <w:pPr>
        <w:ind w:left="-720"/>
        <w:rPr>
          <w:b/>
        </w:rPr>
      </w:pPr>
      <w:r>
        <w:rPr>
          <w:noProof/>
        </w:rPr>
        <mc:AlternateContent>
          <mc:Choice Requires="wps">
            <w:drawing>
              <wp:anchor distT="0" distB="0" distL="114300" distR="114300" simplePos="0" relativeHeight="251676672" behindDoc="0" locked="0" layoutInCell="1" allowOverlap="1" wp14:anchorId="42B049BB" wp14:editId="00095C3C">
                <wp:simplePos x="0" y="0"/>
                <wp:positionH relativeFrom="column">
                  <wp:posOffset>3195084</wp:posOffset>
                </wp:positionH>
                <wp:positionV relativeFrom="paragraph">
                  <wp:posOffset>4947211</wp:posOffset>
                </wp:positionV>
                <wp:extent cx="10632" cy="265814"/>
                <wp:effectExtent l="76200" t="0" r="66040" b="58420"/>
                <wp:wrapNone/>
                <wp:docPr id="290" name="Straight Arrow Connector 290"/>
                <wp:cNvGraphicFramePr/>
                <a:graphic xmlns:a="http://schemas.openxmlformats.org/drawingml/2006/main">
                  <a:graphicData uri="http://schemas.microsoft.com/office/word/2010/wordprocessingShape">
                    <wps:wsp>
                      <wps:cNvCnPr/>
                      <wps:spPr>
                        <a:xfrm>
                          <a:off x="0" y="0"/>
                          <a:ext cx="10632" cy="265814"/>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E8514DB" id="Straight Arrow Connector 290" o:spid="_x0000_s1026" type="#_x0000_t32" style="position:absolute;margin-left:251.6pt;margin-top:389.55pt;width:.85pt;height:2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">
                <v:stroke endarrow="open"/>
              </v:shape>
            </w:pict>
          </mc:Fallback>
        </mc:AlternateContent>
      </w:r>
      <w:r w:rsidRPr="00450F7A">
        <w:rPr>
          <w:noProof/>
        </w:rPr>
        <mc:AlternateContent>
          <mc:Choice Requires="wps">
            <w:drawing>
              <wp:anchor distT="0" distB="0" distL="114300" distR="114300" simplePos="0" relativeHeight="251678720" behindDoc="0" locked="0" layoutInCell="1" allowOverlap="1" wp14:anchorId="02242059" wp14:editId="3EF9B2CD">
                <wp:simplePos x="0" y="0"/>
                <wp:positionH relativeFrom="column">
                  <wp:posOffset>2983230</wp:posOffset>
                </wp:positionH>
                <wp:positionV relativeFrom="paragraph">
                  <wp:posOffset>5213350</wp:posOffset>
                </wp:positionV>
                <wp:extent cx="449580" cy="257175"/>
                <wp:effectExtent l="0" t="0" r="762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7175"/>
                        </a:xfrm>
                        <a:prstGeom prst="rect">
                          <a:avLst/>
                        </a:prstGeom>
                        <a:solidFill>
                          <a:srgbClr val="FF0000"/>
                        </a:solidFill>
                        <a:ln w="9525">
                          <a:noFill/>
                          <a:miter lim="800000"/>
                          <a:headEnd/>
                          <a:tailEnd/>
                        </a:ln>
                      </wps:spPr>
                      <wps:txbx>
                        <w:txbxContent>
                          <w:p w14:paraId="18772A5A" w14:textId="77777777" w:rsidR="00437275" w:rsidRPr="0055619D" w:rsidRDefault="00437275" w:rsidP="00C90F48">
                            <w:pPr>
                              <w:jc w:val="center"/>
                              <w:rPr>
                                <w:rFonts w:cs="Arial"/>
                                <w:b/>
                                <w:color w:val="FFFFFF" w:themeColor="background1"/>
                              </w:rPr>
                            </w:pPr>
                            <w:r w:rsidRPr="0055619D">
                              <w:rPr>
                                <w:rFonts w:cs="Arial"/>
                                <w:b/>
                                <w:color w:val="FFFFFF" w:themeColor="background1"/>
                              </w:rPr>
                              <w:t>End</w:t>
                            </w:r>
                          </w:p>
                        </w:txbxContent>
                      </wps:txbx>
                      <wps:bodyPr rot="0" vert="horz" wrap="square" lIns="45720" tIns="45720" rIns="4572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242059" id="_x0000_s1034" type="#_x0000_t202" style="position:absolute;left:0;text-align:left;margin-left:234.9pt;margin-top:410.5pt;width:35.4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" fillcolor="red" stroked="f">
                <v:textbox inset="3.6pt,,3.6pt">
                  <w:txbxContent>
                    <w:p w14:paraId="18772A5A" w14:textId="77777777" w:rsidR="00437275" w:rsidRPr="0055619D" w:rsidRDefault="00437275" w:rsidP="00C90F48">
                      <w:pPr>
                        <w:jc w:val="center"/>
                        <w:rPr>
                          <w:rFonts w:cs="Arial"/>
                          <w:b/>
                          <w:color w:val="FFFFFF" w:themeColor="background1"/>
                        </w:rPr>
                      </w:pPr>
                      <w:r w:rsidRPr="0055619D">
                        <w:rPr>
                          <w:rFonts w:cs="Arial"/>
                          <w:b/>
                          <w:color w:val="FFFFFF" w:themeColor="background1"/>
                        </w:rPr>
                        <w:t>End</w:t>
                      </w:r>
                    </w:p>
                  </w:txbxContent>
                </v:textbox>
              </v:shape>
            </w:pict>
          </mc:Fallback>
        </mc:AlternateContent>
      </w:r>
      <w:r w:rsidRPr="00450F7A">
        <w:rPr>
          <w:noProof/>
        </w:rPr>
        <mc:AlternateContent>
          <mc:Choice Requires="wps">
            <w:drawing>
              <wp:anchor distT="0" distB="0" distL="114300" distR="114300" simplePos="0" relativeHeight="251670528" behindDoc="0" locked="0" layoutInCell="1" allowOverlap="1" wp14:anchorId="60B0FD6D" wp14:editId="3047BC2C">
                <wp:simplePos x="0" y="0"/>
                <wp:positionH relativeFrom="column">
                  <wp:posOffset>5598160</wp:posOffset>
                </wp:positionH>
                <wp:positionV relativeFrom="paragraph">
                  <wp:posOffset>4725035</wp:posOffset>
                </wp:positionV>
                <wp:extent cx="449580" cy="257175"/>
                <wp:effectExtent l="0" t="0" r="7620" b="952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7175"/>
                        </a:xfrm>
                        <a:prstGeom prst="rect">
                          <a:avLst/>
                        </a:prstGeom>
                        <a:solidFill>
                          <a:srgbClr val="FF0000"/>
                        </a:solidFill>
                        <a:ln w="9525">
                          <a:noFill/>
                          <a:miter lim="800000"/>
                          <a:headEnd/>
                          <a:tailEnd/>
                        </a:ln>
                      </wps:spPr>
                      <wps:txbx>
                        <w:txbxContent>
                          <w:p w14:paraId="5FDDD5E7" w14:textId="77777777" w:rsidR="00437275" w:rsidRPr="0055619D" w:rsidRDefault="00437275" w:rsidP="00C90F48">
                            <w:pPr>
                              <w:jc w:val="center"/>
                              <w:rPr>
                                <w:rFonts w:cs="Arial"/>
                                <w:b/>
                                <w:color w:val="FFFFFF" w:themeColor="background1"/>
                              </w:rPr>
                            </w:pPr>
                            <w:r w:rsidRPr="0055619D">
                              <w:rPr>
                                <w:rFonts w:cs="Arial"/>
                                <w:b/>
                                <w:color w:val="FFFFFF" w:themeColor="background1"/>
                              </w:rPr>
                              <w:t>End</w:t>
                            </w:r>
                          </w:p>
                        </w:txbxContent>
                      </wps:txbx>
                      <wps:bodyPr rot="0" vert="horz" wrap="square" lIns="45720" tIns="45720" rIns="4572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B0FD6D" id="_x0000_s1035" type="#_x0000_t202" style="position:absolute;left:0;text-align:left;margin-left:440.8pt;margin-top:372.05pt;width:35.4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" fillcolor="red" stroked="f">
                <v:textbox inset="3.6pt,,3.6pt">
                  <w:txbxContent>
                    <w:p w14:paraId="5FDDD5E7" w14:textId="77777777" w:rsidR="00437275" w:rsidRPr="0055619D" w:rsidRDefault="00437275" w:rsidP="00C90F48">
                      <w:pPr>
                        <w:jc w:val="center"/>
                        <w:rPr>
                          <w:rFonts w:cs="Arial"/>
                          <w:b/>
                          <w:color w:val="FFFFFF" w:themeColor="background1"/>
                        </w:rPr>
                      </w:pPr>
                      <w:r w:rsidRPr="0055619D">
                        <w:rPr>
                          <w:rFonts w:cs="Arial"/>
                          <w:b/>
                          <w:color w:val="FFFFFF" w:themeColor="background1"/>
                        </w:rPr>
                        <w:t>End</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2155680" wp14:editId="27A43050">
                <wp:simplePos x="0" y="0"/>
                <wp:positionH relativeFrom="column">
                  <wp:posOffset>5787390</wp:posOffset>
                </wp:positionH>
                <wp:positionV relativeFrom="paragraph">
                  <wp:posOffset>4442460</wp:posOffset>
                </wp:positionV>
                <wp:extent cx="0" cy="264160"/>
                <wp:effectExtent l="95250" t="0" r="57150" b="59690"/>
                <wp:wrapNone/>
                <wp:docPr id="291" name="Straight Arrow Connector 291"/>
                <wp:cNvGraphicFramePr/>
                <a:graphic xmlns:a="http://schemas.openxmlformats.org/drawingml/2006/main">
                  <a:graphicData uri="http://schemas.microsoft.com/office/word/2010/wordprocessingShape">
                    <wps:wsp>
                      <wps:cNvCnPr/>
                      <wps:spPr>
                        <a:xfrm>
                          <a:off x="0" y="0"/>
                          <a:ext cx="0" cy="26416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126E1CF0" id="Straight Arrow Connector 291" o:spid="_x0000_s1026" type="#_x0000_t32" style="position:absolute;margin-left:455.7pt;margin-top:349.8pt;width:0;height:20.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">
                <v:stroke endarrow="open"/>
              </v:shape>
            </w:pict>
          </mc:Fallback>
        </mc:AlternateContent>
      </w:r>
      <w:r w:rsidRPr="00CA64BF">
        <w:rPr>
          <w:noProof/>
        </w:rPr>
        <mc:AlternateContent>
          <mc:Choice Requires="wps">
            <w:drawing>
              <wp:anchor distT="0" distB="0" distL="114300" distR="114300" simplePos="0" relativeHeight="251646976" behindDoc="0" locked="0" layoutInCell="1" allowOverlap="1" wp14:anchorId="60DE3ACD" wp14:editId="4882A27A">
                <wp:simplePos x="0" y="0"/>
                <wp:positionH relativeFrom="column">
                  <wp:posOffset>4542598</wp:posOffset>
                </wp:positionH>
                <wp:positionV relativeFrom="paragraph">
                  <wp:posOffset>2645927</wp:posOffset>
                </wp:positionV>
                <wp:extent cx="2136775" cy="1809750"/>
                <wp:effectExtent l="0" t="0" r="15875"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1809750"/>
                        </a:xfrm>
                        <a:prstGeom prst="rect">
                          <a:avLst/>
                        </a:prstGeom>
                        <a:solidFill>
                          <a:srgbClr val="C0504D">
                            <a:lumMod val="40000"/>
                            <a:lumOff val="60000"/>
                          </a:srgbClr>
                        </a:solidFill>
                        <a:ln w="25400" cap="flat" cmpd="sng" algn="ctr">
                          <a:solidFill>
                            <a:srgbClr val="C0504D"/>
                          </a:solidFill>
                          <a:prstDash val="solid"/>
                          <a:headEnd/>
                          <a:tailEnd/>
                        </a:ln>
                        <a:effectLst/>
                      </wps:spPr>
                      <wps:txbx>
                        <w:txbxContent>
                          <w:p w14:paraId="5C63DCB0" w14:textId="77777777" w:rsidR="00437275" w:rsidRDefault="00437275" w:rsidP="00C90F48">
                            <w:pPr>
                              <w:rPr>
                                <w:rFonts w:cs="Arial"/>
                                <w:sz w:val="18"/>
                                <w:szCs w:val="18"/>
                              </w:rPr>
                            </w:pPr>
                            <w:r>
                              <w:rPr>
                                <w:rFonts w:cs="Arial"/>
                                <w:sz w:val="18"/>
                                <w:szCs w:val="18"/>
                              </w:rPr>
                              <w:t>The individual’s household size consists of the individual and (if living with the individual):</w:t>
                            </w:r>
                          </w:p>
                          <w:p w14:paraId="7E164551" w14:textId="77777777" w:rsidR="00437275" w:rsidRDefault="00437275" w:rsidP="00C90F48">
                            <w:pPr>
                              <w:pStyle w:val="ListParagraph"/>
                              <w:numPr>
                                <w:ilvl w:val="0"/>
                                <w:numId w:val="10"/>
                              </w:numPr>
                              <w:spacing w:after="200" w:line="276" w:lineRule="auto"/>
                              <w:rPr>
                                <w:rFonts w:cs="Arial"/>
                                <w:sz w:val="18"/>
                                <w:szCs w:val="18"/>
                              </w:rPr>
                            </w:pPr>
                            <w:r>
                              <w:rPr>
                                <w:rFonts w:cs="Arial"/>
                                <w:sz w:val="18"/>
                                <w:szCs w:val="18"/>
                              </w:rPr>
                              <w:t xml:space="preserve"> The individual’s spouse</w:t>
                            </w:r>
                          </w:p>
                          <w:p w14:paraId="376E3E85" w14:textId="77777777" w:rsidR="00437275" w:rsidRDefault="00437275" w:rsidP="00C90F48">
                            <w:pPr>
                              <w:pStyle w:val="ListParagraph"/>
                              <w:numPr>
                                <w:ilvl w:val="0"/>
                                <w:numId w:val="10"/>
                              </w:numPr>
                              <w:spacing w:after="200" w:line="276" w:lineRule="auto"/>
                              <w:rPr>
                                <w:rFonts w:cs="Arial"/>
                                <w:sz w:val="18"/>
                                <w:szCs w:val="18"/>
                              </w:rPr>
                            </w:pPr>
                            <w:r>
                              <w:rPr>
                                <w:rFonts w:cs="Arial"/>
                                <w:sz w:val="18"/>
                                <w:szCs w:val="18"/>
                              </w:rPr>
                              <w:t>The individual’s children under age 19</w:t>
                            </w:r>
                          </w:p>
                          <w:p w14:paraId="1B61452B" w14:textId="77777777" w:rsidR="00437275" w:rsidRPr="003847BC" w:rsidRDefault="00437275" w:rsidP="00C90F48">
                            <w:pPr>
                              <w:pStyle w:val="ListParagraph"/>
                              <w:numPr>
                                <w:ilvl w:val="0"/>
                                <w:numId w:val="10"/>
                              </w:numPr>
                              <w:spacing w:after="200" w:line="276" w:lineRule="auto"/>
                              <w:rPr>
                                <w:rFonts w:cs="Arial"/>
                                <w:sz w:val="18"/>
                                <w:szCs w:val="18"/>
                              </w:rPr>
                            </w:pPr>
                            <w:r>
                              <w:rPr>
                                <w:rFonts w:cs="Arial"/>
                                <w:sz w:val="18"/>
                                <w:szCs w:val="18"/>
                              </w:rPr>
                              <w:t>If the individual is under age 19, the individual’s parents and siblings who are also under age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E3ACD" id="Text Box 17" o:spid="_x0000_s1036" type="#_x0000_t202" style="position:absolute;left:0;text-align:left;margin-left:357.7pt;margin-top:208.35pt;width:168.25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" fillcolor="#e6b9b8" strokecolor="#c0504d" strokeweight="2pt">
                <v:textbox>
                  <w:txbxContent>
                    <w:p w14:paraId="5C63DCB0" w14:textId="77777777" w:rsidR="00437275" w:rsidRDefault="00437275" w:rsidP="00C90F48">
                      <w:pPr>
                        <w:rPr>
                          <w:rFonts w:cs="Arial"/>
                          <w:sz w:val="18"/>
                          <w:szCs w:val="18"/>
                        </w:rPr>
                      </w:pPr>
                      <w:r>
                        <w:rPr>
                          <w:rFonts w:cs="Arial"/>
                          <w:sz w:val="18"/>
                          <w:szCs w:val="18"/>
                        </w:rPr>
                        <w:t>The individual’s household size consists of the individual and (if living with the individual):</w:t>
                      </w:r>
                    </w:p>
                    <w:p w14:paraId="7E164551" w14:textId="77777777" w:rsidR="00437275" w:rsidRDefault="00437275" w:rsidP="00C90F48">
                      <w:pPr>
                        <w:pStyle w:val="ListParagraph"/>
                        <w:numPr>
                          <w:ilvl w:val="0"/>
                          <w:numId w:val="10"/>
                        </w:numPr>
                        <w:spacing w:after="200" w:line="276" w:lineRule="auto"/>
                        <w:rPr>
                          <w:rFonts w:cs="Arial"/>
                          <w:sz w:val="18"/>
                          <w:szCs w:val="18"/>
                        </w:rPr>
                      </w:pPr>
                      <w:r>
                        <w:rPr>
                          <w:rFonts w:cs="Arial"/>
                          <w:sz w:val="18"/>
                          <w:szCs w:val="18"/>
                        </w:rPr>
                        <w:t xml:space="preserve"> The individual’s spouse</w:t>
                      </w:r>
                    </w:p>
                    <w:p w14:paraId="376E3E85" w14:textId="77777777" w:rsidR="00437275" w:rsidRDefault="00437275" w:rsidP="00C90F48">
                      <w:pPr>
                        <w:pStyle w:val="ListParagraph"/>
                        <w:numPr>
                          <w:ilvl w:val="0"/>
                          <w:numId w:val="10"/>
                        </w:numPr>
                        <w:spacing w:after="200" w:line="276" w:lineRule="auto"/>
                        <w:rPr>
                          <w:rFonts w:cs="Arial"/>
                          <w:sz w:val="18"/>
                          <w:szCs w:val="18"/>
                        </w:rPr>
                      </w:pPr>
                      <w:r>
                        <w:rPr>
                          <w:rFonts w:cs="Arial"/>
                          <w:sz w:val="18"/>
                          <w:szCs w:val="18"/>
                        </w:rPr>
                        <w:t>The individual’s children under age 19</w:t>
                      </w:r>
                    </w:p>
                    <w:p w14:paraId="1B61452B" w14:textId="77777777" w:rsidR="00437275" w:rsidRPr="003847BC" w:rsidRDefault="00437275" w:rsidP="00C90F48">
                      <w:pPr>
                        <w:pStyle w:val="ListParagraph"/>
                        <w:numPr>
                          <w:ilvl w:val="0"/>
                          <w:numId w:val="10"/>
                        </w:numPr>
                        <w:spacing w:after="200" w:line="276" w:lineRule="auto"/>
                        <w:rPr>
                          <w:rFonts w:cs="Arial"/>
                          <w:sz w:val="18"/>
                          <w:szCs w:val="18"/>
                        </w:rPr>
                      </w:pPr>
                      <w:r>
                        <w:rPr>
                          <w:rFonts w:cs="Arial"/>
                          <w:sz w:val="18"/>
                          <w:szCs w:val="18"/>
                        </w:rPr>
                        <w:t>If the individual is under age 19, the individual’s parents and siblings who are also under age 19</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69FF5F0" wp14:editId="51AAED4D">
                <wp:simplePos x="0" y="0"/>
                <wp:positionH relativeFrom="column">
                  <wp:posOffset>5927090</wp:posOffset>
                </wp:positionH>
                <wp:positionV relativeFrom="paragraph">
                  <wp:posOffset>1736090</wp:posOffset>
                </wp:positionV>
                <wp:extent cx="0" cy="892810"/>
                <wp:effectExtent l="95250" t="0" r="57150" b="59690"/>
                <wp:wrapNone/>
                <wp:docPr id="13" name="Straight Arrow Connector 13"/>
                <wp:cNvGraphicFramePr/>
                <a:graphic xmlns:a="http://schemas.openxmlformats.org/drawingml/2006/main">
                  <a:graphicData uri="http://schemas.microsoft.com/office/word/2010/wordprocessingShape">
                    <wps:wsp>
                      <wps:cNvCnPr/>
                      <wps:spPr>
                        <a:xfrm>
                          <a:off x="0" y="0"/>
                          <a:ext cx="0" cy="89281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A642AB7" id="Straight Arrow Connector 13" o:spid="_x0000_s1026" type="#_x0000_t32" style="position:absolute;margin-left:466.7pt;margin-top:136.7pt;width:0;height:7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">
                <v:stroke endarrow="open"/>
              </v:shape>
            </w:pict>
          </mc:Fallback>
        </mc:AlternateContent>
      </w:r>
      <w:r w:rsidRPr="00450F7A">
        <w:rPr>
          <w:noProof/>
          <w:sz w:val="28"/>
          <w:szCs w:val="28"/>
        </w:rPr>
        <mc:AlternateContent>
          <mc:Choice Requires="wps">
            <w:drawing>
              <wp:anchor distT="0" distB="0" distL="114300" distR="114300" simplePos="0" relativeHeight="251668480" behindDoc="0" locked="0" layoutInCell="1" allowOverlap="1" wp14:anchorId="255E7924" wp14:editId="345A2F93">
                <wp:simplePos x="0" y="0"/>
                <wp:positionH relativeFrom="column">
                  <wp:posOffset>3034030</wp:posOffset>
                </wp:positionH>
                <wp:positionV relativeFrom="paragraph">
                  <wp:posOffset>3764280</wp:posOffset>
                </wp:positionV>
                <wp:extent cx="386080" cy="244475"/>
                <wp:effectExtent l="0" t="0" r="0" b="31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44475"/>
                        </a:xfrm>
                        <a:prstGeom prst="rect">
                          <a:avLst/>
                        </a:prstGeom>
                        <a:solidFill>
                          <a:srgbClr val="FFFFFF"/>
                        </a:solidFill>
                        <a:ln w="9525">
                          <a:noFill/>
                          <a:miter lim="800000"/>
                          <a:headEnd/>
                          <a:tailEnd/>
                        </a:ln>
                      </wps:spPr>
                      <wps:txbx>
                        <w:txbxContent>
                          <w:p w14:paraId="7DA735B8" w14:textId="77777777" w:rsidR="00437275" w:rsidRPr="006633A5" w:rsidRDefault="00437275" w:rsidP="00C90F48">
                            <w:pPr>
                              <w:rPr>
                                <w:rFonts w:cs="Arial"/>
                              </w:rPr>
                            </w:pPr>
                            <w:r>
                              <w:rPr>
                                <w:rFonts w:cs="Arial"/>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E7924" id="_x0000_s1037" type="#_x0000_t202" style="position:absolute;left:0;text-align:left;margin-left:238.9pt;margin-top:296.4pt;width:30.4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" stroked="f">
                <v:textbox>
                  <w:txbxContent>
                    <w:p w14:paraId="7DA735B8" w14:textId="77777777" w:rsidR="00437275" w:rsidRPr="006633A5" w:rsidRDefault="00437275" w:rsidP="00C90F48">
                      <w:pPr>
                        <w:rPr>
                          <w:rFonts w:cs="Arial"/>
                        </w:rPr>
                      </w:pPr>
                      <w:r>
                        <w:rPr>
                          <w:rFonts w:cs="Arial"/>
                        </w:rPr>
                        <w:t>No</w:t>
                      </w:r>
                    </w:p>
                  </w:txbxContent>
                </v:textbox>
              </v:shape>
            </w:pict>
          </mc:Fallback>
        </mc:AlternateContent>
      </w:r>
      <w:r w:rsidRPr="00CA64BF">
        <w:rPr>
          <w:noProof/>
        </w:rPr>
        <mc:AlternateContent>
          <mc:Choice Requires="wps">
            <w:drawing>
              <wp:anchor distT="0" distB="0" distL="114300" distR="114300" simplePos="0" relativeHeight="251644928" behindDoc="0" locked="0" layoutInCell="1" allowOverlap="1" wp14:anchorId="02DFD78C" wp14:editId="605CD1BA">
                <wp:simplePos x="0" y="0"/>
                <wp:positionH relativeFrom="column">
                  <wp:posOffset>2179955</wp:posOffset>
                </wp:positionH>
                <wp:positionV relativeFrom="paragraph">
                  <wp:posOffset>4077970</wp:posOffset>
                </wp:positionV>
                <wp:extent cx="1637665" cy="859155"/>
                <wp:effectExtent l="0" t="0" r="19685" b="171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59155"/>
                        </a:xfrm>
                        <a:prstGeom prst="rect">
                          <a:avLst/>
                        </a:prstGeom>
                        <a:solidFill>
                          <a:srgbClr val="C0504D">
                            <a:lumMod val="40000"/>
                            <a:lumOff val="60000"/>
                          </a:srgbClr>
                        </a:solidFill>
                        <a:ln w="25400" cap="flat" cmpd="sng" algn="ctr">
                          <a:solidFill>
                            <a:srgbClr val="C0504D"/>
                          </a:solidFill>
                          <a:prstDash val="solid"/>
                          <a:headEnd/>
                          <a:tailEnd/>
                        </a:ln>
                        <a:effectLst/>
                      </wps:spPr>
                      <wps:txbx>
                        <w:txbxContent>
                          <w:p w14:paraId="12C4CF67" w14:textId="77777777" w:rsidR="00437275" w:rsidRPr="00842CD5" w:rsidRDefault="00437275" w:rsidP="00C90F48">
                            <w:pPr>
                              <w:jc w:val="center"/>
                              <w:rPr>
                                <w:rFonts w:cs="Arial"/>
                                <w:sz w:val="18"/>
                                <w:szCs w:val="18"/>
                              </w:rPr>
                            </w:pPr>
                            <w:r>
                              <w:rPr>
                                <w:rFonts w:cs="Arial"/>
                                <w:sz w:val="18"/>
                                <w:szCs w:val="18"/>
                              </w:rPr>
                              <w:t>The individual’s household size equals the household size of the taxpayer who claims the individual as a tax dependent.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FD78C" id="Text Box 14" o:spid="_x0000_s1038" type="#_x0000_t202" style="position:absolute;left:0;text-align:left;margin-left:171.65pt;margin-top:321.1pt;width:128.95pt;height:67.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" fillcolor="#e6b9b8" strokecolor="#c0504d" strokeweight="2pt">
                <v:textbox>
                  <w:txbxContent>
                    <w:p w14:paraId="12C4CF67" w14:textId="77777777" w:rsidR="00437275" w:rsidRPr="00842CD5" w:rsidRDefault="00437275" w:rsidP="00C90F48">
                      <w:pPr>
                        <w:jc w:val="center"/>
                        <w:rPr>
                          <w:rFonts w:cs="Arial"/>
                          <w:sz w:val="18"/>
                          <w:szCs w:val="18"/>
                        </w:rPr>
                      </w:pPr>
                      <w:r>
                        <w:rPr>
                          <w:rFonts w:cs="Arial"/>
                          <w:sz w:val="18"/>
                          <w:szCs w:val="18"/>
                        </w:rPr>
                        <w:t>The individual’s household size equals the household size of the taxpayer who claims the individual as a tax dependent.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3E6AB6E" wp14:editId="234B8A28">
                <wp:simplePos x="0" y="0"/>
                <wp:positionH relativeFrom="column">
                  <wp:posOffset>2962275</wp:posOffset>
                </wp:positionH>
                <wp:positionV relativeFrom="paragraph">
                  <wp:posOffset>3667760</wp:posOffset>
                </wp:positionV>
                <wp:extent cx="0" cy="371475"/>
                <wp:effectExtent l="95250" t="0" r="95250" b="66675"/>
                <wp:wrapNone/>
                <wp:docPr id="15" name="Straight Arrow Connector 15"/>
                <wp:cNvGraphicFramePr/>
                <a:graphic xmlns:a="http://schemas.openxmlformats.org/drawingml/2006/main">
                  <a:graphicData uri="http://schemas.microsoft.com/office/word/2010/wordprocessingShape">
                    <wps:wsp>
                      <wps:cNvCnPr/>
                      <wps:spPr>
                        <a:xfrm>
                          <a:off x="0" y="0"/>
                          <a:ext cx="0" cy="3714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CD8127D" id="Straight Arrow Connector 15" o:spid="_x0000_s1026" type="#_x0000_t32" style="position:absolute;margin-left:233.25pt;margin-top:288.8pt;width:0;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">
                <v:stroke endarrow="open"/>
              </v:shape>
            </w:pict>
          </mc:Fallback>
        </mc:AlternateContent>
      </w:r>
      <w:r w:rsidRPr="00450F7A">
        <w:rPr>
          <w:noProof/>
          <w:sz w:val="28"/>
          <w:szCs w:val="28"/>
        </w:rPr>
        <mc:AlternateContent>
          <mc:Choice Requires="wps">
            <w:drawing>
              <wp:anchor distT="0" distB="0" distL="114300" distR="114300" simplePos="0" relativeHeight="251635712" behindDoc="0" locked="0" layoutInCell="1" allowOverlap="1" wp14:anchorId="23FFE94A" wp14:editId="2BA57DAC">
                <wp:simplePos x="0" y="0"/>
                <wp:positionH relativeFrom="column">
                  <wp:posOffset>4035425</wp:posOffset>
                </wp:positionH>
                <wp:positionV relativeFrom="paragraph">
                  <wp:posOffset>1960245</wp:posOffset>
                </wp:positionV>
                <wp:extent cx="449580" cy="258445"/>
                <wp:effectExtent l="0" t="0" r="7620" b="82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8445"/>
                        </a:xfrm>
                        <a:prstGeom prst="rect">
                          <a:avLst/>
                        </a:prstGeom>
                        <a:solidFill>
                          <a:srgbClr val="FFFFFF"/>
                        </a:solidFill>
                        <a:ln w="9525">
                          <a:noFill/>
                          <a:miter lim="800000"/>
                          <a:headEnd/>
                          <a:tailEnd/>
                        </a:ln>
                      </wps:spPr>
                      <wps:txbx>
                        <w:txbxContent>
                          <w:p w14:paraId="23556A20" w14:textId="77777777" w:rsidR="00437275" w:rsidRPr="006633A5" w:rsidRDefault="00437275" w:rsidP="00C90F48">
                            <w:pPr>
                              <w:rPr>
                                <w:rFonts w:cs="Arial"/>
                              </w:rPr>
                            </w:pPr>
                            <w:r>
                              <w:rPr>
                                <w:rFonts w:cs="Arial"/>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FE94A" id="_x0000_s1039" type="#_x0000_t202" style="position:absolute;left:0;text-align:left;margin-left:317.75pt;margin-top:154.35pt;width:35.4pt;height:20.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" stroked="f">
                <v:textbox>
                  <w:txbxContent>
                    <w:p w14:paraId="23556A20" w14:textId="77777777" w:rsidR="00437275" w:rsidRPr="006633A5" w:rsidRDefault="00437275" w:rsidP="00C90F48">
                      <w:pPr>
                        <w:rPr>
                          <w:rFonts w:cs="Arial"/>
                        </w:rPr>
                      </w:pPr>
                      <w:r>
                        <w:rPr>
                          <w:rFonts w:cs="Arial"/>
                        </w:rPr>
                        <w:t>Y</w:t>
                      </w:r>
                    </w:p>
                  </w:txbxContent>
                </v:textbox>
              </v:shape>
            </w:pict>
          </mc:Fallback>
        </mc:AlternateContent>
      </w:r>
      <w:r w:rsidRPr="00450F7A">
        <w:rPr>
          <w:noProof/>
          <w:sz w:val="28"/>
          <w:szCs w:val="28"/>
        </w:rPr>
        <mc:AlternateContent>
          <mc:Choice Requires="wps">
            <w:drawing>
              <wp:anchor distT="0" distB="0" distL="114300" distR="114300" simplePos="0" relativeHeight="251667456" behindDoc="0" locked="0" layoutInCell="1" allowOverlap="1" wp14:anchorId="06D2F565" wp14:editId="661CE939">
                <wp:simplePos x="0" y="0"/>
                <wp:positionH relativeFrom="column">
                  <wp:posOffset>1248410</wp:posOffset>
                </wp:positionH>
                <wp:positionV relativeFrom="paragraph">
                  <wp:posOffset>2040890</wp:posOffset>
                </wp:positionV>
                <wp:extent cx="449580" cy="258445"/>
                <wp:effectExtent l="0" t="0" r="7620" b="825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8445"/>
                        </a:xfrm>
                        <a:prstGeom prst="rect">
                          <a:avLst/>
                        </a:prstGeom>
                        <a:solidFill>
                          <a:srgbClr val="FFFFFF"/>
                        </a:solidFill>
                        <a:ln w="9525">
                          <a:noFill/>
                          <a:miter lim="800000"/>
                          <a:headEnd/>
                          <a:tailEnd/>
                        </a:ln>
                      </wps:spPr>
                      <wps:txbx>
                        <w:txbxContent>
                          <w:p w14:paraId="1ED520F3" w14:textId="77777777" w:rsidR="00437275" w:rsidRPr="006633A5" w:rsidRDefault="00437275" w:rsidP="00C90F48">
                            <w:pPr>
                              <w:rPr>
                                <w:rFonts w:cs="Arial"/>
                              </w:rPr>
                            </w:pPr>
                            <w:r>
                              <w:rPr>
                                <w:rFonts w:cs="Arial"/>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F565" id="_x0000_s1040" type="#_x0000_t202" style="position:absolute;left:0;text-align:left;margin-left:98.3pt;margin-top:160.7pt;width:35.4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" stroked="f">
                <v:textbox>
                  <w:txbxContent>
                    <w:p w14:paraId="1ED520F3" w14:textId="77777777" w:rsidR="00437275" w:rsidRPr="006633A5" w:rsidRDefault="00437275" w:rsidP="00C90F48">
                      <w:pPr>
                        <w:rPr>
                          <w:rFonts w:cs="Arial"/>
                        </w:rPr>
                      </w:pPr>
                      <w:r>
                        <w:rPr>
                          <w:rFonts w:cs="Arial"/>
                        </w:rPr>
                        <w:t>Y</w:t>
                      </w:r>
                    </w:p>
                  </w:txbxContent>
                </v:textbox>
              </v:shape>
            </w:pict>
          </mc:Fallback>
        </mc:AlternateContent>
      </w:r>
      <w:r w:rsidRPr="00450F7A">
        <w:rPr>
          <w:noProof/>
        </w:rPr>
        <mc:AlternateContent>
          <mc:Choice Requires="wps">
            <w:drawing>
              <wp:anchor distT="0" distB="0" distL="114300" distR="114300" simplePos="0" relativeHeight="251679744" behindDoc="0" locked="0" layoutInCell="1" allowOverlap="1" wp14:anchorId="43216BEB" wp14:editId="786EAB7C">
                <wp:simplePos x="0" y="0"/>
                <wp:positionH relativeFrom="column">
                  <wp:posOffset>-90805</wp:posOffset>
                </wp:positionH>
                <wp:positionV relativeFrom="paragraph">
                  <wp:posOffset>4246245</wp:posOffset>
                </wp:positionV>
                <wp:extent cx="449580" cy="257175"/>
                <wp:effectExtent l="0" t="0" r="7620" b="952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7175"/>
                        </a:xfrm>
                        <a:prstGeom prst="rect">
                          <a:avLst/>
                        </a:prstGeom>
                        <a:solidFill>
                          <a:srgbClr val="FF0000"/>
                        </a:solidFill>
                        <a:ln w="9525">
                          <a:noFill/>
                          <a:miter lim="800000"/>
                          <a:headEnd/>
                          <a:tailEnd/>
                        </a:ln>
                      </wps:spPr>
                      <wps:txbx>
                        <w:txbxContent>
                          <w:p w14:paraId="342E67D2" w14:textId="77777777" w:rsidR="00437275" w:rsidRPr="0055619D" w:rsidRDefault="00437275" w:rsidP="00C90F48">
                            <w:pPr>
                              <w:jc w:val="center"/>
                              <w:rPr>
                                <w:rFonts w:cs="Arial"/>
                                <w:b/>
                                <w:color w:val="FFFFFF" w:themeColor="background1"/>
                              </w:rPr>
                            </w:pPr>
                            <w:r w:rsidRPr="0055619D">
                              <w:rPr>
                                <w:rFonts w:cs="Arial"/>
                                <w:b/>
                                <w:color w:val="FFFFFF" w:themeColor="background1"/>
                              </w:rPr>
                              <w:t>End</w:t>
                            </w:r>
                          </w:p>
                        </w:txbxContent>
                      </wps:txbx>
                      <wps:bodyPr rot="0" vert="horz" wrap="square" lIns="45720" tIns="45720" rIns="4572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216BEB" id="_x0000_s1041" type="#_x0000_t202" style="position:absolute;left:0;text-align:left;margin-left:-7.15pt;margin-top:334.35pt;width:35.4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" fillcolor="red" stroked="f">
                <v:textbox inset="3.6pt,,3.6pt">
                  <w:txbxContent>
                    <w:p w14:paraId="342E67D2" w14:textId="77777777" w:rsidR="00437275" w:rsidRPr="0055619D" w:rsidRDefault="00437275" w:rsidP="00C90F48">
                      <w:pPr>
                        <w:jc w:val="center"/>
                        <w:rPr>
                          <w:rFonts w:cs="Arial"/>
                          <w:b/>
                          <w:color w:val="FFFFFF" w:themeColor="background1"/>
                        </w:rPr>
                      </w:pPr>
                      <w:r w:rsidRPr="0055619D">
                        <w:rPr>
                          <w:rFonts w:cs="Arial"/>
                          <w:b/>
                          <w:color w:val="FFFFFF" w:themeColor="background1"/>
                        </w:rPr>
                        <w:t>End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383E257" wp14:editId="058F10EE">
                <wp:simplePos x="0" y="0"/>
                <wp:positionH relativeFrom="column">
                  <wp:posOffset>119380</wp:posOffset>
                </wp:positionH>
                <wp:positionV relativeFrom="paragraph">
                  <wp:posOffset>4008120</wp:posOffset>
                </wp:positionV>
                <wp:extent cx="0" cy="217805"/>
                <wp:effectExtent l="95250" t="0" r="76200" b="48895"/>
                <wp:wrapNone/>
                <wp:docPr id="289" name="Straight Arrow Connector 289"/>
                <wp:cNvGraphicFramePr/>
                <a:graphic xmlns:a="http://schemas.openxmlformats.org/drawingml/2006/main">
                  <a:graphicData uri="http://schemas.microsoft.com/office/word/2010/wordprocessingShape">
                    <wps:wsp>
                      <wps:cNvCnPr/>
                      <wps:spPr>
                        <a:xfrm>
                          <a:off x="0" y="0"/>
                          <a:ext cx="0" cy="217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w14:anchorId="233297E7" id="Straight Arrow Connector 289" o:spid="_x0000_s1026" type="#_x0000_t32" style="position:absolute;margin-left:9.4pt;margin-top:315.6pt;width:0;height:17.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">
                <v:stroke endarrow="open"/>
              </v:shape>
            </w:pict>
          </mc:Fallback>
        </mc:AlternateContent>
      </w:r>
      <w:r w:rsidRPr="00CA64BF">
        <w:rPr>
          <w:noProof/>
        </w:rPr>
        <mc:AlternateContent>
          <mc:Choice Requires="wps">
            <w:drawing>
              <wp:anchor distT="0" distB="0" distL="114300" distR="114300" simplePos="0" relativeHeight="251643904" behindDoc="0" locked="0" layoutInCell="1" allowOverlap="1" wp14:anchorId="5C892E76" wp14:editId="15C840F5">
                <wp:simplePos x="0" y="0"/>
                <wp:positionH relativeFrom="column">
                  <wp:posOffset>-221615</wp:posOffset>
                </wp:positionH>
                <wp:positionV relativeFrom="paragraph">
                  <wp:posOffset>3193415</wp:posOffset>
                </wp:positionV>
                <wp:extent cx="1473835" cy="805180"/>
                <wp:effectExtent l="0" t="0" r="12065"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805180"/>
                        </a:xfrm>
                        <a:prstGeom prst="rect">
                          <a:avLst/>
                        </a:prstGeom>
                        <a:solidFill>
                          <a:srgbClr val="C0504D">
                            <a:lumMod val="40000"/>
                            <a:lumOff val="60000"/>
                          </a:srgbClr>
                        </a:solidFill>
                        <a:ln w="25400" cap="flat" cmpd="sng" algn="ctr">
                          <a:solidFill>
                            <a:srgbClr val="C0504D"/>
                          </a:solidFill>
                          <a:prstDash val="solid"/>
                          <a:headEnd/>
                          <a:tailEnd/>
                        </a:ln>
                        <a:effectLst/>
                      </wps:spPr>
                      <wps:txbx>
                        <w:txbxContent>
                          <w:p w14:paraId="7351B76E" w14:textId="77777777" w:rsidR="00437275" w:rsidRPr="003847BC" w:rsidRDefault="00437275" w:rsidP="00C90F48">
                            <w:pPr>
                              <w:jc w:val="center"/>
                              <w:rPr>
                                <w:rFonts w:cs="Arial"/>
                                <w:sz w:val="18"/>
                                <w:szCs w:val="18"/>
                              </w:rPr>
                            </w:pPr>
                            <w:r>
                              <w:rPr>
                                <w:rFonts w:cs="Arial"/>
                                <w:sz w:val="18"/>
                                <w:szCs w:val="18"/>
                              </w:rPr>
                              <w:t>The individual’s household size is the individual PLUS all of his/her tax dependents.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2E76" id="Text Box 4" o:spid="_x0000_s1042" type="#_x0000_t202" style="position:absolute;left:0;text-align:left;margin-left:-17.45pt;margin-top:251.45pt;width:116.05pt;height:6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" fillcolor="#e6b9b8" strokecolor="#c0504d" strokeweight="2pt">
                <v:textbox>
                  <w:txbxContent>
                    <w:p w14:paraId="7351B76E" w14:textId="77777777" w:rsidR="00437275" w:rsidRPr="003847BC" w:rsidRDefault="00437275" w:rsidP="00C90F48">
                      <w:pPr>
                        <w:jc w:val="center"/>
                        <w:rPr>
                          <w:rFonts w:cs="Arial"/>
                          <w:sz w:val="18"/>
                          <w:szCs w:val="18"/>
                        </w:rPr>
                      </w:pPr>
                      <w:r>
                        <w:rPr>
                          <w:rFonts w:cs="Arial"/>
                          <w:sz w:val="18"/>
                          <w:szCs w:val="18"/>
                        </w:rPr>
                        <w:t>The individual’s household size is the individual PLUS all of his/her tax dependents.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70B38C" wp14:editId="04A4D2B6">
                <wp:simplePos x="0" y="0"/>
                <wp:positionH relativeFrom="column">
                  <wp:posOffset>638033</wp:posOffset>
                </wp:positionH>
                <wp:positionV relativeFrom="paragraph">
                  <wp:posOffset>1732053</wp:posOffset>
                </wp:positionV>
                <wp:extent cx="13022" cy="1433014"/>
                <wp:effectExtent l="95250" t="0" r="63500" b="53340"/>
                <wp:wrapNone/>
                <wp:docPr id="16" name="Straight Arrow Connector 16"/>
                <wp:cNvGraphicFramePr/>
                <a:graphic xmlns:a="http://schemas.openxmlformats.org/drawingml/2006/main">
                  <a:graphicData uri="http://schemas.microsoft.com/office/word/2010/wordprocessingShape">
                    <wps:wsp>
                      <wps:cNvCnPr/>
                      <wps:spPr>
                        <a:xfrm flipH="1">
                          <a:off x="0" y="0"/>
                          <a:ext cx="13022" cy="1433014"/>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0DAE030" id="Straight Arrow Connector 16" o:spid="_x0000_s1026" type="#_x0000_t32" style="position:absolute;margin-left:50.25pt;margin-top:136.4pt;width:1.05pt;height:112.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">
                <v:stroke endarrow="open"/>
              </v:shape>
            </w:pict>
          </mc:Fallback>
        </mc:AlternateContent>
      </w:r>
      <w:r w:rsidRPr="00450F7A">
        <w:rPr>
          <w:noProof/>
          <w:sz w:val="28"/>
          <w:szCs w:val="28"/>
        </w:rPr>
        <mc:AlternateContent>
          <mc:Choice Requires="wps">
            <w:drawing>
              <wp:anchor distT="0" distB="0" distL="114300" distR="114300" simplePos="0" relativeHeight="251662336" behindDoc="0" locked="0" layoutInCell="1" allowOverlap="1" wp14:anchorId="42344338" wp14:editId="6A039089">
                <wp:simplePos x="0" y="0"/>
                <wp:positionH relativeFrom="column">
                  <wp:posOffset>3836035</wp:posOffset>
                </wp:positionH>
                <wp:positionV relativeFrom="paragraph">
                  <wp:posOffset>442595</wp:posOffset>
                </wp:positionV>
                <wp:extent cx="386080" cy="244475"/>
                <wp:effectExtent l="0" t="0" r="0" b="31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44475"/>
                        </a:xfrm>
                        <a:prstGeom prst="rect">
                          <a:avLst/>
                        </a:prstGeom>
                        <a:solidFill>
                          <a:srgbClr val="FFFFFF"/>
                        </a:solidFill>
                        <a:ln w="9525">
                          <a:noFill/>
                          <a:miter lim="800000"/>
                          <a:headEnd/>
                          <a:tailEnd/>
                        </a:ln>
                      </wps:spPr>
                      <wps:txbx>
                        <w:txbxContent>
                          <w:p w14:paraId="20F6F67E" w14:textId="77777777" w:rsidR="00437275" w:rsidRPr="006633A5" w:rsidRDefault="00437275" w:rsidP="00C90F48">
                            <w:pPr>
                              <w:rPr>
                                <w:rFonts w:cs="Arial"/>
                              </w:rPr>
                            </w:pPr>
                            <w:r>
                              <w:rPr>
                                <w:rFonts w:cs="Arial"/>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4338" id="_x0000_s1043" type="#_x0000_t202" style="position:absolute;left:0;text-align:left;margin-left:302.05pt;margin-top:34.85pt;width:30.4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5C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" stroked="f">
                <v:textbox>
                  <w:txbxContent>
                    <w:p w14:paraId="20F6F67E" w14:textId="77777777" w:rsidR="00437275" w:rsidRPr="006633A5" w:rsidRDefault="00437275" w:rsidP="00C90F48">
                      <w:pPr>
                        <w:rPr>
                          <w:rFonts w:cs="Arial"/>
                        </w:rPr>
                      </w:pPr>
                      <w:r>
                        <w:rPr>
                          <w:rFonts w:cs="Arial"/>
                        </w:rPr>
                        <w:t>No</w:t>
                      </w:r>
                    </w:p>
                  </w:txbxContent>
                </v:textbox>
              </v:shape>
            </w:pict>
          </mc:Fallback>
        </mc:AlternateContent>
      </w:r>
      <w:r w:rsidRPr="00450F7A">
        <w:rPr>
          <w:noProof/>
          <w:sz w:val="28"/>
          <w:szCs w:val="28"/>
        </w:rPr>
        <mc:AlternateContent>
          <mc:Choice Requires="wps">
            <w:drawing>
              <wp:anchor distT="0" distB="0" distL="114300" distR="114300" simplePos="0" relativeHeight="251664384" behindDoc="0" locked="0" layoutInCell="1" allowOverlap="1" wp14:anchorId="25CCC5C4" wp14:editId="3BCBBC8E">
                <wp:simplePos x="0" y="0"/>
                <wp:positionH relativeFrom="column">
                  <wp:posOffset>1592968</wp:posOffset>
                </wp:positionH>
                <wp:positionV relativeFrom="paragraph">
                  <wp:posOffset>462602</wp:posOffset>
                </wp:positionV>
                <wp:extent cx="600075" cy="245110"/>
                <wp:effectExtent l="0" t="0" r="9525" b="254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45110"/>
                        </a:xfrm>
                        <a:prstGeom prst="rect">
                          <a:avLst/>
                        </a:prstGeom>
                        <a:solidFill>
                          <a:srgbClr val="FFFFFF"/>
                        </a:solidFill>
                        <a:ln w="9525">
                          <a:noFill/>
                          <a:miter lim="800000"/>
                          <a:headEnd/>
                          <a:tailEnd/>
                        </a:ln>
                      </wps:spPr>
                      <wps:txbx>
                        <w:txbxContent>
                          <w:p w14:paraId="3D5AF93E" w14:textId="77777777" w:rsidR="00437275" w:rsidRPr="006633A5" w:rsidRDefault="00437275" w:rsidP="00C90F48">
                            <w:pPr>
                              <w:rPr>
                                <w:rFonts w:cs="Arial"/>
                              </w:rPr>
                            </w:pPr>
                            <w:r>
                              <w:rPr>
                                <w:rFonts w:cs="Arial"/>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CC5C4" id="_x0000_s1044" type="#_x0000_t202" style="position:absolute;left:0;text-align:left;margin-left:125.45pt;margin-top:36.45pt;width:47.25pt;height:1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" stroked="f">
                <v:textbox>
                  <w:txbxContent>
                    <w:p w14:paraId="3D5AF93E" w14:textId="77777777" w:rsidR="00437275" w:rsidRPr="006633A5" w:rsidRDefault="00437275" w:rsidP="00C90F48">
                      <w:pPr>
                        <w:rPr>
                          <w:rFonts w:cs="Arial"/>
                        </w:rPr>
                      </w:pPr>
                      <w:r>
                        <w:rPr>
                          <w:rFonts w:cs="Arial"/>
                        </w:rPr>
                        <w:t>Y</w:t>
                      </w:r>
                    </w:p>
                  </w:txbxContent>
                </v:textbox>
              </v:shape>
            </w:pict>
          </mc:Fallback>
        </mc:AlternateContent>
      </w:r>
      <w:r w:rsidRPr="00450F7A">
        <w:rPr>
          <w:noProof/>
          <w:sz w:val="28"/>
          <w:szCs w:val="28"/>
        </w:rPr>
        <mc:AlternateContent>
          <mc:Choice Requires="wps">
            <w:drawing>
              <wp:anchor distT="0" distB="0" distL="114300" distR="114300" simplePos="0" relativeHeight="251666432" behindDoc="0" locked="0" layoutInCell="1" allowOverlap="1" wp14:anchorId="120D70F3" wp14:editId="28B2DA31">
                <wp:simplePos x="0" y="0"/>
                <wp:positionH relativeFrom="column">
                  <wp:posOffset>680720</wp:posOffset>
                </wp:positionH>
                <wp:positionV relativeFrom="paragraph">
                  <wp:posOffset>2614930</wp:posOffset>
                </wp:positionV>
                <wp:extent cx="386080" cy="244475"/>
                <wp:effectExtent l="0" t="0" r="0" b="31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44475"/>
                        </a:xfrm>
                        <a:prstGeom prst="rect">
                          <a:avLst/>
                        </a:prstGeom>
                        <a:solidFill>
                          <a:srgbClr val="FFFFFF"/>
                        </a:solidFill>
                        <a:ln w="9525">
                          <a:noFill/>
                          <a:miter lim="800000"/>
                          <a:headEnd/>
                          <a:tailEnd/>
                        </a:ln>
                      </wps:spPr>
                      <wps:txbx>
                        <w:txbxContent>
                          <w:p w14:paraId="6618A593" w14:textId="77777777" w:rsidR="00437275" w:rsidRPr="006633A5" w:rsidRDefault="00437275" w:rsidP="00C90F48">
                            <w:pPr>
                              <w:rPr>
                                <w:rFonts w:cs="Arial"/>
                              </w:rPr>
                            </w:pPr>
                            <w:r>
                              <w:rPr>
                                <w:rFonts w:cs="Arial"/>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D70F3" id="_x0000_s1045" type="#_x0000_t202" style="position:absolute;left:0;text-align:left;margin-left:53.6pt;margin-top:205.9pt;width:30.4pt;height: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" stroked="f">
                <v:textbox>
                  <w:txbxContent>
                    <w:p w14:paraId="6618A593" w14:textId="77777777" w:rsidR="00437275" w:rsidRPr="006633A5" w:rsidRDefault="00437275" w:rsidP="00C90F48">
                      <w:pPr>
                        <w:rPr>
                          <w:rFonts w:cs="Arial"/>
                        </w:rPr>
                      </w:pPr>
                      <w:r>
                        <w:rPr>
                          <w:rFonts w:cs="Arial"/>
                        </w:rPr>
                        <w:t>No</w:t>
                      </w:r>
                    </w:p>
                  </w:txbxContent>
                </v:textbox>
              </v:shape>
            </w:pict>
          </mc:Fallback>
        </mc:AlternateContent>
      </w:r>
    </w:p>
    <w:p w14:paraId="1A1C48DC" w14:textId="77777777" w:rsidR="00C90F48" w:rsidRPr="00F25E31" w:rsidRDefault="00C90F48" w:rsidP="00C90F48"/>
    <w:p w14:paraId="7DF11FFB" w14:textId="10110E29" w:rsidR="00C90F48" w:rsidRDefault="00404E37">
      <w:pPr>
        <w:spacing w:after="200" w:line="276" w:lineRule="auto"/>
        <w:rPr>
          <w:rFonts w:asciiTheme="minorHAnsi" w:hAnsiTheme="minorHAnsi"/>
          <w:sz w:val="22"/>
        </w:rPr>
      </w:pPr>
      <w:r>
        <w:rPr>
          <w:noProof/>
        </w:rPr>
        <mc:AlternateContent>
          <mc:Choice Requires="wps">
            <w:drawing>
              <wp:anchor distT="0" distB="0" distL="114300" distR="114300" simplePos="0" relativeHeight="251650048" behindDoc="0" locked="0" layoutInCell="1" allowOverlap="1" wp14:anchorId="7E2C1F1F" wp14:editId="0F8DE689">
                <wp:simplePos x="0" y="0"/>
                <wp:positionH relativeFrom="column">
                  <wp:posOffset>-43180</wp:posOffset>
                </wp:positionH>
                <wp:positionV relativeFrom="paragraph">
                  <wp:posOffset>5414645</wp:posOffset>
                </wp:positionV>
                <wp:extent cx="2318385" cy="914400"/>
                <wp:effectExtent l="0" t="0" r="24765" b="19050"/>
                <wp:wrapNone/>
                <wp:docPr id="317" name="Text Box 317"/>
                <wp:cNvGraphicFramePr/>
                <a:graphic xmlns:a="http://schemas.openxmlformats.org/drawingml/2006/main">
                  <a:graphicData uri="http://schemas.microsoft.com/office/word/2010/wordprocessingShape">
                    <wps:wsp>
                      <wps:cNvSpPr txBox="1"/>
                      <wps:spPr>
                        <a:xfrm>
                          <a:off x="0" y="0"/>
                          <a:ext cx="2318385" cy="914400"/>
                        </a:xfrm>
                        <a:prstGeom prst="rect">
                          <a:avLst/>
                        </a:prstGeom>
                        <a:solidFill>
                          <a:sysClr val="window" lastClr="FFFFFF"/>
                        </a:solidFill>
                        <a:ln w="9525" cmpd="dbl">
                          <a:solidFill>
                            <a:prstClr val="black"/>
                          </a:solidFill>
                        </a:ln>
                        <a:effectLst/>
                      </wps:spPr>
                      <wps:txbx>
                        <w:txbxContent>
                          <w:p w14:paraId="411D7F86" w14:textId="71E80D64" w:rsidR="00437275" w:rsidRPr="00404E37" w:rsidRDefault="00437275" w:rsidP="00C90F48">
                            <w:pPr>
                              <w:rPr>
                                <w:b/>
                                <w:sz w:val="22"/>
                              </w:rPr>
                            </w:pPr>
                            <w:r w:rsidRPr="00404E37">
                              <w:rPr>
                                <w:b/>
                                <w:sz w:val="22"/>
                              </w:rPr>
                              <w:t>Note</w:t>
                            </w:r>
                          </w:p>
                          <w:p w14:paraId="715DBD27" w14:textId="23B22168" w:rsidR="00437275" w:rsidRPr="00963171" w:rsidRDefault="00437275" w:rsidP="00C90F48">
                            <w:pPr>
                              <w:rPr>
                                <w:sz w:val="22"/>
                              </w:rPr>
                            </w:pPr>
                            <w:r w:rsidRPr="00963171">
                              <w:rPr>
                                <w:sz w:val="22"/>
                              </w:rPr>
                              <w:t>Married couples filing a joint tax return are included in the household of the spouse – even if NOT living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C1F1F" id="Text Box 317" o:spid="_x0000_s1046" type="#_x0000_t202" style="position:absolute;margin-left:-3.4pt;margin-top:426.35pt;width:182.55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" fillcolor="window">
                <v:stroke linestyle="thinThin"/>
                <v:textbox>
                  <w:txbxContent>
                    <w:p w14:paraId="411D7F86" w14:textId="71E80D64" w:rsidR="00437275" w:rsidRPr="00404E37" w:rsidRDefault="00437275" w:rsidP="00C90F48">
                      <w:pPr>
                        <w:rPr>
                          <w:b/>
                          <w:sz w:val="22"/>
                        </w:rPr>
                      </w:pPr>
                      <w:r w:rsidRPr="00404E37">
                        <w:rPr>
                          <w:b/>
                          <w:sz w:val="22"/>
                        </w:rPr>
                        <w:t>Note</w:t>
                      </w:r>
                    </w:p>
                    <w:p w14:paraId="715DBD27" w14:textId="23B22168" w:rsidR="00437275" w:rsidRPr="00963171" w:rsidRDefault="00437275" w:rsidP="00C90F48">
                      <w:pPr>
                        <w:rPr>
                          <w:sz w:val="22"/>
                        </w:rPr>
                      </w:pPr>
                      <w:r w:rsidRPr="00963171">
                        <w:rPr>
                          <w:sz w:val="22"/>
                        </w:rPr>
                        <w:t>Married couples filing a joint tax return are included in the household of the spouse – even if NOT living together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01C95D" wp14:editId="7DC7A7E7">
                <wp:simplePos x="0" y="0"/>
                <wp:positionH relativeFrom="column">
                  <wp:posOffset>3558540</wp:posOffset>
                </wp:positionH>
                <wp:positionV relativeFrom="paragraph">
                  <wp:posOffset>5062220</wp:posOffset>
                </wp:positionV>
                <wp:extent cx="2990215" cy="1280160"/>
                <wp:effectExtent l="0" t="0" r="19685" b="15240"/>
                <wp:wrapNone/>
                <wp:docPr id="318" name="Text Box 318"/>
                <wp:cNvGraphicFramePr/>
                <a:graphic xmlns:a="http://schemas.openxmlformats.org/drawingml/2006/main">
                  <a:graphicData uri="http://schemas.microsoft.com/office/word/2010/wordprocessingShape">
                    <wps:wsp>
                      <wps:cNvSpPr txBox="1"/>
                      <wps:spPr>
                        <a:xfrm>
                          <a:off x="0" y="0"/>
                          <a:ext cx="2990215" cy="1280160"/>
                        </a:xfrm>
                        <a:prstGeom prst="rect">
                          <a:avLst/>
                        </a:prstGeom>
                        <a:solidFill>
                          <a:sysClr val="window" lastClr="FFFFFF"/>
                        </a:solidFill>
                        <a:ln w="9525" cmpd="dbl">
                          <a:solidFill>
                            <a:prstClr val="black"/>
                          </a:solidFill>
                        </a:ln>
                        <a:effectLst/>
                      </wps:spPr>
                      <wps:txbx>
                        <w:txbxContent>
                          <w:p w14:paraId="21A4543E" w14:textId="0E2EA35D" w:rsidR="00437275" w:rsidRPr="00404E37" w:rsidRDefault="00437275" w:rsidP="00C90F48">
                            <w:pPr>
                              <w:rPr>
                                <w:b/>
                                <w:sz w:val="22"/>
                              </w:rPr>
                            </w:pPr>
                            <w:r w:rsidRPr="00404E37">
                              <w:rPr>
                                <w:b/>
                                <w:sz w:val="22"/>
                              </w:rPr>
                              <w:t>Note</w:t>
                            </w:r>
                          </w:p>
                          <w:p w14:paraId="6EB6A5B7" w14:textId="77777777" w:rsidR="00437275" w:rsidRDefault="00437275" w:rsidP="00404E37">
                            <w:pPr>
                              <w:pStyle w:val="ListParagraph"/>
                              <w:numPr>
                                <w:ilvl w:val="0"/>
                                <w:numId w:val="34"/>
                              </w:numPr>
                              <w:ind w:left="360" w:hanging="180"/>
                              <w:rPr>
                                <w:sz w:val="22"/>
                              </w:rPr>
                            </w:pPr>
                            <w:r w:rsidRPr="00404E37">
                              <w:rPr>
                                <w:sz w:val="22"/>
                              </w:rPr>
                              <w:t xml:space="preserve">Unborn children are included in the household size for the </w:t>
                            </w:r>
                            <w:r w:rsidRPr="00404E37">
                              <w:rPr>
                                <w:sz w:val="22"/>
                                <w14:textOutline w14:w="0" w14:cap="rnd" w14:cmpd="thickThin" w14:algn="ctr">
                                  <w14:noFill/>
                                  <w14:prstDash w14:val="solid"/>
                                  <w14:bevel/>
                                </w14:textOutline>
                              </w:rPr>
                              <w:t>pregnant</w:t>
                            </w:r>
                            <w:r w:rsidRPr="00404E37">
                              <w:rPr>
                                <w:sz w:val="22"/>
                              </w:rPr>
                              <w:t xml:space="preserve"> woman </w:t>
                            </w:r>
                            <w:r w:rsidRPr="00404E37">
                              <w:rPr>
                                <w:sz w:val="22"/>
                                <w:u w:val="single"/>
                              </w:rPr>
                              <w:t>only</w:t>
                            </w:r>
                            <w:r w:rsidRPr="00404E37">
                              <w:rPr>
                                <w:sz w:val="22"/>
                              </w:rPr>
                              <w:t>.</w:t>
                            </w:r>
                          </w:p>
                          <w:p w14:paraId="2EA08A13" w14:textId="56A15091" w:rsidR="00437275" w:rsidRPr="00404E37" w:rsidRDefault="00437275" w:rsidP="00404E37">
                            <w:pPr>
                              <w:pStyle w:val="ListParagraph"/>
                              <w:numPr>
                                <w:ilvl w:val="0"/>
                                <w:numId w:val="34"/>
                              </w:numPr>
                              <w:ind w:left="360" w:hanging="180"/>
                              <w:rPr>
                                <w:sz w:val="22"/>
                              </w:rPr>
                            </w:pPr>
                            <w:r w:rsidRPr="00404E37">
                              <w:rPr>
                                <w:sz w:val="22"/>
                              </w:rPr>
                              <w:t xml:space="preserve">Married couples who live together are ALWAYS included in each other’s MAGI household regardless of </w:t>
                            </w:r>
                            <w:r>
                              <w:rPr>
                                <w:sz w:val="22"/>
                              </w:rPr>
                              <w:t xml:space="preserve">tax </w:t>
                            </w:r>
                            <w:r w:rsidRPr="00404E37">
                              <w:rPr>
                                <w:sz w:val="22"/>
                              </w:rPr>
                              <w:t>filing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1C95D" id="Text Box 318" o:spid="_x0000_s1047" type="#_x0000_t202" style="position:absolute;margin-left:280.2pt;margin-top:398.6pt;width:235.45pt;height:10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" fillcolor="window">
                <v:stroke linestyle="thinThin"/>
                <v:textbox>
                  <w:txbxContent>
                    <w:p w14:paraId="21A4543E" w14:textId="0E2EA35D" w:rsidR="00437275" w:rsidRPr="00404E37" w:rsidRDefault="00437275" w:rsidP="00C90F48">
                      <w:pPr>
                        <w:rPr>
                          <w:b/>
                          <w:sz w:val="22"/>
                        </w:rPr>
                      </w:pPr>
                      <w:r w:rsidRPr="00404E37">
                        <w:rPr>
                          <w:b/>
                          <w:sz w:val="22"/>
                        </w:rPr>
                        <w:t>Note</w:t>
                      </w:r>
                    </w:p>
                    <w:p w14:paraId="6EB6A5B7" w14:textId="77777777" w:rsidR="00437275" w:rsidRDefault="00437275" w:rsidP="00404E37">
                      <w:pPr>
                        <w:pStyle w:val="ListParagraph"/>
                        <w:numPr>
                          <w:ilvl w:val="0"/>
                          <w:numId w:val="34"/>
                        </w:numPr>
                        <w:ind w:left="360" w:hanging="180"/>
                        <w:rPr>
                          <w:sz w:val="22"/>
                        </w:rPr>
                      </w:pPr>
                      <w:r w:rsidRPr="00404E37">
                        <w:rPr>
                          <w:sz w:val="22"/>
                        </w:rPr>
                        <w:t xml:space="preserve">Unborn children are included in the household size for the </w:t>
                      </w:r>
                      <w:r w:rsidRPr="00404E37">
                        <w:rPr>
                          <w:sz w:val="22"/>
                          <w14:textOutline w14:w="0" w14:cap="rnd" w14:cmpd="thickThin" w14:algn="ctr">
                            <w14:noFill/>
                            <w14:prstDash w14:val="solid"/>
                            <w14:bevel/>
                          </w14:textOutline>
                        </w:rPr>
                        <w:t>pregnant</w:t>
                      </w:r>
                      <w:r w:rsidRPr="00404E37">
                        <w:rPr>
                          <w:sz w:val="22"/>
                        </w:rPr>
                        <w:t xml:space="preserve"> woman </w:t>
                      </w:r>
                      <w:r w:rsidRPr="00404E37">
                        <w:rPr>
                          <w:sz w:val="22"/>
                          <w:u w:val="single"/>
                        </w:rPr>
                        <w:t>only</w:t>
                      </w:r>
                      <w:r w:rsidRPr="00404E37">
                        <w:rPr>
                          <w:sz w:val="22"/>
                        </w:rPr>
                        <w:t>.</w:t>
                      </w:r>
                    </w:p>
                    <w:p w14:paraId="2EA08A13" w14:textId="56A15091" w:rsidR="00437275" w:rsidRPr="00404E37" w:rsidRDefault="00437275" w:rsidP="00404E37">
                      <w:pPr>
                        <w:pStyle w:val="ListParagraph"/>
                        <w:numPr>
                          <w:ilvl w:val="0"/>
                          <w:numId w:val="34"/>
                        </w:numPr>
                        <w:ind w:left="360" w:hanging="180"/>
                        <w:rPr>
                          <w:sz w:val="22"/>
                        </w:rPr>
                      </w:pPr>
                      <w:r w:rsidRPr="00404E37">
                        <w:rPr>
                          <w:sz w:val="22"/>
                        </w:rPr>
                        <w:t xml:space="preserve">Married couples who live together are ALWAYS included in each other’s MAGI household regardless of </w:t>
                      </w:r>
                      <w:r>
                        <w:rPr>
                          <w:sz w:val="22"/>
                        </w:rPr>
                        <w:t xml:space="preserve">tax </w:t>
                      </w:r>
                      <w:r w:rsidRPr="00404E37">
                        <w:rPr>
                          <w:sz w:val="22"/>
                        </w:rPr>
                        <w:t>filing status.</w:t>
                      </w:r>
                    </w:p>
                  </w:txbxContent>
                </v:textbox>
              </v:shape>
            </w:pict>
          </mc:Fallback>
        </mc:AlternateContent>
      </w:r>
      <w:r w:rsidR="00C90F48">
        <w:rPr>
          <w:noProof/>
        </w:rPr>
        <mc:AlternateContent>
          <mc:Choice Requires="wps">
            <w:drawing>
              <wp:anchor distT="0" distB="0" distL="114300" distR="114300" simplePos="0" relativeHeight="251654144" behindDoc="0" locked="0" layoutInCell="1" allowOverlap="1" wp14:anchorId="1B1A2675" wp14:editId="14F2B10E">
                <wp:simplePos x="0" y="0"/>
                <wp:positionH relativeFrom="column">
                  <wp:posOffset>5076825</wp:posOffset>
                </wp:positionH>
                <wp:positionV relativeFrom="paragraph">
                  <wp:posOffset>4223385</wp:posOffset>
                </wp:positionV>
                <wp:extent cx="0" cy="1000125"/>
                <wp:effectExtent l="95250" t="38100" r="57150" b="9525"/>
                <wp:wrapNone/>
                <wp:docPr id="293" name="Straight Arrow Connector 293"/>
                <wp:cNvGraphicFramePr/>
                <a:graphic xmlns:a="http://schemas.openxmlformats.org/drawingml/2006/main">
                  <a:graphicData uri="http://schemas.microsoft.com/office/word/2010/wordprocessingShape">
                    <wps:wsp>
                      <wps:cNvCnPr/>
                      <wps:spPr>
                        <a:xfrm flipH="1" flipV="1">
                          <a:off x="0" y="0"/>
                          <a:ext cx="0" cy="1000125"/>
                        </a:xfrm>
                        <a:prstGeom prst="straightConnector1">
                          <a:avLst/>
                        </a:prstGeom>
                        <a:noFill/>
                        <a:ln w="9525" cap="flat" cmpd="sng" algn="ctr">
                          <a:solidFill>
                            <a:sysClr val="windowText" lastClr="000000">
                              <a:shade val="95000"/>
                              <a:satMod val="105000"/>
                            </a:sysClr>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1CF2DA4" id="Straight Arrow Connector 293" o:spid="_x0000_s1026" type="#_x0000_t32" style="position:absolute;margin-left:399.75pt;margin-top:332.55pt;width:0;height:78.7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">
                <v:stroke dashstyle="3 1" endarrow="open"/>
              </v:shape>
            </w:pict>
          </mc:Fallback>
        </mc:AlternateContent>
      </w:r>
      <w:r w:rsidR="00C90F48">
        <w:rPr>
          <w:noProof/>
        </w:rPr>
        <mc:AlternateContent>
          <mc:Choice Requires="wps">
            <w:drawing>
              <wp:anchor distT="0" distB="0" distL="114300" distR="114300" simplePos="0" relativeHeight="251656192" behindDoc="0" locked="0" layoutInCell="1" allowOverlap="1" wp14:anchorId="54BA0794" wp14:editId="55EBB6CB">
                <wp:simplePos x="0" y="0"/>
                <wp:positionH relativeFrom="column">
                  <wp:posOffset>3676650</wp:posOffset>
                </wp:positionH>
                <wp:positionV relativeFrom="paragraph">
                  <wp:posOffset>4632960</wp:posOffset>
                </wp:positionV>
                <wp:extent cx="352425" cy="581025"/>
                <wp:effectExtent l="38100" t="38100" r="28575" b="28575"/>
                <wp:wrapNone/>
                <wp:docPr id="295" name="Straight Arrow Connector 295"/>
                <wp:cNvGraphicFramePr/>
                <a:graphic xmlns:a="http://schemas.openxmlformats.org/drawingml/2006/main">
                  <a:graphicData uri="http://schemas.microsoft.com/office/word/2010/wordprocessingShape">
                    <wps:wsp>
                      <wps:cNvCnPr/>
                      <wps:spPr>
                        <a:xfrm flipH="1" flipV="1">
                          <a:off x="0" y="0"/>
                          <a:ext cx="352425" cy="581025"/>
                        </a:xfrm>
                        <a:prstGeom prst="straightConnector1">
                          <a:avLst/>
                        </a:prstGeom>
                        <a:noFill/>
                        <a:ln w="9525" cap="flat" cmpd="sng" algn="ctr">
                          <a:solidFill>
                            <a:sysClr val="windowText" lastClr="000000">
                              <a:shade val="95000"/>
                              <a:satMod val="105000"/>
                            </a:sysClr>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7C6E9D1" id="Straight Arrow Connector 295" o:spid="_x0000_s1026" type="#_x0000_t32" style="position:absolute;margin-left:289.5pt;margin-top:364.8pt;width:27.75pt;height:45.75p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">
                <v:stroke dashstyle="3 1" endarrow="open"/>
              </v:shape>
            </w:pict>
          </mc:Fallback>
        </mc:AlternateContent>
      </w:r>
      <w:r w:rsidR="00C90F48">
        <w:rPr>
          <w:noProof/>
        </w:rPr>
        <mc:AlternateContent>
          <mc:Choice Requires="wps">
            <w:drawing>
              <wp:anchor distT="0" distB="0" distL="114300" distR="114300" simplePos="0" relativeHeight="251652096" behindDoc="0" locked="0" layoutInCell="1" allowOverlap="1" wp14:anchorId="541F8875" wp14:editId="73F6C2E1">
                <wp:simplePos x="0" y="0"/>
                <wp:positionH relativeFrom="column">
                  <wp:posOffset>628650</wp:posOffset>
                </wp:positionH>
                <wp:positionV relativeFrom="paragraph">
                  <wp:posOffset>3680460</wp:posOffset>
                </wp:positionV>
                <wp:extent cx="19050" cy="1724025"/>
                <wp:effectExtent l="76200" t="38100" r="57150" b="28575"/>
                <wp:wrapNone/>
                <wp:docPr id="292" name="Straight Arrow Connector 292"/>
                <wp:cNvGraphicFramePr/>
                <a:graphic xmlns:a="http://schemas.openxmlformats.org/drawingml/2006/main">
                  <a:graphicData uri="http://schemas.microsoft.com/office/word/2010/wordprocessingShape">
                    <wps:wsp>
                      <wps:cNvCnPr/>
                      <wps:spPr>
                        <a:xfrm flipV="1">
                          <a:off x="0" y="0"/>
                          <a:ext cx="19050" cy="1724025"/>
                        </a:xfrm>
                        <a:prstGeom prst="straightConnector1">
                          <a:avLst/>
                        </a:prstGeom>
                        <a:noFill/>
                        <a:ln w="9525" cap="flat" cmpd="sng" algn="ctr">
                          <a:solidFill>
                            <a:sysClr val="windowText" lastClr="000000">
                              <a:shade val="95000"/>
                              <a:satMod val="105000"/>
                            </a:sysClr>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A28D9D4" id="Straight Arrow Connector 292" o:spid="_x0000_s1026" type="#_x0000_t32" style="position:absolute;margin-left:49.5pt;margin-top:289.8pt;width:1.5pt;height:135.7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">
                <v:stroke dashstyle="3 1" endarrow="open"/>
              </v:shape>
            </w:pict>
          </mc:Fallback>
        </mc:AlternateContent>
      </w:r>
      <w:r w:rsidR="00C90F48">
        <w:rPr>
          <w:noProof/>
        </w:rPr>
        <mc:AlternateContent>
          <mc:Choice Requires="wps">
            <w:drawing>
              <wp:anchor distT="0" distB="0" distL="114300" distR="114300" simplePos="0" relativeHeight="251658240" behindDoc="0" locked="0" layoutInCell="1" allowOverlap="1" wp14:anchorId="0C4D3A03" wp14:editId="2FEFE34D">
                <wp:simplePos x="0" y="0"/>
                <wp:positionH relativeFrom="column">
                  <wp:posOffset>1000126</wp:posOffset>
                </wp:positionH>
                <wp:positionV relativeFrom="paragraph">
                  <wp:posOffset>3689985</wp:posOffset>
                </wp:positionV>
                <wp:extent cx="2562224" cy="2162175"/>
                <wp:effectExtent l="38100" t="38100" r="29210" b="28575"/>
                <wp:wrapNone/>
                <wp:docPr id="296" name="Straight Arrow Connector 296"/>
                <wp:cNvGraphicFramePr/>
                <a:graphic xmlns:a="http://schemas.openxmlformats.org/drawingml/2006/main">
                  <a:graphicData uri="http://schemas.microsoft.com/office/word/2010/wordprocessingShape">
                    <wps:wsp>
                      <wps:cNvCnPr/>
                      <wps:spPr>
                        <a:xfrm flipH="1" flipV="1">
                          <a:off x="0" y="0"/>
                          <a:ext cx="2562224" cy="2162175"/>
                        </a:xfrm>
                        <a:prstGeom prst="straightConnector1">
                          <a:avLst/>
                        </a:prstGeom>
                        <a:noFill/>
                        <a:ln w="9525" cap="flat" cmpd="sng" algn="ctr">
                          <a:solidFill>
                            <a:sysClr val="windowText" lastClr="000000">
                              <a:shade val="95000"/>
                              <a:satMod val="105000"/>
                            </a:sysClr>
                          </a:solidFill>
                          <a:prstDash val="sys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8C820A2" id="Straight Arrow Connector 296" o:spid="_x0000_s1026" type="#_x0000_t32" style="position:absolute;margin-left:78.75pt;margin-top:290.55pt;width:201.75pt;height:170.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">
                <v:stroke dashstyle="3 1" endarrow="open"/>
              </v:shape>
            </w:pict>
          </mc:Fallback>
        </mc:AlternateContent>
      </w:r>
    </w:p>
    <w:sectPr w:rsidR="00C90F48" w:rsidSect="00774083">
      <w:headerReference w:type="default" r:id="rId12"/>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D1CFA" w14:textId="77777777" w:rsidR="00437275" w:rsidRDefault="00437275" w:rsidP="00774083">
      <w:r>
        <w:separator/>
      </w:r>
    </w:p>
  </w:endnote>
  <w:endnote w:type="continuationSeparator" w:id="0">
    <w:p w14:paraId="21B59166" w14:textId="77777777" w:rsidR="00437275" w:rsidRDefault="00437275" w:rsidP="00774083">
      <w:r>
        <w:continuationSeparator/>
      </w:r>
    </w:p>
  </w:endnote>
  <w:endnote w:type="continuationNotice" w:id="1">
    <w:p w14:paraId="53296035" w14:textId="77777777" w:rsidR="00437275" w:rsidRDefault="00437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C4C5" w14:textId="0AD8551C" w:rsidR="00437275" w:rsidRPr="00C6491C" w:rsidRDefault="00437275" w:rsidP="00C6491C">
    <w:pPr>
      <w:pStyle w:val="Footer"/>
      <w:rPr>
        <w:sz w:val="20"/>
        <w:szCs w:val="16"/>
      </w:rPr>
    </w:pPr>
    <w:r w:rsidRPr="00C6491C">
      <w:rPr>
        <w:sz w:val="20"/>
        <w:szCs w:val="16"/>
      </w:rPr>
      <w:t xml:space="preserve">Version Month: </w:t>
    </w:r>
    <w:r>
      <w:rPr>
        <w:sz w:val="20"/>
        <w:szCs w:val="16"/>
      </w:rPr>
      <w:t>March</w:t>
    </w:r>
    <w:r w:rsidRPr="00C6491C">
      <w:rPr>
        <w:sz w:val="20"/>
        <w:szCs w:val="16"/>
      </w:rPr>
      <w:t xml:space="preserve"> 201</w:t>
    </w:r>
    <w:r>
      <w:rPr>
        <w:sz w:val="20"/>
        <w:szCs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2617D" w14:textId="77777777" w:rsidR="00437275" w:rsidRDefault="00437275" w:rsidP="00774083">
      <w:r>
        <w:separator/>
      </w:r>
    </w:p>
  </w:footnote>
  <w:footnote w:type="continuationSeparator" w:id="0">
    <w:p w14:paraId="2F1806C8" w14:textId="77777777" w:rsidR="00437275" w:rsidRDefault="00437275" w:rsidP="00774083">
      <w:r>
        <w:continuationSeparator/>
      </w:r>
    </w:p>
  </w:footnote>
  <w:footnote w:type="continuationNotice" w:id="1">
    <w:p w14:paraId="0586956A" w14:textId="77777777" w:rsidR="00437275" w:rsidRDefault="004372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567790"/>
      <w:docPartObj>
        <w:docPartGallery w:val="Page Numbers (Top of Page)"/>
        <w:docPartUnique/>
      </w:docPartObj>
    </w:sdtPr>
    <w:sdtEndPr>
      <w:rPr>
        <w:noProof/>
      </w:rPr>
    </w:sdtEndPr>
    <w:sdtContent>
      <w:p w14:paraId="488518AA" w14:textId="77777777" w:rsidR="00437275" w:rsidRPr="00774083" w:rsidRDefault="00437275" w:rsidP="00774083">
        <w:pPr>
          <w:tabs>
            <w:tab w:val="center" w:pos="4680"/>
          </w:tabs>
          <w:jc w:val="center"/>
          <w:rPr>
            <w:rFonts w:eastAsia="Times New Roman" w:cs="Arial"/>
            <w:b/>
            <w:szCs w:val="24"/>
          </w:rPr>
        </w:pPr>
        <w:r w:rsidRPr="00774083">
          <w:rPr>
            <w:rFonts w:eastAsia="Times New Roman" w:cs="Arial"/>
            <w:b/>
            <w:szCs w:val="24"/>
          </w:rPr>
          <w:t>SOUTH CAROLINA DEPARTMENT OF HEALTH AND HUMAN SERVICES</w:t>
        </w:r>
      </w:p>
      <w:p w14:paraId="488518AB" w14:textId="77777777" w:rsidR="00437275" w:rsidRPr="00774083" w:rsidRDefault="00437275" w:rsidP="00774083">
        <w:pPr>
          <w:keepNext/>
          <w:tabs>
            <w:tab w:val="center" w:pos="4680"/>
          </w:tabs>
          <w:jc w:val="center"/>
          <w:outlineLvl w:val="4"/>
          <w:rPr>
            <w:rFonts w:eastAsia="Times New Roman" w:cs="Arial"/>
            <w:b/>
            <w:szCs w:val="24"/>
          </w:rPr>
        </w:pPr>
        <w:r w:rsidRPr="00774083">
          <w:rPr>
            <w:rFonts w:eastAsia="Times New Roman" w:cs="Arial"/>
            <w:b/>
            <w:szCs w:val="24"/>
          </w:rPr>
          <w:t>MEDICAID POLICY AND PROCEDURES MANUAL</w:t>
        </w:r>
      </w:p>
      <w:p w14:paraId="488518AC" w14:textId="77777777" w:rsidR="00437275" w:rsidRPr="00774083" w:rsidRDefault="00437275" w:rsidP="00774083">
        <w:pPr>
          <w:rPr>
            <w:rFonts w:eastAsia="Times New Roman" w:cs="Arial"/>
            <w:b/>
            <w:bCs/>
            <w:szCs w:val="24"/>
          </w:rPr>
        </w:pPr>
      </w:p>
      <w:p w14:paraId="488518AD" w14:textId="20D5A81C" w:rsidR="00437275" w:rsidRPr="00774083" w:rsidRDefault="00437275" w:rsidP="00774083">
        <w:pPr>
          <w:rPr>
            <w:rFonts w:eastAsia="Times New Roman" w:cs="Arial"/>
            <w:b/>
            <w:szCs w:val="24"/>
          </w:rPr>
        </w:pPr>
        <w:r w:rsidRPr="00774083">
          <w:rPr>
            <w:rFonts w:eastAsia="Times New Roman" w:cs="Arial"/>
            <w:b/>
            <w:szCs w:val="24"/>
          </w:rPr>
          <w:t>CHAPTER 20</w:t>
        </w:r>
        <w:r>
          <w:rPr>
            <w:rFonts w:eastAsia="Times New Roman" w:cs="Arial"/>
            <w:b/>
            <w:szCs w:val="24"/>
          </w:rPr>
          <w:t>2</w:t>
        </w:r>
        <w:r w:rsidRPr="00774083">
          <w:rPr>
            <w:rFonts w:eastAsia="Times New Roman" w:cs="Arial"/>
            <w:b/>
            <w:szCs w:val="24"/>
          </w:rPr>
          <w:t xml:space="preserve"> – </w:t>
        </w:r>
        <w:r>
          <w:rPr>
            <w:rFonts w:eastAsia="Times New Roman" w:cs="Arial"/>
            <w:b/>
            <w:szCs w:val="24"/>
          </w:rPr>
          <w:t>MAGI – Household Composition</w:t>
        </w:r>
      </w:p>
      <w:p w14:paraId="488518AE" w14:textId="77777777" w:rsidR="00437275" w:rsidRDefault="00437275" w:rsidP="00C7179A">
        <w:pPr>
          <w:pStyle w:val="Header"/>
          <w:pBdr>
            <w:bottom w:val="single" w:sz="24" w:space="1" w:color="auto"/>
          </w:pBdr>
          <w:tabs>
            <w:tab w:val="clear" w:pos="4680"/>
          </w:tabs>
          <w:spacing w:after="120"/>
          <w:jc w:val="right"/>
        </w:pPr>
        <w:r>
          <w:t xml:space="preserve">Page </w:t>
        </w:r>
        <w:r>
          <w:fldChar w:fldCharType="begin"/>
        </w:r>
        <w:r>
          <w:instrText xml:space="preserve"> PAGE   \* MERGEFORMAT </w:instrText>
        </w:r>
        <w:r>
          <w:fldChar w:fldCharType="separate"/>
        </w:r>
        <w:r>
          <w:rPr>
            <w:noProof/>
          </w:rPr>
          <w:t>15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6FA"/>
    <w:multiLevelType w:val="hybridMultilevel"/>
    <w:tmpl w:val="B56A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10547"/>
    <w:multiLevelType w:val="multilevel"/>
    <w:tmpl w:val="DE34F7A6"/>
    <w:styleLink w:val="Style1"/>
    <w:lvl w:ilvl="0">
      <w:start w:val="1"/>
      <w:numFmt w:val="upperLetter"/>
      <w:lvlText w:val="%1."/>
      <w:lvlJc w:val="left"/>
      <w:pPr>
        <w:ind w:left="720" w:hanging="720"/>
      </w:pPr>
      <w:rPr>
        <w:rFonts w:hint="default"/>
      </w:rPr>
    </w:lvl>
    <w:lvl w:ilvl="1">
      <w:start w:val="1"/>
      <w:numFmt w:val="lowerRoman"/>
      <w:lvlText w:val="%2."/>
      <w:lvlJc w:val="left"/>
      <w:pPr>
        <w:ind w:left="1080" w:hanging="360"/>
      </w:pPr>
    </w:lvl>
    <w:lvl w:ilvl="2">
      <w:start w:val="1"/>
      <w:numFmt w:val="decimal"/>
      <w:lvlText w:val="%3."/>
      <w:lvlJc w:val="right"/>
      <w:pPr>
        <w:ind w:left="1800" w:hanging="18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C507C9C"/>
    <w:multiLevelType w:val="hybridMultilevel"/>
    <w:tmpl w:val="7C7C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E11E7"/>
    <w:multiLevelType w:val="hybridMultilevel"/>
    <w:tmpl w:val="E0CEDF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087D2D"/>
    <w:multiLevelType w:val="hybridMultilevel"/>
    <w:tmpl w:val="E0CEDF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C97754"/>
    <w:multiLevelType w:val="hybridMultilevel"/>
    <w:tmpl w:val="583A2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A21C8"/>
    <w:multiLevelType w:val="hybridMultilevel"/>
    <w:tmpl w:val="72A22694"/>
    <w:lvl w:ilvl="0" w:tplc="04090001">
      <w:start w:val="1"/>
      <w:numFmt w:val="bullet"/>
      <w:lvlText w:val=""/>
      <w:lvlJc w:val="left"/>
      <w:pPr>
        <w:ind w:left="720" w:hanging="720"/>
      </w:pPr>
      <w:rPr>
        <w:rFonts w:ascii="Symbol" w:hAnsi="Symbol"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7F7E9C"/>
    <w:multiLevelType w:val="hybridMultilevel"/>
    <w:tmpl w:val="EB188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E554B3"/>
    <w:multiLevelType w:val="hybridMultilevel"/>
    <w:tmpl w:val="4264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02DE3"/>
    <w:multiLevelType w:val="hybridMultilevel"/>
    <w:tmpl w:val="2D08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062D7"/>
    <w:multiLevelType w:val="hybridMultilevel"/>
    <w:tmpl w:val="165AD4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2C04EF"/>
    <w:multiLevelType w:val="hybridMultilevel"/>
    <w:tmpl w:val="ED94F24E"/>
    <w:lvl w:ilvl="0" w:tplc="04090001">
      <w:start w:val="1"/>
      <w:numFmt w:val="bullet"/>
      <w:lvlText w:val=""/>
      <w:lvlJc w:val="left"/>
      <w:pPr>
        <w:ind w:left="720" w:hanging="72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D75AA1"/>
    <w:multiLevelType w:val="hybridMultilevel"/>
    <w:tmpl w:val="E0CEDF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EB6F46"/>
    <w:multiLevelType w:val="hybridMultilevel"/>
    <w:tmpl w:val="26201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8098A"/>
    <w:multiLevelType w:val="hybridMultilevel"/>
    <w:tmpl w:val="9A984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C72"/>
    <w:multiLevelType w:val="hybridMultilevel"/>
    <w:tmpl w:val="5FB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359C5"/>
    <w:multiLevelType w:val="hybridMultilevel"/>
    <w:tmpl w:val="97D412F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45269"/>
    <w:multiLevelType w:val="hybridMultilevel"/>
    <w:tmpl w:val="8C5E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70D70"/>
    <w:multiLevelType w:val="hybridMultilevel"/>
    <w:tmpl w:val="88CC89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032A9C"/>
    <w:multiLevelType w:val="hybridMultilevel"/>
    <w:tmpl w:val="B3D8F7C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5C590BA4"/>
    <w:multiLevelType w:val="hybridMultilevel"/>
    <w:tmpl w:val="95545C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B65A5"/>
    <w:multiLevelType w:val="multilevel"/>
    <w:tmpl w:val="DE34F7A6"/>
    <w:numStyleLink w:val="Style1"/>
  </w:abstractNum>
  <w:abstractNum w:abstractNumId="22" w15:restartNumberingAfterBreak="0">
    <w:nsid w:val="5C7C3BC5"/>
    <w:multiLevelType w:val="hybridMultilevel"/>
    <w:tmpl w:val="1A4092D0"/>
    <w:lvl w:ilvl="0" w:tplc="04090001">
      <w:start w:val="1"/>
      <w:numFmt w:val="bullet"/>
      <w:lvlText w:val=""/>
      <w:lvlJc w:val="left"/>
      <w:pPr>
        <w:ind w:left="720" w:hanging="72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C27213"/>
    <w:multiLevelType w:val="hybridMultilevel"/>
    <w:tmpl w:val="20CC75CE"/>
    <w:lvl w:ilvl="0" w:tplc="DA2A1A1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C91A41"/>
    <w:multiLevelType w:val="hybridMultilevel"/>
    <w:tmpl w:val="CFC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7179E"/>
    <w:multiLevelType w:val="hybridMultilevel"/>
    <w:tmpl w:val="71E24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1338FF"/>
    <w:multiLevelType w:val="hybridMultilevel"/>
    <w:tmpl w:val="7BC6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147EF"/>
    <w:multiLevelType w:val="hybridMultilevel"/>
    <w:tmpl w:val="C476833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321539"/>
    <w:multiLevelType w:val="hybridMultilevel"/>
    <w:tmpl w:val="E700A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5447B"/>
    <w:multiLevelType w:val="hybridMultilevel"/>
    <w:tmpl w:val="EC84127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779C7DCC"/>
    <w:multiLevelType w:val="hybridMultilevel"/>
    <w:tmpl w:val="B8F8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403E81"/>
    <w:multiLevelType w:val="hybridMultilevel"/>
    <w:tmpl w:val="1B76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70D76"/>
    <w:multiLevelType w:val="hybridMultilevel"/>
    <w:tmpl w:val="4E6AC4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
  </w:num>
  <w:num w:numId="3">
    <w:abstractNumId w:val="11"/>
  </w:num>
  <w:num w:numId="4">
    <w:abstractNumId w:val="6"/>
  </w:num>
  <w:num w:numId="5">
    <w:abstractNumId w:val="9"/>
  </w:num>
  <w:num w:numId="6">
    <w:abstractNumId w:val="28"/>
  </w:num>
  <w:num w:numId="7">
    <w:abstractNumId w:val="21"/>
    <w:lvlOverride w:ilvl="0">
      <w:lvl w:ilvl="0">
        <w:start w:val="1"/>
        <w:numFmt w:val="upperLetter"/>
        <w:lvlText w:val="%1."/>
        <w:lvlJc w:val="left"/>
        <w:pPr>
          <w:ind w:left="720" w:hanging="720"/>
        </w:pPr>
        <w:rPr>
          <w:rFonts w:hint="default"/>
          <w:b/>
        </w:rPr>
      </w:lvl>
    </w:lvlOverride>
    <w:lvlOverride w:ilvl="1">
      <w:lvl w:ilvl="1">
        <w:start w:val="1"/>
        <w:numFmt w:val="lowerRoman"/>
        <w:lvlText w:val="%2."/>
        <w:lvlJc w:val="left"/>
        <w:pPr>
          <w:ind w:left="1080" w:hanging="360"/>
        </w:pPr>
        <w:rPr>
          <w:b/>
        </w:rPr>
      </w:lvl>
    </w:lvlOverride>
    <w:lvlOverride w:ilvl="2">
      <w:lvl w:ilvl="2">
        <w:start w:val="1"/>
        <w:numFmt w:val="decimal"/>
        <w:lvlText w:val="%3."/>
        <w:lvlJc w:val="right"/>
        <w:pPr>
          <w:ind w:left="1800" w:hanging="180"/>
        </w:pPr>
        <w:rPr>
          <w:b/>
        </w:rPr>
      </w:lvl>
    </w:lvlOverride>
    <w:lvlOverride w:ilvl="3">
      <w:lvl w:ilvl="3">
        <w:start w:val="1"/>
        <w:numFmt w:val="lowerLetter"/>
        <w:lvlText w:val="%4."/>
        <w:lvlJc w:val="left"/>
        <w:pPr>
          <w:ind w:left="2520" w:hanging="360"/>
        </w:pPr>
        <w:rPr>
          <w:b/>
        </w:rPr>
      </w:lvl>
    </w:lvlOverride>
    <w:lvlOverride w:ilvl="4">
      <w:lvl w:ilvl="4">
        <w:start w:val="1"/>
        <w:numFmt w:val="lowerLetter"/>
        <w:lvlText w:val="%5."/>
        <w:lvlJc w:val="left"/>
        <w:pPr>
          <w:ind w:left="3240" w:hanging="360"/>
        </w:pPr>
        <w:rPr>
          <w:b/>
        </w:rPr>
      </w:lvl>
    </w:lvlOverride>
    <w:lvlOverride w:ilvl="5">
      <w:lvl w:ilvl="5">
        <w:start w:val="1"/>
        <w:numFmt w:val="lowerRoman"/>
        <w:lvlText w:val="%6."/>
        <w:lvlJc w:val="right"/>
        <w:pPr>
          <w:ind w:left="3960" w:hanging="180"/>
        </w:pPr>
        <w:rPr>
          <w:b/>
        </w:rPr>
      </w:lvl>
    </w:lvlOverride>
  </w:num>
  <w:num w:numId="8">
    <w:abstractNumId w:val="1"/>
  </w:num>
  <w:num w:numId="9">
    <w:abstractNumId w:val="25"/>
  </w:num>
  <w:num w:numId="10">
    <w:abstractNumId w:val="26"/>
  </w:num>
  <w:num w:numId="11">
    <w:abstractNumId w:val="30"/>
  </w:num>
  <w:num w:numId="12">
    <w:abstractNumId w:val="13"/>
  </w:num>
  <w:num w:numId="13">
    <w:abstractNumId w:val="14"/>
  </w:num>
  <w:num w:numId="14">
    <w:abstractNumId w:val="32"/>
  </w:num>
  <w:num w:numId="15">
    <w:abstractNumId w:val="7"/>
  </w:num>
  <w:num w:numId="16">
    <w:abstractNumId w:val="18"/>
  </w:num>
  <w:num w:numId="17">
    <w:abstractNumId w:val="5"/>
  </w:num>
  <w:num w:numId="18">
    <w:abstractNumId w:val="20"/>
  </w:num>
  <w:num w:numId="19">
    <w:abstractNumId w:val="16"/>
  </w:num>
  <w:num w:numId="20">
    <w:abstractNumId w:val="27"/>
  </w:num>
  <w:num w:numId="21">
    <w:abstractNumId w:val="23"/>
  </w:num>
  <w:num w:numId="22">
    <w:abstractNumId w:val="24"/>
  </w:num>
  <w:num w:numId="23">
    <w:abstractNumId w:val="21"/>
  </w:num>
  <w:num w:numId="24">
    <w:abstractNumId w:val="19"/>
  </w:num>
  <w:num w:numId="25">
    <w:abstractNumId w:val="10"/>
  </w:num>
  <w:num w:numId="26">
    <w:abstractNumId w:val="31"/>
  </w:num>
  <w:num w:numId="27">
    <w:abstractNumId w:val="29"/>
  </w:num>
  <w:num w:numId="28">
    <w:abstractNumId w:val="17"/>
  </w:num>
  <w:num w:numId="29">
    <w:abstractNumId w:val="4"/>
  </w:num>
  <w:num w:numId="30">
    <w:abstractNumId w:val="12"/>
  </w:num>
  <w:num w:numId="31">
    <w:abstractNumId w:val="3"/>
  </w:num>
  <w:num w:numId="32">
    <w:abstractNumId w:val="15"/>
  </w:num>
  <w:num w:numId="33">
    <w:abstractNumId w:val="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zNDU0srSwNDcztLBQ0lEKTi0uzszPAykwrAUAYaOqVSwAAAA="/>
  </w:docVars>
  <w:rsids>
    <w:rsidRoot w:val="00774083"/>
    <w:rsid w:val="000244D7"/>
    <w:rsid w:val="0002455F"/>
    <w:rsid w:val="00066318"/>
    <w:rsid w:val="0009189A"/>
    <w:rsid w:val="000B0FFA"/>
    <w:rsid w:val="000B211B"/>
    <w:rsid w:val="000D3D39"/>
    <w:rsid w:val="000E091F"/>
    <w:rsid w:val="000E2687"/>
    <w:rsid w:val="000F37FA"/>
    <w:rsid w:val="00114FCA"/>
    <w:rsid w:val="001418F7"/>
    <w:rsid w:val="00143721"/>
    <w:rsid w:val="00147C05"/>
    <w:rsid w:val="001527B9"/>
    <w:rsid w:val="00173E23"/>
    <w:rsid w:val="001808D4"/>
    <w:rsid w:val="00190D67"/>
    <w:rsid w:val="001C306A"/>
    <w:rsid w:val="001D056B"/>
    <w:rsid w:val="001E3162"/>
    <w:rsid w:val="001E5481"/>
    <w:rsid w:val="002030D9"/>
    <w:rsid w:val="002052B5"/>
    <w:rsid w:val="00230CA8"/>
    <w:rsid w:val="002479C3"/>
    <w:rsid w:val="00277B93"/>
    <w:rsid w:val="00280697"/>
    <w:rsid w:val="00287B36"/>
    <w:rsid w:val="002912E2"/>
    <w:rsid w:val="00297110"/>
    <w:rsid w:val="002C717D"/>
    <w:rsid w:val="002D3883"/>
    <w:rsid w:val="002D5682"/>
    <w:rsid w:val="00314944"/>
    <w:rsid w:val="00333DBD"/>
    <w:rsid w:val="00337C68"/>
    <w:rsid w:val="003503E1"/>
    <w:rsid w:val="00352BF2"/>
    <w:rsid w:val="00361533"/>
    <w:rsid w:val="003675E2"/>
    <w:rsid w:val="00391746"/>
    <w:rsid w:val="003956E2"/>
    <w:rsid w:val="003B4EA1"/>
    <w:rsid w:val="003B6DD2"/>
    <w:rsid w:val="003C246E"/>
    <w:rsid w:val="003C477C"/>
    <w:rsid w:val="003C4900"/>
    <w:rsid w:val="003E0C74"/>
    <w:rsid w:val="00404E37"/>
    <w:rsid w:val="004119F7"/>
    <w:rsid w:val="00437275"/>
    <w:rsid w:val="00491F67"/>
    <w:rsid w:val="004B089F"/>
    <w:rsid w:val="004B1DEF"/>
    <w:rsid w:val="004B7FAF"/>
    <w:rsid w:val="004C1387"/>
    <w:rsid w:val="004C6477"/>
    <w:rsid w:val="004D53AA"/>
    <w:rsid w:val="004E3244"/>
    <w:rsid w:val="004F56E6"/>
    <w:rsid w:val="005026BF"/>
    <w:rsid w:val="00507E74"/>
    <w:rsid w:val="00515DB4"/>
    <w:rsid w:val="00515FC9"/>
    <w:rsid w:val="005645B8"/>
    <w:rsid w:val="005A059B"/>
    <w:rsid w:val="005A3837"/>
    <w:rsid w:val="005B1824"/>
    <w:rsid w:val="005B2D49"/>
    <w:rsid w:val="005E7370"/>
    <w:rsid w:val="005E7780"/>
    <w:rsid w:val="005F0204"/>
    <w:rsid w:val="005F0316"/>
    <w:rsid w:val="005F2B39"/>
    <w:rsid w:val="005F4392"/>
    <w:rsid w:val="005F5B63"/>
    <w:rsid w:val="00604380"/>
    <w:rsid w:val="006047C9"/>
    <w:rsid w:val="006070F7"/>
    <w:rsid w:val="00614968"/>
    <w:rsid w:val="00614CD3"/>
    <w:rsid w:val="0065648E"/>
    <w:rsid w:val="00667711"/>
    <w:rsid w:val="006A2B7A"/>
    <w:rsid w:val="006B76F3"/>
    <w:rsid w:val="006C1FDD"/>
    <w:rsid w:val="006E2826"/>
    <w:rsid w:val="006F74C8"/>
    <w:rsid w:val="00734F98"/>
    <w:rsid w:val="007507EB"/>
    <w:rsid w:val="00770D9D"/>
    <w:rsid w:val="00774083"/>
    <w:rsid w:val="0078213D"/>
    <w:rsid w:val="007854F3"/>
    <w:rsid w:val="007A31D7"/>
    <w:rsid w:val="007A3C9B"/>
    <w:rsid w:val="007A71C3"/>
    <w:rsid w:val="007B7441"/>
    <w:rsid w:val="007E2D2D"/>
    <w:rsid w:val="008349EC"/>
    <w:rsid w:val="008352AC"/>
    <w:rsid w:val="00841B8F"/>
    <w:rsid w:val="008451A6"/>
    <w:rsid w:val="00851D0D"/>
    <w:rsid w:val="008722DD"/>
    <w:rsid w:val="00890465"/>
    <w:rsid w:val="00894F2F"/>
    <w:rsid w:val="00897A4E"/>
    <w:rsid w:val="008B73E1"/>
    <w:rsid w:val="008C27C2"/>
    <w:rsid w:val="008C2995"/>
    <w:rsid w:val="008C3142"/>
    <w:rsid w:val="008D359E"/>
    <w:rsid w:val="008E03F8"/>
    <w:rsid w:val="00902409"/>
    <w:rsid w:val="00914759"/>
    <w:rsid w:val="0091588F"/>
    <w:rsid w:val="00920692"/>
    <w:rsid w:val="00944848"/>
    <w:rsid w:val="00954159"/>
    <w:rsid w:val="00954C46"/>
    <w:rsid w:val="00955794"/>
    <w:rsid w:val="00963171"/>
    <w:rsid w:val="00963374"/>
    <w:rsid w:val="00964C2C"/>
    <w:rsid w:val="0097661B"/>
    <w:rsid w:val="009C7A71"/>
    <w:rsid w:val="009D466B"/>
    <w:rsid w:val="009E2E84"/>
    <w:rsid w:val="009F189F"/>
    <w:rsid w:val="00A42430"/>
    <w:rsid w:val="00A462D2"/>
    <w:rsid w:val="00A54977"/>
    <w:rsid w:val="00A96F9D"/>
    <w:rsid w:val="00AC0CD6"/>
    <w:rsid w:val="00AC789D"/>
    <w:rsid w:val="00AD4216"/>
    <w:rsid w:val="00B013EB"/>
    <w:rsid w:val="00B50FF0"/>
    <w:rsid w:val="00B62E2C"/>
    <w:rsid w:val="00B72075"/>
    <w:rsid w:val="00B72CD1"/>
    <w:rsid w:val="00B815F1"/>
    <w:rsid w:val="00B9258B"/>
    <w:rsid w:val="00B9309C"/>
    <w:rsid w:val="00BA0D3B"/>
    <w:rsid w:val="00C00498"/>
    <w:rsid w:val="00C30050"/>
    <w:rsid w:val="00C44781"/>
    <w:rsid w:val="00C473AE"/>
    <w:rsid w:val="00C6491C"/>
    <w:rsid w:val="00C70CF3"/>
    <w:rsid w:val="00C7179A"/>
    <w:rsid w:val="00C90F48"/>
    <w:rsid w:val="00C9401E"/>
    <w:rsid w:val="00CF099B"/>
    <w:rsid w:val="00CF0DDA"/>
    <w:rsid w:val="00CF2F50"/>
    <w:rsid w:val="00D02214"/>
    <w:rsid w:val="00D2473F"/>
    <w:rsid w:val="00D32653"/>
    <w:rsid w:val="00D40337"/>
    <w:rsid w:val="00D5264D"/>
    <w:rsid w:val="00D96BC5"/>
    <w:rsid w:val="00DA2E74"/>
    <w:rsid w:val="00DC6A58"/>
    <w:rsid w:val="00DD51D6"/>
    <w:rsid w:val="00DF5035"/>
    <w:rsid w:val="00DF57AF"/>
    <w:rsid w:val="00E12B35"/>
    <w:rsid w:val="00E24E42"/>
    <w:rsid w:val="00E53788"/>
    <w:rsid w:val="00E60AF3"/>
    <w:rsid w:val="00E673AC"/>
    <w:rsid w:val="00E711CA"/>
    <w:rsid w:val="00EB0F52"/>
    <w:rsid w:val="00EB188F"/>
    <w:rsid w:val="00EB5299"/>
    <w:rsid w:val="00EE767F"/>
    <w:rsid w:val="00F13318"/>
    <w:rsid w:val="00F24693"/>
    <w:rsid w:val="00F2562B"/>
    <w:rsid w:val="00F25E31"/>
    <w:rsid w:val="00F573E8"/>
    <w:rsid w:val="00F74DEF"/>
    <w:rsid w:val="00F754F5"/>
    <w:rsid w:val="00F8544A"/>
    <w:rsid w:val="00FD089E"/>
    <w:rsid w:val="00FE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51842"/>
  <w15:docId w15:val="{0CB1BC68-3557-46D8-8295-E62AF57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83"/>
    <w:pPr>
      <w:spacing w:after="0" w:line="240" w:lineRule="auto"/>
    </w:pPr>
    <w:rPr>
      <w:rFonts w:ascii="Arial" w:hAnsi="Arial"/>
      <w:sz w:val="24"/>
    </w:rPr>
  </w:style>
  <w:style w:type="paragraph" w:styleId="Heading1">
    <w:name w:val="heading 1"/>
    <w:basedOn w:val="Normal"/>
    <w:next w:val="Normal"/>
    <w:link w:val="Heading1Char"/>
    <w:uiPriority w:val="9"/>
    <w:qFormat/>
    <w:rsid w:val="00C7179A"/>
    <w:pPr>
      <w:keepNext/>
      <w:keepLines/>
      <w:spacing w:before="240"/>
      <w:outlineLvl w:val="0"/>
    </w:pPr>
    <w:rPr>
      <w:rFonts w:eastAsiaTheme="majorEastAsia" w:cstheme="majorBidi"/>
      <w:b/>
      <w:bCs/>
      <w:sz w:val="28"/>
      <w:szCs w:val="28"/>
    </w:rPr>
  </w:style>
  <w:style w:type="paragraph" w:styleId="Heading2">
    <w:name w:val="heading 2"/>
    <w:basedOn w:val="Normal"/>
    <w:next w:val="Normal"/>
    <w:link w:val="Heading2Char1"/>
    <w:uiPriority w:val="9"/>
    <w:unhideWhenUsed/>
    <w:qFormat/>
    <w:rsid w:val="005E7370"/>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74083"/>
    <w:pPr>
      <w:tabs>
        <w:tab w:val="center" w:pos="4680"/>
        <w:tab w:val="right" w:pos="9360"/>
      </w:tabs>
    </w:pPr>
  </w:style>
  <w:style w:type="character" w:customStyle="1" w:styleId="HeaderChar">
    <w:name w:val="Header Char"/>
    <w:basedOn w:val="DefaultParagraphFont"/>
    <w:link w:val="Header"/>
    <w:rsid w:val="00774083"/>
  </w:style>
  <w:style w:type="paragraph" w:styleId="Footer">
    <w:name w:val="footer"/>
    <w:basedOn w:val="Normal"/>
    <w:link w:val="FooterChar"/>
    <w:uiPriority w:val="99"/>
    <w:unhideWhenUsed/>
    <w:rsid w:val="00774083"/>
    <w:pPr>
      <w:tabs>
        <w:tab w:val="center" w:pos="4680"/>
        <w:tab w:val="right" w:pos="9360"/>
      </w:tabs>
    </w:pPr>
  </w:style>
  <w:style w:type="character" w:customStyle="1" w:styleId="FooterChar">
    <w:name w:val="Footer Char"/>
    <w:basedOn w:val="DefaultParagraphFont"/>
    <w:link w:val="Footer"/>
    <w:uiPriority w:val="99"/>
    <w:rsid w:val="00774083"/>
  </w:style>
  <w:style w:type="character" w:customStyle="1" w:styleId="Heading1Char">
    <w:name w:val="Heading 1 Char"/>
    <w:basedOn w:val="DefaultParagraphFont"/>
    <w:link w:val="Heading1"/>
    <w:uiPriority w:val="9"/>
    <w:rsid w:val="00C7179A"/>
    <w:rPr>
      <w:rFonts w:ascii="Arial" w:eastAsiaTheme="majorEastAsia" w:hAnsi="Arial" w:cstheme="majorBidi"/>
      <w:b/>
      <w:bCs/>
      <w:sz w:val="28"/>
      <w:szCs w:val="28"/>
    </w:rPr>
  </w:style>
  <w:style w:type="table" w:styleId="MediumShading1-Accent1">
    <w:name w:val="Medium Shading 1 Accent 1"/>
    <w:basedOn w:val="TableNormal"/>
    <w:uiPriority w:val="63"/>
    <w:rsid w:val="00D96B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2030D9"/>
    <w:rPr>
      <w:rFonts w:ascii="Tahoma" w:hAnsi="Tahoma" w:cs="Tahoma"/>
      <w:sz w:val="16"/>
      <w:szCs w:val="16"/>
    </w:rPr>
  </w:style>
  <w:style w:type="character" w:customStyle="1" w:styleId="BalloonTextChar">
    <w:name w:val="Balloon Text Char"/>
    <w:basedOn w:val="DefaultParagraphFont"/>
    <w:link w:val="BalloonText"/>
    <w:uiPriority w:val="99"/>
    <w:semiHidden/>
    <w:rsid w:val="002030D9"/>
    <w:rPr>
      <w:rFonts w:ascii="Tahoma" w:hAnsi="Tahoma" w:cs="Tahoma"/>
      <w:sz w:val="16"/>
      <w:szCs w:val="16"/>
    </w:rPr>
  </w:style>
  <w:style w:type="character" w:customStyle="1" w:styleId="Heading2Char">
    <w:name w:val="Heading 2 Char"/>
    <w:basedOn w:val="DefaultParagraphFont"/>
    <w:uiPriority w:val="9"/>
    <w:rsid w:val="008D359E"/>
    <w:rPr>
      <w:rFonts w:ascii="Arial" w:eastAsiaTheme="majorEastAsia" w:hAnsi="Arial" w:cstheme="majorBidi"/>
      <w:b/>
      <w:bCs/>
      <w:sz w:val="26"/>
      <w:szCs w:val="26"/>
    </w:rPr>
  </w:style>
  <w:style w:type="paragraph" w:styleId="TOCHeading">
    <w:name w:val="TOC Heading"/>
    <w:basedOn w:val="Heading1"/>
    <w:next w:val="Normal"/>
    <w:uiPriority w:val="39"/>
    <w:semiHidden/>
    <w:unhideWhenUsed/>
    <w:qFormat/>
    <w:rsid w:val="00DD51D6"/>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C6A58"/>
    <w:pPr>
      <w:tabs>
        <w:tab w:val="left" w:pos="2160"/>
        <w:tab w:val="right" w:leader="dot" w:pos="10070"/>
      </w:tabs>
      <w:spacing w:after="100"/>
    </w:pPr>
    <w:rPr>
      <w:rFonts w:eastAsia="Times New Roman" w:cs="Arial"/>
      <w:b/>
      <w:noProof/>
    </w:rPr>
  </w:style>
  <w:style w:type="paragraph" w:styleId="TOC2">
    <w:name w:val="toc 2"/>
    <w:basedOn w:val="Normal"/>
    <w:next w:val="Normal"/>
    <w:autoRedefine/>
    <w:uiPriority w:val="39"/>
    <w:unhideWhenUsed/>
    <w:rsid w:val="00DC6A58"/>
    <w:pPr>
      <w:tabs>
        <w:tab w:val="left" w:pos="2160"/>
        <w:tab w:val="right" w:leader="dot" w:pos="10070"/>
      </w:tabs>
      <w:spacing w:after="100"/>
      <w:ind w:left="720"/>
    </w:pPr>
    <w:rPr>
      <w:rFonts w:cs="Arial"/>
      <w:noProof/>
    </w:rPr>
  </w:style>
  <w:style w:type="character" w:styleId="Hyperlink">
    <w:name w:val="Hyperlink"/>
    <w:basedOn w:val="DefaultParagraphFont"/>
    <w:uiPriority w:val="99"/>
    <w:unhideWhenUsed/>
    <w:rsid w:val="00DD51D6"/>
    <w:rPr>
      <w:color w:val="0000FF" w:themeColor="hyperlink"/>
      <w:u w:val="single"/>
    </w:rPr>
  </w:style>
  <w:style w:type="table" w:styleId="TableGrid">
    <w:name w:val="Table Grid"/>
    <w:basedOn w:val="TableNormal"/>
    <w:uiPriority w:val="59"/>
    <w:rsid w:val="0066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667711"/>
    <w:rPr>
      <w:sz w:val="16"/>
      <w:szCs w:val="16"/>
    </w:rPr>
  </w:style>
  <w:style w:type="paragraph" w:styleId="CommentText">
    <w:name w:val="annotation text"/>
    <w:basedOn w:val="Normal"/>
    <w:link w:val="CommentTextChar"/>
    <w:rsid w:val="0066771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667711"/>
    <w:rPr>
      <w:rFonts w:ascii="Times New Roman" w:eastAsia="Times New Roman" w:hAnsi="Times New Roman" w:cs="Times New Roman"/>
      <w:sz w:val="20"/>
      <w:szCs w:val="20"/>
    </w:rPr>
  </w:style>
  <w:style w:type="paragraph" w:styleId="ListParagraph">
    <w:name w:val="List Paragraph"/>
    <w:basedOn w:val="Normal"/>
    <w:uiPriority w:val="34"/>
    <w:qFormat/>
    <w:rsid w:val="00CF0DDA"/>
    <w:pPr>
      <w:ind w:left="720"/>
      <w:contextualSpacing/>
    </w:pPr>
  </w:style>
  <w:style w:type="paragraph" w:customStyle="1" w:styleId="Quick1">
    <w:name w:val="Quick 1."/>
    <w:basedOn w:val="Normal"/>
    <w:rsid w:val="001527B9"/>
    <w:pPr>
      <w:widowControl w:val="0"/>
      <w:autoSpaceDE w:val="0"/>
      <w:autoSpaceDN w:val="0"/>
      <w:adjustRightInd w:val="0"/>
    </w:pPr>
    <w:rPr>
      <w:rFonts w:eastAsia="Times New Roman" w:cs="Arial"/>
      <w:bCs/>
      <w:sz w:val="20"/>
      <w:szCs w:val="24"/>
    </w:rPr>
  </w:style>
  <w:style w:type="numbering" w:customStyle="1" w:styleId="Style1">
    <w:name w:val="Style1"/>
    <w:uiPriority w:val="99"/>
    <w:rsid w:val="007A71C3"/>
    <w:pPr>
      <w:numPr>
        <w:numId w:val="8"/>
      </w:numPr>
    </w:pPr>
  </w:style>
  <w:style w:type="paragraph" w:styleId="CommentSubject">
    <w:name w:val="annotation subject"/>
    <w:basedOn w:val="CommentText"/>
    <w:next w:val="CommentText"/>
    <w:link w:val="CommentSubjectChar"/>
    <w:uiPriority w:val="99"/>
    <w:semiHidden/>
    <w:unhideWhenUsed/>
    <w:rsid w:val="008451A6"/>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8451A6"/>
    <w:rPr>
      <w:rFonts w:ascii="Arial" w:eastAsia="Times New Roman" w:hAnsi="Arial" w:cs="Times New Roman"/>
      <w:b/>
      <w:bCs/>
      <w:sz w:val="20"/>
      <w:szCs w:val="20"/>
    </w:rPr>
  </w:style>
  <w:style w:type="paragraph" w:styleId="NormalWeb">
    <w:name w:val="Normal (Web)"/>
    <w:basedOn w:val="Normal"/>
    <w:uiPriority w:val="99"/>
    <w:unhideWhenUsed/>
    <w:rsid w:val="00E711CA"/>
    <w:pPr>
      <w:spacing w:before="100" w:beforeAutospacing="1" w:after="100" w:afterAutospacing="1"/>
    </w:pPr>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F754F5"/>
    <w:pPr>
      <w:spacing w:after="120"/>
      <w:ind w:left="360"/>
    </w:pPr>
    <w:rPr>
      <w:rFonts w:eastAsia="Times New Roman" w:cs="Times New Roman"/>
      <w:szCs w:val="24"/>
    </w:rPr>
  </w:style>
  <w:style w:type="character" w:customStyle="1" w:styleId="BodyTextIndentChar">
    <w:name w:val="Body Text Indent Char"/>
    <w:basedOn w:val="DefaultParagraphFont"/>
    <w:link w:val="BodyTextIndent"/>
    <w:uiPriority w:val="99"/>
    <w:semiHidden/>
    <w:rsid w:val="00F754F5"/>
    <w:rPr>
      <w:rFonts w:ascii="Arial" w:eastAsia="Times New Roman" w:hAnsi="Arial" w:cs="Times New Roman"/>
      <w:sz w:val="24"/>
      <w:szCs w:val="24"/>
    </w:rPr>
  </w:style>
  <w:style w:type="paragraph" w:styleId="BodyText2">
    <w:name w:val="Body Text 2"/>
    <w:basedOn w:val="Normal"/>
    <w:link w:val="BodyText2Char"/>
    <w:uiPriority w:val="99"/>
    <w:unhideWhenUsed/>
    <w:rsid w:val="00F754F5"/>
    <w:pPr>
      <w:spacing w:after="120" w:line="480" w:lineRule="auto"/>
    </w:pPr>
    <w:rPr>
      <w:rFonts w:eastAsia="Times New Roman" w:cs="Times New Roman"/>
      <w:szCs w:val="24"/>
    </w:rPr>
  </w:style>
  <w:style w:type="character" w:customStyle="1" w:styleId="BodyText2Char">
    <w:name w:val="Body Text 2 Char"/>
    <w:basedOn w:val="DefaultParagraphFont"/>
    <w:link w:val="BodyText2"/>
    <w:uiPriority w:val="99"/>
    <w:rsid w:val="00F754F5"/>
    <w:rPr>
      <w:rFonts w:ascii="Arial" w:eastAsia="Times New Roman" w:hAnsi="Arial" w:cs="Times New Roman"/>
      <w:sz w:val="24"/>
      <w:szCs w:val="24"/>
    </w:rPr>
  </w:style>
  <w:style w:type="paragraph" w:styleId="BodyText">
    <w:name w:val="Body Text"/>
    <w:basedOn w:val="Normal"/>
    <w:link w:val="BodyTextChar"/>
    <w:uiPriority w:val="99"/>
    <w:unhideWhenUsed/>
    <w:rsid w:val="000E091F"/>
    <w:pPr>
      <w:spacing w:after="120"/>
    </w:pPr>
  </w:style>
  <w:style w:type="character" w:customStyle="1" w:styleId="BodyTextChar">
    <w:name w:val="Body Text Char"/>
    <w:basedOn w:val="DefaultParagraphFont"/>
    <w:link w:val="BodyText"/>
    <w:uiPriority w:val="99"/>
    <w:rsid w:val="000E091F"/>
    <w:rPr>
      <w:rFonts w:ascii="Arial" w:hAnsi="Arial"/>
      <w:sz w:val="24"/>
    </w:rPr>
  </w:style>
  <w:style w:type="paragraph" w:customStyle="1" w:styleId="Style">
    <w:name w:val="Style"/>
    <w:basedOn w:val="Normal"/>
    <w:rsid w:val="006C1FDD"/>
    <w:pPr>
      <w:widowControl w:val="0"/>
      <w:autoSpaceDE w:val="0"/>
      <w:autoSpaceDN w:val="0"/>
      <w:adjustRightInd w:val="0"/>
      <w:ind w:left="240" w:hanging="240"/>
    </w:pPr>
    <w:rPr>
      <w:rFonts w:ascii="Univers" w:eastAsia="Times New Roman" w:hAnsi="Univers" w:cs="Times New Roman"/>
      <w:sz w:val="20"/>
      <w:szCs w:val="20"/>
    </w:rPr>
  </w:style>
  <w:style w:type="paragraph" w:styleId="FootnoteText">
    <w:name w:val="footnote text"/>
    <w:basedOn w:val="Normal"/>
    <w:link w:val="FootnoteTextChar"/>
    <w:uiPriority w:val="99"/>
    <w:semiHidden/>
    <w:unhideWhenUsed/>
    <w:rsid w:val="005F0316"/>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5F0316"/>
    <w:rPr>
      <w:sz w:val="20"/>
      <w:szCs w:val="20"/>
    </w:rPr>
  </w:style>
  <w:style w:type="character" w:styleId="FootnoteReference">
    <w:name w:val="footnote reference"/>
    <w:basedOn w:val="DefaultParagraphFont"/>
    <w:uiPriority w:val="99"/>
    <w:semiHidden/>
    <w:unhideWhenUsed/>
    <w:rsid w:val="005F0316"/>
    <w:rPr>
      <w:vertAlign w:val="superscript"/>
    </w:rPr>
  </w:style>
  <w:style w:type="paragraph" w:styleId="Revision">
    <w:name w:val="Revision"/>
    <w:hidden/>
    <w:uiPriority w:val="99"/>
    <w:semiHidden/>
    <w:rsid w:val="005F0316"/>
    <w:pPr>
      <w:spacing w:after="0" w:line="240" w:lineRule="auto"/>
    </w:pPr>
    <w:rPr>
      <w:rFonts w:ascii="Arial" w:hAnsi="Arial"/>
      <w:sz w:val="24"/>
    </w:rPr>
  </w:style>
  <w:style w:type="character" w:customStyle="1" w:styleId="Heading2Char1">
    <w:name w:val="Heading 2 Char1"/>
    <w:basedOn w:val="DefaultParagraphFont"/>
    <w:link w:val="Heading2"/>
    <w:uiPriority w:val="9"/>
    <w:rsid w:val="005E7370"/>
    <w:rPr>
      <w:rFonts w:asciiTheme="majorHAnsi" w:eastAsiaTheme="majorEastAsia" w:hAnsiTheme="majorHAnsi" w:cstheme="majorBidi"/>
      <w:b/>
      <w:bCs/>
      <w:sz w:val="26"/>
      <w:szCs w:val="26"/>
    </w:rPr>
  </w:style>
  <w:style w:type="paragraph" w:customStyle="1" w:styleId="style0">
    <w:name w:val="style"/>
    <w:basedOn w:val="Normal"/>
    <w:rsid w:val="00515FC9"/>
    <w:pPr>
      <w:autoSpaceDE w:val="0"/>
      <w:autoSpaceDN w:val="0"/>
      <w:ind w:left="240" w:hanging="240"/>
    </w:pPr>
    <w:rPr>
      <w:rFonts w:ascii="Univers" w:eastAsia="Times New Roman" w:hAnsi="Univers" w:cs="Arial"/>
      <w:b/>
      <w:bCs/>
      <w:sz w:val="20"/>
      <w:szCs w:val="20"/>
    </w:rPr>
  </w:style>
  <w:style w:type="paragraph" w:customStyle="1" w:styleId="ManualHeading2">
    <w:name w:val="Manual Heading 2"/>
    <w:basedOn w:val="Heading2"/>
    <w:rsid w:val="00944848"/>
    <w:pPr>
      <w:keepLines w:val="0"/>
      <w:widowControl w:val="0"/>
      <w:tabs>
        <w:tab w:val="right" w:pos="9360"/>
      </w:tabs>
      <w:autoSpaceDE w:val="0"/>
      <w:autoSpaceDN w:val="0"/>
      <w:adjustRightInd w:val="0"/>
      <w:spacing w:before="0"/>
      <w:ind w:left="1440" w:hanging="1440"/>
    </w:pPr>
    <w:rPr>
      <w:rFonts w:ascii="Arial" w:eastAsia="Times New Roman" w:hAnsi="Arial" w:cs="Arial"/>
      <w:sz w:val="24"/>
      <w:szCs w:val="24"/>
    </w:rPr>
  </w:style>
  <w:style w:type="character" w:styleId="FollowedHyperlink">
    <w:name w:val="FollowedHyperlink"/>
    <w:basedOn w:val="DefaultParagraphFont"/>
    <w:uiPriority w:val="99"/>
    <w:semiHidden/>
    <w:unhideWhenUsed/>
    <w:rsid w:val="001D056B"/>
    <w:rPr>
      <w:color w:val="800080" w:themeColor="followedHyperlink"/>
      <w:u w:val="single"/>
    </w:rPr>
  </w:style>
  <w:style w:type="table" w:customStyle="1" w:styleId="TableGrid1">
    <w:name w:val="Table Grid1"/>
    <w:basedOn w:val="TableNormal"/>
    <w:next w:val="TableGrid"/>
    <w:uiPriority w:val="59"/>
    <w:rsid w:val="005A3837"/>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A383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5645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3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10781d7c-6070-4b3e-ab1f-f71bff812929">R2UUKJDZ4VCH-2180-262</_dlc_DocId>
    <_dlc_DocIdUrl xmlns="10781d7c-6070-4b3e-ab1f-f71bff812929">
      <Url>https://team.scdhhs.gov/pmo/ProjectRepository/1211207/_layouts/DocIdRedir.aspx?ID=R2UUKJDZ4VCH-2180-262</Url>
      <Description>R2UUKJDZ4VCH-2180-262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9A3D8D5C9595A48BA8AB0A9150E9134" ma:contentTypeVersion="13" ma:contentTypeDescription="Create a new document." ma:contentTypeScope="" ma:versionID="0a6a2c0bc43a82e9da860af69c81739e">
  <xsd:schema xmlns:xsd="http://www.w3.org/2001/XMLSchema" xmlns:xs="http://www.w3.org/2001/XMLSchema" xmlns:p="http://schemas.microsoft.com/office/2006/metadata/properties" xmlns:ns2="10781d7c-6070-4b3e-ab1f-f71bff812929" targetNamespace="http://schemas.microsoft.com/office/2006/metadata/properties" ma:root="true" ma:fieldsID="a779a20aca05ef422c47dac4806042cb" ns2:_="">
    <xsd:import namespace="10781d7c-6070-4b3e-ab1f-f71bff81292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81d7c-6070-4b3e-ab1f-f71bff81292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6C76F2-A6D8-4EF2-9E3E-4BF58DA83A5A}">
  <ds:schemaRefs>
    <ds:schemaRef ds:uri="http://schemas.openxmlformats.org/officeDocument/2006/bibliography"/>
  </ds:schemaRefs>
</ds:datastoreItem>
</file>

<file path=customXml/itemProps2.xml><?xml version="1.0" encoding="utf-8"?>
<ds:datastoreItem xmlns:ds="http://schemas.openxmlformats.org/officeDocument/2006/customXml" ds:itemID="{20EE4897-27E6-44E9-A86A-853B36344BE7}">
  <ds:schemaRefs>
    <ds:schemaRef ds:uri="10781d7c-6070-4b3e-ab1f-f71bff812929"/>
    <ds:schemaRef ds:uri="http://purl.org/dc/elements/1.1/"/>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EB9AF62A-165E-4B7B-A7FB-0E1467E11B57}">
  <ds:schemaRefs>
    <ds:schemaRef ds:uri="http://schemas.microsoft.com/sharepoint/events"/>
  </ds:schemaRefs>
</ds:datastoreItem>
</file>

<file path=customXml/itemProps4.xml><?xml version="1.0" encoding="utf-8"?>
<ds:datastoreItem xmlns:ds="http://schemas.openxmlformats.org/officeDocument/2006/customXml" ds:itemID="{B092FE1C-5A9D-4F3C-8039-6C75EB865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81d7c-6070-4b3e-ab1f-f71bff812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A612B8-43E8-49EA-8999-E6D89AC37F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15</Pages>
  <Words>4244</Words>
  <Characters>24192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202 - MAGI - Household Composition</vt:lpstr>
    </vt:vector>
  </TitlesOfParts>
  <Company>South Carolina Dept of Health and Human Services</Company>
  <LinksUpToDate>false</LinksUpToDate>
  <CharactersWithSpaces>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202 - MAGI - Household Composition</dc:title>
  <dc:creator>Julius Covington</dc:creator>
  <cp:lastModifiedBy>Julius Covington</cp:lastModifiedBy>
  <cp:revision>88</cp:revision>
  <cp:lastPrinted>2014-09-05T14:26:00Z</cp:lastPrinted>
  <dcterms:created xsi:type="dcterms:W3CDTF">2013-11-22T18:05:00Z</dcterms:created>
  <dcterms:modified xsi:type="dcterms:W3CDTF">2020-12-17T16:43:00Z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0x01010069A3D8D5C9595A48BA8AB0A9150E9134</vt:lpwstr>
  </property>
  <property fmtid="{D5CDD505-2E9C-101B-9397-08002B2CF9AE}" pid="3" name="_dlc_DocIdItemGuid">
    <vt:lpwstr>eec6fb8a-2b05-41bf-bdfb-358ec0a065fe</vt:lpwstr>
  </property>
</Properties>
</file>