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F0A7" w14:textId="23DD0D25" w:rsidR="009269B4" w:rsidRPr="00254A8A" w:rsidRDefault="00D15241" w:rsidP="009269B4">
      <w:pPr>
        <w:widowControl/>
        <w:spacing w:afterLines="100" w:after="312" w:line="360" w:lineRule="auto"/>
        <w:jc w:val="center"/>
        <w:rPr>
          <w:rFonts w:ascii="黑体" w:eastAsia="黑体" w:hAnsi="黑体" w:cs="Times New Roman"/>
          <w:b/>
          <w:sz w:val="40"/>
          <w:szCs w:val="30"/>
        </w:rPr>
      </w:pPr>
      <w:r w:rsidRPr="00254A8A">
        <w:rPr>
          <w:rFonts w:ascii="黑体" w:eastAsia="黑体" w:hAnsi="黑体" w:cs="Times New Roman" w:hint="eastAsia"/>
          <w:b/>
          <w:sz w:val="40"/>
          <w:szCs w:val="30"/>
        </w:rPr>
        <w:t>关于</w:t>
      </w:r>
      <w:r w:rsidR="00F449F2" w:rsidRPr="00254A8A">
        <w:rPr>
          <w:rFonts w:ascii="黑体" w:eastAsia="黑体" w:hAnsi="黑体" w:cs="Times New Roman" w:hint="eastAsia"/>
          <w:b/>
          <w:sz w:val="40"/>
          <w:szCs w:val="30"/>
        </w:rPr>
        <w:t>开展</w:t>
      </w:r>
      <w:r w:rsidR="00D90E02">
        <w:rPr>
          <w:rFonts w:ascii="黑体" w:eastAsia="黑体" w:hAnsi="黑体" w:cs="Times New Roman"/>
          <w:b/>
          <w:sz w:val="40"/>
          <w:szCs w:val="30"/>
        </w:rPr>
        <w:t>202</w:t>
      </w:r>
      <w:r w:rsidR="00C71114">
        <w:rPr>
          <w:rFonts w:ascii="黑体" w:eastAsia="黑体" w:hAnsi="黑体" w:cs="Times New Roman"/>
          <w:b/>
          <w:sz w:val="40"/>
          <w:szCs w:val="30"/>
        </w:rPr>
        <w:t>2</w:t>
      </w:r>
      <w:r w:rsidR="00254A8A" w:rsidRPr="00254A8A">
        <w:rPr>
          <w:rFonts w:ascii="黑体" w:eastAsia="黑体" w:hAnsi="黑体" w:cs="Times New Roman" w:hint="eastAsia"/>
          <w:b/>
          <w:sz w:val="40"/>
          <w:szCs w:val="30"/>
        </w:rPr>
        <w:t>年</w:t>
      </w:r>
      <w:r w:rsidR="00B947CA" w:rsidRPr="00254A8A">
        <w:rPr>
          <w:rFonts w:ascii="黑体" w:eastAsia="黑体" w:hAnsi="黑体" w:cs="Times New Roman" w:hint="eastAsia"/>
          <w:b/>
          <w:sz w:val="40"/>
          <w:szCs w:val="30"/>
        </w:rPr>
        <w:t>北京</w:t>
      </w:r>
      <w:r w:rsidR="00B947CA" w:rsidRPr="00254A8A">
        <w:rPr>
          <w:rFonts w:ascii="黑体" w:eastAsia="黑体" w:hAnsi="黑体" w:cs="Times New Roman"/>
          <w:b/>
          <w:sz w:val="40"/>
          <w:szCs w:val="30"/>
        </w:rPr>
        <w:t>交通大学</w:t>
      </w:r>
      <w:r w:rsidR="00954E67" w:rsidRPr="00254A8A">
        <w:rPr>
          <w:rFonts w:ascii="黑体" w:eastAsia="黑体" w:hAnsi="黑体" w:cs="Times New Roman" w:hint="eastAsia"/>
          <w:b/>
          <w:sz w:val="40"/>
          <w:szCs w:val="30"/>
        </w:rPr>
        <w:t>研究生</w:t>
      </w:r>
      <w:r w:rsidR="00706BE0" w:rsidRPr="00254A8A">
        <w:rPr>
          <w:rFonts w:ascii="黑体" w:eastAsia="黑体" w:hAnsi="黑体" w:cs="Times New Roman" w:hint="eastAsia"/>
          <w:b/>
          <w:sz w:val="40"/>
          <w:szCs w:val="30"/>
        </w:rPr>
        <w:t>先进集体、先进个人</w:t>
      </w:r>
      <w:r w:rsidR="00E302B7" w:rsidRPr="00254A8A">
        <w:rPr>
          <w:rFonts w:ascii="黑体" w:eastAsia="黑体" w:hAnsi="黑体" w:cs="Times New Roman" w:hint="eastAsia"/>
          <w:b/>
          <w:sz w:val="40"/>
          <w:szCs w:val="30"/>
        </w:rPr>
        <w:t>评选</w:t>
      </w:r>
      <w:r w:rsidR="00F449F2" w:rsidRPr="00254A8A">
        <w:rPr>
          <w:rFonts w:ascii="黑体" w:eastAsia="黑体" w:hAnsi="黑体" w:cs="Times New Roman" w:hint="eastAsia"/>
          <w:b/>
          <w:sz w:val="40"/>
          <w:szCs w:val="30"/>
        </w:rPr>
        <w:t>工作</w:t>
      </w:r>
      <w:r w:rsidRPr="00254A8A">
        <w:rPr>
          <w:rFonts w:ascii="黑体" w:eastAsia="黑体" w:hAnsi="黑体" w:cs="Times New Roman" w:hint="eastAsia"/>
          <w:b/>
          <w:sz w:val="40"/>
          <w:szCs w:val="30"/>
        </w:rPr>
        <w:t>的</w:t>
      </w:r>
      <w:r w:rsidR="008E3C75" w:rsidRPr="00254A8A">
        <w:rPr>
          <w:rFonts w:ascii="黑体" w:eastAsia="黑体" w:hAnsi="黑体" w:cs="Times New Roman" w:hint="eastAsia"/>
          <w:b/>
          <w:sz w:val="40"/>
          <w:szCs w:val="30"/>
        </w:rPr>
        <w:t>通知</w:t>
      </w:r>
    </w:p>
    <w:p w14:paraId="22AA2DF5" w14:textId="22403EA4" w:rsidR="009269B4" w:rsidRPr="00C71114" w:rsidRDefault="009269B4" w:rsidP="00C71114">
      <w:pPr>
        <w:spacing w:line="360" w:lineRule="auto"/>
        <w:ind w:firstLineChars="200" w:firstLine="420"/>
        <w:rPr>
          <w:rFonts w:ascii="仿宋" w:eastAsia="仿宋" w:hAnsi="仿宋"/>
          <w:sz w:val="28"/>
          <w:szCs w:val="28"/>
        </w:rPr>
      </w:pPr>
      <w:r>
        <w:t xml:space="preserve"> </w:t>
      </w:r>
      <w:r w:rsidR="00C71114" w:rsidRPr="009269B4">
        <w:rPr>
          <w:rFonts w:ascii="仿宋" w:eastAsia="仿宋" w:hAnsi="仿宋"/>
          <w:sz w:val="28"/>
          <w:szCs w:val="28"/>
        </w:rPr>
        <w:t>为进一步促进研究生学风建设，树立先进典型，充分发挥榜样的示范作用，</w:t>
      </w:r>
      <w:r w:rsidR="00C71114" w:rsidRPr="002F28CD">
        <w:rPr>
          <w:rFonts w:ascii="仿宋" w:eastAsia="仿宋" w:hAnsi="仿宋" w:hint="eastAsia"/>
          <w:sz w:val="28"/>
          <w:szCs w:val="28"/>
        </w:rPr>
        <w:t>根据</w:t>
      </w:r>
      <w:r w:rsidR="00C71114" w:rsidRPr="002F28CD">
        <w:rPr>
          <w:rFonts w:ascii="仿宋" w:eastAsia="仿宋" w:hAnsi="仿宋"/>
          <w:sz w:val="28"/>
          <w:szCs w:val="28"/>
        </w:rPr>
        <w:t>202</w:t>
      </w:r>
      <w:r w:rsidR="00C71114">
        <w:rPr>
          <w:rFonts w:ascii="仿宋" w:eastAsia="仿宋" w:hAnsi="仿宋"/>
          <w:sz w:val="28"/>
          <w:szCs w:val="28"/>
        </w:rPr>
        <w:t>2</w:t>
      </w:r>
      <w:r w:rsidR="00C71114" w:rsidRPr="002F28CD">
        <w:rPr>
          <w:rFonts w:ascii="仿宋" w:eastAsia="仿宋" w:hAnsi="仿宋" w:hint="eastAsia"/>
          <w:sz w:val="28"/>
          <w:szCs w:val="28"/>
        </w:rPr>
        <w:t>年</w:t>
      </w:r>
      <w:r w:rsidR="00C71114" w:rsidRPr="002F28CD">
        <w:rPr>
          <w:rFonts w:ascii="仿宋" w:eastAsia="仿宋" w:hAnsi="仿宋"/>
          <w:sz w:val="28"/>
          <w:szCs w:val="28"/>
        </w:rPr>
        <w:t>《</w:t>
      </w:r>
      <w:r w:rsidR="00C71114" w:rsidRPr="002F28CD">
        <w:rPr>
          <w:rFonts w:ascii="仿宋" w:eastAsia="仿宋" w:hAnsi="仿宋" w:hint="eastAsia"/>
          <w:sz w:val="28"/>
          <w:szCs w:val="28"/>
        </w:rPr>
        <w:t>学生</w:t>
      </w:r>
      <w:r w:rsidR="00C71114" w:rsidRPr="002F28CD">
        <w:rPr>
          <w:rFonts w:ascii="仿宋" w:eastAsia="仿宋" w:hAnsi="仿宋"/>
          <w:sz w:val="28"/>
          <w:szCs w:val="28"/>
        </w:rPr>
        <w:t>手册》</w:t>
      </w:r>
      <w:r w:rsidR="00C71114" w:rsidRPr="002F28CD">
        <w:rPr>
          <w:rFonts w:ascii="仿宋" w:eastAsia="仿宋" w:hAnsi="仿宋" w:hint="eastAsia"/>
          <w:sz w:val="28"/>
          <w:szCs w:val="28"/>
        </w:rPr>
        <w:t>（研究生版）中《北京交通大学研究生奖励实施办法》的相关要求，</w:t>
      </w:r>
      <w:r w:rsidR="00C71114">
        <w:rPr>
          <w:rFonts w:ascii="仿宋" w:eastAsia="仿宋" w:hAnsi="仿宋" w:hint="eastAsia"/>
          <w:sz w:val="28"/>
          <w:szCs w:val="28"/>
        </w:rPr>
        <w:t>学校决定</w:t>
      </w:r>
      <w:r w:rsidR="00C71114" w:rsidRPr="009269B4">
        <w:rPr>
          <w:rFonts w:ascii="仿宋" w:eastAsia="仿宋" w:hAnsi="仿宋"/>
          <w:sz w:val="28"/>
          <w:szCs w:val="28"/>
        </w:rPr>
        <w:t>开展</w:t>
      </w:r>
      <w:r w:rsidR="00C71114">
        <w:rPr>
          <w:rFonts w:ascii="仿宋" w:eastAsia="仿宋" w:hAnsi="仿宋"/>
          <w:sz w:val="28"/>
          <w:szCs w:val="28"/>
        </w:rPr>
        <w:t>2022</w:t>
      </w:r>
      <w:r w:rsidR="00C71114" w:rsidRPr="009269B4">
        <w:rPr>
          <w:rFonts w:ascii="仿宋" w:eastAsia="仿宋" w:hAnsi="仿宋"/>
          <w:sz w:val="28"/>
          <w:szCs w:val="28"/>
        </w:rPr>
        <w:t>年</w:t>
      </w:r>
      <w:r w:rsidR="00C71114">
        <w:rPr>
          <w:rFonts w:ascii="仿宋" w:eastAsia="仿宋" w:hAnsi="仿宋" w:hint="eastAsia"/>
          <w:sz w:val="28"/>
          <w:szCs w:val="28"/>
        </w:rPr>
        <w:t>校级</w:t>
      </w:r>
      <w:r w:rsidR="00C71114">
        <w:rPr>
          <w:rFonts w:ascii="仿宋" w:eastAsia="仿宋" w:hAnsi="仿宋"/>
          <w:sz w:val="28"/>
          <w:szCs w:val="28"/>
        </w:rPr>
        <w:t>研究生先进集体、先进个人的评选工作，</w:t>
      </w:r>
      <w:r w:rsidR="00C71114">
        <w:rPr>
          <w:rFonts w:ascii="仿宋" w:eastAsia="仿宋" w:hAnsi="仿宋" w:hint="eastAsia"/>
          <w:sz w:val="28"/>
          <w:szCs w:val="28"/>
        </w:rPr>
        <w:t>现将</w:t>
      </w:r>
      <w:r w:rsidR="00C71114" w:rsidRPr="009269B4">
        <w:rPr>
          <w:rFonts w:ascii="仿宋" w:eastAsia="仿宋" w:hAnsi="仿宋"/>
          <w:sz w:val="28"/>
          <w:szCs w:val="28"/>
        </w:rPr>
        <w:t>有关事项通知如下</w:t>
      </w:r>
      <w:r w:rsidR="00C71114">
        <w:rPr>
          <w:rFonts w:ascii="仿宋" w:eastAsia="仿宋" w:hAnsi="仿宋" w:hint="eastAsia"/>
          <w:sz w:val="28"/>
          <w:szCs w:val="28"/>
        </w:rPr>
        <w:t>。</w:t>
      </w:r>
    </w:p>
    <w:p w14:paraId="75B1CA12" w14:textId="77777777" w:rsidR="00E302B7" w:rsidRPr="007004E2" w:rsidRDefault="009269B4" w:rsidP="003F643F">
      <w:pPr>
        <w:spacing w:beforeLines="50" w:before="156" w:line="360" w:lineRule="auto"/>
        <w:ind w:firstLineChars="200" w:firstLine="562"/>
        <w:rPr>
          <w:rFonts w:ascii="黑体" w:eastAsia="黑体" w:hAnsi="黑体"/>
          <w:b/>
          <w:color w:val="000000" w:themeColor="text1"/>
          <w:sz w:val="28"/>
          <w:szCs w:val="28"/>
        </w:rPr>
      </w:pPr>
      <w:r w:rsidRPr="007004E2">
        <w:rPr>
          <w:rFonts w:ascii="黑体" w:eastAsia="黑体" w:hAnsi="黑体" w:hint="eastAsia"/>
          <w:b/>
          <w:color w:val="000000" w:themeColor="text1"/>
          <w:sz w:val="28"/>
          <w:szCs w:val="28"/>
        </w:rPr>
        <w:t>一、荣誉类别</w:t>
      </w:r>
    </w:p>
    <w:p w14:paraId="40A20BFA" w14:textId="77777777" w:rsidR="00372CB2" w:rsidRPr="00417411" w:rsidRDefault="00372CB2" w:rsidP="00706BE0">
      <w:pPr>
        <w:spacing w:line="360" w:lineRule="auto"/>
        <w:ind w:firstLineChars="200" w:firstLine="562"/>
        <w:rPr>
          <w:rFonts w:ascii="仿宋" w:eastAsia="仿宋" w:hAnsi="仿宋"/>
          <w:sz w:val="28"/>
          <w:szCs w:val="28"/>
        </w:rPr>
      </w:pPr>
      <w:r w:rsidRPr="00372CB2">
        <w:rPr>
          <w:rFonts w:ascii="仿宋" w:eastAsia="仿宋" w:hAnsi="仿宋" w:hint="eastAsia"/>
          <w:b/>
          <w:sz w:val="28"/>
          <w:szCs w:val="28"/>
        </w:rPr>
        <w:t>集体类：</w:t>
      </w:r>
      <w:r w:rsidRPr="00706BE0">
        <w:rPr>
          <w:rFonts w:ascii="仿宋" w:eastAsia="仿宋" w:hAnsi="仿宋" w:hint="eastAsia"/>
          <w:sz w:val="28"/>
          <w:szCs w:val="28"/>
        </w:rPr>
        <w:t>校级</w:t>
      </w:r>
      <w:r>
        <w:rPr>
          <w:rFonts w:ascii="仿宋" w:eastAsia="仿宋" w:hAnsi="仿宋" w:hint="eastAsia"/>
          <w:sz w:val="28"/>
          <w:szCs w:val="28"/>
        </w:rPr>
        <w:t>研究生</w:t>
      </w:r>
      <w:r w:rsidRPr="00706BE0">
        <w:rPr>
          <w:rFonts w:ascii="仿宋" w:eastAsia="仿宋" w:hAnsi="仿宋" w:hint="eastAsia"/>
          <w:sz w:val="28"/>
          <w:szCs w:val="28"/>
        </w:rPr>
        <w:t>先进班集体</w:t>
      </w:r>
      <w:r w:rsidR="00417411">
        <w:rPr>
          <w:rFonts w:ascii="仿宋" w:eastAsia="仿宋" w:hAnsi="仿宋" w:hint="eastAsia"/>
          <w:sz w:val="28"/>
          <w:szCs w:val="28"/>
        </w:rPr>
        <w:t>，共计1项</w:t>
      </w:r>
    </w:p>
    <w:p w14:paraId="23B23DFA" w14:textId="17DE6470" w:rsidR="00E302B7" w:rsidRPr="00706BE0" w:rsidRDefault="0016742D" w:rsidP="00372CB2">
      <w:pPr>
        <w:spacing w:line="360" w:lineRule="auto"/>
        <w:ind w:firstLineChars="200" w:firstLine="562"/>
        <w:rPr>
          <w:rFonts w:ascii="仿宋" w:eastAsia="仿宋" w:hAnsi="仿宋"/>
          <w:sz w:val="28"/>
          <w:szCs w:val="28"/>
        </w:rPr>
      </w:pPr>
      <w:r w:rsidRPr="00372CB2">
        <w:rPr>
          <w:rFonts w:ascii="仿宋" w:eastAsia="仿宋" w:hAnsi="仿宋" w:hint="eastAsia"/>
          <w:b/>
          <w:sz w:val="28"/>
          <w:szCs w:val="28"/>
        </w:rPr>
        <w:t>个人类：</w:t>
      </w:r>
      <w:r w:rsidRPr="00706BE0">
        <w:rPr>
          <w:rFonts w:ascii="仿宋" w:eastAsia="仿宋" w:hAnsi="仿宋" w:hint="eastAsia"/>
          <w:sz w:val="28"/>
          <w:szCs w:val="28"/>
        </w:rPr>
        <w:t>校级</w:t>
      </w:r>
      <w:r w:rsidR="00D126D1" w:rsidRPr="00706BE0">
        <w:rPr>
          <w:rFonts w:ascii="仿宋" w:eastAsia="仿宋" w:hAnsi="仿宋" w:hint="eastAsia"/>
          <w:sz w:val="28"/>
          <w:szCs w:val="28"/>
        </w:rPr>
        <w:t>三好研究生、</w:t>
      </w:r>
      <w:r w:rsidRPr="00706BE0">
        <w:rPr>
          <w:rFonts w:ascii="仿宋" w:eastAsia="仿宋" w:hAnsi="仿宋" w:hint="eastAsia"/>
          <w:sz w:val="28"/>
          <w:szCs w:val="28"/>
        </w:rPr>
        <w:t>校级</w:t>
      </w:r>
      <w:r w:rsidR="00D126D1" w:rsidRPr="00706BE0">
        <w:rPr>
          <w:rFonts w:ascii="仿宋" w:eastAsia="仿宋" w:hAnsi="仿宋" w:hint="eastAsia"/>
          <w:sz w:val="28"/>
          <w:szCs w:val="28"/>
        </w:rPr>
        <w:t>优秀研究生干部</w:t>
      </w:r>
      <w:r w:rsidR="00417411">
        <w:rPr>
          <w:rFonts w:ascii="仿宋" w:eastAsia="仿宋" w:hAnsi="仿宋" w:hint="eastAsia"/>
          <w:sz w:val="28"/>
          <w:szCs w:val="28"/>
        </w:rPr>
        <w:t>，共计</w:t>
      </w:r>
      <w:r w:rsidR="00C71114">
        <w:rPr>
          <w:rFonts w:ascii="仿宋" w:eastAsia="仿宋" w:hAnsi="仿宋"/>
          <w:sz w:val="28"/>
          <w:szCs w:val="28"/>
        </w:rPr>
        <w:t>2</w:t>
      </w:r>
      <w:r w:rsidR="00417411">
        <w:rPr>
          <w:rFonts w:ascii="仿宋" w:eastAsia="仿宋" w:hAnsi="仿宋" w:hint="eastAsia"/>
          <w:sz w:val="28"/>
          <w:szCs w:val="28"/>
        </w:rPr>
        <w:t>项</w:t>
      </w:r>
    </w:p>
    <w:p w14:paraId="2FC0046F" w14:textId="77777777" w:rsidR="00C71114" w:rsidRDefault="00C71114" w:rsidP="00C71114">
      <w:pPr>
        <w:spacing w:line="360" w:lineRule="auto"/>
        <w:ind w:firstLineChars="200" w:firstLine="560"/>
        <w:rPr>
          <w:rFonts w:ascii="仿宋" w:eastAsia="仿宋" w:hAnsi="仿宋"/>
          <w:color w:val="000000" w:themeColor="text1"/>
          <w:sz w:val="28"/>
          <w:szCs w:val="28"/>
        </w:rPr>
      </w:pPr>
      <w:r w:rsidRPr="00706BE0">
        <w:rPr>
          <w:rFonts w:ascii="仿宋" w:eastAsia="仿宋" w:hAnsi="仿宋" w:hint="eastAsia"/>
          <w:color w:val="000000" w:themeColor="text1"/>
          <w:sz w:val="28"/>
          <w:szCs w:val="28"/>
        </w:rPr>
        <w:t xml:space="preserve">注： </w:t>
      </w:r>
    </w:p>
    <w:p w14:paraId="7476D171" w14:textId="7AA1BBFC" w:rsidR="00C71114" w:rsidRPr="002F28CD" w:rsidRDefault="00C71114" w:rsidP="00C71114">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（1）</w:t>
      </w:r>
      <w:r w:rsidRPr="002F28CD">
        <w:rPr>
          <w:rFonts w:ascii="仿宋" w:eastAsia="仿宋" w:hAnsi="仿宋" w:hint="eastAsia"/>
          <w:color w:val="000000" w:themeColor="text1"/>
          <w:sz w:val="28"/>
          <w:szCs w:val="28"/>
        </w:rPr>
        <w:t>研究生先进班集体奖金2000元，优秀研究生干部奖金</w:t>
      </w:r>
      <w:r w:rsidRPr="002F28CD">
        <w:rPr>
          <w:rFonts w:ascii="仿宋" w:eastAsia="仿宋" w:hAnsi="仿宋"/>
          <w:color w:val="000000" w:themeColor="text1"/>
          <w:sz w:val="28"/>
          <w:szCs w:val="28"/>
        </w:rPr>
        <w:t>1000</w:t>
      </w:r>
      <w:r w:rsidRPr="002F28CD">
        <w:rPr>
          <w:rFonts w:ascii="仿宋" w:eastAsia="仿宋" w:hAnsi="仿宋" w:hint="eastAsia"/>
          <w:color w:val="000000" w:themeColor="text1"/>
          <w:sz w:val="28"/>
          <w:szCs w:val="28"/>
        </w:rPr>
        <w:t>元、三好研究生无奖金奖励。</w:t>
      </w:r>
    </w:p>
    <w:p w14:paraId="0D4DC1F5" w14:textId="77777777" w:rsidR="00C71114" w:rsidRPr="002F28CD" w:rsidRDefault="00C71114" w:rsidP="00C71114">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（2）</w:t>
      </w:r>
      <w:r w:rsidRPr="002F28CD">
        <w:rPr>
          <w:rFonts w:ascii="仿宋" w:eastAsia="仿宋" w:hAnsi="仿宋" w:hint="eastAsia"/>
          <w:color w:val="000000" w:themeColor="text1"/>
          <w:sz w:val="28"/>
          <w:szCs w:val="28"/>
        </w:rPr>
        <w:t>三好研究生、优秀研究生干部不可兼得，但该两类个人荣誉可与社会实践先进个人兼得。</w:t>
      </w:r>
    </w:p>
    <w:p w14:paraId="7B1688AD" w14:textId="4D761672" w:rsidR="00C71114" w:rsidRPr="002F28CD" w:rsidRDefault="00C71114" w:rsidP="00C71114">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（3）由学校研究生工作部负责审定的</w:t>
      </w:r>
      <w:r w:rsidRPr="002F28CD">
        <w:rPr>
          <w:rFonts w:ascii="仿宋" w:eastAsia="仿宋" w:hAnsi="仿宋" w:hint="eastAsia"/>
          <w:color w:val="000000" w:themeColor="text1"/>
          <w:sz w:val="28"/>
          <w:szCs w:val="28"/>
        </w:rPr>
        <w:t>个人类荣誉的奖金不可兼得（如本年度同时获得优秀研究生干部和</w:t>
      </w:r>
      <w:r w:rsidRPr="002F28CD">
        <w:rPr>
          <w:rFonts w:ascii="仿宋" w:eastAsia="仿宋" w:hAnsi="仿宋" w:hint="eastAsia"/>
          <w:sz w:val="28"/>
          <w:szCs w:val="28"/>
        </w:rPr>
        <w:t>社会服务优秀个人</w:t>
      </w:r>
      <w:r>
        <w:rPr>
          <w:rFonts w:ascii="仿宋" w:eastAsia="仿宋" w:hAnsi="仿宋" w:hint="eastAsia"/>
          <w:sz w:val="28"/>
          <w:szCs w:val="28"/>
        </w:rPr>
        <w:t>（奖金</w:t>
      </w:r>
      <w:r>
        <w:rPr>
          <w:rFonts w:ascii="仿宋" w:eastAsia="仿宋" w:hAnsi="仿宋"/>
          <w:sz w:val="28"/>
          <w:szCs w:val="28"/>
        </w:rPr>
        <w:t>500</w:t>
      </w:r>
      <w:r>
        <w:rPr>
          <w:rFonts w:ascii="仿宋" w:eastAsia="仿宋" w:hAnsi="仿宋" w:hint="eastAsia"/>
          <w:sz w:val="28"/>
          <w:szCs w:val="28"/>
        </w:rPr>
        <w:t>元）</w:t>
      </w:r>
      <w:r w:rsidRPr="002F28CD">
        <w:rPr>
          <w:rFonts w:ascii="仿宋" w:eastAsia="仿宋" w:hAnsi="仿宋" w:hint="eastAsia"/>
          <w:color w:val="000000" w:themeColor="text1"/>
          <w:sz w:val="28"/>
          <w:szCs w:val="28"/>
        </w:rPr>
        <w:t>，奖金最高为</w:t>
      </w:r>
      <w:r w:rsidRPr="002F28CD">
        <w:rPr>
          <w:rFonts w:ascii="仿宋" w:eastAsia="仿宋" w:hAnsi="仿宋"/>
          <w:color w:val="000000" w:themeColor="text1"/>
          <w:sz w:val="28"/>
          <w:szCs w:val="28"/>
        </w:rPr>
        <w:t>1000</w:t>
      </w:r>
      <w:r w:rsidRPr="002F28CD">
        <w:rPr>
          <w:rFonts w:ascii="仿宋" w:eastAsia="仿宋" w:hAnsi="仿宋" w:hint="eastAsia"/>
          <w:color w:val="000000" w:themeColor="text1"/>
          <w:sz w:val="28"/>
          <w:szCs w:val="28"/>
        </w:rPr>
        <w:t>元奖金）。</w:t>
      </w:r>
    </w:p>
    <w:p w14:paraId="2B88228B" w14:textId="77777777" w:rsidR="00417411" w:rsidRPr="007004E2" w:rsidRDefault="00417411" w:rsidP="00C71114">
      <w:pPr>
        <w:spacing w:beforeLines="50" w:before="156" w:line="360" w:lineRule="auto"/>
        <w:ind w:firstLineChars="200" w:firstLine="562"/>
        <w:rPr>
          <w:rFonts w:ascii="黑体" w:eastAsia="黑体" w:hAnsi="黑体"/>
          <w:b/>
          <w:color w:val="000000" w:themeColor="text1"/>
          <w:sz w:val="28"/>
          <w:szCs w:val="28"/>
        </w:rPr>
      </w:pPr>
      <w:bookmarkStart w:id="0" w:name="_Hlk52343971"/>
      <w:r w:rsidRPr="007004E2">
        <w:rPr>
          <w:rFonts w:ascii="黑体" w:eastAsia="黑体" w:hAnsi="黑体" w:hint="eastAsia"/>
          <w:b/>
          <w:color w:val="000000" w:themeColor="text1"/>
          <w:sz w:val="28"/>
          <w:szCs w:val="28"/>
        </w:rPr>
        <w:t>二、成果范围时间</w:t>
      </w:r>
    </w:p>
    <w:p w14:paraId="20A1FB4D" w14:textId="77777777" w:rsidR="00417411" w:rsidRPr="00417411" w:rsidRDefault="00417411" w:rsidP="00417411">
      <w:pPr>
        <w:spacing w:line="360" w:lineRule="auto"/>
        <w:ind w:firstLineChars="200" w:firstLine="560"/>
        <w:rPr>
          <w:rFonts w:ascii="仿宋" w:eastAsia="仿宋" w:hAnsi="仿宋"/>
          <w:color w:val="000000" w:themeColor="text1"/>
          <w:sz w:val="28"/>
          <w:szCs w:val="28"/>
        </w:rPr>
      </w:pPr>
      <w:r w:rsidRPr="00417411">
        <w:rPr>
          <w:rFonts w:ascii="仿宋" w:eastAsia="仿宋" w:hAnsi="仿宋" w:hint="eastAsia"/>
          <w:color w:val="000000" w:themeColor="text1"/>
          <w:sz w:val="28"/>
          <w:szCs w:val="28"/>
        </w:rPr>
        <w:t>20</w:t>
      </w:r>
      <w:r w:rsidR="00C22A8C">
        <w:rPr>
          <w:rFonts w:ascii="仿宋" w:eastAsia="仿宋" w:hAnsi="仿宋"/>
          <w:color w:val="000000" w:themeColor="text1"/>
          <w:sz w:val="28"/>
          <w:szCs w:val="28"/>
        </w:rPr>
        <w:t>20</w:t>
      </w:r>
      <w:r w:rsidRPr="00417411">
        <w:rPr>
          <w:rFonts w:ascii="仿宋" w:eastAsia="仿宋" w:hAnsi="仿宋" w:hint="eastAsia"/>
          <w:color w:val="000000" w:themeColor="text1"/>
          <w:sz w:val="28"/>
          <w:szCs w:val="28"/>
        </w:rPr>
        <w:t>年9月</w:t>
      </w:r>
      <w:r w:rsidR="00D90E02">
        <w:rPr>
          <w:rFonts w:ascii="仿宋" w:eastAsia="仿宋" w:hAnsi="仿宋" w:hint="eastAsia"/>
          <w:color w:val="000000" w:themeColor="text1"/>
          <w:sz w:val="28"/>
          <w:szCs w:val="28"/>
        </w:rPr>
        <w:t>1日</w:t>
      </w:r>
      <w:r w:rsidRPr="00417411">
        <w:rPr>
          <w:rFonts w:ascii="仿宋" w:eastAsia="仿宋" w:hAnsi="仿宋" w:hint="eastAsia"/>
          <w:color w:val="000000" w:themeColor="text1"/>
          <w:sz w:val="28"/>
          <w:szCs w:val="28"/>
        </w:rPr>
        <w:t>至20</w:t>
      </w:r>
      <w:r w:rsidR="00D90E02">
        <w:rPr>
          <w:rFonts w:ascii="仿宋" w:eastAsia="仿宋" w:hAnsi="仿宋"/>
          <w:color w:val="000000" w:themeColor="text1"/>
          <w:sz w:val="28"/>
          <w:szCs w:val="28"/>
        </w:rPr>
        <w:t>2</w:t>
      </w:r>
      <w:r w:rsidR="00C22A8C">
        <w:rPr>
          <w:rFonts w:ascii="仿宋" w:eastAsia="仿宋" w:hAnsi="仿宋"/>
          <w:color w:val="000000" w:themeColor="text1"/>
          <w:sz w:val="28"/>
          <w:szCs w:val="28"/>
        </w:rPr>
        <w:t>1</w:t>
      </w:r>
      <w:r w:rsidRPr="00417411">
        <w:rPr>
          <w:rFonts w:ascii="仿宋" w:eastAsia="仿宋" w:hAnsi="仿宋" w:hint="eastAsia"/>
          <w:color w:val="000000" w:themeColor="text1"/>
          <w:sz w:val="28"/>
          <w:szCs w:val="28"/>
        </w:rPr>
        <w:t>年</w:t>
      </w:r>
      <w:r w:rsidR="00C22A8C">
        <w:rPr>
          <w:rFonts w:ascii="仿宋" w:eastAsia="仿宋" w:hAnsi="仿宋"/>
          <w:color w:val="000000" w:themeColor="text1"/>
          <w:sz w:val="28"/>
          <w:szCs w:val="28"/>
        </w:rPr>
        <w:t>8</w:t>
      </w:r>
      <w:r w:rsidRPr="00417411">
        <w:rPr>
          <w:rFonts w:ascii="仿宋" w:eastAsia="仿宋" w:hAnsi="仿宋" w:hint="eastAsia"/>
          <w:color w:val="000000" w:themeColor="text1"/>
          <w:sz w:val="28"/>
          <w:szCs w:val="28"/>
        </w:rPr>
        <w:t>月</w:t>
      </w:r>
      <w:r w:rsidR="00C22A8C">
        <w:rPr>
          <w:rFonts w:ascii="仿宋" w:eastAsia="仿宋" w:hAnsi="仿宋"/>
          <w:color w:val="000000" w:themeColor="text1"/>
          <w:sz w:val="28"/>
          <w:szCs w:val="28"/>
        </w:rPr>
        <w:t>31</w:t>
      </w:r>
      <w:r w:rsidR="00D90E02">
        <w:rPr>
          <w:rFonts w:ascii="仿宋" w:eastAsia="仿宋" w:hAnsi="仿宋" w:hint="eastAsia"/>
          <w:color w:val="000000" w:themeColor="text1"/>
          <w:sz w:val="28"/>
          <w:szCs w:val="28"/>
        </w:rPr>
        <w:t>日</w:t>
      </w:r>
    </w:p>
    <w:bookmarkEnd w:id="0"/>
    <w:p w14:paraId="0132736C" w14:textId="77777777" w:rsidR="009C36AF" w:rsidRPr="007004E2" w:rsidRDefault="00417411" w:rsidP="003F643F">
      <w:pPr>
        <w:spacing w:beforeLines="50" w:before="156" w:line="360" w:lineRule="auto"/>
        <w:ind w:firstLineChars="200" w:firstLine="562"/>
        <w:rPr>
          <w:rFonts w:ascii="黑体" w:eastAsia="黑体" w:hAnsi="黑体"/>
          <w:b/>
          <w:color w:val="000000" w:themeColor="text1"/>
          <w:sz w:val="28"/>
          <w:szCs w:val="28"/>
        </w:rPr>
      </w:pPr>
      <w:r w:rsidRPr="007004E2">
        <w:rPr>
          <w:rFonts w:ascii="黑体" w:eastAsia="黑体" w:hAnsi="黑体" w:hint="eastAsia"/>
          <w:b/>
          <w:color w:val="000000" w:themeColor="text1"/>
          <w:sz w:val="28"/>
          <w:szCs w:val="28"/>
        </w:rPr>
        <w:t>三</w:t>
      </w:r>
      <w:r w:rsidR="009C36AF" w:rsidRPr="007004E2">
        <w:rPr>
          <w:rFonts w:ascii="黑体" w:eastAsia="黑体" w:hAnsi="黑体" w:hint="eastAsia"/>
          <w:b/>
          <w:color w:val="000000" w:themeColor="text1"/>
          <w:sz w:val="28"/>
          <w:szCs w:val="28"/>
        </w:rPr>
        <w:t>、</w:t>
      </w:r>
      <w:r w:rsidR="009269B4" w:rsidRPr="007004E2">
        <w:rPr>
          <w:rFonts w:ascii="黑体" w:eastAsia="黑体" w:hAnsi="黑体" w:hint="eastAsia"/>
          <w:b/>
          <w:color w:val="000000" w:themeColor="text1"/>
          <w:sz w:val="28"/>
          <w:szCs w:val="28"/>
        </w:rPr>
        <w:t>参评对象</w:t>
      </w:r>
    </w:p>
    <w:p w14:paraId="07829D6D" w14:textId="2875122C" w:rsidR="0013409D" w:rsidRPr="0013409D" w:rsidRDefault="0013409D" w:rsidP="00706BE0">
      <w:pPr>
        <w:spacing w:line="360" w:lineRule="auto"/>
        <w:ind w:firstLineChars="200" w:firstLine="560"/>
        <w:rPr>
          <w:rFonts w:ascii="仿宋" w:eastAsia="仿宋" w:hAnsi="仿宋"/>
          <w:sz w:val="28"/>
          <w:szCs w:val="28"/>
        </w:rPr>
      </w:pPr>
      <w:r>
        <w:rPr>
          <w:rFonts w:ascii="仿宋" w:eastAsia="仿宋" w:hAnsi="仿宋" w:hint="eastAsia"/>
          <w:sz w:val="28"/>
          <w:szCs w:val="28"/>
        </w:rPr>
        <w:t>全日制非定向</w:t>
      </w:r>
      <w:r w:rsidRPr="00C71114">
        <w:rPr>
          <w:rFonts w:ascii="仿宋" w:eastAsia="仿宋" w:hAnsi="仿宋" w:hint="eastAsia"/>
          <w:sz w:val="28"/>
          <w:szCs w:val="28"/>
        </w:rPr>
        <w:t>201</w:t>
      </w:r>
      <w:r w:rsidR="00C71114">
        <w:rPr>
          <w:rFonts w:ascii="仿宋" w:eastAsia="仿宋" w:hAnsi="仿宋"/>
          <w:sz w:val="28"/>
          <w:szCs w:val="28"/>
        </w:rPr>
        <w:t>8</w:t>
      </w:r>
      <w:r w:rsidRPr="00C71114">
        <w:rPr>
          <w:rFonts w:ascii="仿宋" w:eastAsia="仿宋" w:hAnsi="仿宋" w:hint="eastAsia"/>
          <w:sz w:val="28"/>
          <w:szCs w:val="28"/>
        </w:rPr>
        <w:t>级直博生、201</w:t>
      </w:r>
      <w:r w:rsidR="00C71114">
        <w:rPr>
          <w:rFonts w:ascii="仿宋" w:eastAsia="仿宋" w:hAnsi="仿宋"/>
          <w:sz w:val="28"/>
          <w:szCs w:val="28"/>
        </w:rPr>
        <w:t>9</w:t>
      </w:r>
      <w:r w:rsidRPr="00C71114">
        <w:rPr>
          <w:rFonts w:ascii="仿宋" w:eastAsia="仿宋" w:hAnsi="仿宋" w:hint="eastAsia"/>
          <w:sz w:val="28"/>
          <w:szCs w:val="28"/>
        </w:rPr>
        <w:t>级博士研究生、20</w:t>
      </w:r>
      <w:r w:rsidR="00C71114">
        <w:rPr>
          <w:rFonts w:ascii="仿宋" w:eastAsia="仿宋" w:hAnsi="仿宋"/>
          <w:sz w:val="28"/>
          <w:szCs w:val="28"/>
        </w:rPr>
        <w:t>20</w:t>
      </w:r>
      <w:r w:rsidRPr="00C71114">
        <w:rPr>
          <w:rFonts w:ascii="仿宋" w:eastAsia="仿宋" w:hAnsi="仿宋" w:hint="eastAsia"/>
          <w:sz w:val="28"/>
          <w:szCs w:val="28"/>
        </w:rPr>
        <w:t>级博士</w:t>
      </w:r>
      <w:r w:rsidRPr="00C71114">
        <w:rPr>
          <w:rFonts w:ascii="仿宋" w:eastAsia="仿宋" w:hAnsi="仿宋" w:hint="eastAsia"/>
          <w:sz w:val="28"/>
          <w:szCs w:val="28"/>
        </w:rPr>
        <w:lastRenderedPageBreak/>
        <w:t>研究生、20</w:t>
      </w:r>
      <w:r w:rsidRPr="00C71114">
        <w:rPr>
          <w:rFonts w:ascii="仿宋" w:eastAsia="仿宋" w:hAnsi="仿宋"/>
          <w:sz w:val="28"/>
          <w:szCs w:val="28"/>
        </w:rPr>
        <w:t>2</w:t>
      </w:r>
      <w:r w:rsidR="00C71114">
        <w:rPr>
          <w:rFonts w:ascii="仿宋" w:eastAsia="仿宋" w:hAnsi="仿宋"/>
          <w:sz w:val="28"/>
          <w:szCs w:val="28"/>
        </w:rPr>
        <w:t>1</w:t>
      </w:r>
      <w:r w:rsidRPr="00C71114">
        <w:rPr>
          <w:rFonts w:ascii="仿宋" w:eastAsia="仿宋" w:hAnsi="仿宋" w:hint="eastAsia"/>
          <w:sz w:val="28"/>
          <w:szCs w:val="28"/>
        </w:rPr>
        <w:t>级博士研究生</w:t>
      </w:r>
      <w:r w:rsidRPr="00C71114">
        <w:rPr>
          <w:rFonts w:ascii="仿宋" w:eastAsia="仿宋" w:hAnsi="仿宋"/>
          <w:sz w:val="28"/>
          <w:szCs w:val="28"/>
        </w:rPr>
        <w:t>。</w:t>
      </w:r>
    </w:p>
    <w:p w14:paraId="38DE1200" w14:textId="77777777" w:rsidR="00372CB2" w:rsidRPr="007004E2" w:rsidRDefault="00417411" w:rsidP="003F643F">
      <w:pPr>
        <w:spacing w:beforeLines="50" w:before="156" w:line="360" w:lineRule="auto"/>
        <w:ind w:firstLineChars="200" w:firstLine="562"/>
        <w:rPr>
          <w:rFonts w:ascii="黑体" w:eastAsia="黑体" w:hAnsi="黑体"/>
          <w:b/>
          <w:color w:val="000000" w:themeColor="text1"/>
          <w:sz w:val="28"/>
          <w:szCs w:val="28"/>
        </w:rPr>
      </w:pPr>
      <w:r w:rsidRPr="007004E2">
        <w:rPr>
          <w:rFonts w:ascii="黑体" w:eastAsia="黑体" w:hAnsi="黑体" w:hint="eastAsia"/>
          <w:b/>
          <w:color w:val="000000" w:themeColor="text1"/>
          <w:sz w:val="28"/>
          <w:szCs w:val="28"/>
        </w:rPr>
        <w:t>四</w:t>
      </w:r>
      <w:r w:rsidR="00372CB2" w:rsidRPr="007004E2">
        <w:rPr>
          <w:rFonts w:ascii="黑体" w:eastAsia="黑体" w:hAnsi="黑体" w:hint="eastAsia"/>
          <w:b/>
          <w:color w:val="000000" w:themeColor="text1"/>
          <w:sz w:val="28"/>
          <w:szCs w:val="28"/>
        </w:rPr>
        <w:t>、评选</w:t>
      </w:r>
      <w:r w:rsidR="00D565C0">
        <w:rPr>
          <w:rFonts w:ascii="黑体" w:eastAsia="黑体" w:hAnsi="黑体" w:hint="eastAsia"/>
          <w:b/>
          <w:color w:val="000000" w:themeColor="text1"/>
          <w:sz w:val="28"/>
          <w:szCs w:val="28"/>
        </w:rPr>
        <w:t>基本</w:t>
      </w:r>
      <w:r w:rsidR="00372CB2" w:rsidRPr="007004E2">
        <w:rPr>
          <w:rFonts w:ascii="黑体" w:eastAsia="黑体" w:hAnsi="黑体" w:hint="eastAsia"/>
          <w:b/>
          <w:color w:val="000000" w:themeColor="text1"/>
          <w:sz w:val="28"/>
          <w:szCs w:val="28"/>
        </w:rPr>
        <w:t>条件</w:t>
      </w:r>
    </w:p>
    <w:p w14:paraId="6C92FF99" w14:textId="77777777" w:rsidR="00C71114" w:rsidRPr="00372CB2" w:rsidRDefault="00C71114" w:rsidP="00C71114">
      <w:pPr>
        <w:pStyle w:val="Default"/>
        <w:spacing w:line="360" w:lineRule="auto"/>
        <w:ind w:firstLineChars="200" w:firstLine="562"/>
        <w:rPr>
          <w:rFonts w:eastAsia="仿宋" w:cstheme="minorBidi"/>
          <w:b/>
          <w:color w:val="auto"/>
          <w:kern w:val="2"/>
          <w:sz w:val="28"/>
          <w:szCs w:val="28"/>
        </w:rPr>
      </w:pPr>
      <w:r w:rsidRPr="00372CB2">
        <w:rPr>
          <w:rFonts w:eastAsia="仿宋" w:cstheme="minorBidi"/>
          <w:b/>
          <w:color w:val="auto"/>
          <w:kern w:val="2"/>
          <w:sz w:val="28"/>
          <w:szCs w:val="28"/>
        </w:rPr>
        <w:t>（一）校级研究生先进班集体的基本条件</w:t>
      </w:r>
    </w:p>
    <w:p w14:paraId="5E648505"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bookmarkStart w:id="1" w:name="_Hlk52344025"/>
      <w:r w:rsidRPr="00372CB2">
        <w:rPr>
          <w:rFonts w:eastAsia="仿宋" w:cstheme="minorBidi"/>
          <w:color w:val="auto"/>
          <w:kern w:val="2"/>
          <w:sz w:val="28"/>
          <w:szCs w:val="28"/>
        </w:rPr>
        <w:t>1.充分发挥党支部的战斗堡垒作用</w:t>
      </w:r>
      <w:r>
        <w:rPr>
          <w:rFonts w:eastAsia="仿宋" w:cstheme="minorBidi" w:hint="eastAsia"/>
          <w:color w:val="auto"/>
          <w:kern w:val="2"/>
          <w:sz w:val="28"/>
          <w:szCs w:val="28"/>
        </w:rPr>
        <w:t>、党员先锋模范作用和班委会</w:t>
      </w:r>
      <w:r w:rsidRPr="00372CB2">
        <w:rPr>
          <w:rFonts w:eastAsia="仿宋" w:cstheme="minorBidi"/>
          <w:color w:val="auto"/>
          <w:kern w:val="2"/>
          <w:sz w:val="28"/>
          <w:szCs w:val="28"/>
        </w:rPr>
        <w:t>的核心作用，认真贯彻落实学校布置的各项工作，积极开展形式多样的活动。</w:t>
      </w:r>
    </w:p>
    <w:p w14:paraId="514FF525"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2.班风良好，团结互助、文明礼貌、积极进取、弘扬正气、讲究诚信。</w:t>
      </w:r>
    </w:p>
    <w:p w14:paraId="037C6E9A"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3.班级学习气氛浓厚，班级成员按规定修满学分，按时进行开题报告和论文工作，全班学习成绩和科研工作居所在学院前列。</w:t>
      </w:r>
    </w:p>
    <w:p w14:paraId="57ABBB79"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4.积极开展研究生科技创新、学术交流和社会实践活动。</w:t>
      </w:r>
    </w:p>
    <w:p w14:paraId="7243ED44" w14:textId="77777777" w:rsidR="00C71114" w:rsidRPr="00372CB2" w:rsidRDefault="00C71114" w:rsidP="00C71114">
      <w:pPr>
        <w:adjustRightInd w:val="0"/>
        <w:spacing w:line="360" w:lineRule="auto"/>
        <w:ind w:firstLineChars="200" w:firstLine="560"/>
        <w:rPr>
          <w:rFonts w:ascii="仿宋" w:eastAsia="仿宋" w:hAnsi="仿宋"/>
          <w:sz w:val="28"/>
          <w:szCs w:val="28"/>
        </w:rPr>
      </w:pPr>
      <w:r w:rsidRPr="00372CB2">
        <w:rPr>
          <w:rFonts w:ascii="仿宋" w:eastAsia="仿宋" w:hAnsi="仿宋"/>
          <w:sz w:val="28"/>
          <w:szCs w:val="28"/>
        </w:rPr>
        <w:t>5.班级成员自觉遵守学校的各种规章制度，年度内没有违纪和处分记录。</w:t>
      </w:r>
      <w:bookmarkEnd w:id="1"/>
    </w:p>
    <w:p w14:paraId="46503234" w14:textId="77777777" w:rsidR="00372CB2" w:rsidRPr="00372CB2" w:rsidRDefault="00372CB2" w:rsidP="00372CB2">
      <w:pPr>
        <w:pStyle w:val="Default"/>
        <w:spacing w:line="360" w:lineRule="auto"/>
        <w:ind w:firstLineChars="200" w:firstLine="562"/>
        <w:rPr>
          <w:rFonts w:eastAsia="仿宋" w:cstheme="minorBidi"/>
          <w:b/>
          <w:color w:val="auto"/>
          <w:kern w:val="2"/>
          <w:sz w:val="28"/>
          <w:szCs w:val="28"/>
        </w:rPr>
      </w:pPr>
      <w:r w:rsidRPr="00372CB2">
        <w:rPr>
          <w:rFonts w:eastAsia="仿宋" w:cstheme="minorBidi"/>
          <w:b/>
          <w:color w:val="auto"/>
          <w:kern w:val="2"/>
          <w:sz w:val="28"/>
          <w:szCs w:val="28"/>
        </w:rPr>
        <w:t>（二）个人奖的基本条件</w:t>
      </w:r>
    </w:p>
    <w:p w14:paraId="52DFE2A3"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bookmarkStart w:id="2" w:name="_Hlk52344038"/>
      <w:r w:rsidRPr="00372CB2">
        <w:rPr>
          <w:rFonts w:eastAsia="仿宋" w:cstheme="minorBidi"/>
          <w:color w:val="auto"/>
          <w:kern w:val="2"/>
          <w:sz w:val="28"/>
          <w:szCs w:val="28"/>
        </w:rPr>
        <w:t>1</w:t>
      </w:r>
      <w:r>
        <w:rPr>
          <w:rFonts w:eastAsia="仿宋" w:cstheme="minorBidi" w:hint="eastAsia"/>
          <w:color w:val="auto"/>
          <w:kern w:val="2"/>
          <w:sz w:val="28"/>
          <w:szCs w:val="28"/>
        </w:rPr>
        <w:t>.</w:t>
      </w:r>
      <w:r w:rsidRPr="00372CB2">
        <w:rPr>
          <w:rFonts w:eastAsia="仿宋" w:cstheme="minorBidi"/>
          <w:color w:val="auto"/>
          <w:kern w:val="2"/>
          <w:sz w:val="28"/>
          <w:szCs w:val="28"/>
        </w:rPr>
        <w:t>拥护中国共产党的领导，热爱祖国，具有良好的思想品质</w:t>
      </w:r>
      <w:r>
        <w:rPr>
          <w:rFonts w:eastAsia="仿宋" w:cstheme="minorBidi" w:hint="eastAsia"/>
          <w:color w:val="auto"/>
          <w:kern w:val="2"/>
          <w:sz w:val="28"/>
          <w:szCs w:val="28"/>
        </w:rPr>
        <w:t>、</w:t>
      </w:r>
      <w:r w:rsidRPr="00372CB2">
        <w:rPr>
          <w:rFonts w:eastAsia="仿宋" w:cstheme="minorBidi"/>
          <w:color w:val="auto"/>
          <w:kern w:val="2"/>
          <w:sz w:val="28"/>
          <w:szCs w:val="28"/>
        </w:rPr>
        <w:t>科学道德</w:t>
      </w:r>
      <w:r>
        <w:rPr>
          <w:rFonts w:eastAsia="仿宋" w:cstheme="minorBidi" w:hint="eastAsia"/>
          <w:color w:val="auto"/>
          <w:kern w:val="2"/>
          <w:sz w:val="28"/>
          <w:szCs w:val="28"/>
        </w:rPr>
        <w:t>、心理素质和行为习惯</w:t>
      </w:r>
      <w:r w:rsidRPr="00372CB2">
        <w:rPr>
          <w:rFonts w:eastAsia="仿宋" w:cstheme="minorBidi"/>
          <w:color w:val="auto"/>
          <w:kern w:val="2"/>
          <w:sz w:val="28"/>
          <w:szCs w:val="28"/>
        </w:rPr>
        <w:t>，自觉践行社会主义核心价值观。</w:t>
      </w:r>
    </w:p>
    <w:p w14:paraId="72066F4A"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2</w:t>
      </w:r>
      <w:r>
        <w:rPr>
          <w:rFonts w:eastAsia="仿宋" w:cstheme="minorBidi" w:hint="eastAsia"/>
          <w:color w:val="auto"/>
          <w:kern w:val="2"/>
          <w:sz w:val="28"/>
          <w:szCs w:val="28"/>
        </w:rPr>
        <w:t>.</w:t>
      </w:r>
      <w:r w:rsidRPr="00372CB2">
        <w:rPr>
          <w:rFonts w:eastAsia="仿宋" w:cstheme="minorBidi"/>
          <w:color w:val="auto"/>
          <w:kern w:val="2"/>
          <w:sz w:val="28"/>
          <w:szCs w:val="28"/>
        </w:rPr>
        <w:t>遵守国家法律法规和校规校纪，品行端正，</w:t>
      </w:r>
      <w:r>
        <w:rPr>
          <w:rFonts w:eastAsia="仿宋" w:cstheme="minorBidi"/>
          <w:color w:val="auto"/>
          <w:kern w:val="2"/>
          <w:sz w:val="28"/>
          <w:szCs w:val="28"/>
        </w:rPr>
        <w:t>2021</w:t>
      </w:r>
      <w:r w:rsidRPr="00372CB2">
        <w:rPr>
          <w:rFonts w:eastAsia="仿宋" w:cstheme="minorBidi"/>
          <w:color w:val="auto"/>
          <w:kern w:val="2"/>
          <w:sz w:val="28"/>
          <w:szCs w:val="28"/>
        </w:rPr>
        <w:t>年9月1日至</w:t>
      </w:r>
      <w:r>
        <w:rPr>
          <w:rFonts w:eastAsia="仿宋" w:cstheme="minorBidi"/>
          <w:color w:val="auto"/>
          <w:kern w:val="2"/>
          <w:sz w:val="28"/>
          <w:szCs w:val="28"/>
        </w:rPr>
        <w:t>2022</w:t>
      </w:r>
      <w:r w:rsidRPr="00372CB2">
        <w:rPr>
          <w:rFonts w:eastAsia="仿宋" w:cstheme="minorBidi"/>
          <w:color w:val="auto"/>
          <w:kern w:val="2"/>
          <w:sz w:val="28"/>
          <w:szCs w:val="28"/>
        </w:rPr>
        <w:t>年</w:t>
      </w:r>
      <w:r>
        <w:rPr>
          <w:rFonts w:eastAsia="仿宋" w:cstheme="minorBidi"/>
          <w:color w:val="auto"/>
          <w:kern w:val="2"/>
          <w:sz w:val="28"/>
          <w:szCs w:val="28"/>
        </w:rPr>
        <w:t>8</w:t>
      </w:r>
      <w:r w:rsidRPr="00372CB2">
        <w:rPr>
          <w:rFonts w:eastAsia="仿宋" w:cstheme="minorBidi"/>
          <w:color w:val="auto"/>
          <w:kern w:val="2"/>
          <w:sz w:val="28"/>
          <w:szCs w:val="28"/>
        </w:rPr>
        <w:t>月</w:t>
      </w:r>
      <w:r>
        <w:rPr>
          <w:rFonts w:eastAsia="仿宋" w:cstheme="minorBidi"/>
          <w:color w:val="auto"/>
          <w:kern w:val="2"/>
          <w:sz w:val="28"/>
          <w:szCs w:val="28"/>
        </w:rPr>
        <w:t>31</w:t>
      </w:r>
      <w:r w:rsidRPr="00372CB2">
        <w:rPr>
          <w:rFonts w:eastAsia="仿宋" w:cstheme="minorBidi"/>
          <w:color w:val="auto"/>
          <w:kern w:val="2"/>
          <w:sz w:val="28"/>
          <w:szCs w:val="28"/>
        </w:rPr>
        <w:t>日期间无违法违纪行为或处分已解除。</w:t>
      </w:r>
    </w:p>
    <w:p w14:paraId="7BE84F2F"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3</w:t>
      </w:r>
      <w:r>
        <w:rPr>
          <w:rFonts w:eastAsia="仿宋" w:cstheme="minorBidi" w:hint="eastAsia"/>
          <w:color w:val="auto"/>
          <w:kern w:val="2"/>
          <w:sz w:val="28"/>
          <w:szCs w:val="28"/>
        </w:rPr>
        <w:t>.</w:t>
      </w:r>
      <w:r w:rsidRPr="00372CB2">
        <w:rPr>
          <w:rFonts w:eastAsia="仿宋" w:cstheme="minorBidi"/>
          <w:color w:val="auto"/>
          <w:kern w:val="2"/>
          <w:sz w:val="28"/>
          <w:szCs w:val="28"/>
        </w:rPr>
        <w:t>积极参加体育锻炼，身心健康。</w:t>
      </w:r>
    </w:p>
    <w:p w14:paraId="1A32AE18" w14:textId="77777777" w:rsidR="00C71114" w:rsidRPr="00372CB2" w:rsidRDefault="00C71114" w:rsidP="00C71114">
      <w:pPr>
        <w:pStyle w:val="Default"/>
        <w:spacing w:line="360" w:lineRule="auto"/>
        <w:ind w:firstLineChars="200" w:firstLine="560"/>
        <w:rPr>
          <w:rFonts w:eastAsia="仿宋" w:cstheme="minorBidi"/>
          <w:color w:val="auto"/>
          <w:kern w:val="2"/>
          <w:sz w:val="28"/>
          <w:szCs w:val="28"/>
        </w:rPr>
      </w:pPr>
      <w:r w:rsidRPr="00372CB2">
        <w:rPr>
          <w:rFonts w:eastAsia="仿宋" w:cstheme="minorBidi"/>
          <w:color w:val="auto"/>
          <w:kern w:val="2"/>
          <w:sz w:val="28"/>
          <w:szCs w:val="28"/>
        </w:rPr>
        <w:t>4</w:t>
      </w:r>
      <w:r>
        <w:rPr>
          <w:rFonts w:eastAsia="仿宋" w:cstheme="minorBidi" w:hint="eastAsia"/>
          <w:color w:val="auto"/>
          <w:kern w:val="2"/>
          <w:sz w:val="28"/>
          <w:szCs w:val="28"/>
        </w:rPr>
        <w:t>.</w:t>
      </w:r>
      <w:r w:rsidRPr="00372CB2">
        <w:rPr>
          <w:rFonts w:eastAsia="仿宋" w:cstheme="minorBidi"/>
          <w:color w:val="auto"/>
          <w:kern w:val="2"/>
          <w:sz w:val="28"/>
          <w:szCs w:val="28"/>
        </w:rPr>
        <w:t>学习勤奋、刻苦，科研工作严谨求实，有较强的诚信意识和良好的学术道德，积极实践，勇于创新，成绩优良。</w:t>
      </w:r>
    </w:p>
    <w:p w14:paraId="716B6B1D" w14:textId="254D977A" w:rsidR="00372CB2" w:rsidRPr="00372CB2" w:rsidRDefault="00C71114" w:rsidP="00C71114">
      <w:pPr>
        <w:adjustRightInd w:val="0"/>
        <w:spacing w:line="360" w:lineRule="auto"/>
        <w:ind w:firstLineChars="200" w:firstLine="560"/>
        <w:rPr>
          <w:rFonts w:ascii="仿宋" w:eastAsia="仿宋" w:hAnsi="仿宋"/>
          <w:sz w:val="28"/>
          <w:szCs w:val="28"/>
        </w:rPr>
      </w:pPr>
      <w:r>
        <w:rPr>
          <w:rFonts w:ascii="仿宋" w:eastAsia="仿宋" w:hAnsi="仿宋"/>
          <w:sz w:val="28"/>
          <w:szCs w:val="28"/>
        </w:rPr>
        <w:t>5.</w:t>
      </w:r>
      <w:r w:rsidRPr="00372CB2">
        <w:rPr>
          <w:rFonts w:ascii="仿宋" w:eastAsia="仿宋" w:hAnsi="仿宋"/>
          <w:sz w:val="28"/>
          <w:szCs w:val="28"/>
        </w:rPr>
        <w:t>学年综合测评优良。</w:t>
      </w:r>
      <w:bookmarkEnd w:id="2"/>
    </w:p>
    <w:p w14:paraId="40F9260E" w14:textId="77777777" w:rsidR="00372CB2" w:rsidRPr="00372CB2" w:rsidRDefault="00372CB2" w:rsidP="00372CB2">
      <w:pPr>
        <w:pStyle w:val="Default"/>
        <w:spacing w:line="360" w:lineRule="auto"/>
        <w:ind w:firstLineChars="200" w:firstLine="562"/>
        <w:rPr>
          <w:rFonts w:eastAsia="仿宋" w:cstheme="minorBidi"/>
          <w:b/>
          <w:color w:val="auto"/>
          <w:kern w:val="2"/>
          <w:sz w:val="28"/>
          <w:szCs w:val="28"/>
        </w:rPr>
      </w:pPr>
      <w:r w:rsidRPr="00372CB2">
        <w:rPr>
          <w:rFonts w:eastAsia="仿宋" w:cstheme="minorBidi"/>
          <w:b/>
          <w:color w:val="auto"/>
          <w:kern w:val="2"/>
          <w:sz w:val="28"/>
          <w:szCs w:val="28"/>
        </w:rPr>
        <w:lastRenderedPageBreak/>
        <w:t>（三）个人奖的附加条件</w:t>
      </w:r>
    </w:p>
    <w:p w14:paraId="3135BDEE" w14:textId="77777777" w:rsidR="00372CB2" w:rsidRPr="00372CB2" w:rsidRDefault="00372CB2" w:rsidP="00372CB2">
      <w:pPr>
        <w:pStyle w:val="Default"/>
        <w:ind w:firstLineChars="200" w:firstLine="560"/>
        <w:rPr>
          <w:rFonts w:eastAsia="仿宋" w:cstheme="minorBidi"/>
          <w:color w:val="auto"/>
          <w:kern w:val="2"/>
          <w:sz w:val="28"/>
          <w:szCs w:val="28"/>
        </w:rPr>
      </w:pPr>
      <w:bookmarkStart w:id="3" w:name="_Hlk52344048"/>
      <w:r w:rsidRPr="00372CB2">
        <w:rPr>
          <w:rFonts w:eastAsia="仿宋" w:cstheme="minorBidi"/>
          <w:color w:val="auto"/>
          <w:kern w:val="2"/>
          <w:sz w:val="28"/>
          <w:szCs w:val="28"/>
        </w:rPr>
        <w:t>个人奖评选条件除应满足基本条件外，还须满足不同奖项的附加条件，详见《北京交通大学研究生奖励实施办法》。</w:t>
      </w:r>
      <w:r>
        <w:rPr>
          <w:rFonts w:eastAsia="仿宋" w:cstheme="minorBidi" w:hint="eastAsia"/>
          <w:color w:val="auto"/>
          <w:kern w:val="2"/>
          <w:sz w:val="28"/>
          <w:szCs w:val="28"/>
        </w:rPr>
        <w:t>（或见本文件附录）</w:t>
      </w:r>
    </w:p>
    <w:bookmarkEnd w:id="3"/>
    <w:p w14:paraId="75C41AF1" w14:textId="77777777" w:rsidR="00922C99" w:rsidRPr="007004E2" w:rsidRDefault="00417411" w:rsidP="003F643F">
      <w:pPr>
        <w:spacing w:beforeLines="50" w:before="156" w:line="360" w:lineRule="auto"/>
        <w:ind w:firstLineChars="200" w:firstLine="562"/>
        <w:rPr>
          <w:rFonts w:ascii="黑体" w:eastAsia="黑体" w:hAnsi="黑体"/>
          <w:b/>
          <w:color w:val="000000" w:themeColor="text1"/>
          <w:sz w:val="28"/>
          <w:szCs w:val="28"/>
        </w:rPr>
      </w:pPr>
      <w:r w:rsidRPr="007004E2">
        <w:rPr>
          <w:rFonts w:ascii="黑体" w:eastAsia="黑体" w:hAnsi="黑体" w:hint="eastAsia"/>
          <w:b/>
          <w:color w:val="000000" w:themeColor="text1"/>
          <w:sz w:val="28"/>
          <w:szCs w:val="28"/>
        </w:rPr>
        <w:t>五</w:t>
      </w:r>
      <w:r w:rsidR="002C03CB" w:rsidRPr="007004E2">
        <w:rPr>
          <w:rFonts w:ascii="黑体" w:eastAsia="黑体" w:hAnsi="黑体" w:hint="eastAsia"/>
          <w:b/>
          <w:color w:val="000000" w:themeColor="text1"/>
          <w:sz w:val="28"/>
          <w:szCs w:val="28"/>
        </w:rPr>
        <w:t>、</w:t>
      </w:r>
      <w:r w:rsidR="00E177FE" w:rsidRPr="007004E2">
        <w:rPr>
          <w:rFonts w:ascii="黑体" w:eastAsia="黑体" w:hAnsi="黑体" w:hint="eastAsia"/>
          <w:b/>
          <w:color w:val="000000" w:themeColor="text1"/>
          <w:sz w:val="28"/>
          <w:szCs w:val="28"/>
        </w:rPr>
        <w:t>申报</w:t>
      </w:r>
      <w:r w:rsidR="00E177FE" w:rsidRPr="007004E2">
        <w:rPr>
          <w:rFonts w:ascii="黑体" w:eastAsia="黑体" w:hAnsi="黑体"/>
          <w:b/>
          <w:color w:val="000000" w:themeColor="text1"/>
          <w:sz w:val="28"/>
          <w:szCs w:val="28"/>
        </w:rPr>
        <w:t>及评选</w:t>
      </w:r>
      <w:r w:rsidR="00773C76" w:rsidRPr="007004E2">
        <w:rPr>
          <w:rFonts w:ascii="黑体" w:eastAsia="黑体" w:hAnsi="黑体"/>
          <w:b/>
          <w:color w:val="000000" w:themeColor="text1"/>
          <w:sz w:val="28"/>
          <w:szCs w:val="28"/>
        </w:rPr>
        <w:t>工作安排</w:t>
      </w:r>
    </w:p>
    <w:p w14:paraId="7F4A7453" w14:textId="77777777" w:rsidR="00773C76" w:rsidRDefault="003E01F0" w:rsidP="00706BE0">
      <w:pPr>
        <w:spacing w:line="360" w:lineRule="auto"/>
        <w:ind w:firstLineChars="200" w:firstLine="562"/>
        <w:rPr>
          <w:rFonts w:ascii="仿宋" w:eastAsia="仿宋" w:hAnsi="仿宋"/>
          <w:b/>
          <w:color w:val="000000" w:themeColor="text1"/>
          <w:sz w:val="28"/>
          <w:szCs w:val="28"/>
        </w:rPr>
      </w:pPr>
      <w:r w:rsidRPr="00372CB2">
        <w:rPr>
          <w:rFonts w:ascii="仿宋" w:eastAsia="仿宋" w:hAnsi="仿宋"/>
          <w:b/>
          <w:sz w:val="28"/>
          <w:szCs w:val="28"/>
        </w:rPr>
        <w:t>（一）</w:t>
      </w:r>
      <w:r w:rsidR="00773C76" w:rsidRPr="00706BE0">
        <w:rPr>
          <w:rFonts w:ascii="仿宋" w:eastAsia="仿宋" w:hAnsi="仿宋" w:hint="eastAsia"/>
          <w:b/>
          <w:sz w:val="28"/>
          <w:szCs w:val="28"/>
        </w:rPr>
        <w:t>关于</w:t>
      </w:r>
      <w:r w:rsidR="00C22A8C" w:rsidRPr="00706BE0">
        <w:rPr>
          <w:rFonts w:ascii="仿宋" w:eastAsia="仿宋" w:hAnsi="仿宋" w:hint="eastAsia"/>
          <w:b/>
          <w:color w:val="000000" w:themeColor="text1"/>
          <w:sz w:val="28"/>
          <w:szCs w:val="28"/>
        </w:rPr>
        <w:t>“</w:t>
      </w:r>
      <w:r w:rsidR="00C22A8C">
        <w:rPr>
          <w:rFonts w:ascii="仿宋" w:eastAsia="仿宋" w:hAnsi="仿宋" w:hint="eastAsia"/>
          <w:b/>
          <w:color w:val="000000" w:themeColor="text1"/>
          <w:sz w:val="28"/>
          <w:szCs w:val="28"/>
        </w:rPr>
        <w:t>校级研究生</w:t>
      </w:r>
      <w:r w:rsidR="00C22A8C" w:rsidRPr="00706BE0">
        <w:rPr>
          <w:rFonts w:ascii="仿宋" w:eastAsia="仿宋" w:hAnsi="仿宋" w:hint="eastAsia"/>
          <w:b/>
          <w:color w:val="000000" w:themeColor="text1"/>
          <w:sz w:val="28"/>
          <w:szCs w:val="28"/>
        </w:rPr>
        <w:t>先进</w:t>
      </w:r>
      <w:r w:rsidR="00C22A8C" w:rsidRPr="00706BE0">
        <w:rPr>
          <w:rFonts w:ascii="仿宋" w:eastAsia="仿宋" w:hAnsi="仿宋"/>
          <w:b/>
          <w:color w:val="000000" w:themeColor="text1"/>
          <w:sz w:val="28"/>
          <w:szCs w:val="28"/>
        </w:rPr>
        <w:t>班集体</w:t>
      </w:r>
      <w:r w:rsidR="00C22A8C" w:rsidRPr="00706BE0">
        <w:rPr>
          <w:rFonts w:ascii="仿宋" w:eastAsia="仿宋" w:hAnsi="仿宋" w:hint="eastAsia"/>
          <w:b/>
          <w:color w:val="000000" w:themeColor="text1"/>
          <w:sz w:val="28"/>
          <w:szCs w:val="28"/>
        </w:rPr>
        <w:t>”</w:t>
      </w:r>
      <w:r w:rsidR="00C22A8C">
        <w:rPr>
          <w:rFonts w:ascii="仿宋" w:eastAsia="仿宋" w:hAnsi="仿宋" w:hint="eastAsia"/>
          <w:b/>
          <w:color w:val="000000" w:themeColor="text1"/>
          <w:sz w:val="28"/>
          <w:szCs w:val="28"/>
        </w:rPr>
        <w:t>、</w:t>
      </w:r>
      <w:r w:rsidR="00773C76" w:rsidRPr="00706BE0">
        <w:rPr>
          <w:rFonts w:ascii="仿宋" w:eastAsia="仿宋" w:hAnsi="仿宋" w:hint="eastAsia"/>
          <w:b/>
          <w:color w:val="000000" w:themeColor="text1"/>
          <w:sz w:val="28"/>
          <w:szCs w:val="28"/>
        </w:rPr>
        <w:t>“</w:t>
      </w:r>
      <w:r w:rsidR="00D87789">
        <w:rPr>
          <w:rFonts w:ascii="仿宋" w:eastAsia="仿宋" w:hAnsi="仿宋" w:hint="eastAsia"/>
          <w:b/>
          <w:color w:val="000000" w:themeColor="text1"/>
          <w:sz w:val="28"/>
          <w:szCs w:val="28"/>
        </w:rPr>
        <w:t>校级</w:t>
      </w:r>
      <w:r w:rsidR="00773C76" w:rsidRPr="00706BE0">
        <w:rPr>
          <w:rFonts w:ascii="仿宋" w:eastAsia="仿宋" w:hAnsi="仿宋" w:hint="eastAsia"/>
          <w:b/>
          <w:color w:val="000000" w:themeColor="text1"/>
          <w:sz w:val="28"/>
          <w:szCs w:val="28"/>
        </w:rPr>
        <w:t>三好研究生”的</w:t>
      </w:r>
      <w:r w:rsidR="00E177FE" w:rsidRPr="00706BE0">
        <w:rPr>
          <w:rFonts w:ascii="仿宋" w:eastAsia="仿宋" w:hAnsi="仿宋" w:hint="eastAsia"/>
          <w:b/>
          <w:color w:val="000000" w:themeColor="text1"/>
          <w:sz w:val="28"/>
          <w:szCs w:val="28"/>
        </w:rPr>
        <w:t>申报</w:t>
      </w:r>
      <w:r w:rsidR="0086649C">
        <w:rPr>
          <w:rFonts w:ascii="仿宋" w:eastAsia="仿宋" w:hAnsi="仿宋" w:hint="eastAsia"/>
          <w:b/>
          <w:color w:val="000000" w:themeColor="text1"/>
          <w:sz w:val="28"/>
          <w:szCs w:val="28"/>
        </w:rPr>
        <w:t>及</w:t>
      </w:r>
      <w:r w:rsidR="00E177FE" w:rsidRPr="00706BE0">
        <w:rPr>
          <w:rFonts w:ascii="仿宋" w:eastAsia="仿宋" w:hAnsi="仿宋"/>
          <w:b/>
          <w:color w:val="000000" w:themeColor="text1"/>
          <w:sz w:val="28"/>
          <w:szCs w:val="28"/>
        </w:rPr>
        <w:t>评选</w:t>
      </w:r>
    </w:p>
    <w:p w14:paraId="665DA031" w14:textId="77777777" w:rsidR="0013409D" w:rsidRPr="00706BE0" w:rsidRDefault="0013409D" w:rsidP="00706BE0">
      <w:pPr>
        <w:spacing w:line="360" w:lineRule="auto"/>
        <w:ind w:firstLineChars="200" w:firstLine="560"/>
        <w:rPr>
          <w:rFonts w:ascii="仿宋" w:eastAsia="仿宋" w:hAnsi="仿宋"/>
          <w:b/>
          <w:sz w:val="28"/>
          <w:szCs w:val="28"/>
        </w:rPr>
      </w:pPr>
      <w:r w:rsidRPr="005A5EA9">
        <w:rPr>
          <w:rFonts w:ascii="仿宋" w:eastAsia="仿宋" w:hAnsi="仿宋" w:hint="eastAsia"/>
          <w:color w:val="FF0000"/>
          <w:sz w:val="28"/>
          <w:shd w:val="clear" w:color="auto" w:fill="FFFF99"/>
        </w:rPr>
        <w:t>博士</w:t>
      </w:r>
      <w:r>
        <w:rPr>
          <w:rFonts w:ascii="仿宋" w:eastAsia="仿宋" w:hAnsi="仿宋" w:hint="eastAsia"/>
          <w:color w:val="FF0000"/>
          <w:sz w:val="28"/>
          <w:shd w:val="clear" w:color="auto" w:fill="FFFF99"/>
        </w:rPr>
        <w:t>研究生</w:t>
      </w:r>
      <w:r w:rsidRPr="005A5EA9">
        <w:rPr>
          <w:rFonts w:ascii="仿宋" w:eastAsia="仿宋" w:hAnsi="仿宋" w:hint="eastAsia"/>
          <w:color w:val="FF0000"/>
          <w:sz w:val="28"/>
          <w:shd w:val="clear" w:color="auto" w:fill="FFFF99"/>
        </w:rPr>
        <w:t xml:space="preserve"> “校级三好研究生”荣誉称号</w:t>
      </w:r>
      <w:r w:rsidRPr="005A5EA9">
        <w:rPr>
          <w:rFonts w:ascii="仿宋" w:eastAsia="仿宋" w:hAnsi="仿宋"/>
          <w:color w:val="FF0000"/>
          <w:sz w:val="28"/>
          <w:shd w:val="clear" w:color="auto" w:fill="FFFF99"/>
        </w:rPr>
        <w:t>评选</w:t>
      </w:r>
      <w:r>
        <w:rPr>
          <w:rFonts w:ascii="仿宋" w:eastAsia="仿宋" w:hAnsi="仿宋" w:hint="eastAsia"/>
          <w:color w:val="FF0000"/>
          <w:sz w:val="28"/>
          <w:shd w:val="clear" w:color="auto" w:fill="FFFF99"/>
        </w:rPr>
        <w:t>推荐</w:t>
      </w:r>
      <w:r w:rsidRPr="005A5EA9">
        <w:rPr>
          <w:rFonts w:ascii="仿宋" w:eastAsia="仿宋" w:hAnsi="仿宋"/>
          <w:color w:val="FF0000"/>
          <w:sz w:val="28"/>
          <w:shd w:val="clear" w:color="auto" w:fill="FFFF99"/>
        </w:rPr>
        <w:t>以</w:t>
      </w:r>
      <w:r>
        <w:rPr>
          <w:rFonts w:ascii="仿宋" w:eastAsia="仿宋" w:hAnsi="仿宋" w:hint="eastAsia"/>
          <w:color w:val="FF0000"/>
          <w:sz w:val="28"/>
          <w:shd w:val="clear" w:color="auto" w:fill="FFFF99"/>
        </w:rPr>
        <w:t>研究所</w:t>
      </w:r>
      <w:r w:rsidRPr="005A5EA9">
        <w:rPr>
          <w:rFonts w:ascii="仿宋" w:eastAsia="仿宋" w:hAnsi="仿宋"/>
          <w:color w:val="FF0000"/>
          <w:sz w:val="28"/>
          <w:shd w:val="clear" w:color="auto" w:fill="FFFF99"/>
        </w:rPr>
        <w:t>为单位开展</w:t>
      </w:r>
      <w:r w:rsidRPr="005A5EA9">
        <w:rPr>
          <w:rFonts w:ascii="仿宋" w:eastAsia="仿宋" w:hAnsi="仿宋" w:hint="eastAsia"/>
          <w:color w:val="FF0000"/>
          <w:sz w:val="28"/>
          <w:shd w:val="clear" w:color="auto" w:fill="FFFF99"/>
        </w:rPr>
        <w:t>（</w:t>
      </w:r>
      <w:r>
        <w:rPr>
          <w:rFonts w:ascii="仿宋" w:eastAsia="仿宋" w:hAnsi="仿宋" w:hint="eastAsia"/>
          <w:color w:val="FF0000"/>
          <w:sz w:val="28"/>
          <w:shd w:val="clear" w:color="auto" w:fill="FFFF99"/>
        </w:rPr>
        <w:t>各研究所可参评人员</w:t>
      </w:r>
      <w:r w:rsidRPr="005A5EA9">
        <w:rPr>
          <w:rFonts w:ascii="仿宋" w:eastAsia="仿宋" w:hAnsi="仿宋"/>
          <w:color w:val="FF0000"/>
          <w:sz w:val="28"/>
          <w:shd w:val="clear" w:color="auto" w:fill="FFFF99"/>
        </w:rPr>
        <w:t>见邮件通知</w:t>
      </w:r>
      <w:r>
        <w:rPr>
          <w:rFonts w:ascii="仿宋" w:eastAsia="仿宋" w:hAnsi="仿宋" w:hint="eastAsia"/>
          <w:color w:val="FF0000"/>
          <w:sz w:val="28"/>
          <w:shd w:val="clear" w:color="auto" w:fill="FFFF99"/>
        </w:rPr>
        <w:t>的</w:t>
      </w:r>
      <w:r w:rsidRPr="005A5EA9">
        <w:rPr>
          <w:rFonts w:ascii="仿宋" w:eastAsia="仿宋" w:hAnsi="仿宋"/>
          <w:color w:val="FF0000"/>
          <w:sz w:val="28"/>
          <w:shd w:val="clear" w:color="auto" w:fill="FFFF99"/>
        </w:rPr>
        <w:t>附件</w:t>
      </w:r>
      <w:r w:rsidRPr="005A5EA9">
        <w:rPr>
          <w:rFonts w:ascii="仿宋" w:eastAsia="仿宋" w:hAnsi="仿宋" w:hint="eastAsia"/>
          <w:color w:val="FF0000"/>
          <w:sz w:val="28"/>
          <w:shd w:val="clear" w:color="auto" w:fill="FFFF99"/>
        </w:rPr>
        <w:t>5</w:t>
      </w:r>
      <w:r w:rsidRPr="005A5EA9">
        <w:rPr>
          <w:rFonts w:ascii="仿宋" w:eastAsia="仿宋" w:hAnsi="仿宋"/>
          <w:color w:val="FF0000"/>
          <w:sz w:val="28"/>
          <w:shd w:val="clear" w:color="auto" w:fill="FFFF99"/>
        </w:rPr>
        <w:t>）。</w:t>
      </w:r>
    </w:p>
    <w:p w14:paraId="30D76460" w14:textId="1FF61ED8" w:rsidR="00161E15" w:rsidRPr="0086649C" w:rsidRDefault="00161E15" w:rsidP="00706BE0">
      <w:pPr>
        <w:spacing w:line="360" w:lineRule="auto"/>
        <w:ind w:firstLineChars="200" w:firstLine="560"/>
        <w:rPr>
          <w:rFonts w:ascii="仿宋" w:eastAsia="仿宋" w:hAnsi="仿宋"/>
          <w:sz w:val="28"/>
          <w:szCs w:val="28"/>
          <w:shd w:val="clear" w:color="auto" w:fill="FBD4B4" w:themeFill="accent6" w:themeFillTint="66"/>
        </w:rPr>
      </w:pPr>
      <w:r w:rsidRPr="0086649C">
        <w:rPr>
          <w:rFonts w:ascii="仿宋" w:eastAsia="仿宋" w:hAnsi="仿宋" w:hint="eastAsia"/>
          <w:sz w:val="28"/>
          <w:szCs w:val="28"/>
          <w:shd w:val="clear" w:color="auto" w:fill="FBD4B4" w:themeFill="accent6" w:themeFillTint="66"/>
        </w:rPr>
        <w:t>第一阶段（</w:t>
      </w:r>
      <w:r w:rsidR="00373DFA">
        <w:rPr>
          <w:rFonts w:ascii="仿宋" w:eastAsia="仿宋" w:hAnsi="仿宋"/>
          <w:sz w:val="28"/>
          <w:szCs w:val="28"/>
          <w:shd w:val="clear" w:color="auto" w:fill="FBD4B4" w:themeFill="accent6" w:themeFillTint="66"/>
        </w:rPr>
        <w:t>9</w:t>
      </w:r>
      <w:r w:rsidR="00D87789">
        <w:rPr>
          <w:rFonts w:ascii="仿宋" w:eastAsia="仿宋" w:hAnsi="仿宋" w:hint="eastAsia"/>
          <w:sz w:val="28"/>
          <w:szCs w:val="28"/>
          <w:shd w:val="clear" w:color="auto" w:fill="FBD4B4" w:themeFill="accent6" w:themeFillTint="66"/>
        </w:rPr>
        <w:t>月</w:t>
      </w:r>
      <w:r w:rsidR="00373DFA">
        <w:rPr>
          <w:rFonts w:ascii="仿宋" w:eastAsia="仿宋" w:hAnsi="仿宋"/>
          <w:sz w:val="28"/>
          <w:szCs w:val="28"/>
          <w:shd w:val="clear" w:color="auto" w:fill="FBD4B4" w:themeFill="accent6" w:themeFillTint="66"/>
        </w:rPr>
        <w:t>28</w:t>
      </w:r>
      <w:r w:rsidR="00D87789">
        <w:rPr>
          <w:rFonts w:ascii="仿宋" w:eastAsia="仿宋" w:hAnsi="仿宋" w:hint="eastAsia"/>
          <w:sz w:val="28"/>
          <w:szCs w:val="28"/>
          <w:shd w:val="clear" w:color="auto" w:fill="FBD4B4" w:themeFill="accent6" w:themeFillTint="66"/>
        </w:rPr>
        <w:t>日</w:t>
      </w:r>
      <w:r w:rsidR="00373DFA">
        <w:rPr>
          <w:rFonts w:ascii="仿宋" w:eastAsia="仿宋" w:hAnsi="仿宋" w:hint="eastAsia"/>
          <w:sz w:val="28"/>
          <w:szCs w:val="28"/>
          <w:shd w:val="clear" w:color="auto" w:fill="FBD4B4" w:themeFill="accent6" w:themeFillTint="66"/>
        </w:rPr>
        <w:t>-</w:t>
      </w:r>
      <w:r w:rsidR="00373DFA">
        <w:rPr>
          <w:rFonts w:ascii="仿宋" w:eastAsia="仿宋" w:hAnsi="仿宋"/>
          <w:sz w:val="28"/>
          <w:szCs w:val="28"/>
          <w:shd w:val="clear" w:color="auto" w:fill="FBD4B4" w:themeFill="accent6" w:themeFillTint="66"/>
        </w:rPr>
        <w:t>9</w:t>
      </w:r>
      <w:r w:rsidR="00D87789">
        <w:rPr>
          <w:rFonts w:ascii="仿宋" w:eastAsia="仿宋" w:hAnsi="仿宋" w:hint="eastAsia"/>
          <w:sz w:val="28"/>
          <w:szCs w:val="28"/>
          <w:shd w:val="clear" w:color="auto" w:fill="FBD4B4" w:themeFill="accent6" w:themeFillTint="66"/>
        </w:rPr>
        <w:t>月</w:t>
      </w:r>
      <w:r w:rsidR="00373DFA">
        <w:rPr>
          <w:rFonts w:ascii="仿宋" w:eastAsia="仿宋" w:hAnsi="仿宋"/>
          <w:sz w:val="28"/>
          <w:szCs w:val="28"/>
          <w:shd w:val="clear" w:color="auto" w:fill="FBD4B4" w:themeFill="accent6" w:themeFillTint="66"/>
        </w:rPr>
        <w:t>30</w:t>
      </w:r>
      <w:r w:rsidR="00D87789">
        <w:rPr>
          <w:rFonts w:ascii="仿宋" w:eastAsia="仿宋" w:hAnsi="仿宋" w:hint="eastAsia"/>
          <w:sz w:val="28"/>
          <w:szCs w:val="28"/>
          <w:shd w:val="clear" w:color="auto" w:fill="FBD4B4" w:themeFill="accent6" w:themeFillTint="66"/>
        </w:rPr>
        <w:t>日</w:t>
      </w:r>
      <w:r w:rsidRPr="0086649C">
        <w:rPr>
          <w:rFonts w:ascii="仿宋" w:eastAsia="仿宋" w:hAnsi="仿宋" w:hint="eastAsia"/>
          <w:sz w:val="28"/>
          <w:szCs w:val="28"/>
          <w:shd w:val="clear" w:color="auto" w:fill="FBD4B4" w:themeFill="accent6" w:themeFillTint="66"/>
        </w:rPr>
        <w:t>）</w:t>
      </w:r>
    </w:p>
    <w:p w14:paraId="523271EB" w14:textId="77777777" w:rsidR="0013409D" w:rsidRDefault="0013409D" w:rsidP="00706BE0">
      <w:pPr>
        <w:spacing w:line="360" w:lineRule="auto"/>
        <w:ind w:firstLineChars="200" w:firstLine="560"/>
        <w:rPr>
          <w:rFonts w:ascii="仿宋" w:eastAsia="仿宋" w:hAnsi="仿宋"/>
          <w:sz w:val="28"/>
          <w:szCs w:val="28"/>
        </w:rPr>
      </w:pPr>
      <w:bookmarkStart w:id="4" w:name="_Hlk52344176"/>
      <w:r w:rsidRPr="0013409D">
        <w:rPr>
          <w:rFonts w:ascii="仿宋" w:eastAsia="仿宋" w:hAnsi="仿宋" w:hint="eastAsia"/>
          <w:sz w:val="28"/>
          <w:szCs w:val="28"/>
        </w:rPr>
        <w:t>组建所在研究所的博士生“评优评先”评审小组，由博士生所在党支部书记任组长，成员应包括其他支委和普通成员代表。党支部书记老师负责评审的指导工作。同时向研究所内博士生公布申报材料提交邮箱。</w:t>
      </w:r>
    </w:p>
    <w:p w14:paraId="7449234D" w14:textId="77777777" w:rsidR="0013409D" w:rsidRDefault="0013409D" w:rsidP="0013409D">
      <w:pPr>
        <w:spacing w:line="360" w:lineRule="auto"/>
        <w:ind w:firstLineChars="200" w:firstLine="560"/>
        <w:rPr>
          <w:rFonts w:ascii="仿宋" w:eastAsia="仿宋" w:hAnsi="仿宋"/>
          <w:sz w:val="28"/>
          <w:szCs w:val="28"/>
        </w:rPr>
      </w:pPr>
      <w:r>
        <w:rPr>
          <w:rFonts w:ascii="仿宋" w:eastAsia="仿宋" w:hAnsi="仿宋" w:hint="eastAsia"/>
          <w:color w:val="000000" w:themeColor="text1"/>
          <w:sz w:val="28"/>
          <w:szCs w:val="28"/>
        </w:rPr>
        <w:t>所内</w:t>
      </w:r>
      <w:r w:rsidRPr="00706BE0">
        <w:rPr>
          <w:rFonts w:ascii="仿宋" w:eastAsia="仿宋" w:hAnsi="仿宋"/>
          <w:color w:val="000000" w:themeColor="text1"/>
          <w:sz w:val="28"/>
          <w:szCs w:val="28"/>
        </w:rPr>
        <w:t>同学</w:t>
      </w:r>
      <w:r w:rsidRPr="00706BE0">
        <w:rPr>
          <w:rFonts w:ascii="仿宋" w:eastAsia="仿宋" w:hAnsi="仿宋" w:hint="eastAsia"/>
          <w:color w:val="000000" w:themeColor="text1"/>
          <w:sz w:val="28"/>
          <w:szCs w:val="28"/>
        </w:rPr>
        <w:t>根据个人</w:t>
      </w:r>
      <w:r w:rsidRPr="00706BE0">
        <w:rPr>
          <w:rFonts w:ascii="仿宋" w:eastAsia="仿宋" w:hAnsi="仿宋"/>
          <w:color w:val="000000" w:themeColor="text1"/>
          <w:sz w:val="28"/>
          <w:szCs w:val="28"/>
        </w:rPr>
        <w:t>意愿，自愿申报</w:t>
      </w:r>
      <w:r w:rsidRPr="00706BE0">
        <w:rPr>
          <w:rFonts w:ascii="仿宋" w:eastAsia="仿宋" w:hAnsi="仿宋" w:hint="eastAsia"/>
          <w:color w:val="000000" w:themeColor="text1"/>
          <w:sz w:val="28"/>
          <w:szCs w:val="28"/>
        </w:rPr>
        <w:t>“三好研究生”荣誉</w:t>
      </w:r>
      <w:r w:rsidRPr="00924C7C">
        <w:rPr>
          <w:rFonts w:ascii="仿宋" w:eastAsia="仿宋" w:hAnsi="仿宋" w:hint="eastAsia"/>
          <w:color w:val="000000" w:themeColor="text1"/>
          <w:sz w:val="28"/>
          <w:szCs w:val="28"/>
        </w:rPr>
        <w:t>，</w:t>
      </w:r>
      <w:r w:rsidRPr="00706BE0">
        <w:rPr>
          <w:rFonts w:ascii="仿宋" w:eastAsia="仿宋" w:hAnsi="仿宋" w:hint="eastAsia"/>
          <w:color w:val="000000" w:themeColor="text1"/>
          <w:sz w:val="28"/>
          <w:szCs w:val="28"/>
        </w:rPr>
        <w:t>并将</w:t>
      </w:r>
      <w:r>
        <w:rPr>
          <w:rFonts w:ascii="仿宋" w:eastAsia="仿宋" w:hAnsi="仿宋" w:hint="eastAsia"/>
          <w:color w:val="000000" w:themeColor="text1"/>
          <w:sz w:val="28"/>
          <w:szCs w:val="28"/>
        </w:rPr>
        <w:t>填写完整的《研究生个人年度考评表》电子版</w:t>
      </w:r>
      <w:r w:rsidRPr="00706BE0">
        <w:rPr>
          <w:rFonts w:ascii="仿宋" w:eastAsia="仿宋" w:hAnsi="仿宋" w:hint="eastAsia"/>
          <w:color w:val="000000" w:themeColor="text1"/>
          <w:sz w:val="28"/>
          <w:szCs w:val="28"/>
        </w:rPr>
        <w:t>（见邮件附件</w:t>
      </w:r>
      <w:r>
        <w:rPr>
          <w:rFonts w:ascii="仿宋" w:eastAsia="仿宋" w:hAnsi="仿宋"/>
          <w:color w:val="000000" w:themeColor="text1"/>
          <w:sz w:val="28"/>
          <w:szCs w:val="28"/>
        </w:rPr>
        <w:t>2</w:t>
      </w:r>
      <w:r w:rsidRPr="00706BE0">
        <w:rPr>
          <w:rFonts w:ascii="仿宋" w:eastAsia="仿宋" w:hAnsi="仿宋" w:hint="eastAsia"/>
          <w:color w:val="000000" w:themeColor="text1"/>
          <w:sz w:val="28"/>
          <w:szCs w:val="28"/>
        </w:rPr>
        <w:t>）汇总至</w:t>
      </w:r>
      <w:r>
        <w:rPr>
          <w:rFonts w:ascii="仿宋" w:eastAsia="仿宋" w:hAnsi="仿宋" w:hint="eastAsia"/>
          <w:color w:val="000000" w:themeColor="text1"/>
          <w:sz w:val="28"/>
          <w:szCs w:val="28"/>
        </w:rPr>
        <w:t>所内</w:t>
      </w:r>
      <w:r>
        <w:rPr>
          <w:rFonts w:ascii="仿宋" w:eastAsia="仿宋" w:hAnsi="仿宋" w:hint="eastAsia"/>
          <w:sz w:val="28"/>
          <w:szCs w:val="28"/>
        </w:rPr>
        <w:t>博士生</w:t>
      </w:r>
      <w:r w:rsidRPr="00706BE0">
        <w:rPr>
          <w:rFonts w:ascii="仿宋" w:eastAsia="仿宋" w:hAnsi="仿宋" w:hint="eastAsia"/>
          <w:color w:val="000000" w:themeColor="text1"/>
          <w:sz w:val="28"/>
          <w:szCs w:val="28"/>
        </w:rPr>
        <w:t>“</w:t>
      </w:r>
      <w:r w:rsidRPr="00706BE0">
        <w:rPr>
          <w:rFonts w:ascii="仿宋" w:eastAsia="仿宋" w:hAnsi="仿宋" w:hint="eastAsia"/>
          <w:sz w:val="28"/>
          <w:szCs w:val="28"/>
        </w:rPr>
        <w:t>评优评先”评审小组。</w:t>
      </w:r>
    </w:p>
    <w:p w14:paraId="34DC467F" w14:textId="28747EB3" w:rsidR="0013409D" w:rsidRPr="00706BE0" w:rsidRDefault="0013409D" w:rsidP="0013409D">
      <w:pPr>
        <w:spacing w:line="360" w:lineRule="auto"/>
        <w:ind w:firstLineChars="200" w:firstLine="560"/>
        <w:rPr>
          <w:rFonts w:ascii="仿宋" w:eastAsia="仿宋" w:hAnsi="仿宋"/>
          <w:b/>
          <w:sz w:val="28"/>
          <w:szCs w:val="28"/>
        </w:rPr>
      </w:pPr>
      <w:r w:rsidRPr="0086649C">
        <w:rPr>
          <w:rFonts w:ascii="仿宋" w:eastAsia="仿宋" w:hAnsi="仿宋"/>
          <w:sz w:val="28"/>
          <w:szCs w:val="28"/>
          <w:shd w:val="clear" w:color="auto" w:fill="FBD4B4" w:themeFill="accent6" w:themeFillTint="66"/>
        </w:rPr>
        <w:t>第二阶段（</w:t>
      </w:r>
      <w:r w:rsidRPr="0086649C">
        <w:rPr>
          <w:rFonts w:ascii="仿宋" w:eastAsia="仿宋" w:hAnsi="仿宋" w:hint="eastAsia"/>
          <w:sz w:val="28"/>
          <w:szCs w:val="28"/>
          <w:shd w:val="clear" w:color="auto" w:fill="FBD4B4" w:themeFill="accent6" w:themeFillTint="66"/>
        </w:rPr>
        <w:t>10</w:t>
      </w:r>
      <w:r>
        <w:rPr>
          <w:rFonts w:ascii="仿宋" w:eastAsia="仿宋" w:hAnsi="仿宋" w:hint="eastAsia"/>
          <w:sz w:val="28"/>
          <w:szCs w:val="28"/>
          <w:shd w:val="clear" w:color="auto" w:fill="FBD4B4" w:themeFill="accent6" w:themeFillTint="66"/>
        </w:rPr>
        <w:t>月</w:t>
      </w:r>
      <w:r>
        <w:rPr>
          <w:rFonts w:ascii="仿宋" w:eastAsia="仿宋" w:hAnsi="仿宋"/>
          <w:sz w:val="28"/>
          <w:szCs w:val="28"/>
          <w:shd w:val="clear" w:color="auto" w:fill="FBD4B4" w:themeFill="accent6" w:themeFillTint="66"/>
        </w:rPr>
        <w:t>1</w:t>
      </w:r>
      <w:r>
        <w:rPr>
          <w:rFonts w:ascii="仿宋" w:eastAsia="仿宋" w:hAnsi="仿宋" w:hint="eastAsia"/>
          <w:sz w:val="28"/>
          <w:szCs w:val="28"/>
          <w:shd w:val="clear" w:color="auto" w:fill="FBD4B4" w:themeFill="accent6" w:themeFillTint="66"/>
        </w:rPr>
        <w:t>日</w:t>
      </w:r>
      <w:r w:rsidR="00373DFA">
        <w:rPr>
          <w:rFonts w:ascii="仿宋" w:eastAsia="仿宋" w:hAnsi="仿宋" w:hint="eastAsia"/>
          <w:sz w:val="28"/>
          <w:szCs w:val="28"/>
          <w:shd w:val="clear" w:color="auto" w:fill="FBD4B4" w:themeFill="accent6" w:themeFillTint="66"/>
        </w:rPr>
        <w:t>-</w:t>
      </w:r>
      <w:r w:rsidR="00373DFA">
        <w:rPr>
          <w:rFonts w:ascii="仿宋" w:eastAsia="仿宋" w:hAnsi="仿宋"/>
          <w:sz w:val="28"/>
          <w:szCs w:val="28"/>
          <w:shd w:val="clear" w:color="auto" w:fill="FBD4B4" w:themeFill="accent6" w:themeFillTint="66"/>
        </w:rPr>
        <w:t>10</w:t>
      </w:r>
      <w:r w:rsidR="00373DFA">
        <w:rPr>
          <w:rFonts w:ascii="仿宋" w:eastAsia="仿宋" w:hAnsi="仿宋" w:hint="eastAsia"/>
          <w:sz w:val="28"/>
          <w:szCs w:val="28"/>
          <w:shd w:val="clear" w:color="auto" w:fill="FBD4B4" w:themeFill="accent6" w:themeFillTint="66"/>
        </w:rPr>
        <w:t>月3日</w:t>
      </w:r>
      <w:r w:rsidRPr="0086649C">
        <w:rPr>
          <w:rFonts w:ascii="仿宋" w:eastAsia="仿宋" w:hAnsi="仿宋"/>
          <w:sz w:val="28"/>
          <w:szCs w:val="28"/>
          <w:shd w:val="clear" w:color="auto" w:fill="FBD4B4" w:themeFill="accent6" w:themeFillTint="66"/>
        </w:rPr>
        <w:t>）</w:t>
      </w:r>
    </w:p>
    <w:p w14:paraId="018943FE" w14:textId="77777777" w:rsidR="0013409D" w:rsidRPr="0013409D" w:rsidRDefault="0013409D" w:rsidP="0013409D">
      <w:pPr>
        <w:spacing w:line="360" w:lineRule="auto"/>
        <w:ind w:firstLineChars="200" w:firstLine="560"/>
        <w:rPr>
          <w:rFonts w:ascii="仿宋" w:eastAsia="仿宋" w:hAnsi="仿宋"/>
          <w:sz w:val="28"/>
          <w:szCs w:val="28"/>
        </w:rPr>
      </w:pPr>
      <w:r>
        <w:rPr>
          <w:rFonts w:ascii="仿宋" w:eastAsia="仿宋" w:hAnsi="仿宋" w:hint="eastAsia"/>
          <w:sz w:val="28"/>
          <w:szCs w:val="28"/>
        </w:rPr>
        <w:t>在研究所博士生群体内部</w:t>
      </w:r>
      <w:r w:rsidRPr="00706BE0">
        <w:rPr>
          <w:rFonts w:ascii="仿宋" w:eastAsia="仿宋" w:hAnsi="仿宋"/>
          <w:sz w:val="28"/>
          <w:szCs w:val="28"/>
        </w:rPr>
        <w:t>公示本次申报</w:t>
      </w:r>
      <w:r w:rsidRPr="00706BE0">
        <w:rPr>
          <w:rFonts w:ascii="仿宋" w:eastAsia="仿宋" w:hAnsi="仿宋" w:hint="eastAsia"/>
          <w:color w:val="000000" w:themeColor="text1"/>
          <w:sz w:val="28"/>
          <w:szCs w:val="28"/>
        </w:rPr>
        <w:t>“三好研究生”荣誉同学的《研究生个人年度考评表》，以及</w:t>
      </w:r>
      <w:r>
        <w:rPr>
          <w:rFonts w:ascii="仿宋" w:eastAsia="仿宋" w:hAnsi="仿宋" w:hint="eastAsia"/>
          <w:color w:val="000000" w:themeColor="text1"/>
          <w:sz w:val="28"/>
          <w:szCs w:val="28"/>
        </w:rPr>
        <w:t>涉及的</w:t>
      </w:r>
      <w:r w:rsidRPr="00706BE0">
        <w:rPr>
          <w:rFonts w:ascii="仿宋" w:eastAsia="仿宋" w:hAnsi="仿宋" w:hint="eastAsia"/>
          <w:color w:val="000000" w:themeColor="text1"/>
          <w:sz w:val="28"/>
          <w:szCs w:val="28"/>
        </w:rPr>
        <w:t>支撑材料。</w:t>
      </w:r>
    </w:p>
    <w:p w14:paraId="0A021030" w14:textId="571579C1" w:rsidR="0013409D" w:rsidRPr="00706BE0" w:rsidRDefault="0013409D" w:rsidP="0013409D">
      <w:pPr>
        <w:spacing w:line="360" w:lineRule="auto"/>
        <w:ind w:firstLineChars="200" w:firstLine="560"/>
        <w:rPr>
          <w:rFonts w:ascii="仿宋" w:eastAsia="仿宋" w:hAnsi="仿宋"/>
          <w:b/>
          <w:sz w:val="28"/>
          <w:szCs w:val="28"/>
        </w:rPr>
      </w:pPr>
      <w:r w:rsidRPr="0086649C">
        <w:rPr>
          <w:rFonts w:ascii="仿宋" w:eastAsia="仿宋" w:hAnsi="仿宋"/>
          <w:sz w:val="28"/>
          <w:szCs w:val="28"/>
          <w:shd w:val="clear" w:color="auto" w:fill="FBD4B4" w:themeFill="accent6" w:themeFillTint="66"/>
        </w:rPr>
        <w:t>第三阶段（</w:t>
      </w:r>
      <w:r>
        <w:rPr>
          <w:rFonts w:ascii="仿宋" w:eastAsia="仿宋" w:hAnsi="仿宋" w:hint="eastAsia"/>
          <w:sz w:val="28"/>
          <w:szCs w:val="28"/>
          <w:shd w:val="clear" w:color="auto" w:fill="FBD4B4" w:themeFill="accent6" w:themeFillTint="66"/>
        </w:rPr>
        <w:t>10月</w:t>
      </w:r>
      <w:r w:rsidR="00373DFA">
        <w:rPr>
          <w:rFonts w:ascii="仿宋" w:eastAsia="仿宋" w:hAnsi="仿宋"/>
          <w:sz w:val="28"/>
          <w:szCs w:val="28"/>
          <w:shd w:val="clear" w:color="auto" w:fill="FBD4B4" w:themeFill="accent6" w:themeFillTint="66"/>
        </w:rPr>
        <w:t>4</w:t>
      </w:r>
      <w:r>
        <w:rPr>
          <w:rFonts w:ascii="仿宋" w:eastAsia="仿宋" w:hAnsi="仿宋" w:hint="eastAsia"/>
          <w:sz w:val="28"/>
          <w:szCs w:val="28"/>
          <w:shd w:val="clear" w:color="auto" w:fill="FBD4B4" w:themeFill="accent6" w:themeFillTint="66"/>
        </w:rPr>
        <w:t>日</w:t>
      </w:r>
      <w:r w:rsidRPr="0086649C">
        <w:rPr>
          <w:rFonts w:ascii="仿宋" w:eastAsia="仿宋" w:hAnsi="仿宋"/>
          <w:sz w:val="28"/>
          <w:szCs w:val="28"/>
          <w:shd w:val="clear" w:color="auto" w:fill="FBD4B4" w:themeFill="accent6" w:themeFillTint="66"/>
        </w:rPr>
        <w:t>）</w:t>
      </w:r>
    </w:p>
    <w:p w14:paraId="0C33BBA9" w14:textId="77777777" w:rsidR="0013409D" w:rsidRPr="00FB19A4" w:rsidRDefault="0013409D" w:rsidP="0013409D">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研究所内</w:t>
      </w:r>
      <w:r w:rsidRPr="00FB19A4">
        <w:rPr>
          <w:rFonts w:ascii="仿宋" w:eastAsia="仿宋" w:hAnsi="仿宋" w:hint="eastAsia"/>
          <w:color w:val="000000" w:themeColor="text1"/>
          <w:sz w:val="28"/>
          <w:szCs w:val="28"/>
        </w:rPr>
        <w:t>召开</w:t>
      </w:r>
      <w:r>
        <w:rPr>
          <w:rFonts w:ascii="仿宋" w:eastAsia="仿宋" w:hAnsi="仿宋" w:hint="eastAsia"/>
          <w:color w:val="000000" w:themeColor="text1"/>
          <w:sz w:val="28"/>
          <w:szCs w:val="28"/>
        </w:rPr>
        <w:t>本年度博士生“校级三好研究生”评选推荐会议</w:t>
      </w:r>
      <w:r w:rsidRPr="00FB19A4">
        <w:rPr>
          <w:rFonts w:ascii="仿宋" w:eastAsia="仿宋" w:hAnsi="仿宋" w:hint="eastAsia"/>
          <w:color w:val="000000" w:themeColor="text1"/>
          <w:sz w:val="28"/>
          <w:szCs w:val="28"/>
        </w:rPr>
        <w:t>，</w:t>
      </w:r>
      <w:r>
        <w:rPr>
          <w:rFonts w:ascii="仿宋" w:eastAsia="仿宋" w:hAnsi="仿宋" w:hint="eastAsia"/>
          <w:color w:val="000000" w:themeColor="text1"/>
          <w:sz w:val="28"/>
          <w:szCs w:val="28"/>
        </w:rPr>
        <w:t>党支部书记老师负责组织召集本次会议</w:t>
      </w:r>
      <w:r w:rsidRPr="00FB19A4">
        <w:rPr>
          <w:rFonts w:ascii="仿宋" w:eastAsia="仿宋" w:hAnsi="仿宋" w:hint="eastAsia"/>
          <w:color w:val="000000" w:themeColor="text1"/>
          <w:sz w:val="28"/>
          <w:szCs w:val="28"/>
        </w:rPr>
        <w:t>。</w:t>
      </w:r>
    </w:p>
    <w:p w14:paraId="37B3068B" w14:textId="77777777" w:rsidR="0013409D" w:rsidRPr="00706BE0" w:rsidRDefault="0013409D" w:rsidP="0013409D">
      <w:pPr>
        <w:spacing w:line="360" w:lineRule="auto"/>
        <w:ind w:firstLineChars="200" w:firstLine="560"/>
        <w:rPr>
          <w:rFonts w:ascii="仿宋" w:eastAsia="仿宋" w:hAnsi="仿宋"/>
          <w:sz w:val="28"/>
          <w:szCs w:val="28"/>
        </w:rPr>
      </w:pPr>
      <w:r>
        <w:rPr>
          <w:rFonts w:ascii="仿宋" w:eastAsia="仿宋" w:hAnsi="仿宋" w:hint="eastAsia"/>
          <w:sz w:val="28"/>
          <w:szCs w:val="28"/>
        </w:rPr>
        <w:lastRenderedPageBreak/>
        <w:t>会议</w:t>
      </w:r>
      <w:r w:rsidRPr="00706BE0">
        <w:rPr>
          <w:rFonts w:ascii="仿宋" w:eastAsia="仿宋" w:hAnsi="仿宋"/>
          <w:sz w:val="28"/>
          <w:szCs w:val="28"/>
        </w:rPr>
        <w:t>基本流程：</w:t>
      </w:r>
    </w:p>
    <w:p w14:paraId="6A0ED0E8" w14:textId="3C7F10A3" w:rsidR="0013409D" w:rsidRPr="00706BE0" w:rsidRDefault="0013409D" w:rsidP="0013409D">
      <w:pPr>
        <w:spacing w:line="360" w:lineRule="auto"/>
        <w:ind w:firstLineChars="200" w:firstLine="560"/>
        <w:rPr>
          <w:rFonts w:ascii="仿宋" w:eastAsia="仿宋" w:hAnsi="仿宋"/>
          <w:sz w:val="28"/>
          <w:szCs w:val="28"/>
        </w:rPr>
      </w:pPr>
      <w:r w:rsidRPr="00706BE0">
        <w:rPr>
          <w:rFonts w:ascii="仿宋" w:eastAsia="仿宋" w:hAnsi="仿宋" w:hint="eastAsia"/>
          <w:sz w:val="28"/>
          <w:szCs w:val="28"/>
        </w:rPr>
        <w:t>1.</w:t>
      </w:r>
      <w:r w:rsidRPr="00706BE0">
        <w:rPr>
          <w:rFonts w:ascii="仿宋" w:eastAsia="仿宋" w:hAnsi="仿宋"/>
          <w:sz w:val="28"/>
          <w:szCs w:val="28"/>
        </w:rPr>
        <w:t>申报</w:t>
      </w:r>
      <w:r>
        <w:rPr>
          <w:rFonts w:ascii="仿宋" w:eastAsia="仿宋" w:hAnsi="仿宋" w:hint="eastAsia"/>
          <w:color w:val="000000" w:themeColor="text1"/>
          <w:sz w:val="28"/>
          <w:szCs w:val="28"/>
        </w:rPr>
        <w:t>“校级三好研究生”荣誉同学</w:t>
      </w:r>
      <w:r w:rsidRPr="00706BE0">
        <w:rPr>
          <w:rFonts w:ascii="仿宋" w:eastAsia="仿宋" w:hAnsi="仿宋" w:hint="eastAsia"/>
          <w:color w:val="000000" w:themeColor="text1"/>
          <w:sz w:val="28"/>
          <w:szCs w:val="28"/>
        </w:rPr>
        <w:t>就</w:t>
      </w:r>
      <w:r>
        <w:rPr>
          <w:rFonts w:ascii="仿宋" w:eastAsia="仿宋" w:hAnsi="仿宋" w:hint="eastAsia"/>
          <w:color w:val="000000" w:themeColor="text1"/>
          <w:sz w:val="28"/>
          <w:szCs w:val="28"/>
        </w:rPr>
        <w:t>2</w:t>
      </w:r>
      <w:r>
        <w:rPr>
          <w:rFonts w:ascii="仿宋" w:eastAsia="仿宋" w:hAnsi="仿宋"/>
          <w:color w:val="000000" w:themeColor="text1"/>
          <w:sz w:val="28"/>
          <w:szCs w:val="28"/>
        </w:rPr>
        <w:t>02</w:t>
      </w:r>
      <w:r w:rsidR="00373DFA">
        <w:rPr>
          <w:rFonts w:ascii="仿宋" w:eastAsia="仿宋" w:hAnsi="仿宋"/>
          <w:color w:val="000000" w:themeColor="text1"/>
          <w:sz w:val="28"/>
          <w:szCs w:val="28"/>
        </w:rPr>
        <w:t>1</w:t>
      </w:r>
      <w:r>
        <w:rPr>
          <w:rFonts w:ascii="仿宋" w:eastAsia="仿宋" w:hAnsi="仿宋" w:hint="eastAsia"/>
          <w:color w:val="000000" w:themeColor="text1"/>
          <w:sz w:val="28"/>
          <w:szCs w:val="28"/>
        </w:rPr>
        <w:t>年9月以来</w:t>
      </w:r>
      <w:r w:rsidRPr="00706BE0">
        <w:rPr>
          <w:rFonts w:ascii="仿宋" w:eastAsia="仿宋" w:hAnsi="仿宋" w:hint="eastAsia"/>
          <w:color w:val="000000" w:themeColor="text1"/>
          <w:sz w:val="28"/>
          <w:szCs w:val="28"/>
        </w:rPr>
        <w:t>个人</w:t>
      </w:r>
      <w:r>
        <w:rPr>
          <w:rFonts w:ascii="仿宋" w:eastAsia="仿宋" w:hAnsi="仿宋" w:hint="eastAsia"/>
          <w:color w:val="000000" w:themeColor="text1"/>
          <w:sz w:val="28"/>
          <w:szCs w:val="28"/>
        </w:rPr>
        <w:t>学业、科研、社会校园服务工作情况向班级成员进行汇报</w:t>
      </w:r>
      <w:r w:rsidRPr="00706BE0">
        <w:rPr>
          <w:rFonts w:ascii="仿宋" w:eastAsia="仿宋" w:hAnsi="仿宋" w:hint="eastAsia"/>
          <w:color w:val="000000" w:themeColor="text1"/>
          <w:sz w:val="28"/>
          <w:szCs w:val="28"/>
        </w:rPr>
        <w:t>。</w:t>
      </w:r>
    </w:p>
    <w:p w14:paraId="557144AC" w14:textId="71AE1208" w:rsidR="0013409D" w:rsidRPr="00706BE0" w:rsidRDefault="0013409D" w:rsidP="0013409D">
      <w:pPr>
        <w:spacing w:line="360" w:lineRule="auto"/>
        <w:ind w:firstLineChars="200" w:firstLine="560"/>
        <w:rPr>
          <w:rFonts w:ascii="仿宋" w:eastAsia="仿宋" w:hAnsi="仿宋"/>
          <w:sz w:val="28"/>
          <w:szCs w:val="28"/>
        </w:rPr>
      </w:pPr>
      <w:r w:rsidRPr="00706BE0">
        <w:rPr>
          <w:rFonts w:ascii="仿宋" w:eastAsia="仿宋" w:hAnsi="仿宋" w:hint="eastAsia"/>
          <w:sz w:val="28"/>
          <w:szCs w:val="28"/>
        </w:rPr>
        <w:t>2.</w:t>
      </w:r>
      <w:r>
        <w:rPr>
          <w:rFonts w:ascii="仿宋" w:eastAsia="仿宋" w:hAnsi="仿宋" w:hint="eastAsia"/>
          <w:sz w:val="28"/>
          <w:szCs w:val="28"/>
        </w:rPr>
        <w:t>党支部书记老师组织到场</w:t>
      </w:r>
      <w:r w:rsidRPr="00706BE0">
        <w:rPr>
          <w:rFonts w:ascii="仿宋" w:eastAsia="仿宋" w:hAnsi="仿宋"/>
          <w:sz w:val="28"/>
          <w:szCs w:val="28"/>
        </w:rPr>
        <w:t>成员</w:t>
      </w:r>
      <w:r>
        <w:rPr>
          <w:rFonts w:ascii="仿宋" w:eastAsia="仿宋" w:hAnsi="仿宋" w:hint="eastAsia"/>
          <w:sz w:val="28"/>
          <w:szCs w:val="28"/>
        </w:rPr>
        <w:t>评选</w:t>
      </w:r>
      <w:r w:rsidRPr="00706BE0">
        <w:rPr>
          <w:rFonts w:ascii="仿宋" w:eastAsia="仿宋" w:hAnsi="仿宋"/>
          <w:sz w:val="28"/>
          <w:szCs w:val="28"/>
        </w:rPr>
        <w:t>出本</w:t>
      </w:r>
      <w:r>
        <w:rPr>
          <w:rFonts w:ascii="仿宋" w:eastAsia="仿宋" w:hAnsi="仿宋" w:hint="eastAsia"/>
          <w:sz w:val="28"/>
          <w:szCs w:val="28"/>
        </w:rPr>
        <w:t>班级本</w:t>
      </w:r>
      <w:r w:rsidRPr="00706BE0">
        <w:rPr>
          <w:rFonts w:ascii="仿宋" w:eastAsia="仿宋" w:hAnsi="仿宋"/>
          <w:sz w:val="28"/>
          <w:szCs w:val="28"/>
        </w:rPr>
        <w:t>年度</w:t>
      </w:r>
      <w:r>
        <w:rPr>
          <w:rFonts w:ascii="仿宋" w:eastAsia="仿宋" w:hAnsi="仿宋" w:hint="eastAsia"/>
          <w:sz w:val="28"/>
          <w:szCs w:val="28"/>
        </w:rPr>
        <w:t>校级</w:t>
      </w:r>
      <w:r w:rsidRPr="00706BE0">
        <w:rPr>
          <w:rFonts w:ascii="仿宋" w:eastAsia="仿宋" w:hAnsi="仿宋"/>
          <w:sz w:val="28"/>
          <w:szCs w:val="28"/>
        </w:rPr>
        <w:t>“三好研究生”荣誉推荐人选（名额分配详见</w:t>
      </w:r>
      <w:r>
        <w:rPr>
          <w:rFonts w:ascii="仿宋" w:eastAsia="仿宋" w:hAnsi="仿宋" w:hint="eastAsia"/>
          <w:sz w:val="28"/>
          <w:szCs w:val="28"/>
        </w:rPr>
        <w:t>本通知第六部分</w:t>
      </w:r>
      <w:r w:rsidRPr="00706BE0">
        <w:rPr>
          <w:rFonts w:ascii="仿宋" w:eastAsia="仿宋" w:hAnsi="仿宋"/>
          <w:sz w:val="28"/>
          <w:szCs w:val="28"/>
        </w:rPr>
        <w:t>）。</w:t>
      </w:r>
    </w:p>
    <w:p w14:paraId="75646601" w14:textId="77777777" w:rsidR="0013409D" w:rsidRDefault="0013409D" w:rsidP="0013409D">
      <w:pPr>
        <w:spacing w:line="360" w:lineRule="auto"/>
        <w:ind w:firstLineChars="200" w:firstLine="560"/>
        <w:rPr>
          <w:rFonts w:ascii="仿宋" w:eastAsia="仿宋" w:hAnsi="仿宋"/>
          <w:sz w:val="28"/>
          <w:szCs w:val="28"/>
        </w:rPr>
      </w:pPr>
      <w:r w:rsidRPr="00AA0389">
        <w:rPr>
          <w:rFonts w:ascii="仿宋" w:eastAsia="仿宋" w:hAnsi="仿宋"/>
          <w:color w:val="000000" w:themeColor="text1"/>
          <w:sz w:val="28"/>
          <w:szCs w:val="28"/>
        </w:rPr>
        <w:t>注：</w:t>
      </w:r>
      <w:r w:rsidRPr="00AA0389">
        <w:rPr>
          <w:rFonts w:ascii="仿宋" w:eastAsia="仿宋" w:hAnsi="仿宋" w:hint="eastAsia"/>
          <w:color w:val="000000" w:themeColor="text1"/>
          <w:sz w:val="28"/>
          <w:szCs w:val="28"/>
        </w:rPr>
        <w:t>（1）会议到场人数不应少于班级应到人数的</w:t>
      </w:r>
      <w:r w:rsidRPr="00AA0389">
        <w:rPr>
          <w:rFonts w:ascii="仿宋" w:eastAsia="仿宋" w:hAnsi="仿宋" w:hint="eastAsia"/>
          <w:b/>
          <w:color w:val="000000" w:themeColor="text1"/>
          <w:sz w:val="28"/>
          <w:szCs w:val="28"/>
        </w:rPr>
        <w:t>2/3</w:t>
      </w:r>
      <w:r w:rsidRPr="00AA0389">
        <w:rPr>
          <w:rFonts w:ascii="仿宋" w:eastAsia="仿宋" w:hAnsi="仿宋" w:hint="eastAsia"/>
          <w:color w:val="000000" w:themeColor="text1"/>
          <w:sz w:val="28"/>
          <w:szCs w:val="28"/>
        </w:rPr>
        <w:t>。（2）</w:t>
      </w:r>
      <w:r w:rsidRPr="00373DFA">
        <w:rPr>
          <w:rFonts w:ascii="仿宋" w:eastAsia="仿宋" w:hAnsi="仿宋" w:hint="eastAsia"/>
          <w:b/>
          <w:bCs/>
          <w:color w:val="000000" w:themeColor="text1"/>
          <w:sz w:val="28"/>
          <w:szCs w:val="28"/>
        </w:rPr>
        <w:t>校级“三好研究生”各研究所评选时可在已分配名额基础上额外再推荐1名候补人选，但不做为必选项</w:t>
      </w:r>
      <w:r w:rsidRPr="00AA0389">
        <w:rPr>
          <w:rFonts w:ascii="仿宋" w:eastAsia="仿宋" w:hAnsi="仿宋" w:hint="eastAsia"/>
          <w:color w:val="000000" w:themeColor="text1"/>
          <w:sz w:val="28"/>
          <w:szCs w:val="28"/>
        </w:rPr>
        <w:t>。</w:t>
      </w:r>
    </w:p>
    <w:bookmarkEnd w:id="4"/>
    <w:p w14:paraId="27AA274E" w14:textId="3B8E4644" w:rsidR="00161E15" w:rsidRPr="00706BE0" w:rsidRDefault="00161E15" w:rsidP="0086649C">
      <w:pPr>
        <w:spacing w:line="360" w:lineRule="auto"/>
        <w:ind w:firstLineChars="200" w:firstLine="560"/>
        <w:rPr>
          <w:rFonts w:ascii="仿宋" w:eastAsia="仿宋" w:hAnsi="仿宋"/>
          <w:b/>
          <w:sz w:val="28"/>
          <w:szCs w:val="28"/>
        </w:rPr>
      </w:pPr>
      <w:r w:rsidRPr="0086649C">
        <w:rPr>
          <w:rFonts w:ascii="仿宋" w:eastAsia="仿宋" w:hAnsi="仿宋"/>
          <w:sz w:val="28"/>
          <w:szCs w:val="28"/>
          <w:shd w:val="clear" w:color="auto" w:fill="FBD4B4" w:themeFill="accent6" w:themeFillTint="66"/>
        </w:rPr>
        <w:t>第四阶段（</w:t>
      </w:r>
      <w:r w:rsidR="00D87789">
        <w:rPr>
          <w:rFonts w:ascii="仿宋" w:eastAsia="仿宋" w:hAnsi="仿宋" w:hint="eastAsia"/>
          <w:sz w:val="28"/>
          <w:szCs w:val="28"/>
          <w:shd w:val="clear" w:color="auto" w:fill="FBD4B4" w:themeFill="accent6" w:themeFillTint="66"/>
        </w:rPr>
        <w:t>10月</w:t>
      </w:r>
      <w:r w:rsidR="00373DFA">
        <w:rPr>
          <w:rFonts w:ascii="仿宋" w:eastAsia="仿宋" w:hAnsi="仿宋"/>
          <w:sz w:val="28"/>
          <w:szCs w:val="28"/>
          <w:shd w:val="clear" w:color="auto" w:fill="FBD4B4" w:themeFill="accent6" w:themeFillTint="66"/>
        </w:rPr>
        <w:t>6</w:t>
      </w:r>
      <w:r w:rsidR="00D87789">
        <w:rPr>
          <w:rFonts w:ascii="仿宋" w:eastAsia="仿宋" w:hAnsi="仿宋" w:hint="eastAsia"/>
          <w:sz w:val="28"/>
          <w:szCs w:val="28"/>
          <w:shd w:val="clear" w:color="auto" w:fill="FBD4B4" w:themeFill="accent6" w:themeFillTint="66"/>
        </w:rPr>
        <w:t>日</w:t>
      </w:r>
      <w:r w:rsidRPr="0086649C">
        <w:rPr>
          <w:rFonts w:ascii="仿宋" w:eastAsia="仿宋" w:hAnsi="仿宋"/>
          <w:sz w:val="28"/>
          <w:szCs w:val="28"/>
          <w:shd w:val="clear" w:color="auto" w:fill="FBD4B4" w:themeFill="accent6" w:themeFillTint="66"/>
        </w:rPr>
        <w:t>）</w:t>
      </w:r>
    </w:p>
    <w:p w14:paraId="45B2A763" w14:textId="65A9CF4B" w:rsidR="00A007C2" w:rsidRPr="00706BE0" w:rsidRDefault="0013409D" w:rsidP="00706BE0">
      <w:pPr>
        <w:spacing w:line="360" w:lineRule="auto"/>
        <w:ind w:firstLineChars="200" w:firstLine="560"/>
        <w:rPr>
          <w:rFonts w:ascii="仿宋" w:eastAsia="仿宋" w:hAnsi="仿宋"/>
          <w:sz w:val="28"/>
          <w:szCs w:val="28"/>
        </w:rPr>
      </w:pPr>
      <w:r>
        <w:rPr>
          <w:rFonts w:ascii="仿宋" w:eastAsia="仿宋" w:hAnsi="仿宋" w:hint="eastAsia"/>
          <w:sz w:val="28"/>
          <w:szCs w:val="28"/>
        </w:rPr>
        <w:t>各研究所</w:t>
      </w:r>
      <w:r w:rsidR="00A007C2" w:rsidRPr="00706BE0">
        <w:rPr>
          <w:rFonts w:ascii="仿宋" w:eastAsia="仿宋" w:hAnsi="仿宋"/>
          <w:sz w:val="28"/>
          <w:szCs w:val="28"/>
        </w:rPr>
        <w:t>提交相关材料至学院研究生工作组</w:t>
      </w:r>
      <w:r w:rsidR="00C45C52">
        <w:rPr>
          <w:rFonts w:ascii="仿宋" w:eastAsia="仿宋" w:hAnsi="仿宋" w:hint="eastAsia"/>
          <w:sz w:val="28"/>
          <w:szCs w:val="28"/>
        </w:rPr>
        <w:t>（限1</w:t>
      </w:r>
      <w:r w:rsidR="00C45C52">
        <w:rPr>
          <w:rFonts w:ascii="仿宋" w:eastAsia="仿宋" w:hAnsi="仿宋"/>
          <w:sz w:val="28"/>
          <w:szCs w:val="28"/>
        </w:rPr>
        <w:t>0</w:t>
      </w:r>
      <w:r w:rsidR="00C45C52">
        <w:rPr>
          <w:rFonts w:ascii="仿宋" w:eastAsia="仿宋" w:hAnsi="仿宋" w:hint="eastAsia"/>
          <w:sz w:val="28"/>
          <w:szCs w:val="28"/>
        </w:rPr>
        <w:t>月</w:t>
      </w:r>
      <w:r w:rsidR="00373DFA">
        <w:rPr>
          <w:rFonts w:ascii="仿宋" w:eastAsia="仿宋" w:hAnsi="仿宋"/>
          <w:sz w:val="28"/>
          <w:szCs w:val="28"/>
        </w:rPr>
        <w:t>6</w:t>
      </w:r>
      <w:r w:rsidR="00C45C52">
        <w:rPr>
          <w:rFonts w:ascii="仿宋" w:eastAsia="仿宋" w:hAnsi="仿宋" w:hint="eastAsia"/>
          <w:sz w:val="28"/>
          <w:szCs w:val="28"/>
        </w:rPr>
        <w:t>日当天）</w:t>
      </w:r>
      <w:r w:rsidR="00A007C2" w:rsidRPr="00706BE0">
        <w:rPr>
          <w:rFonts w:ascii="仿宋" w:eastAsia="仿宋" w:hAnsi="仿宋" w:hint="eastAsia"/>
          <w:sz w:val="28"/>
          <w:szCs w:val="28"/>
        </w:rPr>
        <w:t>。</w:t>
      </w:r>
    </w:p>
    <w:p w14:paraId="71CC68D0" w14:textId="2B0735A2" w:rsidR="00A007C2" w:rsidRDefault="00E70372" w:rsidP="00706BE0">
      <w:pPr>
        <w:spacing w:line="360" w:lineRule="auto"/>
        <w:ind w:firstLineChars="200" w:firstLine="562"/>
        <w:rPr>
          <w:rFonts w:ascii="仿宋" w:eastAsia="仿宋" w:hAnsi="仿宋"/>
          <w:color w:val="000000" w:themeColor="text1"/>
          <w:sz w:val="28"/>
          <w:szCs w:val="28"/>
        </w:rPr>
      </w:pPr>
      <w:r w:rsidRPr="00255422">
        <w:rPr>
          <w:rFonts w:ascii="仿宋" w:eastAsia="仿宋" w:hAnsi="仿宋" w:hint="eastAsia"/>
          <w:b/>
          <w:color w:val="FF0000"/>
          <w:sz w:val="28"/>
          <w:shd w:val="clear" w:color="auto" w:fill="FFFF99"/>
        </w:rPr>
        <w:t>当天</w:t>
      </w:r>
      <w:r w:rsidR="00A007C2" w:rsidRPr="00255422">
        <w:rPr>
          <w:rFonts w:ascii="仿宋" w:eastAsia="仿宋" w:hAnsi="仿宋" w:hint="eastAsia"/>
          <w:b/>
          <w:color w:val="FF0000"/>
          <w:sz w:val="28"/>
          <w:shd w:val="clear" w:color="auto" w:fill="FFFF99"/>
        </w:rPr>
        <w:t>上午</w:t>
      </w:r>
      <w:r w:rsidR="003B3247" w:rsidRPr="00255422">
        <w:rPr>
          <w:rFonts w:ascii="仿宋" w:eastAsia="仿宋" w:hAnsi="仿宋"/>
          <w:b/>
          <w:color w:val="FF0000"/>
          <w:sz w:val="28"/>
          <w:shd w:val="clear" w:color="auto" w:fill="FFFF99"/>
        </w:rPr>
        <w:t>10</w:t>
      </w:r>
      <w:r w:rsidR="00E059CB" w:rsidRPr="00255422">
        <w:rPr>
          <w:rFonts w:ascii="仿宋" w:eastAsia="仿宋" w:hAnsi="仿宋" w:hint="eastAsia"/>
          <w:b/>
          <w:color w:val="FF0000"/>
          <w:sz w:val="28"/>
          <w:shd w:val="clear" w:color="auto" w:fill="FFFF99"/>
        </w:rPr>
        <w:t>点</w:t>
      </w:r>
      <w:r w:rsidR="00A007C2" w:rsidRPr="00255422">
        <w:rPr>
          <w:rFonts w:ascii="仿宋" w:eastAsia="仿宋" w:hAnsi="仿宋" w:hint="eastAsia"/>
          <w:b/>
          <w:color w:val="FF0000"/>
          <w:sz w:val="28"/>
          <w:shd w:val="clear" w:color="auto" w:fill="FFFF99"/>
        </w:rPr>
        <w:t>前</w:t>
      </w:r>
      <w:r w:rsidR="00A007C2" w:rsidRPr="00706BE0">
        <w:rPr>
          <w:rFonts w:ascii="仿宋" w:eastAsia="仿宋" w:hAnsi="仿宋" w:hint="eastAsia"/>
          <w:color w:val="000000" w:themeColor="text1"/>
          <w:sz w:val="28"/>
          <w:szCs w:val="28"/>
        </w:rPr>
        <w:t>各</w:t>
      </w:r>
      <w:r w:rsidR="00373DFA">
        <w:rPr>
          <w:rFonts w:ascii="仿宋" w:eastAsia="仿宋" w:hAnsi="仿宋" w:hint="eastAsia"/>
          <w:color w:val="000000" w:themeColor="text1"/>
          <w:sz w:val="28"/>
          <w:szCs w:val="28"/>
        </w:rPr>
        <w:t>研究所</w:t>
      </w:r>
      <w:r w:rsidR="00A007C2" w:rsidRPr="00706BE0">
        <w:rPr>
          <w:rFonts w:ascii="仿宋" w:eastAsia="仿宋" w:hAnsi="仿宋" w:hint="eastAsia"/>
          <w:color w:val="000000" w:themeColor="text1"/>
          <w:sz w:val="28"/>
          <w:szCs w:val="28"/>
        </w:rPr>
        <w:t>上报9教南10</w:t>
      </w:r>
      <w:r w:rsidR="00E059CB">
        <w:rPr>
          <w:rFonts w:ascii="仿宋" w:eastAsia="仿宋" w:hAnsi="仿宋"/>
          <w:color w:val="000000" w:themeColor="text1"/>
          <w:sz w:val="28"/>
          <w:szCs w:val="28"/>
        </w:rPr>
        <w:t>1</w:t>
      </w:r>
      <w:r w:rsidR="00A007C2" w:rsidRPr="00706BE0">
        <w:rPr>
          <w:rFonts w:ascii="仿宋" w:eastAsia="仿宋" w:hAnsi="仿宋" w:hint="eastAsia"/>
          <w:color w:val="000000" w:themeColor="text1"/>
          <w:sz w:val="28"/>
          <w:szCs w:val="28"/>
        </w:rPr>
        <w:t>以下相关材料</w:t>
      </w:r>
      <w:r w:rsidR="00A007C2" w:rsidRPr="0086649C">
        <w:rPr>
          <w:rFonts w:ascii="仿宋" w:eastAsia="仿宋" w:hAnsi="仿宋" w:hint="eastAsia"/>
          <w:color w:val="000000" w:themeColor="text1"/>
          <w:sz w:val="28"/>
          <w:szCs w:val="28"/>
        </w:rPr>
        <w:t>（逾期</w:t>
      </w:r>
      <w:r w:rsidR="00A007C2" w:rsidRPr="0086649C">
        <w:rPr>
          <w:rFonts w:ascii="仿宋" w:eastAsia="仿宋" w:hAnsi="仿宋"/>
          <w:color w:val="000000" w:themeColor="text1"/>
          <w:sz w:val="28"/>
          <w:szCs w:val="28"/>
        </w:rPr>
        <w:t>未上交</w:t>
      </w:r>
      <w:r w:rsidR="00A007C2" w:rsidRPr="0086649C">
        <w:rPr>
          <w:rFonts w:ascii="仿宋" w:eastAsia="仿宋" w:hAnsi="仿宋" w:hint="eastAsia"/>
          <w:color w:val="000000" w:themeColor="text1"/>
          <w:sz w:val="28"/>
          <w:szCs w:val="28"/>
        </w:rPr>
        <w:t>相关</w:t>
      </w:r>
      <w:r w:rsidR="00A007C2" w:rsidRPr="0086649C">
        <w:rPr>
          <w:rFonts w:ascii="仿宋" w:eastAsia="仿宋" w:hAnsi="仿宋"/>
          <w:color w:val="000000" w:themeColor="text1"/>
          <w:sz w:val="28"/>
          <w:szCs w:val="28"/>
        </w:rPr>
        <w:t>材料的，视为放弃申报</w:t>
      </w:r>
      <w:r w:rsidR="00A007C2" w:rsidRPr="0086649C">
        <w:rPr>
          <w:rFonts w:ascii="仿宋" w:eastAsia="仿宋" w:hAnsi="仿宋" w:hint="eastAsia"/>
          <w:color w:val="000000" w:themeColor="text1"/>
          <w:sz w:val="28"/>
          <w:szCs w:val="28"/>
        </w:rPr>
        <w:t>）</w:t>
      </w:r>
      <w:r w:rsidR="00FD771D">
        <w:rPr>
          <w:rFonts w:ascii="仿宋" w:eastAsia="仿宋" w:hAnsi="仿宋" w:hint="eastAsia"/>
          <w:color w:val="000000" w:themeColor="text1"/>
          <w:sz w:val="28"/>
          <w:szCs w:val="28"/>
        </w:rPr>
        <w:t>。</w:t>
      </w:r>
    </w:p>
    <w:p w14:paraId="49DDEA53" w14:textId="77777777" w:rsidR="00865A85" w:rsidRPr="00C45C52" w:rsidRDefault="00FD771D" w:rsidP="00706BE0">
      <w:pPr>
        <w:spacing w:line="360" w:lineRule="auto"/>
        <w:ind w:firstLineChars="200" w:firstLine="562"/>
        <w:rPr>
          <w:rFonts w:ascii="仿宋" w:eastAsia="仿宋" w:hAnsi="仿宋"/>
          <w:b/>
          <w:color w:val="FF0000"/>
          <w:sz w:val="28"/>
          <w:shd w:val="clear" w:color="auto" w:fill="FFFF99"/>
        </w:rPr>
      </w:pPr>
      <w:r w:rsidRPr="00C45C52">
        <w:rPr>
          <w:rFonts w:ascii="仿宋" w:eastAsia="仿宋" w:hAnsi="仿宋" w:hint="eastAsia"/>
          <w:b/>
          <w:color w:val="FF0000"/>
          <w:sz w:val="28"/>
          <w:shd w:val="clear" w:color="auto" w:fill="FFFF99"/>
        </w:rPr>
        <w:t>电子版：</w:t>
      </w:r>
    </w:p>
    <w:p w14:paraId="6173483E" w14:textId="77777777" w:rsidR="00FD771D" w:rsidRDefault="00FD771D" w:rsidP="00706BE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1.</w:t>
      </w:r>
      <w:r w:rsidRPr="00706BE0">
        <w:rPr>
          <w:rFonts w:ascii="仿宋" w:eastAsia="仿宋" w:hAnsi="仿宋" w:hint="eastAsia"/>
          <w:color w:val="000000" w:themeColor="text1"/>
          <w:sz w:val="28"/>
          <w:szCs w:val="28"/>
        </w:rPr>
        <w:t>推荐人</w:t>
      </w:r>
      <w:bookmarkStart w:id="5" w:name="_Hlk52344828"/>
      <w:r w:rsidRPr="00706BE0">
        <w:rPr>
          <w:rFonts w:ascii="仿宋" w:eastAsia="仿宋" w:hAnsi="仿宋" w:hint="eastAsia"/>
          <w:color w:val="000000" w:themeColor="text1"/>
          <w:sz w:val="28"/>
          <w:szCs w:val="28"/>
        </w:rPr>
        <w:t>和候补人的</w:t>
      </w:r>
      <w:bookmarkEnd w:id="5"/>
      <w:r w:rsidRPr="00706BE0">
        <w:rPr>
          <w:rFonts w:ascii="仿宋" w:eastAsia="仿宋" w:hAnsi="仿宋" w:hint="eastAsia"/>
          <w:color w:val="000000" w:themeColor="text1"/>
          <w:sz w:val="28"/>
          <w:szCs w:val="28"/>
        </w:rPr>
        <w:t>《研究生个人年度考评表》</w:t>
      </w:r>
      <w:r>
        <w:rPr>
          <w:rFonts w:ascii="仿宋" w:eastAsia="仿宋" w:hAnsi="仿宋" w:hint="eastAsia"/>
          <w:color w:val="000000" w:themeColor="text1"/>
          <w:sz w:val="28"/>
          <w:szCs w:val="28"/>
        </w:rPr>
        <w:t>（邮件附件</w:t>
      </w:r>
      <w:r>
        <w:rPr>
          <w:rFonts w:ascii="仿宋" w:eastAsia="仿宋" w:hAnsi="仿宋"/>
          <w:color w:val="000000" w:themeColor="text1"/>
          <w:sz w:val="28"/>
          <w:szCs w:val="28"/>
        </w:rPr>
        <w:t>2</w:t>
      </w:r>
      <w:r>
        <w:rPr>
          <w:rFonts w:ascii="仿宋" w:eastAsia="仿宋" w:hAnsi="仿宋" w:hint="eastAsia"/>
          <w:color w:val="000000" w:themeColor="text1"/>
          <w:sz w:val="28"/>
          <w:szCs w:val="28"/>
        </w:rPr>
        <w:t>）；</w:t>
      </w:r>
    </w:p>
    <w:p w14:paraId="1EA7676A" w14:textId="4EA1649D" w:rsidR="00FD771D" w:rsidRDefault="00FD771D" w:rsidP="00706BE0">
      <w:pPr>
        <w:spacing w:line="360" w:lineRule="auto"/>
        <w:ind w:firstLineChars="200" w:firstLine="560"/>
        <w:rPr>
          <w:rFonts w:ascii="仿宋" w:eastAsia="仿宋" w:hAnsi="仿宋"/>
          <w:sz w:val="28"/>
          <w:szCs w:val="28"/>
        </w:rPr>
      </w:pPr>
      <w:r>
        <w:rPr>
          <w:rFonts w:ascii="仿宋" w:eastAsia="仿宋" w:hAnsi="仿宋" w:hint="eastAsia"/>
          <w:color w:val="000000" w:themeColor="text1"/>
          <w:sz w:val="28"/>
          <w:szCs w:val="28"/>
        </w:rPr>
        <w:t>2</w:t>
      </w:r>
      <w:r>
        <w:rPr>
          <w:rFonts w:ascii="仿宋" w:eastAsia="仿宋" w:hAnsi="仿宋"/>
          <w:color w:val="000000" w:themeColor="text1"/>
          <w:sz w:val="28"/>
          <w:szCs w:val="28"/>
        </w:rPr>
        <w:t>.</w:t>
      </w:r>
      <w:r>
        <w:rPr>
          <w:rFonts w:ascii="仿宋" w:eastAsia="仿宋" w:hAnsi="仿宋" w:hint="eastAsia"/>
          <w:color w:val="000000" w:themeColor="text1"/>
          <w:sz w:val="28"/>
          <w:szCs w:val="28"/>
        </w:rPr>
        <w:t>个人总结，</w:t>
      </w:r>
      <w:r w:rsidRPr="00706BE0">
        <w:rPr>
          <w:rFonts w:ascii="仿宋" w:eastAsia="仿宋" w:hAnsi="仿宋" w:hint="eastAsia"/>
          <w:sz w:val="28"/>
          <w:szCs w:val="28"/>
        </w:rPr>
        <w:t>个人总结应全面概括一学年来学习、科研、德智体美</w:t>
      </w:r>
      <w:r w:rsidR="00373DFA">
        <w:rPr>
          <w:rFonts w:ascii="仿宋" w:eastAsia="仿宋" w:hAnsi="仿宋" w:hint="eastAsia"/>
          <w:sz w:val="28"/>
          <w:szCs w:val="28"/>
        </w:rPr>
        <w:t>劳</w:t>
      </w:r>
      <w:r w:rsidRPr="00706BE0">
        <w:rPr>
          <w:rFonts w:ascii="仿宋" w:eastAsia="仿宋" w:hAnsi="仿宋" w:hint="eastAsia"/>
          <w:sz w:val="28"/>
          <w:szCs w:val="28"/>
        </w:rPr>
        <w:t>各方面的情况，优点、不足及今后努力的方向，总结不少于</w:t>
      </w:r>
      <w:r>
        <w:rPr>
          <w:rFonts w:ascii="仿宋" w:eastAsia="仿宋" w:hAnsi="仿宋" w:hint="eastAsia"/>
          <w:sz w:val="28"/>
          <w:szCs w:val="28"/>
        </w:rPr>
        <w:t>10</w:t>
      </w:r>
      <w:r w:rsidRPr="00706BE0">
        <w:rPr>
          <w:rFonts w:ascii="仿宋" w:eastAsia="仿宋" w:hAnsi="仿宋" w:hint="eastAsia"/>
          <w:sz w:val="28"/>
          <w:szCs w:val="28"/>
        </w:rPr>
        <w:t>00字，以写实为主，忌空洞（之后会整理入获奖者的人事档案内）</w:t>
      </w:r>
      <w:r>
        <w:rPr>
          <w:rFonts w:ascii="仿宋" w:eastAsia="仿宋" w:hAnsi="仿宋" w:hint="eastAsia"/>
          <w:sz w:val="28"/>
          <w:szCs w:val="28"/>
        </w:rPr>
        <w:t>；</w:t>
      </w:r>
    </w:p>
    <w:p w14:paraId="17370EC6" w14:textId="77777777" w:rsidR="00FD771D" w:rsidRPr="00706BE0" w:rsidRDefault="00FD771D" w:rsidP="00FD771D">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3</w:t>
      </w:r>
      <w:r>
        <w:rPr>
          <w:rFonts w:ascii="仿宋" w:eastAsia="仿宋" w:hAnsi="仿宋"/>
          <w:color w:val="000000" w:themeColor="text1"/>
          <w:sz w:val="28"/>
          <w:szCs w:val="28"/>
        </w:rPr>
        <w:t>.</w:t>
      </w:r>
      <w:r w:rsidRPr="00706BE0">
        <w:rPr>
          <w:rFonts w:ascii="仿宋" w:eastAsia="仿宋" w:hAnsi="仿宋" w:hint="eastAsia"/>
          <w:sz w:val="28"/>
          <w:szCs w:val="28"/>
        </w:rPr>
        <w:t>《</w:t>
      </w:r>
      <w:r w:rsidRPr="00A77DA8">
        <w:rPr>
          <w:rFonts w:ascii="仿宋" w:eastAsia="仿宋" w:hAnsi="仿宋" w:hint="eastAsia"/>
          <w:sz w:val="28"/>
          <w:szCs w:val="28"/>
        </w:rPr>
        <w:t>校级三好研究生荣誉称号评选班级汇总表</w:t>
      </w:r>
      <w:r w:rsidRPr="00706BE0">
        <w:rPr>
          <w:rFonts w:ascii="仿宋" w:eastAsia="仿宋" w:hAnsi="仿宋" w:hint="eastAsia"/>
          <w:sz w:val="28"/>
          <w:szCs w:val="28"/>
        </w:rPr>
        <w:t>》（</w:t>
      </w:r>
      <w:r w:rsidRPr="00706BE0">
        <w:rPr>
          <w:rFonts w:ascii="仿宋" w:eastAsia="仿宋" w:hAnsi="仿宋"/>
          <w:color w:val="000000" w:themeColor="text1"/>
          <w:sz w:val="28"/>
          <w:szCs w:val="28"/>
        </w:rPr>
        <w:t>邮件附件</w:t>
      </w:r>
      <w:r w:rsidR="00E70372">
        <w:rPr>
          <w:rFonts w:ascii="仿宋" w:eastAsia="仿宋" w:hAnsi="仿宋"/>
          <w:color w:val="000000" w:themeColor="text1"/>
          <w:sz w:val="28"/>
          <w:szCs w:val="28"/>
        </w:rPr>
        <w:t>4</w:t>
      </w:r>
      <w:r w:rsidRPr="00706BE0">
        <w:rPr>
          <w:rFonts w:ascii="仿宋" w:eastAsia="仿宋" w:hAnsi="仿宋" w:hint="eastAsia"/>
          <w:sz w:val="28"/>
          <w:szCs w:val="28"/>
        </w:rPr>
        <w:t>）</w:t>
      </w:r>
      <w:r>
        <w:rPr>
          <w:rFonts w:ascii="仿宋" w:eastAsia="仿宋" w:hAnsi="仿宋" w:hint="eastAsia"/>
          <w:sz w:val="28"/>
          <w:szCs w:val="28"/>
        </w:rPr>
        <w:t>；</w:t>
      </w:r>
    </w:p>
    <w:p w14:paraId="363E7D6C" w14:textId="77777777" w:rsidR="00FD771D" w:rsidRDefault="00FD771D" w:rsidP="00706BE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4.</w:t>
      </w:r>
      <w:r>
        <w:rPr>
          <w:rFonts w:ascii="仿宋" w:eastAsia="仿宋" w:hAnsi="仿宋" w:hint="eastAsia"/>
          <w:color w:val="000000" w:themeColor="text1"/>
          <w:sz w:val="28"/>
          <w:szCs w:val="28"/>
        </w:rPr>
        <w:t>《</w:t>
      </w:r>
      <w:r w:rsidRPr="00FD771D">
        <w:rPr>
          <w:rFonts w:ascii="仿宋" w:eastAsia="仿宋" w:hAnsi="仿宋" w:hint="eastAsia"/>
          <w:color w:val="000000" w:themeColor="text1"/>
          <w:sz w:val="28"/>
          <w:szCs w:val="28"/>
        </w:rPr>
        <w:t>评优汇总表（个人）</w:t>
      </w:r>
      <w:r>
        <w:rPr>
          <w:rFonts w:ascii="仿宋" w:eastAsia="仿宋" w:hAnsi="仿宋" w:hint="eastAsia"/>
          <w:color w:val="000000" w:themeColor="text1"/>
          <w:sz w:val="28"/>
          <w:szCs w:val="28"/>
        </w:rPr>
        <w:t>》（</w:t>
      </w:r>
      <w:r w:rsidR="009A4E38">
        <w:rPr>
          <w:rFonts w:ascii="仿宋" w:eastAsia="仿宋" w:hAnsi="仿宋" w:hint="eastAsia"/>
          <w:color w:val="000000" w:themeColor="text1"/>
          <w:sz w:val="28"/>
          <w:szCs w:val="28"/>
        </w:rPr>
        <w:t>填写本单位全部</w:t>
      </w:r>
      <w:r w:rsidR="009A4E38" w:rsidRPr="00706BE0">
        <w:rPr>
          <w:rFonts w:ascii="仿宋" w:eastAsia="仿宋" w:hAnsi="仿宋" w:hint="eastAsia"/>
          <w:color w:val="000000" w:themeColor="text1"/>
          <w:sz w:val="28"/>
          <w:szCs w:val="28"/>
        </w:rPr>
        <w:t>推荐人</w:t>
      </w:r>
      <w:r w:rsidR="009A4E38">
        <w:rPr>
          <w:rFonts w:ascii="仿宋" w:eastAsia="仿宋" w:hAnsi="仿宋" w:hint="eastAsia"/>
          <w:color w:val="000000" w:themeColor="text1"/>
          <w:sz w:val="28"/>
          <w:szCs w:val="28"/>
        </w:rPr>
        <w:t>以及</w:t>
      </w:r>
      <w:r w:rsidR="009A4E38" w:rsidRPr="00706BE0">
        <w:rPr>
          <w:rFonts w:ascii="仿宋" w:eastAsia="仿宋" w:hAnsi="仿宋" w:hint="eastAsia"/>
          <w:color w:val="000000" w:themeColor="text1"/>
          <w:sz w:val="28"/>
          <w:szCs w:val="28"/>
        </w:rPr>
        <w:t>候补人</w:t>
      </w:r>
      <w:r w:rsidR="009A4E38">
        <w:rPr>
          <w:rFonts w:ascii="仿宋" w:eastAsia="仿宋" w:hAnsi="仿宋" w:hint="eastAsia"/>
          <w:color w:val="000000" w:themeColor="text1"/>
          <w:sz w:val="28"/>
          <w:szCs w:val="28"/>
        </w:rPr>
        <w:t>信息，</w:t>
      </w:r>
      <w:r>
        <w:rPr>
          <w:rFonts w:ascii="仿宋" w:eastAsia="仿宋" w:hAnsi="仿宋" w:hint="eastAsia"/>
          <w:color w:val="000000" w:themeColor="text1"/>
          <w:sz w:val="28"/>
          <w:szCs w:val="28"/>
        </w:rPr>
        <w:t>邮件附件</w:t>
      </w:r>
      <w:r w:rsidR="00E70372">
        <w:rPr>
          <w:rFonts w:ascii="仿宋" w:eastAsia="仿宋" w:hAnsi="仿宋"/>
          <w:color w:val="000000" w:themeColor="text1"/>
          <w:sz w:val="28"/>
          <w:szCs w:val="28"/>
        </w:rPr>
        <w:t>3</w:t>
      </w:r>
      <w:r>
        <w:rPr>
          <w:rFonts w:ascii="仿宋" w:eastAsia="仿宋" w:hAnsi="仿宋" w:hint="eastAsia"/>
          <w:color w:val="000000" w:themeColor="text1"/>
          <w:sz w:val="28"/>
          <w:szCs w:val="28"/>
        </w:rPr>
        <w:t>）；</w:t>
      </w:r>
    </w:p>
    <w:p w14:paraId="165E7A9E" w14:textId="77777777" w:rsidR="00FD771D" w:rsidRPr="00FD771D" w:rsidRDefault="00FD771D" w:rsidP="00706BE0">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5.</w:t>
      </w:r>
      <w:r w:rsidRPr="00706BE0">
        <w:rPr>
          <w:rFonts w:ascii="仿宋" w:eastAsia="仿宋" w:hAnsi="仿宋"/>
          <w:color w:val="000000" w:themeColor="text1"/>
          <w:sz w:val="28"/>
          <w:szCs w:val="28"/>
        </w:rPr>
        <w:t>《</w:t>
      </w:r>
      <w:r w:rsidRPr="003E01F0">
        <w:rPr>
          <w:rFonts w:ascii="仿宋" w:eastAsia="仿宋" w:hAnsi="仿宋" w:hint="eastAsia"/>
          <w:color w:val="000000" w:themeColor="text1"/>
          <w:sz w:val="28"/>
          <w:szCs w:val="28"/>
        </w:rPr>
        <w:t>研究生先进集体申请表</w:t>
      </w:r>
      <w:r>
        <w:rPr>
          <w:rFonts w:ascii="仿宋" w:eastAsia="仿宋" w:hAnsi="仿宋"/>
          <w:color w:val="000000" w:themeColor="text1"/>
          <w:sz w:val="28"/>
          <w:szCs w:val="28"/>
        </w:rPr>
        <w:t>》（</w:t>
      </w:r>
      <w:r w:rsidRPr="00706BE0">
        <w:rPr>
          <w:rFonts w:ascii="仿宋" w:eastAsia="仿宋" w:hAnsi="仿宋"/>
          <w:color w:val="000000" w:themeColor="text1"/>
          <w:sz w:val="28"/>
          <w:szCs w:val="28"/>
        </w:rPr>
        <w:t>邮件附件</w:t>
      </w:r>
      <w:r>
        <w:rPr>
          <w:rFonts w:ascii="仿宋" w:eastAsia="仿宋" w:hAnsi="仿宋"/>
          <w:color w:val="000000" w:themeColor="text1"/>
          <w:sz w:val="28"/>
          <w:szCs w:val="28"/>
        </w:rPr>
        <w:t>1</w:t>
      </w:r>
      <w:r w:rsidRPr="00706BE0">
        <w:rPr>
          <w:rFonts w:ascii="仿宋" w:eastAsia="仿宋" w:hAnsi="仿宋"/>
          <w:color w:val="000000" w:themeColor="text1"/>
          <w:sz w:val="28"/>
          <w:szCs w:val="28"/>
        </w:rPr>
        <w:t>）</w:t>
      </w:r>
      <w:r w:rsidRPr="00706BE0">
        <w:rPr>
          <w:rFonts w:ascii="仿宋" w:eastAsia="仿宋" w:hAnsi="仿宋" w:hint="eastAsia"/>
          <w:color w:val="000000" w:themeColor="text1"/>
          <w:sz w:val="28"/>
          <w:szCs w:val="28"/>
        </w:rPr>
        <w:t>和班级事迹材料（</w:t>
      </w:r>
      <w:r>
        <w:rPr>
          <w:rFonts w:ascii="仿宋" w:eastAsia="仿宋" w:hAnsi="仿宋" w:hint="eastAsia"/>
          <w:color w:val="000000" w:themeColor="text1"/>
          <w:sz w:val="28"/>
          <w:szCs w:val="28"/>
        </w:rPr>
        <w:t>如不申请，无需提交</w:t>
      </w:r>
      <w:r w:rsidRPr="00706BE0">
        <w:rPr>
          <w:rFonts w:ascii="仿宋" w:eastAsia="仿宋" w:hAnsi="仿宋" w:hint="eastAsia"/>
          <w:color w:val="000000" w:themeColor="text1"/>
          <w:sz w:val="28"/>
          <w:szCs w:val="28"/>
        </w:rPr>
        <w:t>）</w:t>
      </w:r>
      <w:r>
        <w:rPr>
          <w:rFonts w:ascii="仿宋" w:eastAsia="仿宋" w:hAnsi="仿宋" w:hint="eastAsia"/>
          <w:color w:val="000000" w:themeColor="text1"/>
          <w:sz w:val="28"/>
          <w:szCs w:val="28"/>
        </w:rPr>
        <w:t>。</w:t>
      </w:r>
    </w:p>
    <w:p w14:paraId="4192C5D5" w14:textId="77777777" w:rsidR="00FD771D" w:rsidRPr="00706BE0" w:rsidRDefault="00FD771D" w:rsidP="00FD771D">
      <w:pPr>
        <w:spacing w:line="360" w:lineRule="auto"/>
        <w:ind w:firstLineChars="200" w:firstLine="560"/>
        <w:rPr>
          <w:rFonts w:ascii="仿宋" w:eastAsia="仿宋" w:hAnsi="仿宋"/>
          <w:color w:val="0000FF"/>
          <w:sz w:val="28"/>
          <w:szCs w:val="28"/>
        </w:rPr>
      </w:pPr>
      <w:r w:rsidRPr="00706BE0">
        <w:rPr>
          <w:rFonts w:ascii="仿宋" w:eastAsia="仿宋" w:hAnsi="仿宋" w:hint="eastAsia"/>
          <w:color w:val="0000FF"/>
          <w:sz w:val="28"/>
          <w:szCs w:val="28"/>
        </w:rPr>
        <w:lastRenderedPageBreak/>
        <w:t>注：以上</w:t>
      </w:r>
      <w:r>
        <w:rPr>
          <w:rFonts w:ascii="仿宋" w:eastAsia="仿宋" w:hAnsi="仿宋" w:hint="eastAsia"/>
          <w:color w:val="0000FF"/>
          <w:sz w:val="28"/>
          <w:szCs w:val="28"/>
        </w:rPr>
        <w:t>电子版</w:t>
      </w:r>
      <w:r w:rsidRPr="00706BE0">
        <w:rPr>
          <w:rFonts w:ascii="仿宋" w:eastAsia="仿宋" w:hAnsi="仿宋" w:hint="eastAsia"/>
          <w:color w:val="0000FF"/>
          <w:sz w:val="28"/>
          <w:szCs w:val="28"/>
        </w:rPr>
        <w:t>材料请整理好后以</w:t>
      </w:r>
      <w:r w:rsidR="00FF74FC">
        <w:rPr>
          <w:rFonts w:ascii="仿宋" w:eastAsia="仿宋" w:hAnsi="仿宋" w:hint="eastAsia"/>
          <w:color w:val="0000FF"/>
          <w:sz w:val="28"/>
          <w:szCs w:val="28"/>
        </w:rPr>
        <w:t>研究所</w:t>
      </w:r>
      <w:r w:rsidRPr="00706BE0">
        <w:rPr>
          <w:rFonts w:ascii="仿宋" w:eastAsia="仿宋" w:hAnsi="仿宋" w:hint="eastAsia"/>
          <w:color w:val="0000FF"/>
          <w:sz w:val="28"/>
          <w:szCs w:val="28"/>
        </w:rPr>
        <w:t>名称命名文件夹（如</w:t>
      </w:r>
      <w:r w:rsidR="00FF74FC" w:rsidRPr="00FF74FC">
        <w:rPr>
          <w:rFonts w:ascii="仿宋" w:eastAsia="仿宋" w:hAnsi="仿宋" w:hint="eastAsia"/>
          <w:color w:val="0000FF"/>
          <w:sz w:val="28"/>
          <w:szCs w:val="28"/>
        </w:rPr>
        <w:t>国家电工电子教学基地</w:t>
      </w:r>
      <w:r w:rsidRPr="00706BE0">
        <w:rPr>
          <w:rFonts w:ascii="仿宋" w:eastAsia="仿宋" w:hAnsi="仿宋" w:hint="eastAsia"/>
          <w:color w:val="0000FF"/>
          <w:sz w:val="28"/>
          <w:szCs w:val="28"/>
        </w:rPr>
        <w:t>），以U盘拷贝方式，一并报送至9教南10</w:t>
      </w:r>
      <w:r>
        <w:rPr>
          <w:rFonts w:ascii="仿宋" w:eastAsia="仿宋" w:hAnsi="仿宋"/>
          <w:color w:val="0000FF"/>
          <w:sz w:val="28"/>
          <w:szCs w:val="28"/>
        </w:rPr>
        <w:t>1</w:t>
      </w:r>
      <w:r w:rsidRPr="00706BE0">
        <w:rPr>
          <w:rFonts w:ascii="仿宋" w:eastAsia="仿宋" w:hAnsi="仿宋" w:hint="eastAsia"/>
          <w:color w:val="0000FF"/>
          <w:sz w:val="28"/>
          <w:szCs w:val="28"/>
        </w:rPr>
        <w:t>。《研究生个人年度考评表》和“个人总结”要求</w:t>
      </w:r>
      <w:r>
        <w:rPr>
          <w:rFonts w:ascii="仿宋" w:eastAsia="仿宋" w:hAnsi="仿宋" w:hint="eastAsia"/>
          <w:color w:val="0000FF"/>
          <w:sz w:val="28"/>
          <w:szCs w:val="28"/>
        </w:rPr>
        <w:t>分成两个</w:t>
      </w:r>
      <w:r w:rsidRPr="00706BE0">
        <w:rPr>
          <w:rFonts w:ascii="仿宋" w:eastAsia="仿宋" w:hAnsi="仿宋" w:hint="eastAsia"/>
          <w:color w:val="0000FF"/>
          <w:sz w:val="28"/>
          <w:szCs w:val="28"/>
        </w:rPr>
        <w:t>文件夹进行存放，单个文件名请命名为“学号_姓名”，如“</w:t>
      </w:r>
      <w:r>
        <w:rPr>
          <w:rFonts w:ascii="仿宋" w:eastAsia="仿宋" w:hAnsi="仿宋"/>
          <w:color w:val="0000FF"/>
          <w:sz w:val="28"/>
          <w:szCs w:val="28"/>
        </w:rPr>
        <w:t>1</w:t>
      </w:r>
      <w:r w:rsidR="00C45C52">
        <w:rPr>
          <w:rFonts w:ascii="仿宋" w:eastAsia="仿宋" w:hAnsi="仿宋"/>
          <w:color w:val="0000FF"/>
          <w:sz w:val="28"/>
          <w:szCs w:val="28"/>
        </w:rPr>
        <w:t>7</w:t>
      </w:r>
      <w:r w:rsidRPr="00706BE0">
        <w:rPr>
          <w:rFonts w:ascii="仿宋" w:eastAsia="仿宋" w:hAnsi="仿宋" w:hint="eastAsia"/>
          <w:color w:val="0000FF"/>
          <w:sz w:val="28"/>
          <w:szCs w:val="28"/>
        </w:rPr>
        <w:t>120129_张三”。</w:t>
      </w:r>
    </w:p>
    <w:p w14:paraId="36BC4C54" w14:textId="77777777" w:rsidR="00FD771D" w:rsidRPr="00C45C52" w:rsidRDefault="00FD771D" w:rsidP="00FD771D">
      <w:pPr>
        <w:spacing w:line="360" w:lineRule="auto"/>
        <w:ind w:firstLineChars="200" w:firstLine="562"/>
        <w:rPr>
          <w:rFonts w:ascii="仿宋" w:eastAsia="仿宋" w:hAnsi="仿宋"/>
          <w:b/>
          <w:color w:val="FF0000"/>
          <w:sz w:val="28"/>
          <w:shd w:val="clear" w:color="auto" w:fill="FFFF99"/>
        </w:rPr>
      </w:pPr>
      <w:r w:rsidRPr="00C45C52">
        <w:rPr>
          <w:rFonts w:ascii="仿宋" w:eastAsia="仿宋" w:hAnsi="仿宋" w:hint="eastAsia"/>
          <w:b/>
          <w:color w:val="FF0000"/>
          <w:sz w:val="28"/>
          <w:shd w:val="clear" w:color="auto" w:fill="FFFF99"/>
        </w:rPr>
        <w:t>纸质版：</w:t>
      </w:r>
    </w:p>
    <w:p w14:paraId="70C90515" w14:textId="77777777" w:rsidR="00FD771D" w:rsidRPr="00B729B6" w:rsidRDefault="00B729B6" w:rsidP="00B729B6">
      <w:pPr>
        <w:spacing w:line="360" w:lineRule="auto"/>
        <w:ind w:firstLineChars="200" w:firstLine="560"/>
        <w:rPr>
          <w:rFonts w:ascii="仿宋" w:eastAsia="仿宋" w:hAnsi="仿宋"/>
          <w:color w:val="000000" w:themeColor="text1"/>
          <w:sz w:val="28"/>
          <w:szCs w:val="28"/>
        </w:rPr>
      </w:pPr>
      <w:bookmarkStart w:id="6" w:name="_Hlk52344865"/>
      <w:r>
        <w:rPr>
          <w:rFonts w:ascii="仿宋" w:eastAsia="仿宋" w:hAnsi="仿宋" w:hint="eastAsia"/>
          <w:color w:val="000000" w:themeColor="text1"/>
          <w:sz w:val="28"/>
          <w:szCs w:val="28"/>
        </w:rPr>
        <w:t>1</w:t>
      </w:r>
      <w:r>
        <w:rPr>
          <w:rFonts w:ascii="仿宋" w:eastAsia="仿宋" w:hAnsi="仿宋"/>
          <w:color w:val="000000" w:themeColor="text1"/>
          <w:sz w:val="28"/>
          <w:szCs w:val="28"/>
        </w:rPr>
        <w:t>.</w:t>
      </w:r>
      <w:r w:rsidRPr="00B729B6">
        <w:rPr>
          <w:rFonts w:ascii="仿宋" w:eastAsia="仿宋" w:hAnsi="仿宋" w:hint="eastAsia"/>
          <w:color w:val="000000" w:themeColor="text1"/>
          <w:sz w:val="28"/>
          <w:szCs w:val="28"/>
        </w:rPr>
        <w:t>推荐人和候补人的《研究生个人年度考评表》</w:t>
      </w:r>
      <w:r w:rsidRPr="00B729B6">
        <w:rPr>
          <w:rFonts w:ascii="仿宋" w:eastAsia="仿宋" w:hAnsi="仿宋" w:hint="eastAsia"/>
          <w:b/>
          <w:color w:val="000000" w:themeColor="text1"/>
          <w:sz w:val="28"/>
          <w:szCs w:val="28"/>
        </w:rPr>
        <w:t>一式两份，贴照片，需导师、所在党支部书记、班主任</w:t>
      </w:r>
      <w:r w:rsidR="00255422">
        <w:rPr>
          <w:rFonts w:ascii="仿宋" w:eastAsia="仿宋" w:hAnsi="仿宋" w:hint="eastAsia"/>
          <w:b/>
          <w:color w:val="000000" w:themeColor="text1"/>
          <w:sz w:val="28"/>
          <w:szCs w:val="28"/>
        </w:rPr>
        <w:t>书写意见并</w:t>
      </w:r>
      <w:r w:rsidRPr="00B729B6">
        <w:rPr>
          <w:rFonts w:ascii="仿宋" w:eastAsia="仿宋" w:hAnsi="仿宋" w:hint="eastAsia"/>
          <w:b/>
          <w:color w:val="000000" w:themeColor="text1"/>
          <w:sz w:val="28"/>
          <w:szCs w:val="28"/>
        </w:rPr>
        <w:t>签字</w:t>
      </w:r>
      <w:r w:rsidRPr="00B729B6">
        <w:rPr>
          <w:rFonts w:ascii="仿宋" w:eastAsia="仿宋" w:hAnsi="仿宋" w:hint="eastAsia"/>
          <w:color w:val="000000" w:themeColor="text1"/>
          <w:sz w:val="28"/>
          <w:szCs w:val="28"/>
        </w:rPr>
        <w:t>；</w:t>
      </w:r>
      <w:r w:rsidRPr="00706BE0">
        <w:rPr>
          <w:rFonts w:ascii="仿宋" w:eastAsia="仿宋" w:hAnsi="仿宋" w:hint="eastAsia"/>
          <w:color w:val="FF0000"/>
          <w:sz w:val="28"/>
          <w:szCs w:val="28"/>
        </w:rPr>
        <w:t>（</w:t>
      </w:r>
      <w:r w:rsidR="003E23F0">
        <w:rPr>
          <w:rFonts w:ascii="仿宋" w:eastAsia="仿宋" w:hAnsi="仿宋" w:hint="eastAsia"/>
          <w:color w:val="FF0000"/>
          <w:sz w:val="28"/>
          <w:szCs w:val="28"/>
        </w:rPr>
        <w:t>注：①</w:t>
      </w:r>
      <w:r w:rsidRPr="00706BE0">
        <w:rPr>
          <w:rFonts w:ascii="仿宋" w:eastAsia="仿宋" w:hAnsi="仿宋" w:hint="eastAsia"/>
          <w:color w:val="FF0000"/>
          <w:sz w:val="28"/>
          <w:szCs w:val="28"/>
        </w:rPr>
        <w:t>推荐</w:t>
      </w:r>
      <w:r w:rsidRPr="00706BE0">
        <w:rPr>
          <w:rFonts w:ascii="仿宋" w:eastAsia="仿宋" w:hAnsi="仿宋"/>
          <w:color w:val="FF0000"/>
          <w:sz w:val="28"/>
          <w:szCs w:val="28"/>
        </w:rPr>
        <w:t>人的材料</w:t>
      </w:r>
      <w:r w:rsidRPr="00706BE0">
        <w:rPr>
          <w:rFonts w:ascii="仿宋" w:eastAsia="仿宋" w:hAnsi="仿宋" w:hint="eastAsia"/>
          <w:color w:val="FF0000"/>
          <w:sz w:val="28"/>
          <w:szCs w:val="28"/>
        </w:rPr>
        <w:t>按学号</w:t>
      </w:r>
      <w:r w:rsidRPr="00706BE0">
        <w:rPr>
          <w:rFonts w:ascii="仿宋" w:eastAsia="仿宋" w:hAnsi="仿宋"/>
          <w:color w:val="FF0000"/>
          <w:sz w:val="28"/>
          <w:szCs w:val="28"/>
        </w:rPr>
        <w:t>从小</w:t>
      </w:r>
      <w:r w:rsidRPr="00706BE0">
        <w:rPr>
          <w:rFonts w:ascii="仿宋" w:eastAsia="仿宋" w:hAnsi="仿宋" w:hint="eastAsia"/>
          <w:color w:val="FF0000"/>
          <w:sz w:val="28"/>
          <w:szCs w:val="28"/>
        </w:rPr>
        <w:t>到</w:t>
      </w:r>
      <w:r w:rsidRPr="00706BE0">
        <w:rPr>
          <w:rFonts w:ascii="仿宋" w:eastAsia="仿宋" w:hAnsi="仿宋"/>
          <w:color w:val="FF0000"/>
          <w:sz w:val="28"/>
          <w:szCs w:val="28"/>
        </w:rPr>
        <w:t>大</w:t>
      </w:r>
      <w:r w:rsidRPr="00706BE0">
        <w:rPr>
          <w:rFonts w:ascii="仿宋" w:eastAsia="仿宋" w:hAnsi="仿宋" w:hint="eastAsia"/>
          <w:color w:val="FF0000"/>
          <w:sz w:val="28"/>
          <w:szCs w:val="28"/>
        </w:rPr>
        <w:t>顺序</w:t>
      </w:r>
      <w:r w:rsidRPr="00706BE0">
        <w:rPr>
          <w:rFonts w:ascii="仿宋" w:eastAsia="仿宋" w:hAnsi="仿宋"/>
          <w:color w:val="FF0000"/>
          <w:sz w:val="28"/>
          <w:szCs w:val="28"/>
        </w:rPr>
        <w:t>排列</w:t>
      </w:r>
      <w:r w:rsidRPr="00706BE0">
        <w:rPr>
          <w:rFonts w:ascii="仿宋" w:eastAsia="仿宋" w:hAnsi="仿宋" w:hint="eastAsia"/>
          <w:color w:val="FF0000"/>
          <w:sz w:val="28"/>
          <w:szCs w:val="28"/>
        </w:rPr>
        <w:t>，</w:t>
      </w:r>
      <w:r w:rsidRPr="00706BE0">
        <w:rPr>
          <w:rFonts w:ascii="仿宋" w:eastAsia="仿宋" w:hAnsi="仿宋"/>
          <w:color w:val="FF0000"/>
          <w:sz w:val="28"/>
          <w:szCs w:val="28"/>
        </w:rPr>
        <w:t>候补人的请单独</w:t>
      </w:r>
      <w:r w:rsidRPr="00706BE0">
        <w:rPr>
          <w:rFonts w:ascii="仿宋" w:eastAsia="仿宋" w:hAnsi="仿宋" w:hint="eastAsia"/>
          <w:color w:val="FF0000"/>
          <w:sz w:val="28"/>
          <w:szCs w:val="28"/>
        </w:rPr>
        <w:t>排放</w:t>
      </w:r>
      <w:r w:rsidR="00C45C52">
        <w:rPr>
          <w:rFonts w:ascii="仿宋" w:eastAsia="仿宋" w:hAnsi="仿宋" w:hint="eastAsia"/>
          <w:color w:val="FF0000"/>
          <w:sz w:val="28"/>
          <w:szCs w:val="28"/>
        </w:rPr>
        <w:t>，并在首页空白处用铅笔进行标注</w:t>
      </w:r>
      <w:r w:rsidR="003E23F0">
        <w:rPr>
          <w:rFonts w:ascii="仿宋" w:eastAsia="仿宋" w:hAnsi="仿宋" w:hint="eastAsia"/>
          <w:color w:val="FF0000"/>
          <w:sz w:val="28"/>
          <w:szCs w:val="28"/>
        </w:rPr>
        <w:t>；②相关人员的</w:t>
      </w:r>
      <w:r w:rsidR="003E23F0" w:rsidRPr="003E23F0">
        <w:rPr>
          <w:rFonts w:ascii="仿宋" w:eastAsia="仿宋" w:hAnsi="仿宋" w:hint="eastAsia"/>
          <w:color w:val="FF0000"/>
          <w:sz w:val="28"/>
          <w:szCs w:val="28"/>
        </w:rPr>
        <w:t>签字必须与意见的笔记一致</w:t>
      </w:r>
      <w:r w:rsidR="003E23F0">
        <w:rPr>
          <w:rFonts w:ascii="仿宋" w:eastAsia="仿宋" w:hAnsi="仿宋" w:hint="eastAsia"/>
          <w:color w:val="FF0000"/>
          <w:sz w:val="28"/>
          <w:szCs w:val="28"/>
        </w:rPr>
        <w:t>。</w:t>
      </w:r>
      <w:r w:rsidRPr="00706BE0">
        <w:rPr>
          <w:rFonts w:ascii="仿宋" w:eastAsia="仿宋" w:hAnsi="仿宋"/>
          <w:color w:val="FF0000"/>
          <w:sz w:val="28"/>
          <w:szCs w:val="28"/>
        </w:rPr>
        <w:t>）</w:t>
      </w:r>
      <w:bookmarkEnd w:id="6"/>
    </w:p>
    <w:p w14:paraId="6AD4FD46" w14:textId="77777777" w:rsidR="00B729B6" w:rsidRDefault="007004E2" w:rsidP="00B729B6">
      <w:pPr>
        <w:spacing w:line="360" w:lineRule="auto"/>
        <w:ind w:firstLineChars="200" w:firstLine="560"/>
        <w:rPr>
          <w:rFonts w:ascii="仿宋" w:eastAsia="仿宋" w:hAnsi="仿宋"/>
          <w:sz w:val="28"/>
          <w:szCs w:val="28"/>
        </w:rPr>
      </w:pPr>
      <w:r>
        <w:rPr>
          <w:rFonts w:ascii="仿宋" w:eastAsia="仿宋" w:hAnsi="仿宋"/>
          <w:color w:val="000000" w:themeColor="text1"/>
          <w:sz w:val="28"/>
          <w:szCs w:val="28"/>
        </w:rPr>
        <w:t>2</w:t>
      </w:r>
      <w:r w:rsidR="00C45C52">
        <w:rPr>
          <w:rFonts w:ascii="仿宋" w:eastAsia="仿宋" w:hAnsi="仿宋" w:hint="eastAsia"/>
          <w:color w:val="000000" w:themeColor="text1"/>
          <w:sz w:val="28"/>
          <w:szCs w:val="28"/>
        </w:rPr>
        <w:t>.</w:t>
      </w:r>
      <w:r w:rsidR="00B729B6" w:rsidRPr="00706BE0">
        <w:rPr>
          <w:rFonts w:ascii="仿宋" w:eastAsia="仿宋" w:hAnsi="仿宋" w:hint="eastAsia"/>
          <w:sz w:val="28"/>
          <w:szCs w:val="28"/>
        </w:rPr>
        <w:t>《</w:t>
      </w:r>
      <w:r w:rsidR="00B729B6" w:rsidRPr="00A77DA8">
        <w:rPr>
          <w:rFonts w:ascii="仿宋" w:eastAsia="仿宋" w:hAnsi="仿宋" w:hint="eastAsia"/>
          <w:sz w:val="28"/>
          <w:szCs w:val="28"/>
        </w:rPr>
        <w:t>校级三好研究生荣誉称号评选班级汇总表</w:t>
      </w:r>
      <w:r w:rsidR="00B729B6" w:rsidRPr="00706BE0">
        <w:rPr>
          <w:rFonts w:ascii="仿宋" w:eastAsia="仿宋" w:hAnsi="仿宋" w:hint="eastAsia"/>
          <w:sz w:val="28"/>
          <w:szCs w:val="28"/>
        </w:rPr>
        <w:t>》</w:t>
      </w:r>
      <w:r w:rsidR="00B729B6">
        <w:rPr>
          <w:rFonts w:ascii="仿宋" w:eastAsia="仿宋" w:hAnsi="仿宋" w:hint="eastAsia"/>
          <w:sz w:val="28"/>
          <w:szCs w:val="28"/>
        </w:rPr>
        <w:t>一份；（需要有相关</w:t>
      </w:r>
      <w:r w:rsidR="00B729B6" w:rsidRPr="00706BE0">
        <w:rPr>
          <w:rFonts w:ascii="仿宋" w:eastAsia="仿宋" w:hAnsi="仿宋" w:hint="eastAsia"/>
          <w:sz w:val="28"/>
          <w:szCs w:val="28"/>
        </w:rPr>
        <w:t>人员</w:t>
      </w:r>
      <w:r w:rsidR="00532F63">
        <w:rPr>
          <w:rFonts w:ascii="仿宋" w:eastAsia="仿宋" w:hAnsi="仿宋" w:hint="eastAsia"/>
          <w:sz w:val="28"/>
          <w:szCs w:val="28"/>
        </w:rPr>
        <w:t>书写意见并</w:t>
      </w:r>
      <w:r w:rsidR="00B729B6" w:rsidRPr="00706BE0">
        <w:rPr>
          <w:rFonts w:ascii="仿宋" w:eastAsia="仿宋" w:hAnsi="仿宋" w:hint="eastAsia"/>
          <w:sz w:val="28"/>
          <w:szCs w:val="28"/>
        </w:rPr>
        <w:t>签名，否则无效</w:t>
      </w:r>
      <w:r w:rsidR="00B729B6">
        <w:rPr>
          <w:rFonts w:ascii="仿宋" w:eastAsia="仿宋" w:hAnsi="仿宋" w:hint="eastAsia"/>
          <w:sz w:val="28"/>
          <w:szCs w:val="28"/>
        </w:rPr>
        <w:t>）</w:t>
      </w:r>
    </w:p>
    <w:p w14:paraId="08055002" w14:textId="77777777" w:rsidR="00B729B6" w:rsidRDefault="007004E2" w:rsidP="00B729B6">
      <w:pPr>
        <w:spacing w:line="360" w:lineRule="auto"/>
        <w:ind w:firstLineChars="200" w:firstLine="560"/>
        <w:rPr>
          <w:rFonts w:ascii="仿宋" w:eastAsia="仿宋" w:hAnsi="仿宋"/>
          <w:color w:val="000000" w:themeColor="text1"/>
          <w:sz w:val="28"/>
          <w:szCs w:val="28"/>
        </w:rPr>
      </w:pPr>
      <w:r>
        <w:rPr>
          <w:rFonts w:ascii="仿宋" w:eastAsia="仿宋" w:hAnsi="仿宋"/>
          <w:color w:val="000000" w:themeColor="text1"/>
          <w:sz w:val="28"/>
          <w:szCs w:val="28"/>
        </w:rPr>
        <w:t>3</w:t>
      </w:r>
      <w:r w:rsidR="00B729B6">
        <w:rPr>
          <w:rFonts w:ascii="仿宋" w:eastAsia="仿宋" w:hAnsi="仿宋"/>
          <w:color w:val="000000" w:themeColor="text1"/>
          <w:sz w:val="28"/>
          <w:szCs w:val="28"/>
        </w:rPr>
        <w:t>.</w:t>
      </w:r>
      <w:r w:rsidR="00B729B6" w:rsidRPr="00706BE0">
        <w:rPr>
          <w:rFonts w:ascii="仿宋" w:eastAsia="仿宋" w:hAnsi="仿宋"/>
          <w:color w:val="000000" w:themeColor="text1"/>
          <w:sz w:val="28"/>
          <w:szCs w:val="28"/>
        </w:rPr>
        <w:t>《</w:t>
      </w:r>
      <w:r w:rsidR="00B729B6" w:rsidRPr="003E01F0">
        <w:rPr>
          <w:rFonts w:ascii="仿宋" w:eastAsia="仿宋" w:hAnsi="仿宋" w:hint="eastAsia"/>
          <w:color w:val="000000" w:themeColor="text1"/>
          <w:sz w:val="28"/>
          <w:szCs w:val="28"/>
        </w:rPr>
        <w:t>研究生先进集体申请表</w:t>
      </w:r>
      <w:r w:rsidR="00B729B6">
        <w:rPr>
          <w:rFonts w:ascii="仿宋" w:eastAsia="仿宋" w:hAnsi="仿宋"/>
          <w:color w:val="000000" w:themeColor="text1"/>
          <w:sz w:val="28"/>
          <w:szCs w:val="28"/>
        </w:rPr>
        <w:t>》</w:t>
      </w:r>
      <w:r w:rsidR="00B729B6" w:rsidRPr="00706BE0">
        <w:rPr>
          <w:rFonts w:ascii="仿宋" w:eastAsia="仿宋" w:hAnsi="仿宋" w:hint="eastAsia"/>
          <w:color w:val="000000" w:themeColor="text1"/>
          <w:sz w:val="28"/>
          <w:szCs w:val="28"/>
        </w:rPr>
        <w:t>和班级事迹材料</w:t>
      </w:r>
      <w:r w:rsidR="00B729B6">
        <w:rPr>
          <w:rFonts w:ascii="仿宋" w:eastAsia="仿宋" w:hAnsi="仿宋" w:hint="eastAsia"/>
          <w:color w:val="000000" w:themeColor="text1"/>
          <w:sz w:val="28"/>
          <w:szCs w:val="28"/>
        </w:rPr>
        <w:t>均为</w:t>
      </w:r>
      <w:r w:rsidR="00B729B6" w:rsidRPr="00B729B6">
        <w:rPr>
          <w:rFonts w:ascii="仿宋" w:eastAsia="仿宋" w:hAnsi="仿宋" w:hint="eastAsia"/>
          <w:b/>
          <w:color w:val="000000" w:themeColor="text1"/>
          <w:sz w:val="28"/>
          <w:szCs w:val="28"/>
        </w:rPr>
        <w:t>一式两份</w:t>
      </w:r>
      <w:r w:rsidR="00B729B6">
        <w:rPr>
          <w:rFonts w:ascii="仿宋" w:eastAsia="仿宋" w:hAnsi="仿宋" w:hint="eastAsia"/>
          <w:b/>
          <w:color w:val="000000" w:themeColor="text1"/>
          <w:sz w:val="28"/>
          <w:szCs w:val="28"/>
        </w:rPr>
        <w:t>。</w:t>
      </w:r>
      <w:r w:rsidR="00B729B6" w:rsidRPr="00C45C52">
        <w:rPr>
          <w:rFonts w:ascii="仿宋" w:eastAsia="仿宋" w:hAnsi="仿宋" w:hint="eastAsia"/>
          <w:b/>
          <w:color w:val="000000" w:themeColor="text1"/>
          <w:sz w:val="28"/>
          <w:szCs w:val="28"/>
        </w:rPr>
        <w:t>（不申请</w:t>
      </w:r>
      <w:r w:rsidR="003E23F0">
        <w:rPr>
          <w:rFonts w:ascii="仿宋" w:eastAsia="仿宋" w:hAnsi="仿宋" w:hint="eastAsia"/>
          <w:b/>
          <w:color w:val="000000" w:themeColor="text1"/>
          <w:sz w:val="28"/>
          <w:szCs w:val="28"/>
        </w:rPr>
        <w:t>的</w:t>
      </w:r>
      <w:r w:rsidR="00B729B6" w:rsidRPr="00C45C52">
        <w:rPr>
          <w:rFonts w:ascii="仿宋" w:eastAsia="仿宋" w:hAnsi="仿宋" w:hint="eastAsia"/>
          <w:b/>
          <w:color w:val="000000" w:themeColor="text1"/>
          <w:sz w:val="28"/>
          <w:szCs w:val="28"/>
        </w:rPr>
        <w:t>，无需提交）</w:t>
      </w:r>
    </w:p>
    <w:p w14:paraId="4EDB0DA7" w14:textId="1A32F43F" w:rsidR="00161E15" w:rsidRPr="0086649C" w:rsidRDefault="00161E15" w:rsidP="0086649C">
      <w:pPr>
        <w:spacing w:line="360" w:lineRule="auto"/>
        <w:ind w:firstLineChars="200" w:firstLine="560"/>
        <w:rPr>
          <w:rFonts w:ascii="仿宋" w:eastAsia="仿宋" w:hAnsi="仿宋"/>
          <w:sz w:val="28"/>
          <w:szCs w:val="28"/>
          <w:shd w:val="clear" w:color="auto" w:fill="FBD4B4" w:themeFill="accent6" w:themeFillTint="66"/>
        </w:rPr>
      </w:pPr>
      <w:r w:rsidRPr="0086649C">
        <w:rPr>
          <w:rFonts w:ascii="仿宋" w:eastAsia="仿宋" w:hAnsi="仿宋" w:hint="eastAsia"/>
          <w:sz w:val="28"/>
          <w:szCs w:val="28"/>
          <w:shd w:val="clear" w:color="auto" w:fill="FBD4B4" w:themeFill="accent6" w:themeFillTint="66"/>
        </w:rPr>
        <w:t>第五阶段（预计10</w:t>
      </w:r>
      <w:r w:rsidR="00D87789">
        <w:rPr>
          <w:rFonts w:ascii="仿宋" w:eastAsia="仿宋" w:hAnsi="仿宋" w:hint="eastAsia"/>
          <w:sz w:val="28"/>
          <w:szCs w:val="28"/>
          <w:shd w:val="clear" w:color="auto" w:fill="FBD4B4" w:themeFill="accent6" w:themeFillTint="66"/>
        </w:rPr>
        <w:t>月</w:t>
      </w:r>
      <w:r w:rsidR="00C008D8">
        <w:rPr>
          <w:rFonts w:ascii="仿宋" w:eastAsia="仿宋" w:hAnsi="仿宋"/>
          <w:sz w:val="28"/>
          <w:szCs w:val="28"/>
          <w:shd w:val="clear" w:color="auto" w:fill="FBD4B4" w:themeFill="accent6" w:themeFillTint="66"/>
        </w:rPr>
        <w:t>10</w:t>
      </w:r>
      <w:r w:rsidR="00D87789">
        <w:rPr>
          <w:rFonts w:ascii="仿宋" w:eastAsia="仿宋" w:hAnsi="仿宋" w:hint="eastAsia"/>
          <w:sz w:val="28"/>
          <w:szCs w:val="28"/>
          <w:shd w:val="clear" w:color="auto" w:fill="FBD4B4" w:themeFill="accent6" w:themeFillTint="66"/>
        </w:rPr>
        <w:t>日</w:t>
      </w:r>
      <w:r w:rsidRPr="0086649C">
        <w:rPr>
          <w:rFonts w:ascii="仿宋" w:eastAsia="仿宋" w:hAnsi="仿宋" w:hint="eastAsia"/>
          <w:sz w:val="28"/>
          <w:szCs w:val="28"/>
          <w:shd w:val="clear" w:color="auto" w:fill="FBD4B4" w:themeFill="accent6" w:themeFillTint="66"/>
        </w:rPr>
        <w:t>）</w:t>
      </w:r>
    </w:p>
    <w:p w14:paraId="44A7B0F6" w14:textId="77777777" w:rsidR="00BD2729" w:rsidRPr="00A77DA8" w:rsidRDefault="0007344E" w:rsidP="00A77DA8">
      <w:pPr>
        <w:spacing w:line="360" w:lineRule="auto"/>
        <w:ind w:firstLineChars="200" w:firstLine="560"/>
        <w:rPr>
          <w:rFonts w:ascii="仿宋" w:eastAsia="仿宋" w:hAnsi="仿宋"/>
          <w:sz w:val="28"/>
          <w:szCs w:val="28"/>
        </w:rPr>
      </w:pPr>
      <w:r w:rsidRPr="00706BE0">
        <w:rPr>
          <w:rFonts w:ascii="仿宋" w:eastAsia="仿宋" w:hAnsi="仿宋" w:hint="eastAsia"/>
          <w:sz w:val="28"/>
          <w:szCs w:val="28"/>
        </w:rPr>
        <w:t>学院公示，公示期</w:t>
      </w:r>
      <w:r w:rsidR="003F095B" w:rsidRPr="00706BE0">
        <w:rPr>
          <w:rFonts w:ascii="仿宋" w:eastAsia="仿宋" w:hAnsi="仿宋" w:hint="eastAsia"/>
          <w:sz w:val="28"/>
          <w:szCs w:val="28"/>
        </w:rPr>
        <w:t>3</w:t>
      </w:r>
      <w:r w:rsidR="00A007C2" w:rsidRPr="00706BE0">
        <w:rPr>
          <w:rFonts w:ascii="仿宋" w:eastAsia="仿宋" w:hAnsi="仿宋" w:hint="eastAsia"/>
          <w:sz w:val="28"/>
          <w:szCs w:val="28"/>
        </w:rPr>
        <w:t>天，请</w:t>
      </w:r>
      <w:r w:rsidRPr="00706BE0">
        <w:rPr>
          <w:rFonts w:ascii="仿宋" w:eastAsia="仿宋" w:hAnsi="仿宋" w:hint="eastAsia"/>
          <w:sz w:val="28"/>
          <w:szCs w:val="28"/>
        </w:rPr>
        <w:t>注意查看邮件通知。</w:t>
      </w:r>
    </w:p>
    <w:p w14:paraId="703C996B" w14:textId="77777777" w:rsidR="00BD2729" w:rsidRPr="00706BE0" w:rsidRDefault="003E01F0" w:rsidP="00706BE0">
      <w:pPr>
        <w:spacing w:line="360" w:lineRule="auto"/>
        <w:ind w:firstLineChars="200" w:firstLine="562"/>
        <w:rPr>
          <w:rFonts w:ascii="仿宋" w:eastAsia="仿宋" w:hAnsi="仿宋"/>
          <w:b/>
          <w:sz w:val="28"/>
          <w:szCs w:val="28"/>
        </w:rPr>
      </w:pPr>
      <w:r>
        <w:rPr>
          <w:rFonts w:ascii="仿宋" w:eastAsia="仿宋" w:hAnsi="仿宋"/>
          <w:b/>
          <w:sz w:val="28"/>
          <w:szCs w:val="28"/>
        </w:rPr>
        <w:t>（</w:t>
      </w:r>
      <w:r>
        <w:rPr>
          <w:rFonts w:ascii="仿宋" w:eastAsia="仿宋" w:hAnsi="仿宋" w:hint="eastAsia"/>
          <w:b/>
          <w:sz w:val="28"/>
          <w:szCs w:val="28"/>
        </w:rPr>
        <w:t>二</w:t>
      </w:r>
      <w:r w:rsidRPr="00372CB2">
        <w:rPr>
          <w:rFonts w:ascii="仿宋" w:eastAsia="仿宋" w:hAnsi="仿宋"/>
          <w:b/>
          <w:sz w:val="28"/>
          <w:szCs w:val="28"/>
        </w:rPr>
        <w:t>）</w:t>
      </w:r>
      <w:r w:rsidR="00BD2729" w:rsidRPr="00706BE0">
        <w:rPr>
          <w:rFonts w:ascii="仿宋" w:eastAsia="仿宋" w:hAnsi="仿宋" w:hint="eastAsia"/>
          <w:b/>
          <w:sz w:val="28"/>
          <w:szCs w:val="28"/>
        </w:rPr>
        <w:t>关于</w:t>
      </w:r>
      <w:r>
        <w:rPr>
          <w:rFonts w:ascii="仿宋" w:eastAsia="仿宋" w:hAnsi="仿宋" w:hint="eastAsia"/>
          <w:b/>
          <w:color w:val="000000" w:themeColor="text1"/>
          <w:sz w:val="28"/>
          <w:szCs w:val="28"/>
        </w:rPr>
        <w:t>“</w:t>
      </w:r>
      <w:r w:rsidR="00D87789">
        <w:rPr>
          <w:rFonts w:ascii="仿宋" w:eastAsia="仿宋" w:hAnsi="仿宋" w:hint="eastAsia"/>
          <w:b/>
          <w:color w:val="000000" w:themeColor="text1"/>
          <w:sz w:val="28"/>
          <w:szCs w:val="28"/>
        </w:rPr>
        <w:t>校级</w:t>
      </w:r>
      <w:r w:rsidR="00BD2729" w:rsidRPr="00706BE0">
        <w:rPr>
          <w:rFonts w:ascii="仿宋" w:eastAsia="仿宋" w:hAnsi="仿宋" w:hint="eastAsia"/>
          <w:b/>
          <w:color w:val="000000" w:themeColor="text1"/>
          <w:sz w:val="28"/>
          <w:szCs w:val="28"/>
        </w:rPr>
        <w:t>优秀研究生干部”的申报</w:t>
      </w:r>
      <w:r>
        <w:rPr>
          <w:rFonts w:ascii="仿宋" w:eastAsia="仿宋" w:hAnsi="仿宋" w:hint="eastAsia"/>
          <w:b/>
          <w:color w:val="000000" w:themeColor="text1"/>
          <w:sz w:val="28"/>
          <w:szCs w:val="28"/>
        </w:rPr>
        <w:t>及</w:t>
      </w:r>
      <w:r w:rsidR="00BD2729" w:rsidRPr="00706BE0">
        <w:rPr>
          <w:rFonts w:ascii="仿宋" w:eastAsia="仿宋" w:hAnsi="仿宋"/>
          <w:b/>
          <w:color w:val="000000" w:themeColor="text1"/>
          <w:sz w:val="28"/>
          <w:szCs w:val="28"/>
        </w:rPr>
        <w:t>评选</w:t>
      </w:r>
    </w:p>
    <w:p w14:paraId="5FD685B8" w14:textId="77777777" w:rsidR="00BD2729" w:rsidRDefault="00B074F7" w:rsidP="00706BE0">
      <w:pPr>
        <w:spacing w:line="360" w:lineRule="auto"/>
        <w:ind w:firstLineChars="200" w:firstLine="562"/>
        <w:rPr>
          <w:rFonts w:ascii="仿宋" w:eastAsia="仿宋" w:hAnsi="仿宋"/>
          <w:b/>
          <w:color w:val="FF0000"/>
          <w:sz w:val="28"/>
          <w:shd w:val="clear" w:color="auto" w:fill="FFFF99"/>
        </w:rPr>
      </w:pPr>
      <w:r>
        <w:rPr>
          <w:rFonts w:ascii="仿宋" w:eastAsia="仿宋" w:hAnsi="仿宋" w:hint="eastAsia"/>
          <w:b/>
          <w:color w:val="FF0000"/>
          <w:sz w:val="28"/>
          <w:shd w:val="clear" w:color="auto" w:fill="FFFF99"/>
        </w:rPr>
        <w:t>仅</w:t>
      </w:r>
      <w:r w:rsidR="00FF74FC" w:rsidRPr="00FF74FC">
        <w:rPr>
          <w:rFonts w:ascii="仿宋" w:eastAsia="仿宋" w:hAnsi="仿宋" w:hint="eastAsia"/>
          <w:b/>
          <w:color w:val="FF0000"/>
          <w:sz w:val="28"/>
          <w:shd w:val="clear" w:color="auto" w:fill="FFFF99"/>
        </w:rPr>
        <w:t>限博士党支部副书记、组织委员、宣传委员等申报。</w:t>
      </w:r>
    </w:p>
    <w:p w14:paraId="43D4DAC1" w14:textId="77777777" w:rsidR="00B074F7" w:rsidRPr="00256D13" w:rsidRDefault="00B074F7" w:rsidP="00706BE0">
      <w:pPr>
        <w:spacing w:line="360" w:lineRule="auto"/>
        <w:ind w:firstLineChars="200" w:firstLine="562"/>
        <w:rPr>
          <w:rFonts w:ascii="仿宋" w:eastAsia="仿宋" w:hAnsi="仿宋"/>
          <w:b/>
          <w:color w:val="FF0000"/>
          <w:sz w:val="28"/>
          <w:shd w:val="clear" w:color="auto" w:fill="FFFF99"/>
        </w:rPr>
      </w:pPr>
      <w:r>
        <w:rPr>
          <w:rFonts w:ascii="仿宋" w:eastAsia="仿宋" w:hAnsi="仿宋" w:hint="eastAsia"/>
          <w:b/>
          <w:color w:val="FF0000"/>
          <w:sz w:val="28"/>
          <w:shd w:val="clear" w:color="auto" w:fill="FFFF99"/>
        </w:rPr>
        <w:t>注：校院两级专职团干部、校院两级研究生会干部、研究生兼职辅导员等由所在组织进行推荐，学院负责审核。</w:t>
      </w:r>
    </w:p>
    <w:p w14:paraId="57D90211" w14:textId="4B2ED38D" w:rsidR="00161E15" w:rsidRPr="0086649C" w:rsidRDefault="00161E15" w:rsidP="0086649C">
      <w:pPr>
        <w:spacing w:line="360" w:lineRule="auto"/>
        <w:ind w:firstLineChars="200" w:firstLine="560"/>
        <w:rPr>
          <w:rFonts w:ascii="仿宋" w:eastAsia="仿宋" w:hAnsi="仿宋"/>
          <w:sz w:val="28"/>
          <w:szCs w:val="28"/>
          <w:shd w:val="clear" w:color="auto" w:fill="FBD4B4" w:themeFill="accent6" w:themeFillTint="66"/>
        </w:rPr>
      </w:pPr>
      <w:r w:rsidRPr="0086649C">
        <w:rPr>
          <w:rFonts w:ascii="仿宋" w:eastAsia="仿宋" w:hAnsi="仿宋" w:hint="eastAsia"/>
          <w:sz w:val="28"/>
          <w:szCs w:val="28"/>
          <w:shd w:val="clear" w:color="auto" w:fill="FBD4B4" w:themeFill="accent6" w:themeFillTint="66"/>
        </w:rPr>
        <w:t>第一阶段（</w:t>
      </w:r>
      <w:r w:rsidR="00C008D8">
        <w:rPr>
          <w:rFonts w:ascii="仿宋" w:eastAsia="仿宋" w:hAnsi="仿宋"/>
          <w:sz w:val="28"/>
          <w:szCs w:val="28"/>
          <w:shd w:val="clear" w:color="auto" w:fill="FBD4B4" w:themeFill="accent6" w:themeFillTint="66"/>
        </w:rPr>
        <w:t>9</w:t>
      </w:r>
      <w:r w:rsidR="00D87789">
        <w:rPr>
          <w:rFonts w:ascii="仿宋" w:eastAsia="仿宋" w:hAnsi="仿宋" w:hint="eastAsia"/>
          <w:sz w:val="28"/>
          <w:szCs w:val="28"/>
          <w:shd w:val="clear" w:color="auto" w:fill="FBD4B4" w:themeFill="accent6" w:themeFillTint="66"/>
        </w:rPr>
        <w:t>月</w:t>
      </w:r>
      <w:r w:rsidR="00C008D8">
        <w:rPr>
          <w:rFonts w:ascii="仿宋" w:eastAsia="仿宋" w:hAnsi="仿宋"/>
          <w:sz w:val="28"/>
          <w:szCs w:val="28"/>
          <w:shd w:val="clear" w:color="auto" w:fill="FBD4B4" w:themeFill="accent6" w:themeFillTint="66"/>
        </w:rPr>
        <w:t>28</w:t>
      </w:r>
      <w:r w:rsidR="00D87789">
        <w:rPr>
          <w:rFonts w:ascii="仿宋" w:eastAsia="仿宋" w:hAnsi="仿宋" w:hint="eastAsia"/>
          <w:sz w:val="28"/>
          <w:szCs w:val="28"/>
          <w:shd w:val="clear" w:color="auto" w:fill="FBD4B4" w:themeFill="accent6" w:themeFillTint="66"/>
        </w:rPr>
        <w:t>日</w:t>
      </w:r>
      <w:r w:rsidR="00D87789">
        <w:rPr>
          <w:rFonts w:ascii="仿宋" w:eastAsia="仿宋" w:hAnsi="仿宋"/>
          <w:sz w:val="28"/>
          <w:szCs w:val="28"/>
          <w:shd w:val="clear" w:color="auto" w:fill="FBD4B4" w:themeFill="accent6" w:themeFillTint="66"/>
        </w:rPr>
        <w:t>-</w:t>
      </w:r>
      <w:r w:rsidR="00C008D8">
        <w:rPr>
          <w:rFonts w:ascii="仿宋" w:eastAsia="仿宋" w:hAnsi="仿宋"/>
          <w:sz w:val="28"/>
          <w:szCs w:val="28"/>
          <w:shd w:val="clear" w:color="auto" w:fill="FBD4B4" w:themeFill="accent6" w:themeFillTint="66"/>
        </w:rPr>
        <w:t>9</w:t>
      </w:r>
      <w:r w:rsidR="00D87789">
        <w:rPr>
          <w:rFonts w:ascii="仿宋" w:eastAsia="仿宋" w:hAnsi="仿宋" w:hint="eastAsia"/>
          <w:sz w:val="28"/>
          <w:szCs w:val="28"/>
          <w:shd w:val="clear" w:color="auto" w:fill="FBD4B4" w:themeFill="accent6" w:themeFillTint="66"/>
        </w:rPr>
        <w:t>月</w:t>
      </w:r>
      <w:r w:rsidR="00C008D8">
        <w:rPr>
          <w:rFonts w:ascii="仿宋" w:eastAsia="仿宋" w:hAnsi="仿宋"/>
          <w:sz w:val="28"/>
          <w:szCs w:val="28"/>
          <w:shd w:val="clear" w:color="auto" w:fill="FBD4B4" w:themeFill="accent6" w:themeFillTint="66"/>
        </w:rPr>
        <w:t>30</w:t>
      </w:r>
      <w:r w:rsidR="00D87789">
        <w:rPr>
          <w:rFonts w:ascii="仿宋" w:eastAsia="仿宋" w:hAnsi="仿宋" w:hint="eastAsia"/>
          <w:sz w:val="28"/>
          <w:szCs w:val="28"/>
          <w:shd w:val="clear" w:color="auto" w:fill="FBD4B4" w:themeFill="accent6" w:themeFillTint="66"/>
        </w:rPr>
        <w:t>日</w:t>
      </w:r>
      <w:r w:rsidRPr="0086649C">
        <w:rPr>
          <w:rFonts w:ascii="仿宋" w:eastAsia="仿宋" w:hAnsi="仿宋" w:hint="eastAsia"/>
          <w:sz w:val="28"/>
          <w:szCs w:val="28"/>
          <w:shd w:val="clear" w:color="auto" w:fill="FBD4B4" w:themeFill="accent6" w:themeFillTint="66"/>
        </w:rPr>
        <w:t>）</w:t>
      </w:r>
    </w:p>
    <w:p w14:paraId="3B312BDB" w14:textId="126148C7" w:rsidR="00BD2729" w:rsidRPr="00706BE0" w:rsidRDefault="0059252D" w:rsidP="00706BE0">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符合条件的意向申报的同学</w:t>
      </w:r>
      <w:r w:rsidR="00BD2729" w:rsidRPr="00706BE0">
        <w:rPr>
          <w:rFonts w:ascii="仿宋" w:eastAsia="仿宋" w:hAnsi="仿宋" w:hint="eastAsia"/>
          <w:color w:val="000000" w:themeColor="text1"/>
          <w:sz w:val="28"/>
          <w:szCs w:val="28"/>
        </w:rPr>
        <w:t>将填写完整的《研究生个人年度考评</w:t>
      </w:r>
      <w:r w:rsidR="00BD2729" w:rsidRPr="00706BE0">
        <w:rPr>
          <w:rFonts w:ascii="仿宋" w:eastAsia="仿宋" w:hAnsi="仿宋" w:hint="eastAsia"/>
          <w:color w:val="000000" w:themeColor="text1"/>
          <w:sz w:val="28"/>
          <w:szCs w:val="28"/>
        </w:rPr>
        <w:lastRenderedPageBreak/>
        <w:t>表》</w:t>
      </w:r>
      <w:r w:rsidR="0021621C">
        <w:rPr>
          <w:rFonts w:ascii="仿宋" w:eastAsia="仿宋" w:hAnsi="仿宋" w:hint="eastAsia"/>
          <w:color w:val="000000" w:themeColor="text1"/>
          <w:sz w:val="28"/>
          <w:szCs w:val="28"/>
        </w:rPr>
        <w:t>电子版</w:t>
      </w:r>
      <w:r w:rsidR="00BD2729" w:rsidRPr="00706BE0">
        <w:rPr>
          <w:rFonts w:ascii="仿宋" w:eastAsia="仿宋" w:hAnsi="仿宋" w:hint="eastAsia"/>
          <w:color w:val="000000" w:themeColor="text1"/>
          <w:sz w:val="28"/>
          <w:szCs w:val="28"/>
        </w:rPr>
        <w:t>（邮件附件2）</w:t>
      </w:r>
      <w:r w:rsidR="00F227CC" w:rsidRPr="00706BE0">
        <w:rPr>
          <w:rFonts w:ascii="仿宋" w:eastAsia="仿宋" w:hAnsi="仿宋" w:hint="eastAsia"/>
          <w:color w:val="000000" w:themeColor="text1"/>
          <w:sz w:val="28"/>
          <w:szCs w:val="28"/>
        </w:rPr>
        <w:t>及</w:t>
      </w:r>
      <w:r w:rsidR="00F227CC" w:rsidRPr="00706BE0">
        <w:rPr>
          <w:rFonts w:ascii="仿宋" w:eastAsia="仿宋" w:hAnsi="仿宋"/>
          <w:color w:val="000000" w:themeColor="text1"/>
          <w:sz w:val="28"/>
          <w:szCs w:val="28"/>
        </w:rPr>
        <w:t>“个人总结”</w:t>
      </w:r>
      <w:r w:rsidR="0021621C">
        <w:rPr>
          <w:rFonts w:ascii="仿宋" w:eastAsia="仿宋" w:hAnsi="仿宋" w:hint="eastAsia"/>
          <w:color w:val="000000" w:themeColor="text1"/>
          <w:sz w:val="28"/>
          <w:szCs w:val="28"/>
        </w:rPr>
        <w:t>（</w:t>
      </w:r>
      <w:r w:rsidR="0021621C" w:rsidRPr="0021621C">
        <w:rPr>
          <w:rFonts w:ascii="仿宋" w:eastAsia="仿宋" w:hAnsi="仿宋" w:hint="eastAsia"/>
          <w:sz w:val="28"/>
          <w:szCs w:val="28"/>
        </w:rPr>
        <w:t xml:space="preserve"> </w:t>
      </w:r>
      <w:r w:rsidR="0021621C" w:rsidRPr="00706BE0">
        <w:rPr>
          <w:rFonts w:ascii="仿宋" w:eastAsia="仿宋" w:hAnsi="仿宋" w:hint="eastAsia"/>
          <w:sz w:val="28"/>
          <w:szCs w:val="28"/>
        </w:rPr>
        <w:t>个人总结应全面概括一学年来学习、科研、德智体美</w:t>
      </w:r>
      <w:r w:rsidR="00AB4BA6">
        <w:rPr>
          <w:rFonts w:ascii="仿宋" w:eastAsia="仿宋" w:hAnsi="仿宋" w:hint="eastAsia"/>
          <w:sz w:val="28"/>
          <w:szCs w:val="28"/>
        </w:rPr>
        <w:t>劳</w:t>
      </w:r>
      <w:r w:rsidR="0021621C" w:rsidRPr="00706BE0">
        <w:rPr>
          <w:rFonts w:ascii="仿宋" w:eastAsia="仿宋" w:hAnsi="仿宋" w:hint="eastAsia"/>
          <w:sz w:val="28"/>
          <w:szCs w:val="28"/>
        </w:rPr>
        <w:t>各方面的情况，有优点、不足及今后努力的方向，总结不少于</w:t>
      </w:r>
      <w:r w:rsidR="0021621C">
        <w:rPr>
          <w:rFonts w:ascii="仿宋" w:eastAsia="仿宋" w:hAnsi="仿宋" w:hint="eastAsia"/>
          <w:sz w:val="28"/>
          <w:szCs w:val="28"/>
        </w:rPr>
        <w:t>10</w:t>
      </w:r>
      <w:r w:rsidR="0021621C" w:rsidRPr="00706BE0">
        <w:rPr>
          <w:rFonts w:ascii="仿宋" w:eastAsia="仿宋" w:hAnsi="仿宋" w:hint="eastAsia"/>
          <w:sz w:val="28"/>
          <w:szCs w:val="28"/>
        </w:rPr>
        <w:t>00字，以写实为主，忌空洞（之后会整理入获奖者的人事档案内）</w:t>
      </w:r>
      <w:r w:rsidR="0021621C">
        <w:rPr>
          <w:rFonts w:ascii="仿宋" w:eastAsia="仿宋" w:hAnsi="仿宋" w:hint="eastAsia"/>
          <w:color w:val="000000" w:themeColor="text1"/>
          <w:sz w:val="28"/>
          <w:szCs w:val="28"/>
        </w:rPr>
        <w:t>）</w:t>
      </w:r>
      <w:r w:rsidR="00F227CC" w:rsidRPr="00706BE0">
        <w:rPr>
          <w:rFonts w:ascii="仿宋" w:eastAsia="仿宋" w:hAnsi="仿宋" w:hint="eastAsia"/>
          <w:sz w:val="28"/>
          <w:szCs w:val="28"/>
        </w:rPr>
        <w:t>。</w:t>
      </w:r>
      <w:r w:rsidR="0021621C">
        <w:rPr>
          <w:rFonts w:ascii="仿宋" w:eastAsia="仿宋" w:hAnsi="仿宋" w:hint="eastAsia"/>
          <w:sz w:val="28"/>
          <w:szCs w:val="28"/>
        </w:rPr>
        <w:t>在</w:t>
      </w:r>
      <w:r w:rsidR="00161E15" w:rsidRPr="00237841">
        <w:rPr>
          <w:rFonts w:ascii="仿宋" w:eastAsia="仿宋" w:hAnsi="仿宋" w:hint="eastAsia"/>
          <w:b/>
          <w:color w:val="FF0000"/>
          <w:sz w:val="28"/>
          <w:shd w:val="clear" w:color="auto" w:fill="FFFF99"/>
        </w:rPr>
        <w:t>10月</w:t>
      </w:r>
      <w:r w:rsidR="00AB4BA6">
        <w:rPr>
          <w:rFonts w:ascii="仿宋" w:eastAsia="仿宋" w:hAnsi="仿宋"/>
          <w:b/>
          <w:color w:val="FF0000"/>
          <w:sz w:val="28"/>
          <w:shd w:val="clear" w:color="auto" w:fill="FFFF99"/>
        </w:rPr>
        <w:t>1</w:t>
      </w:r>
      <w:r w:rsidR="00161E15" w:rsidRPr="00237841">
        <w:rPr>
          <w:rFonts w:ascii="仿宋" w:eastAsia="仿宋" w:hAnsi="仿宋" w:hint="eastAsia"/>
          <w:b/>
          <w:color w:val="FF0000"/>
          <w:sz w:val="28"/>
          <w:shd w:val="clear" w:color="auto" w:fill="FFFF99"/>
        </w:rPr>
        <w:t>日</w:t>
      </w:r>
      <w:r w:rsidR="00D87789" w:rsidRPr="00237841">
        <w:rPr>
          <w:rFonts w:ascii="仿宋" w:eastAsia="仿宋" w:hAnsi="仿宋" w:hint="eastAsia"/>
          <w:b/>
          <w:color w:val="FF0000"/>
          <w:sz w:val="28"/>
          <w:shd w:val="clear" w:color="auto" w:fill="FFFF99"/>
        </w:rPr>
        <w:t>（周</w:t>
      </w:r>
      <w:r w:rsidR="003E23F0" w:rsidRPr="00237841">
        <w:rPr>
          <w:rFonts w:ascii="仿宋" w:eastAsia="仿宋" w:hAnsi="仿宋" w:hint="eastAsia"/>
          <w:b/>
          <w:color w:val="FF0000"/>
          <w:sz w:val="28"/>
          <w:shd w:val="clear" w:color="auto" w:fill="FFFF99"/>
        </w:rPr>
        <w:t>六</w:t>
      </w:r>
      <w:r w:rsidR="00CB6B6F" w:rsidRPr="00237841">
        <w:rPr>
          <w:rFonts w:ascii="仿宋" w:eastAsia="仿宋" w:hAnsi="仿宋" w:hint="eastAsia"/>
          <w:b/>
          <w:color w:val="FF0000"/>
          <w:sz w:val="28"/>
          <w:shd w:val="clear" w:color="auto" w:fill="FFFF99"/>
        </w:rPr>
        <w:t>）</w:t>
      </w:r>
      <w:r w:rsidR="004014A4" w:rsidRPr="00237841">
        <w:rPr>
          <w:rFonts w:ascii="仿宋" w:eastAsia="仿宋" w:hAnsi="仿宋" w:hint="eastAsia"/>
          <w:b/>
          <w:color w:val="FF0000"/>
          <w:sz w:val="28"/>
          <w:shd w:val="clear" w:color="auto" w:fill="FFFF99"/>
        </w:rPr>
        <w:t>上午1</w:t>
      </w:r>
      <w:r w:rsidR="004014A4" w:rsidRPr="00237841">
        <w:rPr>
          <w:rFonts w:ascii="仿宋" w:eastAsia="仿宋" w:hAnsi="仿宋"/>
          <w:b/>
          <w:color w:val="FF0000"/>
          <w:sz w:val="28"/>
          <w:shd w:val="clear" w:color="auto" w:fill="FFFF99"/>
        </w:rPr>
        <w:t>0</w:t>
      </w:r>
      <w:r w:rsidR="00161E15" w:rsidRPr="00237841">
        <w:rPr>
          <w:rFonts w:ascii="仿宋" w:eastAsia="仿宋" w:hAnsi="仿宋" w:hint="eastAsia"/>
          <w:b/>
          <w:color w:val="FF0000"/>
          <w:sz w:val="28"/>
          <w:shd w:val="clear" w:color="auto" w:fill="FFFF99"/>
        </w:rPr>
        <w:t>点前</w:t>
      </w:r>
      <w:r w:rsidR="00BD2729" w:rsidRPr="00706BE0">
        <w:rPr>
          <w:rFonts w:ascii="仿宋" w:eastAsia="仿宋" w:hAnsi="仿宋" w:hint="eastAsia"/>
          <w:color w:val="000000" w:themeColor="text1"/>
          <w:sz w:val="28"/>
          <w:szCs w:val="28"/>
        </w:rPr>
        <w:t>发送至邮箱：</w:t>
      </w:r>
      <w:hyperlink r:id="rId7" w:history="1">
        <w:proofErr w:type="spellStart"/>
        <w:r w:rsidR="009E4101" w:rsidRPr="00217B83">
          <w:rPr>
            <w:rStyle w:val="a8"/>
            <w:rFonts w:ascii="仿宋" w:eastAsia="仿宋" w:hAnsi="仿宋" w:hint="eastAsia"/>
            <w:sz w:val="28"/>
            <w:szCs w:val="28"/>
          </w:rPr>
          <w:t>bjtueaie@</w:t>
        </w:r>
        <w:r w:rsidR="009E4101" w:rsidRPr="00217B83">
          <w:rPr>
            <w:rStyle w:val="a8"/>
            <w:rFonts w:ascii="仿宋" w:eastAsia="仿宋" w:hAnsi="仿宋"/>
            <w:sz w:val="28"/>
            <w:szCs w:val="28"/>
          </w:rPr>
          <w:t>126.com</w:t>
        </w:r>
        <w:proofErr w:type="spellEnd"/>
      </w:hyperlink>
      <w:r w:rsidR="00F227CC" w:rsidRPr="00706BE0">
        <w:rPr>
          <w:rFonts w:ascii="仿宋" w:eastAsia="仿宋" w:hAnsi="仿宋" w:hint="eastAsia"/>
          <w:sz w:val="28"/>
          <w:szCs w:val="28"/>
        </w:rPr>
        <w:t>，邮件标题以及文件名称请统一为：</w:t>
      </w:r>
      <w:r w:rsidR="0021621C">
        <w:rPr>
          <w:rFonts w:ascii="仿宋" w:eastAsia="仿宋" w:hAnsi="仿宋" w:hint="eastAsia"/>
          <w:sz w:val="28"/>
          <w:szCs w:val="28"/>
        </w:rPr>
        <w:t>优干申请_</w:t>
      </w:r>
      <w:r w:rsidR="00F227CC" w:rsidRPr="00706BE0">
        <w:rPr>
          <w:rFonts w:ascii="仿宋" w:eastAsia="仿宋" w:hAnsi="仿宋" w:hint="eastAsia"/>
          <w:sz w:val="28"/>
          <w:szCs w:val="28"/>
        </w:rPr>
        <w:t>班级_学号_姓名</w:t>
      </w:r>
      <w:r w:rsidR="00F227CC" w:rsidRPr="00706BE0">
        <w:rPr>
          <w:rFonts w:ascii="仿宋" w:eastAsia="仿宋" w:hAnsi="仿宋" w:hint="eastAsia"/>
          <w:color w:val="000000" w:themeColor="text1"/>
          <w:sz w:val="28"/>
          <w:szCs w:val="28"/>
        </w:rPr>
        <w:t>，如“</w:t>
      </w:r>
      <w:r w:rsidR="0021621C">
        <w:rPr>
          <w:rFonts w:ascii="仿宋" w:eastAsia="仿宋" w:hAnsi="仿宋" w:hint="eastAsia"/>
          <w:color w:val="000000" w:themeColor="text1"/>
          <w:sz w:val="28"/>
          <w:szCs w:val="28"/>
        </w:rPr>
        <w:t>优干申请_</w:t>
      </w:r>
      <w:r w:rsidR="00FF74FC">
        <w:rPr>
          <w:rFonts w:ascii="仿宋" w:eastAsia="仿宋" w:hAnsi="仿宋" w:hint="eastAsia"/>
          <w:color w:val="000000" w:themeColor="text1"/>
          <w:sz w:val="28"/>
          <w:szCs w:val="28"/>
        </w:rPr>
        <w:t>国家电工电子教学基地博士</w:t>
      </w:r>
      <w:r w:rsidR="0021621C">
        <w:rPr>
          <w:rFonts w:ascii="仿宋" w:eastAsia="仿宋" w:hAnsi="仿宋" w:hint="eastAsia"/>
          <w:color w:val="000000" w:themeColor="text1"/>
          <w:sz w:val="28"/>
          <w:szCs w:val="28"/>
        </w:rPr>
        <w:t>_1</w:t>
      </w:r>
      <w:r w:rsidR="00A00FF3">
        <w:rPr>
          <w:rFonts w:ascii="仿宋" w:eastAsia="仿宋" w:hAnsi="仿宋"/>
          <w:color w:val="000000" w:themeColor="text1"/>
          <w:sz w:val="28"/>
          <w:szCs w:val="28"/>
        </w:rPr>
        <w:t>8</w:t>
      </w:r>
      <w:r w:rsidR="00F227CC" w:rsidRPr="00706BE0">
        <w:rPr>
          <w:rFonts w:ascii="仿宋" w:eastAsia="仿宋" w:hAnsi="仿宋" w:hint="eastAsia"/>
          <w:color w:val="000000" w:themeColor="text1"/>
          <w:sz w:val="28"/>
          <w:szCs w:val="28"/>
        </w:rPr>
        <w:t>1</w:t>
      </w:r>
      <w:r w:rsidR="00FF74FC">
        <w:rPr>
          <w:rFonts w:ascii="仿宋" w:eastAsia="仿宋" w:hAnsi="仿宋"/>
          <w:color w:val="000000" w:themeColor="text1"/>
          <w:sz w:val="28"/>
          <w:szCs w:val="28"/>
        </w:rPr>
        <w:t>110</w:t>
      </w:r>
      <w:r w:rsidR="00F227CC" w:rsidRPr="00706BE0">
        <w:rPr>
          <w:rFonts w:ascii="仿宋" w:eastAsia="仿宋" w:hAnsi="仿宋" w:hint="eastAsia"/>
          <w:color w:val="000000" w:themeColor="text1"/>
          <w:sz w:val="28"/>
          <w:szCs w:val="28"/>
        </w:rPr>
        <w:t>29_</w:t>
      </w:r>
      <w:r w:rsidR="0021621C">
        <w:rPr>
          <w:rFonts w:ascii="仿宋" w:eastAsia="仿宋" w:hAnsi="仿宋" w:hint="eastAsia"/>
          <w:color w:val="000000" w:themeColor="text1"/>
          <w:sz w:val="28"/>
          <w:szCs w:val="28"/>
        </w:rPr>
        <w:t>张飞</w:t>
      </w:r>
      <w:r w:rsidR="00F227CC" w:rsidRPr="00706BE0">
        <w:rPr>
          <w:rFonts w:ascii="仿宋" w:eastAsia="仿宋" w:hAnsi="仿宋" w:hint="eastAsia"/>
          <w:color w:val="000000" w:themeColor="text1"/>
          <w:sz w:val="28"/>
          <w:szCs w:val="28"/>
        </w:rPr>
        <w:t>”。</w:t>
      </w:r>
    </w:p>
    <w:p w14:paraId="686C36B0" w14:textId="3ECE76DD" w:rsidR="00F227CC" w:rsidRPr="0086649C" w:rsidRDefault="00F227CC" w:rsidP="0086649C">
      <w:pPr>
        <w:spacing w:line="360" w:lineRule="auto"/>
        <w:ind w:firstLineChars="200" w:firstLine="560"/>
        <w:rPr>
          <w:rFonts w:ascii="仿宋" w:eastAsia="仿宋" w:hAnsi="仿宋"/>
          <w:sz w:val="28"/>
          <w:szCs w:val="28"/>
          <w:shd w:val="clear" w:color="auto" w:fill="FBD4B4" w:themeFill="accent6" w:themeFillTint="66"/>
        </w:rPr>
      </w:pPr>
      <w:r w:rsidRPr="0086649C">
        <w:rPr>
          <w:rFonts w:ascii="仿宋" w:eastAsia="仿宋" w:hAnsi="仿宋" w:hint="eastAsia"/>
          <w:sz w:val="28"/>
          <w:szCs w:val="28"/>
          <w:shd w:val="clear" w:color="auto" w:fill="FBD4B4" w:themeFill="accent6" w:themeFillTint="66"/>
        </w:rPr>
        <w:t>第二阶段（</w:t>
      </w:r>
      <w:r w:rsidR="001F0CA7">
        <w:rPr>
          <w:rFonts w:ascii="仿宋" w:eastAsia="仿宋" w:hAnsi="仿宋" w:hint="eastAsia"/>
          <w:sz w:val="28"/>
          <w:szCs w:val="28"/>
          <w:shd w:val="clear" w:color="auto" w:fill="FBD4B4" w:themeFill="accent6" w:themeFillTint="66"/>
        </w:rPr>
        <w:t>不早于</w:t>
      </w:r>
      <w:r w:rsidRPr="0086649C">
        <w:rPr>
          <w:rFonts w:ascii="仿宋" w:eastAsia="仿宋" w:hAnsi="仿宋" w:hint="eastAsia"/>
          <w:sz w:val="28"/>
          <w:szCs w:val="28"/>
          <w:shd w:val="clear" w:color="auto" w:fill="FBD4B4" w:themeFill="accent6" w:themeFillTint="66"/>
        </w:rPr>
        <w:t>10</w:t>
      </w:r>
      <w:r w:rsidR="00D87789">
        <w:rPr>
          <w:rFonts w:ascii="仿宋" w:eastAsia="仿宋" w:hAnsi="仿宋" w:hint="eastAsia"/>
          <w:sz w:val="28"/>
          <w:szCs w:val="28"/>
          <w:shd w:val="clear" w:color="auto" w:fill="FBD4B4" w:themeFill="accent6" w:themeFillTint="66"/>
        </w:rPr>
        <w:t>月</w:t>
      </w:r>
      <w:r w:rsidR="00AB4BA6">
        <w:rPr>
          <w:rFonts w:ascii="仿宋" w:eastAsia="仿宋" w:hAnsi="仿宋"/>
          <w:sz w:val="28"/>
          <w:szCs w:val="28"/>
          <w:shd w:val="clear" w:color="auto" w:fill="FBD4B4" w:themeFill="accent6" w:themeFillTint="66"/>
        </w:rPr>
        <w:t>5</w:t>
      </w:r>
      <w:r w:rsidR="00D87789">
        <w:rPr>
          <w:rFonts w:ascii="仿宋" w:eastAsia="仿宋" w:hAnsi="仿宋" w:hint="eastAsia"/>
          <w:sz w:val="28"/>
          <w:szCs w:val="28"/>
          <w:shd w:val="clear" w:color="auto" w:fill="FBD4B4" w:themeFill="accent6" w:themeFillTint="66"/>
        </w:rPr>
        <w:t>日</w:t>
      </w:r>
      <w:r w:rsidR="001F0CA7">
        <w:rPr>
          <w:rFonts w:ascii="仿宋" w:eastAsia="仿宋" w:hAnsi="仿宋" w:hint="eastAsia"/>
          <w:sz w:val="28"/>
          <w:szCs w:val="28"/>
          <w:shd w:val="clear" w:color="auto" w:fill="FBD4B4" w:themeFill="accent6" w:themeFillTint="66"/>
        </w:rPr>
        <w:t>，具体时间地点会提前至少3</w:t>
      </w:r>
      <w:r w:rsidR="001F0CA7">
        <w:rPr>
          <w:rFonts w:ascii="仿宋" w:eastAsia="仿宋" w:hAnsi="仿宋"/>
          <w:sz w:val="28"/>
          <w:szCs w:val="28"/>
          <w:shd w:val="clear" w:color="auto" w:fill="FBD4B4" w:themeFill="accent6" w:themeFillTint="66"/>
        </w:rPr>
        <w:t>6</w:t>
      </w:r>
      <w:r w:rsidR="001F0CA7">
        <w:rPr>
          <w:rFonts w:ascii="仿宋" w:eastAsia="仿宋" w:hAnsi="仿宋" w:hint="eastAsia"/>
          <w:sz w:val="28"/>
          <w:szCs w:val="28"/>
          <w:shd w:val="clear" w:color="auto" w:fill="FBD4B4" w:themeFill="accent6" w:themeFillTint="66"/>
        </w:rPr>
        <w:t>小时通知</w:t>
      </w:r>
      <w:r w:rsidRPr="0086649C">
        <w:rPr>
          <w:rFonts w:ascii="仿宋" w:eastAsia="仿宋" w:hAnsi="仿宋" w:hint="eastAsia"/>
          <w:sz w:val="28"/>
          <w:szCs w:val="28"/>
          <w:shd w:val="clear" w:color="auto" w:fill="FBD4B4" w:themeFill="accent6" w:themeFillTint="66"/>
        </w:rPr>
        <w:t>）</w:t>
      </w:r>
    </w:p>
    <w:p w14:paraId="1A7AFEBE" w14:textId="6F07D94E" w:rsidR="00F227CC" w:rsidRDefault="0059252D" w:rsidP="00A5480A">
      <w:pPr>
        <w:spacing w:line="360" w:lineRule="auto"/>
        <w:ind w:firstLineChars="200" w:firstLine="560"/>
        <w:rPr>
          <w:rFonts w:ascii="仿宋" w:eastAsia="仿宋" w:hAnsi="仿宋"/>
          <w:color w:val="000000" w:themeColor="text1"/>
          <w:sz w:val="28"/>
          <w:szCs w:val="28"/>
        </w:rPr>
      </w:pPr>
      <w:bookmarkStart w:id="7" w:name="_Hlk52345053"/>
      <w:r>
        <w:rPr>
          <w:rFonts w:ascii="仿宋" w:eastAsia="仿宋" w:hAnsi="仿宋" w:hint="eastAsia"/>
          <w:color w:val="000000" w:themeColor="text1"/>
          <w:sz w:val="28"/>
          <w:szCs w:val="28"/>
        </w:rPr>
        <w:t>学院研究生工作组会根据前阶段申报情况，结合所在</w:t>
      </w:r>
      <w:r w:rsidR="00AB4BA6">
        <w:rPr>
          <w:rFonts w:ascii="仿宋" w:eastAsia="仿宋" w:hAnsi="仿宋" w:hint="eastAsia"/>
          <w:color w:val="000000" w:themeColor="text1"/>
          <w:sz w:val="28"/>
          <w:szCs w:val="28"/>
        </w:rPr>
        <w:t>研究所</w:t>
      </w:r>
      <w:r>
        <w:rPr>
          <w:rFonts w:ascii="仿宋" w:eastAsia="仿宋" w:hAnsi="仿宋" w:hint="eastAsia"/>
          <w:color w:val="000000" w:themeColor="text1"/>
          <w:sz w:val="28"/>
          <w:szCs w:val="28"/>
        </w:rPr>
        <w:t>班级在过去一年开展工作情况</w:t>
      </w:r>
      <w:r w:rsidRPr="00706BE0">
        <w:rPr>
          <w:rFonts w:ascii="仿宋" w:eastAsia="仿宋" w:hAnsi="仿宋" w:hint="eastAsia"/>
          <w:color w:val="000000" w:themeColor="text1"/>
          <w:sz w:val="28"/>
          <w:szCs w:val="28"/>
        </w:rPr>
        <w:t>，组织符合要求的申报人进行答辩。具体时间、地点待定。答辩会上，申报人应就</w:t>
      </w:r>
      <w:r w:rsidR="003E23F0">
        <w:rPr>
          <w:rFonts w:ascii="仿宋" w:eastAsia="仿宋" w:hAnsi="仿宋"/>
          <w:color w:val="000000" w:themeColor="text1"/>
          <w:sz w:val="28"/>
          <w:szCs w:val="28"/>
        </w:rPr>
        <w:t>202</w:t>
      </w:r>
      <w:r w:rsidR="00AB4BA6">
        <w:rPr>
          <w:rFonts w:ascii="仿宋" w:eastAsia="仿宋" w:hAnsi="仿宋"/>
          <w:color w:val="000000" w:themeColor="text1"/>
          <w:sz w:val="28"/>
          <w:szCs w:val="28"/>
        </w:rPr>
        <w:t>1</w:t>
      </w:r>
      <w:r>
        <w:rPr>
          <w:rFonts w:ascii="仿宋" w:eastAsia="仿宋" w:hAnsi="仿宋" w:hint="eastAsia"/>
          <w:color w:val="000000" w:themeColor="text1"/>
          <w:sz w:val="28"/>
          <w:szCs w:val="28"/>
        </w:rPr>
        <w:t>年9月以来所承担</w:t>
      </w:r>
      <w:r w:rsidRPr="009A4E38">
        <w:rPr>
          <w:rFonts w:ascii="仿宋" w:eastAsia="仿宋" w:hAnsi="仿宋" w:hint="eastAsia"/>
          <w:b/>
          <w:color w:val="000000" w:themeColor="text1"/>
          <w:sz w:val="28"/>
          <w:szCs w:val="28"/>
        </w:rPr>
        <w:t>班级</w:t>
      </w:r>
      <w:r w:rsidR="00AB4BA6">
        <w:rPr>
          <w:rFonts w:ascii="仿宋" w:eastAsia="仿宋" w:hAnsi="仿宋" w:hint="eastAsia"/>
          <w:b/>
          <w:color w:val="000000" w:themeColor="text1"/>
          <w:sz w:val="28"/>
          <w:szCs w:val="28"/>
        </w:rPr>
        <w:t>/党支部</w:t>
      </w:r>
      <w:r w:rsidRPr="009A4E38">
        <w:rPr>
          <w:rFonts w:ascii="仿宋" w:eastAsia="仿宋" w:hAnsi="仿宋" w:hint="eastAsia"/>
          <w:b/>
          <w:color w:val="000000" w:themeColor="text1"/>
          <w:sz w:val="28"/>
          <w:szCs w:val="28"/>
        </w:rPr>
        <w:t>工作</w:t>
      </w:r>
      <w:r w:rsidRPr="00706BE0">
        <w:rPr>
          <w:rFonts w:ascii="仿宋" w:eastAsia="仿宋" w:hAnsi="仿宋" w:hint="eastAsia"/>
          <w:color w:val="000000" w:themeColor="text1"/>
          <w:sz w:val="28"/>
          <w:szCs w:val="28"/>
        </w:rPr>
        <w:t>开展情况</w:t>
      </w:r>
      <w:r>
        <w:rPr>
          <w:rFonts w:ascii="仿宋" w:eastAsia="仿宋" w:hAnsi="仿宋" w:hint="eastAsia"/>
          <w:color w:val="000000" w:themeColor="text1"/>
          <w:sz w:val="28"/>
          <w:szCs w:val="28"/>
        </w:rPr>
        <w:t>、取得</w:t>
      </w:r>
      <w:r w:rsidR="00AB4BA6">
        <w:rPr>
          <w:rFonts w:ascii="仿宋" w:eastAsia="仿宋" w:hAnsi="仿宋" w:hint="eastAsia"/>
          <w:color w:val="000000" w:themeColor="text1"/>
          <w:sz w:val="28"/>
          <w:szCs w:val="28"/>
        </w:rPr>
        <w:t>成效等</w:t>
      </w:r>
      <w:r w:rsidRPr="00706BE0">
        <w:rPr>
          <w:rFonts w:ascii="仿宋" w:eastAsia="仿宋" w:hAnsi="仿宋" w:hint="eastAsia"/>
          <w:color w:val="000000" w:themeColor="text1"/>
          <w:sz w:val="28"/>
          <w:szCs w:val="28"/>
        </w:rPr>
        <w:t>进行</w:t>
      </w:r>
      <w:r w:rsidR="00AB4BA6">
        <w:rPr>
          <w:rFonts w:ascii="仿宋" w:eastAsia="仿宋" w:hAnsi="仿宋" w:hint="eastAsia"/>
          <w:color w:val="000000" w:themeColor="text1"/>
          <w:sz w:val="28"/>
          <w:szCs w:val="28"/>
        </w:rPr>
        <w:t>汇报，</w:t>
      </w:r>
      <w:r w:rsidRPr="00706BE0">
        <w:rPr>
          <w:rFonts w:ascii="仿宋" w:eastAsia="仿宋" w:hAnsi="仿宋" w:hint="eastAsia"/>
          <w:color w:val="000000" w:themeColor="text1"/>
          <w:sz w:val="28"/>
          <w:szCs w:val="28"/>
        </w:rPr>
        <w:t>依</w:t>
      </w:r>
      <w:r>
        <w:rPr>
          <w:rFonts w:ascii="仿宋" w:eastAsia="仿宋" w:hAnsi="仿宋" w:hint="eastAsia"/>
          <w:color w:val="000000" w:themeColor="text1"/>
          <w:sz w:val="28"/>
          <w:szCs w:val="28"/>
        </w:rPr>
        <w:t>据现场评委打分情况确定</w:t>
      </w:r>
      <w:r w:rsidR="00AB4BA6">
        <w:rPr>
          <w:rFonts w:ascii="仿宋" w:eastAsia="仿宋" w:hAnsi="仿宋" w:hint="eastAsia"/>
          <w:color w:val="000000" w:themeColor="text1"/>
          <w:sz w:val="28"/>
          <w:szCs w:val="28"/>
        </w:rPr>
        <w:t>拟</w:t>
      </w:r>
      <w:r>
        <w:rPr>
          <w:rFonts w:ascii="仿宋" w:eastAsia="仿宋" w:hAnsi="仿宋" w:hint="eastAsia"/>
          <w:color w:val="000000" w:themeColor="text1"/>
          <w:sz w:val="28"/>
          <w:szCs w:val="28"/>
        </w:rPr>
        <w:t>推荐人选</w:t>
      </w:r>
      <w:r w:rsidR="00675AC3">
        <w:rPr>
          <w:rFonts w:ascii="仿宋" w:eastAsia="仿宋" w:hAnsi="仿宋" w:hint="eastAsia"/>
          <w:color w:val="000000" w:themeColor="text1"/>
          <w:sz w:val="28"/>
          <w:szCs w:val="28"/>
        </w:rPr>
        <w:t>。</w:t>
      </w:r>
    </w:p>
    <w:p w14:paraId="7B8B7BB6" w14:textId="77777777" w:rsidR="003E23F0" w:rsidRDefault="003E23F0" w:rsidP="00A5480A">
      <w:pPr>
        <w:spacing w:line="360" w:lineRule="auto"/>
        <w:ind w:firstLineChars="200" w:firstLine="560"/>
        <w:rPr>
          <w:rFonts w:ascii="仿宋" w:eastAsia="仿宋" w:hAnsi="仿宋"/>
          <w:sz w:val="28"/>
          <w:szCs w:val="28"/>
          <w:shd w:val="clear" w:color="auto" w:fill="FBD4B4" w:themeFill="accent6" w:themeFillTint="66"/>
        </w:rPr>
      </w:pPr>
      <w:r w:rsidRPr="0086649C">
        <w:rPr>
          <w:rFonts w:ascii="仿宋" w:eastAsia="仿宋" w:hAnsi="仿宋" w:hint="eastAsia"/>
          <w:sz w:val="28"/>
          <w:szCs w:val="28"/>
          <w:shd w:val="clear" w:color="auto" w:fill="FBD4B4" w:themeFill="accent6" w:themeFillTint="66"/>
        </w:rPr>
        <w:t>第</w:t>
      </w:r>
      <w:r>
        <w:rPr>
          <w:rFonts w:ascii="仿宋" w:eastAsia="仿宋" w:hAnsi="仿宋" w:hint="eastAsia"/>
          <w:sz w:val="28"/>
          <w:szCs w:val="28"/>
          <w:shd w:val="clear" w:color="auto" w:fill="FBD4B4" w:themeFill="accent6" w:themeFillTint="66"/>
        </w:rPr>
        <w:t>三</w:t>
      </w:r>
      <w:r w:rsidRPr="0086649C">
        <w:rPr>
          <w:rFonts w:ascii="仿宋" w:eastAsia="仿宋" w:hAnsi="仿宋" w:hint="eastAsia"/>
          <w:sz w:val="28"/>
          <w:szCs w:val="28"/>
          <w:shd w:val="clear" w:color="auto" w:fill="FBD4B4" w:themeFill="accent6" w:themeFillTint="66"/>
        </w:rPr>
        <w:t>阶段</w:t>
      </w:r>
      <w:r>
        <w:rPr>
          <w:rFonts w:ascii="仿宋" w:eastAsia="仿宋" w:hAnsi="仿宋" w:hint="eastAsia"/>
          <w:sz w:val="28"/>
          <w:szCs w:val="28"/>
          <w:shd w:val="clear" w:color="auto" w:fill="FBD4B4" w:themeFill="accent6" w:themeFillTint="66"/>
        </w:rPr>
        <w:t>（学院邮件发布公示名单后的第二天）</w:t>
      </w:r>
    </w:p>
    <w:p w14:paraId="3115FA44" w14:textId="77777777" w:rsidR="003E23F0" w:rsidRDefault="003E23F0" w:rsidP="007004E2">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公示名单中的同学</w:t>
      </w:r>
      <w:r w:rsidRPr="003E23F0">
        <w:rPr>
          <w:rFonts w:ascii="仿宋" w:eastAsia="仿宋" w:hAnsi="仿宋" w:hint="eastAsia"/>
          <w:color w:val="000000" w:themeColor="text1"/>
          <w:sz w:val="28"/>
          <w:szCs w:val="28"/>
        </w:rPr>
        <w:t>提交</w:t>
      </w:r>
      <w:r w:rsidR="007004E2" w:rsidRPr="00B729B6">
        <w:rPr>
          <w:rFonts w:ascii="仿宋" w:eastAsia="仿宋" w:hAnsi="仿宋" w:hint="eastAsia"/>
          <w:color w:val="000000" w:themeColor="text1"/>
          <w:sz w:val="28"/>
          <w:szCs w:val="28"/>
        </w:rPr>
        <w:t>《研究生个人年度考评表》</w:t>
      </w:r>
      <w:r w:rsidRPr="003E23F0">
        <w:rPr>
          <w:rFonts w:ascii="仿宋" w:eastAsia="仿宋" w:hAnsi="仿宋" w:hint="eastAsia"/>
          <w:b/>
          <w:color w:val="FF0000"/>
          <w:sz w:val="28"/>
          <w:shd w:val="clear" w:color="auto" w:fill="FFFF99"/>
        </w:rPr>
        <w:t>纸质版</w:t>
      </w:r>
      <w:r w:rsidRPr="003E23F0">
        <w:rPr>
          <w:rFonts w:ascii="仿宋" w:eastAsia="仿宋" w:hAnsi="仿宋" w:hint="eastAsia"/>
          <w:color w:val="000000" w:themeColor="text1"/>
          <w:sz w:val="28"/>
          <w:szCs w:val="28"/>
        </w:rPr>
        <w:t>至学院研究生工作组。</w:t>
      </w:r>
      <w:r w:rsidR="007004E2">
        <w:rPr>
          <w:rFonts w:ascii="仿宋" w:eastAsia="仿宋" w:hAnsi="仿宋" w:hint="eastAsia"/>
          <w:color w:val="000000" w:themeColor="text1"/>
          <w:sz w:val="28"/>
          <w:szCs w:val="28"/>
        </w:rPr>
        <w:t>具体要求为：</w:t>
      </w:r>
      <w:r w:rsidRPr="00B729B6">
        <w:rPr>
          <w:rFonts w:ascii="仿宋" w:eastAsia="仿宋" w:hAnsi="仿宋" w:hint="eastAsia"/>
          <w:b/>
          <w:color w:val="000000" w:themeColor="text1"/>
          <w:sz w:val="28"/>
          <w:szCs w:val="28"/>
        </w:rPr>
        <w:t>一式两份，贴照片，需导师、所在党支部书记、班主任</w:t>
      </w:r>
      <w:r>
        <w:rPr>
          <w:rFonts w:ascii="仿宋" w:eastAsia="仿宋" w:hAnsi="仿宋" w:hint="eastAsia"/>
          <w:b/>
          <w:color w:val="000000" w:themeColor="text1"/>
          <w:sz w:val="28"/>
          <w:szCs w:val="28"/>
        </w:rPr>
        <w:t>书写意见并</w:t>
      </w:r>
      <w:r w:rsidRPr="00B729B6">
        <w:rPr>
          <w:rFonts w:ascii="仿宋" w:eastAsia="仿宋" w:hAnsi="仿宋" w:hint="eastAsia"/>
          <w:b/>
          <w:color w:val="000000" w:themeColor="text1"/>
          <w:sz w:val="28"/>
          <w:szCs w:val="28"/>
        </w:rPr>
        <w:t>签字</w:t>
      </w:r>
      <w:r w:rsidRPr="00B729B6">
        <w:rPr>
          <w:rFonts w:ascii="仿宋" w:eastAsia="仿宋" w:hAnsi="仿宋" w:hint="eastAsia"/>
          <w:color w:val="000000" w:themeColor="text1"/>
          <w:sz w:val="28"/>
          <w:szCs w:val="28"/>
        </w:rPr>
        <w:t>；</w:t>
      </w:r>
      <w:r w:rsidRPr="00706BE0">
        <w:rPr>
          <w:rFonts w:ascii="仿宋" w:eastAsia="仿宋" w:hAnsi="仿宋" w:hint="eastAsia"/>
          <w:color w:val="FF0000"/>
          <w:sz w:val="28"/>
          <w:szCs w:val="28"/>
        </w:rPr>
        <w:t>（</w:t>
      </w:r>
      <w:r>
        <w:rPr>
          <w:rFonts w:ascii="仿宋" w:eastAsia="仿宋" w:hAnsi="仿宋" w:hint="eastAsia"/>
          <w:color w:val="FF0000"/>
          <w:sz w:val="28"/>
          <w:szCs w:val="28"/>
        </w:rPr>
        <w:t>注：相关人员的</w:t>
      </w:r>
      <w:r w:rsidRPr="003E23F0">
        <w:rPr>
          <w:rFonts w:ascii="仿宋" w:eastAsia="仿宋" w:hAnsi="仿宋" w:hint="eastAsia"/>
          <w:color w:val="FF0000"/>
          <w:sz w:val="28"/>
          <w:szCs w:val="28"/>
        </w:rPr>
        <w:t>签字必须与意见的笔记一致</w:t>
      </w:r>
      <w:r>
        <w:rPr>
          <w:rFonts w:ascii="仿宋" w:eastAsia="仿宋" w:hAnsi="仿宋" w:hint="eastAsia"/>
          <w:color w:val="FF0000"/>
          <w:sz w:val="28"/>
          <w:szCs w:val="28"/>
        </w:rPr>
        <w:t>。</w:t>
      </w:r>
      <w:r w:rsidRPr="00706BE0">
        <w:rPr>
          <w:rFonts w:ascii="仿宋" w:eastAsia="仿宋" w:hAnsi="仿宋"/>
          <w:color w:val="FF0000"/>
          <w:sz w:val="28"/>
          <w:szCs w:val="28"/>
        </w:rPr>
        <w:t>）</w:t>
      </w:r>
    </w:p>
    <w:p w14:paraId="332ED400" w14:textId="3A1AE198" w:rsidR="003E23F0" w:rsidRDefault="003E23F0" w:rsidP="007004E2">
      <w:pPr>
        <w:spacing w:line="360" w:lineRule="auto"/>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举例：</w:t>
      </w:r>
      <w:r w:rsidR="007004E2">
        <w:rPr>
          <w:rFonts w:ascii="仿宋" w:eastAsia="仿宋" w:hAnsi="仿宋" w:hint="eastAsia"/>
          <w:color w:val="000000" w:themeColor="text1"/>
          <w:sz w:val="28"/>
          <w:szCs w:val="28"/>
        </w:rPr>
        <w:t>如</w:t>
      </w:r>
      <w:r>
        <w:rPr>
          <w:rFonts w:ascii="仿宋" w:eastAsia="仿宋" w:hAnsi="仿宋" w:hint="eastAsia"/>
          <w:color w:val="000000" w:themeColor="text1"/>
          <w:sz w:val="28"/>
          <w:szCs w:val="28"/>
        </w:rPr>
        <w:t>学院在1</w:t>
      </w:r>
      <w:r>
        <w:rPr>
          <w:rFonts w:ascii="仿宋" w:eastAsia="仿宋" w:hAnsi="仿宋"/>
          <w:color w:val="000000" w:themeColor="text1"/>
          <w:sz w:val="28"/>
          <w:szCs w:val="28"/>
        </w:rPr>
        <w:t>0</w:t>
      </w:r>
      <w:r>
        <w:rPr>
          <w:rFonts w:ascii="仿宋" w:eastAsia="仿宋" w:hAnsi="仿宋" w:hint="eastAsia"/>
          <w:color w:val="000000" w:themeColor="text1"/>
          <w:sz w:val="28"/>
          <w:szCs w:val="28"/>
        </w:rPr>
        <w:t>月</w:t>
      </w:r>
      <w:r w:rsidR="00AB4BA6">
        <w:rPr>
          <w:rFonts w:ascii="仿宋" w:eastAsia="仿宋" w:hAnsi="仿宋"/>
          <w:color w:val="000000" w:themeColor="text1"/>
          <w:sz w:val="28"/>
          <w:szCs w:val="28"/>
        </w:rPr>
        <w:t>1</w:t>
      </w:r>
      <w:r w:rsidR="00423AE3">
        <w:rPr>
          <w:rFonts w:ascii="仿宋" w:eastAsia="仿宋" w:hAnsi="仿宋"/>
          <w:color w:val="000000" w:themeColor="text1"/>
          <w:sz w:val="28"/>
          <w:szCs w:val="28"/>
        </w:rPr>
        <w:t>0</w:t>
      </w:r>
      <w:r>
        <w:rPr>
          <w:rFonts w:ascii="仿宋" w:eastAsia="仿宋" w:hAnsi="仿宋" w:hint="eastAsia"/>
          <w:color w:val="000000" w:themeColor="text1"/>
          <w:sz w:val="28"/>
          <w:szCs w:val="28"/>
        </w:rPr>
        <w:t>日邮件发布公示名单，以上材料纸质版请在1</w:t>
      </w:r>
      <w:r>
        <w:rPr>
          <w:rFonts w:ascii="仿宋" w:eastAsia="仿宋" w:hAnsi="仿宋"/>
          <w:color w:val="000000" w:themeColor="text1"/>
          <w:sz w:val="28"/>
          <w:szCs w:val="28"/>
        </w:rPr>
        <w:t>0</w:t>
      </w:r>
      <w:r>
        <w:rPr>
          <w:rFonts w:ascii="仿宋" w:eastAsia="仿宋" w:hAnsi="仿宋" w:hint="eastAsia"/>
          <w:color w:val="000000" w:themeColor="text1"/>
          <w:sz w:val="28"/>
          <w:szCs w:val="28"/>
        </w:rPr>
        <w:t>月</w:t>
      </w:r>
      <w:r w:rsidR="00423AE3">
        <w:rPr>
          <w:rFonts w:ascii="仿宋" w:eastAsia="仿宋" w:hAnsi="仿宋"/>
          <w:color w:val="000000" w:themeColor="text1"/>
          <w:sz w:val="28"/>
          <w:szCs w:val="28"/>
        </w:rPr>
        <w:t>12</w:t>
      </w:r>
      <w:r>
        <w:rPr>
          <w:rFonts w:ascii="仿宋" w:eastAsia="仿宋" w:hAnsi="仿宋" w:hint="eastAsia"/>
          <w:color w:val="000000" w:themeColor="text1"/>
          <w:sz w:val="28"/>
          <w:szCs w:val="28"/>
        </w:rPr>
        <w:t>日当天提交。</w:t>
      </w:r>
    </w:p>
    <w:bookmarkEnd w:id="7"/>
    <w:p w14:paraId="71B1AE6E" w14:textId="77777777" w:rsidR="00237841" w:rsidRDefault="00237841">
      <w:pPr>
        <w:widowControl/>
        <w:jc w:val="left"/>
        <w:rPr>
          <w:rFonts w:ascii="黑体" w:eastAsia="黑体" w:hAnsi="黑体"/>
          <w:b/>
          <w:color w:val="000000" w:themeColor="text1"/>
          <w:sz w:val="28"/>
          <w:szCs w:val="28"/>
        </w:rPr>
      </w:pPr>
      <w:r>
        <w:rPr>
          <w:rFonts w:ascii="黑体" w:eastAsia="黑体" w:hAnsi="黑体"/>
          <w:b/>
          <w:color w:val="000000" w:themeColor="text1"/>
          <w:sz w:val="28"/>
          <w:szCs w:val="28"/>
        </w:rPr>
        <w:br w:type="page"/>
      </w:r>
    </w:p>
    <w:p w14:paraId="487DAB58" w14:textId="77777777" w:rsidR="00BC35DE" w:rsidRPr="007004E2" w:rsidRDefault="00417411" w:rsidP="003F643F">
      <w:pPr>
        <w:spacing w:beforeLines="50" w:before="156" w:line="360" w:lineRule="auto"/>
        <w:ind w:firstLineChars="200" w:firstLine="562"/>
        <w:rPr>
          <w:rFonts w:ascii="黑体" w:eastAsia="黑体" w:hAnsi="黑体"/>
          <w:b/>
          <w:color w:val="000000" w:themeColor="text1"/>
          <w:sz w:val="28"/>
          <w:szCs w:val="28"/>
        </w:rPr>
      </w:pPr>
      <w:r w:rsidRPr="007004E2">
        <w:rPr>
          <w:rFonts w:ascii="黑体" w:eastAsia="黑体" w:hAnsi="黑体" w:hint="eastAsia"/>
          <w:b/>
          <w:color w:val="000000" w:themeColor="text1"/>
          <w:sz w:val="28"/>
          <w:szCs w:val="28"/>
        </w:rPr>
        <w:lastRenderedPageBreak/>
        <w:t>六</w:t>
      </w:r>
      <w:r w:rsidR="00BC35DE" w:rsidRPr="007004E2">
        <w:rPr>
          <w:rFonts w:ascii="黑体" w:eastAsia="黑体" w:hAnsi="黑体" w:hint="eastAsia"/>
          <w:b/>
          <w:color w:val="000000" w:themeColor="text1"/>
          <w:sz w:val="28"/>
          <w:szCs w:val="28"/>
        </w:rPr>
        <w:t>、名额分配</w:t>
      </w:r>
    </w:p>
    <w:p w14:paraId="182332B3" w14:textId="77777777" w:rsidR="00106275" w:rsidRDefault="004C48B5" w:rsidP="00106275">
      <w:pPr>
        <w:widowControl/>
        <w:spacing w:line="360" w:lineRule="auto"/>
        <w:jc w:val="center"/>
        <w:rPr>
          <w:rFonts w:ascii="仿宋" w:eastAsia="仿宋" w:hAnsi="仿宋" w:cs="宋体"/>
          <w:b/>
          <w:color w:val="000000"/>
          <w:kern w:val="0"/>
          <w:sz w:val="28"/>
          <w:szCs w:val="28"/>
        </w:rPr>
      </w:pPr>
      <w:bookmarkStart w:id="8" w:name="_Hlk52345070"/>
      <w:r w:rsidRPr="00706BE0">
        <w:rPr>
          <w:rFonts w:ascii="仿宋" w:eastAsia="仿宋" w:hAnsi="仿宋" w:cs="宋体" w:hint="eastAsia"/>
          <w:b/>
          <w:color w:val="000000"/>
          <w:kern w:val="0"/>
          <w:sz w:val="28"/>
          <w:szCs w:val="28"/>
        </w:rPr>
        <w:t>表1.</w:t>
      </w:r>
      <w:r w:rsidR="00237841" w:rsidRPr="00237841">
        <w:rPr>
          <w:rFonts w:hint="eastAsia"/>
        </w:rPr>
        <w:t xml:space="preserve"> </w:t>
      </w:r>
      <w:r w:rsidR="00237841" w:rsidRPr="00237841">
        <w:rPr>
          <w:rFonts w:ascii="仿宋" w:eastAsia="仿宋" w:hAnsi="仿宋" w:cs="宋体" w:hint="eastAsia"/>
          <w:b/>
          <w:color w:val="000000"/>
          <w:kern w:val="0"/>
          <w:sz w:val="28"/>
          <w:szCs w:val="28"/>
        </w:rPr>
        <w:t>各研究所名额分配情况</w:t>
      </w:r>
    </w:p>
    <w:tbl>
      <w:tblPr>
        <w:tblW w:w="8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1134"/>
        <w:gridCol w:w="2126"/>
        <w:gridCol w:w="1577"/>
      </w:tblGrid>
      <w:tr w:rsidR="00237841" w:rsidRPr="00106275" w14:paraId="284D404B" w14:textId="77777777" w:rsidTr="00340760">
        <w:trPr>
          <w:trHeight w:val="540"/>
          <w:jc w:val="center"/>
        </w:trPr>
        <w:tc>
          <w:tcPr>
            <w:tcW w:w="3620" w:type="dxa"/>
            <w:shd w:val="clear" w:color="auto" w:fill="auto"/>
            <w:vAlign w:val="center"/>
            <w:hideMark/>
          </w:tcPr>
          <w:p w14:paraId="195CCDCD" w14:textId="77777777" w:rsidR="00237841" w:rsidRPr="00106275" w:rsidRDefault="00237841" w:rsidP="004A564C">
            <w:pPr>
              <w:widowControl/>
              <w:spacing w:line="360" w:lineRule="auto"/>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研究所</w:t>
            </w:r>
          </w:p>
        </w:tc>
        <w:tc>
          <w:tcPr>
            <w:tcW w:w="1134" w:type="dxa"/>
            <w:shd w:val="clear" w:color="auto" w:fill="auto"/>
            <w:vAlign w:val="center"/>
            <w:hideMark/>
          </w:tcPr>
          <w:p w14:paraId="185003F9" w14:textId="77777777" w:rsidR="00237841" w:rsidRPr="00106275" w:rsidRDefault="00237841" w:rsidP="004A564C">
            <w:pPr>
              <w:widowControl/>
              <w:spacing w:line="360" w:lineRule="auto"/>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可参评</w:t>
            </w:r>
            <w:r w:rsidRPr="00106275">
              <w:rPr>
                <w:rFonts w:ascii="仿宋" w:eastAsia="仿宋" w:hAnsi="仿宋" w:cs="宋体" w:hint="eastAsia"/>
                <w:b/>
                <w:bCs/>
                <w:color w:val="000000"/>
                <w:kern w:val="0"/>
                <w:sz w:val="24"/>
                <w:szCs w:val="24"/>
              </w:rPr>
              <w:t>人数</w:t>
            </w:r>
          </w:p>
        </w:tc>
        <w:tc>
          <w:tcPr>
            <w:tcW w:w="2126" w:type="dxa"/>
            <w:shd w:val="clear" w:color="auto" w:fill="auto"/>
            <w:vAlign w:val="center"/>
            <w:hideMark/>
          </w:tcPr>
          <w:p w14:paraId="50B51A68" w14:textId="523E331F" w:rsidR="00237841" w:rsidRPr="00106275" w:rsidRDefault="00237841" w:rsidP="004A564C">
            <w:pPr>
              <w:widowControl/>
              <w:spacing w:line="360" w:lineRule="exact"/>
              <w:jc w:val="center"/>
              <w:rPr>
                <w:rFonts w:ascii="仿宋" w:eastAsia="仿宋" w:hAnsi="仿宋" w:cs="宋体"/>
                <w:b/>
                <w:bCs/>
                <w:color w:val="000000"/>
                <w:kern w:val="0"/>
                <w:sz w:val="24"/>
                <w:szCs w:val="24"/>
              </w:rPr>
            </w:pPr>
            <w:r w:rsidRPr="00106275">
              <w:rPr>
                <w:rFonts w:ascii="仿宋" w:eastAsia="仿宋" w:hAnsi="仿宋" w:cs="宋体" w:hint="eastAsia"/>
                <w:b/>
                <w:bCs/>
                <w:color w:val="000000"/>
                <w:kern w:val="0"/>
                <w:sz w:val="24"/>
                <w:szCs w:val="24"/>
              </w:rPr>
              <w:t>三好研究生名额（班级总人数</w:t>
            </w:r>
            <w:r>
              <w:rPr>
                <w:rFonts w:ascii="仿宋" w:eastAsia="仿宋" w:hAnsi="仿宋" w:cs="宋体"/>
                <w:b/>
                <w:bCs/>
                <w:color w:val="000000"/>
                <w:kern w:val="0"/>
                <w:sz w:val="24"/>
                <w:szCs w:val="24"/>
              </w:rPr>
              <w:t>1</w:t>
            </w:r>
            <w:r w:rsidR="00340760">
              <w:rPr>
                <w:rFonts w:ascii="仿宋" w:eastAsia="仿宋" w:hAnsi="仿宋" w:cs="宋体"/>
                <w:b/>
                <w:bCs/>
                <w:color w:val="000000"/>
                <w:kern w:val="0"/>
                <w:sz w:val="24"/>
                <w:szCs w:val="24"/>
              </w:rPr>
              <w:t>1.8</w:t>
            </w:r>
            <w:r w:rsidRPr="00106275">
              <w:rPr>
                <w:rFonts w:ascii="仿宋" w:eastAsia="仿宋" w:hAnsi="仿宋" w:cs="宋体" w:hint="eastAsia"/>
                <w:b/>
                <w:bCs/>
                <w:color w:val="000000"/>
                <w:kern w:val="0"/>
                <w:sz w:val="24"/>
                <w:szCs w:val="24"/>
              </w:rPr>
              <w:t>%，四舍五入）</w:t>
            </w:r>
          </w:p>
        </w:tc>
        <w:tc>
          <w:tcPr>
            <w:tcW w:w="1577" w:type="dxa"/>
            <w:shd w:val="clear" w:color="auto" w:fill="auto"/>
            <w:vAlign w:val="center"/>
            <w:hideMark/>
          </w:tcPr>
          <w:p w14:paraId="4EC2F567" w14:textId="77777777" w:rsidR="00237841" w:rsidRPr="00106275" w:rsidRDefault="00237841" w:rsidP="004A564C">
            <w:pPr>
              <w:widowControl/>
              <w:spacing w:line="360" w:lineRule="exact"/>
              <w:jc w:val="center"/>
              <w:rPr>
                <w:rFonts w:ascii="仿宋" w:eastAsia="仿宋" w:hAnsi="仿宋" w:cs="宋体"/>
                <w:b/>
                <w:bCs/>
                <w:color w:val="000000"/>
                <w:kern w:val="0"/>
                <w:sz w:val="24"/>
                <w:szCs w:val="24"/>
              </w:rPr>
            </w:pPr>
            <w:r w:rsidRPr="00106275">
              <w:rPr>
                <w:rFonts w:ascii="仿宋" w:eastAsia="仿宋" w:hAnsi="仿宋" w:cs="宋体" w:hint="eastAsia"/>
                <w:b/>
                <w:bCs/>
                <w:color w:val="000000"/>
                <w:kern w:val="0"/>
                <w:sz w:val="24"/>
                <w:szCs w:val="24"/>
              </w:rPr>
              <w:t>优秀研究生干部名额</w:t>
            </w:r>
          </w:p>
        </w:tc>
      </w:tr>
      <w:tr w:rsidR="00391011" w:rsidRPr="00106275" w14:paraId="107D7E0B" w14:textId="77777777" w:rsidTr="00340760">
        <w:trPr>
          <w:trHeight w:val="466"/>
          <w:jc w:val="center"/>
        </w:trPr>
        <w:tc>
          <w:tcPr>
            <w:tcW w:w="3620" w:type="dxa"/>
            <w:shd w:val="clear" w:color="auto" w:fill="auto"/>
            <w:noWrap/>
            <w:vAlign w:val="center"/>
          </w:tcPr>
          <w:p w14:paraId="36A848DA"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光波技术研究所</w:t>
            </w:r>
          </w:p>
        </w:tc>
        <w:tc>
          <w:tcPr>
            <w:tcW w:w="1134" w:type="dxa"/>
            <w:shd w:val="clear" w:color="auto" w:fill="auto"/>
            <w:noWrap/>
            <w:vAlign w:val="center"/>
          </w:tcPr>
          <w:p w14:paraId="70FF913C" w14:textId="6B246BAB"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40</w:t>
            </w:r>
          </w:p>
        </w:tc>
        <w:tc>
          <w:tcPr>
            <w:tcW w:w="2126" w:type="dxa"/>
            <w:shd w:val="clear" w:color="auto" w:fill="auto"/>
            <w:noWrap/>
            <w:vAlign w:val="center"/>
          </w:tcPr>
          <w:p w14:paraId="177393ED" w14:textId="0AAF128D"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5</w:t>
            </w:r>
          </w:p>
        </w:tc>
        <w:tc>
          <w:tcPr>
            <w:tcW w:w="1577" w:type="dxa"/>
            <w:vMerge w:val="restart"/>
            <w:shd w:val="clear" w:color="auto" w:fill="auto"/>
            <w:noWrap/>
            <w:vAlign w:val="center"/>
          </w:tcPr>
          <w:p w14:paraId="0D30496C" w14:textId="1D0EFAA2" w:rsidR="00391011" w:rsidRPr="00AA0389" w:rsidRDefault="00391011" w:rsidP="00391011">
            <w:pPr>
              <w:widowControl/>
              <w:spacing w:line="400" w:lineRule="exact"/>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8</w:t>
            </w:r>
          </w:p>
        </w:tc>
      </w:tr>
      <w:tr w:rsidR="00391011" w:rsidRPr="00106275" w14:paraId="345C82B1" w14:textId="77777777" w:rsidTr="00340760">
        <w:trPr>
          <w:trHeight w:val="270"/>
          <w:jc w:val="center"/>
        </w:trPr>
        <w:tc>
          <w:tcPr>
            <w:tcW w:w="3620" w:type="dxa"/>
            <w:shd w:val="clear" w:color="auto" w:fill="auto"/>
            <w:noWrap/>
            <w:vAlign w:val="center"/>
          </w:tcPr>
          <w:p w14:paraId="39591C40" w14:textId="56038914" w:rsidR="00391011" w:rsidRPr="00447804" w:rsidRDefault="00391011" w:rsidP="00391011">
            <w:pPr>
              <w:widowControl/>
              <w:spacing w:line="360" w:lineRule="auto"/>
              <w:jc w:val="center"/>
              <w:rPr>
                <w:rFonts w:ascii="仿宋" w:eastAsia="仿宋" w:hAnsi="仿宋" w:cs="宋体"/>
                <w:color w:val="000000"/>
                <w:kern w:val="0"/>
                <w:sz w:val="24"/>
                <w:szCs w:val="24"/>
              </w:rPr>
            </w:pPr>
            <w:r w:rsidRPr="00AB4BA6">
              <w:rPr>
                <w:rFonts w:ascii="仿宋" w:eastAsia="仿宋" w:hAnsi="仿宋" w:cs="宋体" w:hint="eastAsia"/>
                <w:color w:val="000000"/>
                <w:kern w:val="0"/>
                <w:sz w:val="24"/>
                <w:szCs w:val="24"/>
              </w:rPr>
              <w:t>移动专用网络国家工程研究中心</w:t>
            </w:r>
          </w:p>
        </w:tc>
        <w:tc>
          <w:tcPr>
            <w:tcW w:w="1134" w:type="dxa"/>
            <w:shd w:val="clear" w:color="auto" w:fill="auto"/>
            <w:noWrap/>
            <w:vAlign w:val="center"/>
          </w:tcPr>
          <w:p w14:paraId="2A9D9C31" w14:textId="43B2535A"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40</w:t>
            </w:r>
          </w:p>
        </w:tc>
        <w:tc>
          <w:tcPr>
            <w:tcW w:w="2126" w:type="dxa"/>
            <w:shd w:val="clear" w:color="auto" w:fill="auto"/>
            <w:noWrap/>
            <w:vAlign w:val="center"/>
          </w:tcPr>
          <w:p w14:paraId="7B7DCE93" w14:textId="101B6E82"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5</w:t>
            </w:r>
          </w:p>
        </w:tc>
        <w:tc>
          <w:tcPr>
            <w:tcW w:w="1577" w:type="dxa"/>
            <w:vMerge/>
            <w:shd w:val="clear" w:color="auto" w:fill="auto"/>
            <w:noWrap/>
            <w:vAlign w:val="center"/>
          </w:tcPr>
          <w:p w14:paraId="246AE83F"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41C07539" w14:textId="77777777" w:rsidTr="00340760">
        <w:trPr>
          <w:trHeight w:val="270"/>
          <w:jc w:val="center"/>
        </w:trPr>
        <w:tc>
          <w:tcPr>
            <w:tcW w:w="3620" w:type="dxa"/>
            <w:shd w:val="clear" w:color="auto" w:fill="auto"/>
            <w:noWrap/>
            <w:vAlign w:val="center"/>
          </w:tcPr>
          <w:p w14:paraId="5C0E96EB"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现代通信研究所</w:t>
            </w:r>
          </w:p>
        </w:tc>
        <w:tc>
          <w:tcPr>
            <w:tcW w:w="1134" w:type="dxa"/>
            <w:shd w:val="clear" w:color="auto" w:fill="auto"/>
            <w:noWrap/>
            <w:vAlign w:val="center"/>
          </w:tcPr>
          <w:p w14:paraId="36C08E50" w14:textId="7E4A52B8"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31</w:t>
            </w:r>
          </w:p>
        </w:tc>
        <w:tc>
          <w:tcPr>
            <w:tcW w:w="2126" w:type="dxa"/>
            <w:shd w:val="clear" w:color="auto" w:fill="auto"/>
            <w:noWrap/>
            <w:vAlign w:val="center"/>
          </w:tcPr>
          <w:p w14:paraId="14205DD8" w14:textId="37B3394D"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4</w:t>
            </w:r>
          </w:p>
        </w:tc>
        <w:tc>
          <w:tcPr>
            <w:tcW w:w="1577" w:type="dxa"/>
            <w:vMerge/>
            <w:shd w:val="clear" w:color="auto" w:fill="auto"/>
            <w:noWrap/>
            <w:vAlign w:val="center"/>
          </w:tcPr>
          <w:p w14:paraId="38BCE596"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05659FD1" w14:textId="77777777" w:rsidTr="00340760">
        <w:trPr>
          <w:trHeight w:val="270"/>
          <w:jc w:val="center"/>
        </w:trPr>
        <w:tc>
          <w:tcPr>
            <w:tcW w:w="3620" w:type="dxa"/>
            <w:shd w:val="clear" w:color="auto" w:fill="auto"/>
            <w:noWrap/>
            <w:vAlign w:val="center"/>
          </w:tcPr>
          <w:p w14:paraId="0F5DDB5C"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宽带无线移动通信研究所</w:t>
            </w:r>
          </w:p>
        </w:tc>
        <w:tc>
          <w:tcPr>
            <w:tcW w:w="1134" w:type="dxa"/>
            <w:shd w:val="clear" w:color="auto" w:fill="auto"/>
            <w:noWrap/>
            <w:vAlign w:val="center"/>
          </w:tcPr>
          <w:p w14:paraId="1EB50F1F" w14:textId="236DF3A9"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2</w:t>
            </w:r>
            <w:r>
              <w:rPr>
                <w:rFonts w:ascii="仿宋" w:eastAsia="仿宋" w:hAnsi="仿宋" w:cs="宋体"/>
                <w:color w:val="000000"/>
                <w:kern w:val="0"/>
                <w:sz w:val="24"/>
                <w:szCs w:val="24"/>
              </w:rPr>
              <w:t>7</w:t>
            </w:r>
          </w:p>
        </w:tc>
        <w:tc>
          <w:tcPr>
            <w:tcW w:w="2126" w:type="dxa"/>
            <w:shd w:val="clear" w:color="auto" w:fill="auto"/>
            <w:noWrap/>
            <w:vAlign w:val="center"/>
          </w:tcPr>
          <w:p w14:paraId="2311E2AB" w14:textId="23590E53"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3</w:t>
            </w:r>
          </w:p>
        </w:tc>
        <w:tc>
          <w:tcPr>
            <w:tcW w:w="1577" w:type="dxa"/>
            <w:vMerge/>
            <w:shd w:val="clear" w:color="auto" w:fill="auto"/>
            <w:noWrap/>
            <w:vAlign w:val="center"/>
          </w:tcPr>
          <w:p w14:paraId="00317BC3"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4E3CCA97" w14:textId="77777777" w:rsidTr="00340760">
        <w:trPr>
          <w:trHeight w:val="270"/>
          <w:jc w:val="center"/>
        </w:trPr>
        <w:tc>
          <w:tcPr>
            <w:tcW w:w="3620" w:type="dxa"/>
            <w:shd w:val="clear" w:color="auto" w:fill="auto"/>
            <w:noWrap/>
            <w:vAlign w:val="center"/>
          </w:tcPr>
          <w:p w14:paraId="26B0BC57" w14:textId="46AC08B7" w:rsidR="00391011" w:rsidRPr="00447804" w:rsidRDefault="00391011" w:rsidP="00391011">
            <w:pPr>
              <w:widowControl/>
              <w:spacing w:line="360" w:lineRule="auto"/>
              <w:jc w:val="center"/>
              <w:rPr>
                <w:rFonts w:ascii="仿宋" w:eastAsia="仿宋" w:hAnsi="仿宋" w:cs="宋体"/>
                <w:color w:val="000000"/>
                <w:kern w:val="0"/>
                <w:sz w:val="24"/>
                <w:szCs w:val="24"/>
              </w:rPr>
            </w:pPr>
            <w:r w:rsidRPr="00E6080B">
              <w:rPr>
                <w:rFonts w:ascii="仿宋" w:eastAsia="仿宋" w:hAnsi="仿宋" w:cs="宋体" w:hint="eastAsia"/>
                <w:color w:val="000000"/>
                <w:kern w:val="0"/>
                <w:sz w:val="24"/>
                <w:szCs w:val="24"/>
              </w:rPr>
              <w:t>智能网络与信息安全研究所</w:t>
            </w:r>
          </w:p>
        </w:tc>
        <w:tc>
          <w:tcPr>
            <w:tcW w:w="1134" w:type="dxa"/>
            <w:shd w:val="clear" w:color="auto" w:fill="auto"/>
            <w:noWrap/>
            <w:vAlign w:val="center"/>
          </w:tcPr>
          <w:p w14:paraId="65362C48" w14:textId="69328372"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13</w:t>
            </w:r>
          </w:p>
        </w:tc>
        <w:tc>
          <w:tcPr>
            <w:tcW w:w="2126" w:type="dxa"/>
            <w:shd w:val="clear" w:color="auto" w:fill="auto"/>
            <w:noWrap/>
            <w:vAlign w:val="center"/>
          </w:tcPr>
          <w:p w14:paraId="6A4DB589" w14:textId="257D7054"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2</w:t>
            </w:r>
          </w:p>
        </w:tc>
        <w:tc>
          <w:tcPr>
            <w:tcW w:w="1577" w:type="dxa"/>
            <w:vMerge/>
            <w:shd w:val="clear" w:color="auto" w:fill="auto"/>
            <w:noWrap/>
            <w:vAlign w:val="center"/>
          </w:tcPr>
          <w:p w14:paraId="423A362A"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26D311CC" w14:textId="77777777" w:rsidTr="00340760">
        <w:trPr>
          <w:trHeight w:val="270"/>
          <w:jc w:val="center"/>
        </w:trPr>
        <w:tc>
          <w:tcPr>
            <w:tcW w:w="3620" w:type="dxa"/>
            <w:shd w:val="clear" w:color="auto" w:fill="auto"/>
            <w:noWrap/>
            <w:vAlign w:val="center"/>
          </w:tcPr>
          <w:p w14:paraId="0D34DAD3"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电磁兼容研究所</w:t>
            </w:r>
          </w:p>
        </w:tc>
        <w:tc>
          <w:tcPr>
            <w:tcW w:w="1134" w:type="dxa"/>
            <w:shd w:val="clear" w:color="auto" w:fill="auto"/>
            <w:noWrap/>
            <w:vAlign w:val="center"/>
          </w:tcPr>
          <w:p w14:paraId="3FBB8D92"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3</w:t>
            </w:r>
          </w:p>
        </w:tc>
        <w:tc>
          <w:tcPr>
            <w:tcW w:w="2126" w:type="dxa"/>
            <w:shd w:val="clear" w:color="auto" w:fill="auto"/>
            <w:noWrap/>
            <w:vAlign w:val="center"/>
          </w:tcPr>
          <w:p w14:paraId="1932E75E" w14:textId="51EEF9B8"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1</w:t>
            </w:r>
          </w:p>
        </w:tc>
        <w:tc>
          <w:tcPr>
            <w:tcW w:w="1577" w:type="dxa"/>
            <w:vMerge/>
            <w:shd w:val="clear" w:color="auto" w:fill="auto"/>
            <w:noWrap/>
            <w:vAlign w:val="center"/>
          </w:tcPr>
          <w:p w14:paraId="50E2C602"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26A6CFB5" w14:textId="77777777" w:rsidTr="00340760">
        <w:trPr>
          <w:trHeight w:val="270"/>
          <w:jc w:val="center"/>
        </w:trPr>
        <w:tc>
          <w:tcPr>
            <w:tcW w:w="3620" w:type="dxa"/>
            <w:shd w:val="clear" w:color="auto" w:fill="auto"/>
            <w:noWrap/>
            <w:vAlign w:val="center"/>
          </w:tcPr>
          <w:p w14:paraId="0A5E7523"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运输自动化科学技术研究所</w:t>
            </w:r>
          </w:p>
        </w:tc>
        <w:tc>
          <w:tcPr>
            <w:tcW w:w="1134" w:type="dxa"/>
            <w:shd w:val="clear" w:color="auto" w:fill="auto"/>
            <w:noWrap/>
            <w:vAlign w:val="center"/>
          </w:tcPr>
          <w:p w14:paraId="64C071C4" w14:textId="7C1D1263"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38</w:t>
            </w:r>
          </w:p>
        </w:tc>
        <w:tc>
          <w:tcPr>
            <w:tcW w:w="2126" w:type="dxa"/>
            <w:shd w:val="clear" w:color="auto" w:fill="auto"/>
            <w:noWrap/>
            <w:vAlign w:val="center"/>
          </w:tcPr>
          <w:p w14:paraId="45D952EE" w14:textId="00AB5B64"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4</w:t>
            </w:r>
          </w:p>
        </w:tc>
        <w:tc>
          <w:tcPr>
            <w:tcW w:w="1577" w:type="dxa"/>
            <w:vMerge/>
            <w:shd w:val="clear" w:color="auto" w:fill="auto"/>
            <w:noWrap/>
            <w:vAlign w:val="center"/>
          </w:tcPr>
          <w:p w14:paraId="3D4F4F6D"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58688015" w14:textId="77777777" w:rsidTr="00340760">
        <w:trPr>
          <w:trHeight w:val="270"/>
          <w:jc w:val="center"/>
        </w:trPr>
        <w:tc>
          <w:tcPr>
            <w:tcW w:w="3620" w:type="dxa"/>
            <w:shd w:val="clear" w:color="auto" w:fill="auto"/>
            <w:noWrap/>
            <w:vAlign w:val="center"/>
          </w:tcPr>
          <w:p w14:paraId="687B14B0"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轨道交通控制研究所</w:t>
            </w:r>
          </w:p>
        </w:tc>
        <w:tc>
          <w:tcPr>
            <w:tcW w:w="1134" w:type="dxa"/>
            <w:shd w:val="clear" w:color="auto" w:fill="auto"/>
            <w:noWrap/>
            <w:vAlign w:val="center"/>
          </w:tcPr>
          <w:p w14:paraId="54D59E25" w14:textId="6DAC5C62"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9</w:t>
            </w:r>
          </w:p>
        </w:tc>
        <w:tc>
          <w:tcPr>
            <w:tcW w:w="2126" w:type="dxa"/>
            <w:shd w:val="clear" w:color="auto" w:fill="auto"/>
            <w:noWrap/>
            <w:vAlign w:val="center"/>
          </w:tcPr>
          <w:p w14:paraId="2220D519" w14:textId="7D46FE02"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1</w:t>
            </w:r>
          </w:p>
        </w:tc>
        <w:tc>
          <w:tcPr>
            <w:tcW w:w="1577" w:type="dxa"/>
            <w:vMerge/>
            <w:shd w:val="clear" w:color="auto" w:fill="auto"/>
            <w:noWrap/>
            <w:vAlign w:val="center"/>
          </w:tcPr>
          <w:p w14:paraId="609BE9E2"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5A618F3D" w14:textId="77777777" w:rsidTr="00340760">
        <w:trPr>
          <w:trHeight w:val="270"/>
          <w:jc w:val="center"/>
        </w:trPr>
        <w:tc>
          <w:tcPr>
            <w:tcW w:w="3620" w:type="dxa"/>
            <w:shd w:val="clear" w:color="auto" w:fill="auto"/>
            <w:noWrap/>
            <w:vAlign w:val="center"/>
          </w:tcPr>
          <w:p w14:paraId="3C067E92"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先进控制系统研究所</w:t>
            </w:r>
          </w:p>
        </w:tc>
        <w:tc>
          <w:tcPr>
            <w:tcW w:w="1134" w:type="dxa"/>
            <w:shd w:val="clear" w:color="auto" w:fill="auto"/>
            <w:noWrap/>
            <w:vAlign w:val="center"/>
          </w:tcPr>
          <w:p w14:paraId="603271D1" w14:textId="0CD4205D"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11</w:t>
            </w:r>
          </w:p>
        </w:tc>
        <w:tc>
          <w:tcPr>
            <w:tcW w:w="2126" w:type="dxa"/>
            <w:shd w:val="clear" w:color="auto" w:fill="auto"/>
            <w:noWrap/>
            <w:vAlign w:val="center"/>
          </w:tcPr>
          <w:p w14:paraId="0A454369" w14:textId="2DCA8614"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1</w:t>
            </w:r>
          </w:p>
        </w:tc>
        <w:tc>
          <w:tcPr>
            <w:tcW w:w="1577" w:type="dxa"/>
            <w:vMerge/>
            <w:shd w:val="clear" w:color="auto" w:fill="auto"/>
            <w:noWrap/>
            <w:vAlign w:val="center"/>
          </w:tcPr>
          <w:p w14:paraId="1E37B683"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r w:rsidR="00391011" w:rsidRPr="00106275" w14:paraId="651AA674" w14:textId="77777777" w:rsidTr="00340760">
        <w:trPr>
          <w:trHeight w:val="270"/>
          <w:jc w:val="center"/>
        </w:trPr>
        <w:tc>
          <w:tcPr>
            <w:tcW w:w="3620" w:type="dxa"/>
            <w:shd w:val="clear" w:color="auto" w:fill="auto"/>
            <w:noWrap/>
            <w:vAlign w:val="center"/>
          </w:tcPr>
          <w:p w14:paraId="6BC0F438" w14:textId="77777777" w:rsidR="00391011" w:rsidRPr="00447804" w:rsidRDefault="00391011" w:rsidP="00391011">
            <w:pPr>
              <w:widowControl/>
              <w:spacing w:line="360" w:lineRule="auto"/>
              <w:jc w:val="center"/>
              <w:rPr>
                <w:rFonts w:ascii="仿宋" w:eastAsia="仿宋" w:hAnsi="仿宋" w:cs="宋体"/>
                <w:color w:val="000000"/>
                <w:kern w:val="0"/>
                <w:sz w:val="24"/>
                <w:szCs w:val="24"/>
              </w:rPr>
            </w:pPr>
            <w:r w:rsidRPr="00447804">
              <w:rPr>
                <w:rFonts w:ascii="仿宋" w:eastAsia="仿宋" w:hAnsi="仿宋" w:cs="宋体" w:hint="eastAsia"/>
                <w:color w:val="000000"/>
                <w:kern w:val="0"/>
                <w:sz w:val="24"/>
                <w:szCs w:val="24"/>
              </w:rPr>
              <w:t>国家电工电子教学基地</w:t>
            </w:r>
          </w:p>
        </w:tc>
        <w:tc>
          <w:tcPr>
            <w:tcW w:w="1134" w:type="dxa"/>
            <w:shd w:val="clear" w:color="auto" w:fill="auto"/>
            <w:noWrap/>
            <w:vAlign w:val="center"/>
          </w:tcPr>
          <w:p w14:paraId="6465F91C" w14:textId="7403EB74" w:rsidR="00391011" w:rsidRPr="00447804" w:rsidRDefault="00391011" w:rsidP="00391011">
            <w:pPr>
              <w:widowControl/>
              <w:spacing w:line="360" w:lineRule="auto"/>
              <w:jc w:val="center"/>
              <w:rPr>
                <w:rFonts w:ascii="仿宋" w:eastAsia="仿宋" w:hAnsi="仿宋" w:cs="宋体"/>
                <w:color w:val="000000"/>
                <w:kern w:val="0"/>
                <w:sz w:val="24"/>
                <w:szCs w:val="24"/>
              </w:rPr>
            </w:pPr>
            <w:r>
              <w:rPr>
                <w:rFonts w:ascii="仿宋" w:eastAsia="仿宋" w:hAnsi="仿宋" w:cs="宋体"/>
                <w:color w:val="000000"/>
                <w:kern w:val="0"/>
                <w:sz w:val="24"/>
                <w:szCs w:val="24"/>
              </w:rPr>
              <w:t>14</w:t>
            </w:r>
          </w:p>
        </w:tc>
        <w:tc>
          <w:tcPr>
            <w:tcW w:w="2126" w:type="dxa"/>
            <w:shd w:val="clear" w:color="auto" w:fill="auto"/>
            <w:noWrap/>
            <w:vAlign w:val="center"/>
          </w:tcPr>
          <w:p w14:paraId="37128F40" w14:textId="3A39A82A" w:rsidR="00391011" w:rsidRPr="00A91B18" w:rsidRDefault="00391011" w:rsidP="00391011">
            <w:pPr>
              <w:widowControl/>
              <w:spacing w:line="360" w:lineRule="auto"/>
              <w:jc w:val="center"/>
              <w:rPr>
                <w:rFonts w:ascii="仿宋" w:eastAsia="仿宋" w:hAnsi="仿宋" w:cs="宋体"/>
                <w:color w:val="000000"/>
                <w:kern w:val="0"/>
                <w:sz w:val="24"/>
                <w:szCs w:val="24"/>
              </w:rPr>
            </w:pPr>
            <w:r w:rsidRPr="00391011">
              <w:rPr>
                <w:rFonts w:ascii="仿宋" w:eastAsia="仿宋" w:hAnsi="仿宋" w:cs="宋体" w:hint="eastAsia"/>
                <w:color w:val="000000"/>
                <w:kern w:val="0"/>
                <w:sz w:val="24"/>
                <w:szCs w:val="24"/>
              </w:rPr>
              <w:t>2</w:t>
            </w:r>
          </w:p>
        </w:tc>
        <w:tc>
          <w:tcPr>
            <w:tcW w:w="1577" w:type="dxa"/>
            <w:vMerge/>
            <w:shd w:val="clear" w:color="auto" w:fill="auto"/>
            <w:noWrap/>
            <w:vAlign w:val="center"/>
          </w:tcPr>
          <w:p w14:paraId="5E0E4930" w14:textId="77777777" w:rsidR="00391011" w:rsidRPr="00106275" w:rsidRDefault="00391011" w:rsidP="00391011">
            <w:pPr>
              <w:widowControl/>
              <w:spacing w:line="360" w:lineRule="auto"/>
              <w:jc w:val="center"/>
              <w:rPr>
                <w:rFonts w:ascii="仿宋" w:eastAsia="仿宋" w:hAnsi="仿宋" w:cs="宋体"/>
                <w:color w:val="000000"/>
                <w:kern w:val="0"/>
                <w:sz w:val="24"/>
                <w:szCs w:val="24"/>
              </w:rPr>
            </w:pPr>
          </w:p>
        </w:tc>
      </w:tr>
    </w:tbl>
    <w:p w14:paraId="4A709F2F" w14:textId="77777777" w:rsidR="003240B6" w:rsidRDefault="00BC35DE" w:rsidP="00106275">
      <w:pPr>
        <w:spacing w:line="360" w:lineRule="auto"/>
        <w:ind w:firstLineChars="200" w:firstLine="560"/>
        <w:rPr>
          <w:rFonts w:ascii="仿宋" w:eastAsia="仿宋" w:hAnsi="仿宋"/>
          <w:color w:val="0000FF"/>
          <w:sz w:val="28"/>
          <w:szCs w:val="28"/>
        </w:rPr>
      </w:pPr>
      <w:r w:rsidRPr="00706BE0">
        <w:rPr>
          <w:rFonts w:ascii="仿宋" w:eastAsia="仿宋" w:hAnsi="仿宋" w:hint="eastAsia"/>
          <w:color w:val="0000FF"/>
          <w:sz w:val="28"/>
          <w:szCs w:val="28"/>
        </w:rPr>
        <w:t>注：</w:t>
      </w:r>
      <w:r w:rsidR="00C433D2">
        <w:rPr>
          <w:rFonts w:ascii="仿宋" w:eastAsia="仿宋" w:hAnsi="仿宋" w:hint="eastAsia"/>
          <w:color w:val="0000FF"/>
          <w:sz w:val="28"/>
          <w:szCs w:val="28"/>
        </w:rPr>
        <w:t>校级</w:t>
      </w:r>
      <w:r w:rsidRPr="00706BE0">
        <w:rPr>
          <w:rFonts w:ascii="仿宋" w:eastAsia="仿宋" w:hAnsi="仿宋" w:hint="eastAsia"/>
          <w:color w:val="0000FF"/>
          <w:sz w:val="28"/>
          <w:szCs w:val="28"/>
        </w:rPr>
        <w:t>“三好研究生”</w:t>
      </w:r>
      <w:r w:rsidR="000C6FB5" w:rsidRPr="00706BE0">
        <w:rPr>
          <w:rFonts w:ascii="仿宋" w:eastAsia="仿宋" w:hAnsi="仿宋" w:hint="eastAsia"/>
          <w:color w:val="0000FF"/>
          <w:sz w:val="28"/>
          <w:szCs w:val="28"/>
        </w:rPr>
        <w:t>各</w:t>
      </w:r>
      <w:r w:rsidRPr="00706BE0">
        <w:rPr>
          <w:rFonts w:ascii="仿宋" w:eastAsia="仿宋" w:hAnsi="仿宋" w:hint="eastAsia"/>
          <w:color w:val="0000FF"/>
          <w:sz w:val="28"/>
          <w:szCs w:val="28"/>
        </w:rPr>
        <w:t>班</w:t>
      </w:r>
      <w:r w:rsidR="000C6FB5" w:rsidRPr="00706BE0">
        <w:rPr>
          <w:rFonts w:ascii="仿宋" w:eastAsia="仿宋" w:hAnsi="仿宋" w:hint="eastAsia"/>
          <w:color w:val="0000FF"/>
          <w:sz w:val="28"/>
          <w:szCs w:val="28"/>
        </w:rPr>
        <w:t>级</w:t>
      </w:r>
      <w:r w:rsidR="008F7C65" w:rsidRPr="00706BE0">
        <w:rPr>
          <w:rFonts w:ascii="仿宋" w:eastAsia="仿宋" w:hAnsi="仿宋" w:hint="eastAsia"/>
          <w:color w:val="0000FF"/>
          <w:sz w:val="28"/>
          <w:szCs w:val="28"/>
        </w:rPr>
        <w:t>评选时</w:t>
      </w:r>
      <w:r w:rsidR="00C433D2">
        <w:rPr>
          <w:rFonts w:ascii="仿宋" w:eastAsia="仿宋" w:hAnsi="仿宋" w:hint="eastAsia"/>
          <w:color w:val="0000FF"/>
          <w:sz w:val="28"/>
          <w:szCs w:val="28"/>
        </w:rPr>
        <w:t>可</w:t>
      </w:r>
      <w:r w:rsidR="000C6FB5" w:rsidRPr="00706BE0">
        <w:rPr>
          <w:rFonts w:ascii="仿宋" w:eastAsia="仿宋" w:hAnsi="仿宋" w:hint="eastAsia"/>
          <w:color w:val="0000FF"/>
          <w:sz w:val="28"/>
          <w:szCs w:val="28"/>
        </w:rPr>
        <w:t>在已分配</w:t>
      </w:r>
      <w:r w:rsidRPr="00706BE0">
        <w:rPr>
          <w:rFonts w:ascii="仿宋" w:eastAsia="仿宋" w:hAnsi="仿宋" w:hint="eastAsia"/>
          <w:color w:val="0000FF"/>
          <w:sz w:val="28"/>
          <w:szCs w:val="28"/>
        </w:rPr>
        <w:t>名额基础上</w:t>
      </w:r>
      <w:r w:rsidR="008F7C65" w:rsidRPr="00706BE0">
        <w:rPr>
          <w:rFonts w:ascii="仿宋" w:eastAsia="仿宋" w:hAnsi="仿宋" w:hint="eastAsia"/>
          <w:color w:val="0000FF"/>
          <w:sz w:val="28"/>
          <w:szCs w:val="28"/>
        </w:rPr>
        <w:t>额外再</w:t>
      </w:r>
      <w:r w:rsidRPr="00706BE0">
        <w:rPr>
          <w:rFonts w:ascii="仿宋" w:eastAsia="仿宋" w:hAnsi="仿宋" w:hint="eastAsia"/>
          <w:color w:val="0000FF"/>
          <w:sz w:val="28"/>
          <w:szCs w:val="28"/>
        </w:rPr>
        <w:t>推荐</w:t>
      </w:r>
      <w:r w:rsidR="008F7C65" w:rsidRPr="00706BE0">
        <w:rPr>
          <w:rFonts w:ascii="仿宋" w:eastAsia="仿宋" w:hAnsi="仿宋" w:hint="eastAsia"/>
          <w:color w:val="0000FF"/>
          <w:sz w:val="28"/>
          <w:szCs w:val="28"/>
        </w:rPr>
        <w:t>1</w:t>
      </w:r>
      <w:r w:rsidR="000C6FB5" w:rsidRPr="00706BE0">
        <w:rPr>
          <w:rFonts w:ascii="仿宋" w:eastAsia="仿宋" w:hAnsi="仿宋" w:hint="eastAsia"/>
          <w:color w:val="0000FF"/>
          <w:sz w:val="28"/>
          <w:szCs w:val="28"/>
        </w:rPr>
        <w:t>名候补人选</w:t>
      </w:r>
      <w:r w:rsidR="00C433D2">
        <w:rPr>
          <w:rFonts w:ascii="仿宋" w:eastAsia="仿宋" w:hAnsi="仿宋" w:hint="eastAsia"/>
          <w:color w:val="0000FF"/>
          <w:sz w:val="28"/>
          <w:szCs w:val="28"/>
        </w:rPr>
        <w:t>，</w:t>
      </w:r>
      <w:bookmarkStart w:id="9" w:name="_Hlk52345279"/>
      <w:r w:rsidR="00C433D2">
        <w:rPr>
          <w:rFonts w:ascii="仿宋" w:eastAsia="仿宋" w:hAnsi="仿宋" w:hint="eastAsia"/>
          <w:color w:val="0000FF"/>
          <w:sz w:val="28"/>
          <w:szCs w:val="28"/>
        </w:rPr>
        <w:t>但不做为必选项。</w:t>
      </w:r>
      <w:bookmarkEnd w:id="9"/>
    </w:p>
    <w:bookmarkEnd w:id="8"/>
    <w:p w14:paraId="5D97AF41" w14:textId="449811E7" w:rsidR="003240B6" w:rsidRDefault="003240B6" w:rsidP="00CB6B6F">
      <w:pPr>
        <w:spacing w:line="360" w:lineRule="auto"/>
        <w:ind w:firstLineChars="200" w:firstLine="560"/>
        <w:rPr>
          <w:rFonts w:ascii="仿宋" w:eastAsia="仿宋" w:hAnsi="仿宋"/>
          <w:color w:val="0000FF"/>
          <w:sz w:val="28"/>
          <w:szCs w:val="28"/>
        </w:rPr>
      </w:pPr>
    </w:p>
    <w:p w14:paraId="18F392ED" w14:textId="535856ED" w:rsidR="00AB4BA6" w:rsidRDefault="00AB4BA6" w:rsidP="00CB6B6F">
      <w:pPr>
        <w:spacing w:line="360" w:lineRule="auto"/>
        <w:ind w:firstLineChars="200" w:firstLine="560"/>
        <w:rPr>
          <w:rFonts w:ascii="仿宋" w:eastAsia="仿宋" w:hAnsi="仿宋"/>
          <w:color w:val="0000FF"/>
          <w:sz w:val="28"/>
          <w:szCs w:val="28"/>
        </w:rPr>
      </w:pPr>
    </w:p>
    <w:p w14:paraId="7F0BB136" w14:textId="77777777" w:rsidR="00AB4BA6" w:rsidRPr="00CB6B6F" w:rsidRDefault="00AB4BA6" w:rsidP="00CB6B6F">
      <w:pPr>
        <w:spacing w:line="360" w:lineRule="auto"/>
        <w:ind w:firstLineChars="200" w:firstLine="560"/>
        <w:rPr>
          <w:rFonts w:ascii="仿宋" w:eastAsia="仿宋" w:hAnsi="仿宋"/>
          <w:color w:val="0000FF"/>
          <w:sz w:val="28"/>
          <w:szCs w:val="28"/>
        </w:rPr>
      </w:pPr>
    </w:p>
    <w:p w14:paraId="1F2B4102" w14:textId="77777777" w:rsidR="008F7C65" w:rsidRPr="00706BE0" w:rsidRDefault="008F7C65" w:rsidP="00706BE0">
      <w:pPr>
        <w:spacing w:line="360" w:lineRule="auto"/>
        <w:ind w:firstLineChars="200" w:firstLine="560"/>
        <w:jc w:val="right"/>
        <w:rPr>
          <w:rFonts w:ascii="仿宋" w:eastAsia="仿宋" w:hAnsi="仿宋"/>
          <w:color w:val="000000" w:themeColor="text1"/>
          <w:sz w:val="28"/>
          <w:szCs w:val="28"/>
        </w:rPr>
      </w:pPr>
      <w:r w:rsidRPr="00706BE0">
        <w:rPr>
          <w:rFonts w:ascii="仿宋" w:eastAsia="仿宋" w:hAnsi="仿宋" w:hint="eastAsia"/>
          <w:color w:val="000000" w:themeColor="text1"/>
          <w:sz w:val="28"/>
          <w:szCs w:val="28"/>
        </w:rPr>
        <w:t>电信</w:t>
      </w:r>
      <w:r w:rsidRPr="00706BE0">
        <w:rPr>
          <w:rFonts w:ascii="仿宋" w:eastAsia="仿宋" w:hAnsi="仿宋"/>
          <w:color w:val="000000" w:themeColor="text1"/>
          <w:sz w:val="28"/>
          <w:szCs w:val="28"/>
        </w:rPr>
        <w:t>学院研究生</w:t>
      </w:r>
      <w:r w:rsidRPr="00706BE0">
        <w:rPr>
          <w:rFonts w:ascii="仿宋" w:eastAsia="仿宋" w:hAnsi="仿宋" w:hint="eastAsia"/>
          <w:color w:val="000000" w:themeColor="text1"/>
          <w:sz w:val="28"/>
          <w:szCs w:val="28"/>
        </w:rPr>
        <w:t>工作组</w:t>
      </w:r>
    </w:p>
    <w:p w14:paraId="5969AEE2" w14:textId="318ACE15" w:rsidR="003240B6" w:rsidRPr="00417411" w:rsidRDefault="00675AC3" w:rsidP="00417411">
      <w:pPr>
        <w:spacing w:line="360" w:lineRule="auto"/>
        <w:ind w:firstLineChars="200" w:firstLine="560"/>
        <w:jc w:val="right"/>
        <w:rPr>
          <w:rFonts w:ascii="仿宋" w:eastAsia="仿宋" w:hAnsi="仿宋"/>
          <w:color w:val="000000" w:themeColor="text1"/>
          <w:sz w:val="28"/>
          <w:szCs w:val="28"/>
        </w:rPr>
      </w:pPr>
      <w:r>
        <w:rPr>
          <w:rFonts w:ascii="仿宋" w:eastAsia="仿宋" w:hAnsi="仿宋"/>
          <w:color w:val="000000" w:themeColor="text1"/>
          <w:sz w:val="28"/>
          <w:szCs w:val="28"/>
        </w:rPr>
        <w:t>202</w:t>
      </w:r>
      <w:r w:rsidR="00AB4BA6">
        <w:rPr>
          <w:rFonts w:ascii="仿宋" w:eastAsia="仿宋" w:hAnsi="仿宋"/>
          <w:color w:val="000000" w:themeColor="text1"/>
          <w:sz w:val="28"/>
          <w:szCs w:val="28"/>
        </w:rPr>
        <w:t>2</w:t>
      </w:r>
      <w:r w:rsidR="008F7C65" w:rsidRPr="00706BE0">
        <w:rPr>
          <w:rFonts w:ascii="仿宋" w:eastAsia="仿宋" w:hAnsi="仿宋" w:hint="eastAsia"/>
          <w:color w:val="000000" w:themeColor="text1"/>
          <w:sz w:val="28"/>
          <w:szCs w:val="28"/>
        </w:rPr>
        <w:t>年</w:t>
      </w:r>
      <w:r w:rsidR="007004E2">
        <w:rPr>
          <w:rFonts w:ascii="仿宋" w:eastAsia="仿宋" w:hAnsi="仿宋"/>
          <w:color w:val="000000" w:themeColor="text1"/>
          <w:sz w:val="28"/>
          <w:szCs w:val="28"/>
        </w:rPr>
        <w:t>9</w:t>
      </w:r>
      <w:r w:rsidR="008F7C65" w:rsidRPr="00706BE0">
        <w:rPr>
          <w:rFonts w:ascii="仿宋" w:eastAsia="仿宋" w:hAnsi="仿宋" w:hint="eastAsia"/>
          <w:color w:val="000000" w:themeColor="text1"/>
          <w:sz w:val="28"/>
          <w:szCs w:val="28"/>
        </w:rPr>
        <w:t>月</w:t>
      </w:r>
      <w:r w:rsidR="007004E2">
        <w:rPr>
          <w:rFonts w:ascii="仿宋" w:eastAsia="仿宋" w:hAnsi="仿宋"/>
          <w:color w:val="000000" w:themeColor="text1"/>
          <w:sz w:val="28"/>
          <w:szCs w:val="28"/>
        </w:rPr>
        <w:t>2</w:t>
      </w:r>
      <w:r w:rsidR="00AB4BA6">
        <w:rPr>
          <w:rFonts w:ascii="仿宋" w:eastAsia="仿宋" w:hAnsi="仿宋"/>
          <w:color w:val="000000" w:themeColor="text1"/>
          <w:sz w:val="28"/>
          <w:szCs w:val="28"/>
        </w:rPr>
        <w:t>7</w:t>
      </w:r>
      <w:r w:rsidR="008F7C65" w:rsidRPr="00706BE0">
        <w:rPr>
          <w:rFonts w:ascii="仿宋" w:eastAsia="仿宋" w:hAnsi="仿宋" w:hint="eastAsia"/>
          <w:color w:val="000000" w:themeColor="text1"/>
          <w:sz w:val="28"/>
          <w:szCs w:val="28"/>
        </w:rPr>
        <w:t>日</w:t>
      </w:r>
    </w:p>
    <w:p w14:paraId="4667070B" w14:textId="77777777" w:rsidR="00D87789" w:rsidRDefault="002F31E2" w:rsidP="00D87789">
      <w:pPr>
        <w:widowControl/>
        <w:jc w:val="left"/>
        <w:rPr>
          <w:rFonts w:ascii="仿宋" w:eastAsia="仿宋" w:hAnsi="仿宋"/>
          <w:b/>
          <w:sz w:val="28"/>
          <w:szCs w:val="28"/>
        </w:rPr>
      </w:pPr>
      <w:r>
        <w:rPr>
          <w:rFonts w:ascii="仿宋" w:eastAsia="仿宋" w:hAnsi="仿宋"/>
          <w:b/>
          <w:sz w:val="28"/>
          <w:szCs w:val="28"/>
        </w:rPr>
        <w:br w:type="page"/>
      </w:r>
    </w:p>
    <w:p w14:paraId="7985FCE5" w14:textId="77777777" w:rsidR="00922C99" w:rsidRPr="003F643F" w:rsidRDefault="008F7C65" w:rsidP="003F643F">
      <w:pPr>
        <w:spacing w:beforeLines="50" w:before="156" w:line="360" w:lineRule="auto"/>
        <w:ind w:firstLineChars="200" w:firstLine="562"/>
        <w:rPr>
          <w:rFonts w:ascii="黑体" w:eastAsia="黑体" w:hAnsi="黑体"/>
          <w:b/>
          <w:color w:val="000000" w:themeColor="text1"/>
          <w:sz w:val="28"/>
          <w:szCs w:val="28"/>
        </w:rPr>
      </w:pPr>
      <w:bookmarkStart w:id="10" w:name="_Hlk52344640"/>
      <w:r w:rsidRPr="003F643F">
        <w:rPr>
          <w:rFonts w:ascii="黑体" w:eastAsia="黑体" w:hAnsi="黑体" w:hint="eastAsia"/>
          <w:b/>
          <w:color w:val="000000" w:themeColor="text1"/>
          <w:sz w:val="28"/>
          <w:szCs w:val="28"/>
        </w:rPr>
        <w:lastRenderedPageBreak/>
        <w:t>附：</w:t>
      </w:r>
      <w:r w:rsidR="00D565C0" w:rsidRPr="003F643F">
        <w:rPr>
          <w:rFonts w:ascii="黑体" w:eastAsia="黑体" w:hAnsi="黑体" w:hint="eastAsia"/>
          <w:b/>
          <w:color w:val="000000" w:themeColor="text1"/>
          <w:sz w:val="28"/>
          <w:szCs w:val="28"/>
        </w:rPr>
        <w:t>个人奖</w:t>
      </w:r>
      <w:r w:rsidR="00922C99" w:rsidRPr="003F643F">
        <w:rPr>
          <w:rFonts w:ascii="黑体" w:eastAsia="黑体" w:hAnsi="黑体" w:hint="eastAsia"/>
          <w:b/>
          <w:color w:val="000000" w:themeColor="text1"/>
          <w:sz w:val="28"/>
          <w:szCs w:val="28"/>
        </w:rPr>
        <w:t>参评标准</w:t>
      </w:r>
    </w:p>
    <w:p w14:paraId="11434901" w14:textId="77777777" w:rsidR="00AB4BA6" w:rsidRPr="00134108" w:rsidRDefault="00AB4BA6" w:rsidP="00AB4BA6">
      <w:pPr>
        <w:spacing w:line="360" w:lineRule="auto"/>
        <w:ind w:firstLineChars="200" w:firstLine="562"/>
        <w:rPr>
          <w:rFonts w:ascii="仿宋" w:eastAsia="仿宋" w:hAnsi="仿宋"/>
          <w:b/>
          <w:bCs/>
          <w:sz w:val="28"/>
          <w:szCs w:val="28"/>
        </w:rPr>
      </w:pPr>
      <w:r w:rsidRPr="00134108">
        <w:rPr>
          <w:rFonts w:ascii="仿宋" w:eastAsia="仿宋" w:hAnsi="仿宋"/>
          <w:b/>
          <w:bCs/>
          <w:sz w:val="28"/>
          <w:szCs w:val="28"/>
        </w:rPr>
        <w:t>202</w:t>
      </w:r>
      <w:r>
        <w:rPr>
          <w:rFonts w:ascii="仿宋" w:eastAsia="仿宋" w:hAnsi="仿宋"/>
          <w:b/>
          <w:bCs/>
          <w:sz w:val="28"/>
          <w:szCs w:val="28"/>
        </w:rPr>
        <w:t>2</w:t>
      </w:r>
      <w:r w:rsidRPr="00134108">
        <w:rPr>
          <w:rFonts w:ascii="仿宋" w:eastAsia="仿宋" w:hAnsi="仿宋" w:hint="eastAsia"/>
          <w:b/>
          <w:bCs/>
          <w:sz w:val="28"/>
          <w:szCs w:val="28"/>
        </w:rPr>
        <w:t>年</w:t>
      </w:r>
      <w:r w:rsidRPr="00134108">
        <w:rPr>
          <w:rFonts w:ascii="仿宋" w:eastAsia="仿宋" w:hAnsi="仿宋"/>
          <w:b/>
          <w:bCs/>
          <w:sz w:val="28"/>
          <w:szCs w:val="28"/>
        </w:rPr>
        <w:t>《</w:t>
      </w:r>
      <w:r w:rsidRPr="00134108">
        <w:rPr>
          <w:rFonts w:ascii="仿宋" w:eastAsia="仿宋" w:hAnsi="仿宋" w:hint="eastAsia"/>
          <w:b/>
          <w:bCs/>
          <w:sz w:val="28"/>
          <w:szCs w:val="28"/>
        </w:rPr>
        <w:t>学生</w:t>
      </w:r>
      <w:r w:rsidRPr="00134108">
        <w:rPr>
          <w:rFonts w:ascii="仿宋" w:eastAsia="仿宋" w:hAnsi="仿宋"/>
          <w:b/>
          <w:bCs/>
          <w:sz w:val="28"/>
          <w:szCs w:val="28"/>
        </w:rPr>
        <w:t>手册》</w:t>
      </w:r>
      <w:r w:rsidRPr="00134108">
        <w:rPr>
          <w:rFonts w:ascii="仿宋" w:eastAsia="仿宋" w:hAnsi="仿宋" w:hint="eastAsia"/>
          <w:b/>
          <w:bCs/>
          <w:sz w:val="28"/>
          <w:szCs w:val="28"/>
        </w:rPr>
        <w:t>（研究生版）中关于三好研究生、优秀研究生干部、研究生社会服务优秀个人评选的基本条件：</w:t>
      </w:r>
    </w:p>
    <w:p w14:paraId="5D54783D" w14:textId="77777777" w:rsidR="00AB4BA6" w:rsidRPr="00706BE0" w:rsidRDefault="00AB4BA6" w:rsidP="00AB4BA6">
      <w:pPr>
        <w:spacing w:line="360" w:lineRule="auto"/>
        <w:ind w:firstLineChars="200" w:firstLine="562"/>
        <w:rPr>
          <w:rFonts w:ascii="仿宋" w:eastAsia="仿宋" w:hAnsi="仿宋"/>
          <w:b/>
          <w:sz w:val="28"/>
          <w:szCs w:val="28"/>
        </w:rPr>
      </w:pPr>
      <w:r>
        <w:rPr>
          <w:rFonts w:ascii="仿宋" w:eastAsia="仿宋" w:hAnsi="仿宋" w:hint="eastAsia"/>
          <w:b/>
          <w:sz w:val="28"/>
          <w:szCs w:val="28"/>
        </w:rPr>
        <w:t>第十二条</w:t>
      </w:r>
      <w:r w:rsidRPr="00706BE0">
        <w:rPr>
          <w:rFonts w:ascii="仿宋" w:eastAsia="仿宋" w:hAnsi="仿宋" w:hint="eastAsia"/>
          <w:b/>
          <w:sz w:val="28"/>
          <w:szCs w:val="28"/>
        </w:rPr>
        <w:t xml:space="preserve"> 校级三好研究生</w:t>
      </w:r>
      <w:r>
        <w:rPr>
          <w:rFonts w:ascii="仿宋" w:eastAsia="仿宋" w:hAnsi="仿宋" w:hint="eastAsia"/>
          <w:b/>
          <w:sz w:val="28"/>
          <w:szCs w:val="28"/>
        </w:rPr>
        <w:t>须满足以下附加条件：</w:t>
      </w:r>
    </w:p>
    <w:p w14:paraId="0C95A3F0" w14:textId="77777777" w:rsidR="00AB4BA6" w:rsidRPr="00706BE0"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sidRPr="00706BE0">
        <w:rPr>
          <w:rFonts w:ascii="仿宋" w:eastAsia="仿宋" w:hAnsi="仿宋"/>
          <w:sz w:val="28"/>
          <w:szCs w:val="28"/>
        </w:rPr>
        <w:t>1.</w:t>
      </w:r>
      <w:r w:rsidRPr="00706BE0">
        <w:rPr>
          <w:rFonts w:ascii="仿宋" w:eastAsia="仿宋" w:hAnsi="仿宋" w:hint="eastAsia"/>
          <w:sz w:val="28"/>
          <w:szCs w:val="28"/>
        </w:rPr>
        <w:t>德智体</w:t>
      </w:r>
      <w:r>
        <w:rPr>
          <w:rFonts w:ascii="仿宋" w:eastAsia="仿宋" w:hAnsi="仿宋" w:hint="eastAsia"/>
          <w:sz w:val="28"/>
          <w:szCs w:val="28"/>
        </w:rPr>
        <w:t>美劳</w:t>
      </w:r>
      <w:r w:rsidRPr="00706BE0">
        <w:rPr>
          <w:rFonts w:ascii="仿宋" w:eastAsia="仿宋" w:hAnsi="仿宋" w:hint="eastAsia"/>
          <w:sz w:val="28"/>
          <w:szCs w:val="28"/>
        </w:rPr>
        <w:t>等方面全面发展，在各项集体活动中起带头作用，热心为同学服务，积极参加科技竞赛、社会实践等活动。</w:t>
      </w:r>
    </w:p>
    <w:p w14:paraId="63BEF79E"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sidRPr="00706BE0">
        <w:rPr>
          <w:rFonts w:ascii="仿宋" w:eastAsia="仿宋" w:hAnsi="仿宋"/>
          <w:sz w:val="28"/>
          <w:szCs w:val="28"/>
        </w:rPr>
        <w:t>2.</w:t>
      </w:r>
      <w:r w:rsidRPr="00706BE0">
        <w:rPr>
          <w:rFonts w:ascii="仿宋" w:eastAsia="仿宋" w:hAnsi="仿宋" w:hint="eastAsia"/>
          <w:sz w:val="28"/>
          <w:szCs w:val="28"/>
        </w:rPr>
        <w:t>课程学习阶段的研究生：按时修完培养计划中安排的课程，学习成绩优良。</w:t>
      </w:r>
    </w:p>
    <w:p w14:paraId="302E428A" w14:textId="77777777" w:rsidR="00AB4BA6" w:rsidRPr="00706BE0"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sz w:val="28"/>
          <w:szCs w:val="28"/>
        </w:rPr>
        <w:t>3.</w:t>
      </w:r>
      <w:r w:rsidRPr="000742B1">
        <w:rPr>
          <w:rFonts w:ascii="仿宋" w:eastAsia="仿宋" w:hAnsi="仿宋" w:hint="eastAsia"/>
          <w:sz w:val="28"/>
          <w:szCs w:val="28"/>
        </w:rPr>
        <w:t>进入论文撰写阶段的研究生，论文进度正常，科学研究成绩突出。</w:t>
      </w:r>
    </w:p>
    <w:p w14:paraId="79BB6F50" w14:textId="77777777" w:rsidR="00AB4BA6" w:rsidRPr="00706BE0" w:rsidRDefault="00AB4BA6" w:rsidP="00AB4BA6">
      <w:pPr>
        <w:spacing w:line="360" w:lineRule="auto"/>
        <w:ind w:firstLineChars="200" w:firstLine="562"/>
        <w:rPr>
          <w:rFonts w:ascii="仿宋" w:eastAsia="仿宋" w:hAnsi="仿宋"/>
          <w:b/>
          <w:sz w:val="28"/>
          <w:szCs w:val="28"/>
        </w:rPr>
      </w:pPr>
      <w:r>
        <w:rPr>
          <w:rFonts w:ascii="仿宋" w:eastAsia="仿宋" w:hAnsi="仿宋" w:hint="eastAsia"/>
          <w:b/>
          <w:sz w:val="28"/>
          <w:szCs w:val="28"/>
        </w:rPr>
        <w:t>第十三条</w:t>
      </w:r>
      <w:r w:rsidRPr="00706BE0">
        <w:rPr>
          <w:rFonts w:ascii="仿宋" w:eastAsia="仿宋" w:hAnsi="仿宋" w:hint="eastAsia"/>
          <w:b/>
          <w:sz w:val="28"/>
          <w:szCs w:val="28"/>
        </w:rPr>
        <w:t xml:space="preserve"> 校级</w:t>
      </w:r>
      <w:r>
        <w:rPr>
          <w:rFonts w:ascii="仿宋" w:eastAsia="仿宋" w:hAnsi="仿宋" w:hint="eastAsia"/>
          <w:b/>
          <w:sz w:val="28"/>
          <w:szCs w:val="28"/>
        </w:rPr>
        <w:t>优秀研究生干部、社会工作优秀奖学金须满足以下附加条件：</w:t>
      </w:r>
    </w:p>
    <w:p w14:paraId="26AA3F55" w14:textId="77777777" w:rsidR="00AB4BA6" w:rsidRPr="00706BE0" w:rsidRDefault="00AB4BA6" w:rsidP="00AB4BA6">
      <w:pPr>
        <w:spacing w:line="360" w:lineRule="auto"/>
        <w:ind w:firstLineChars="200" w:firstLine="560"/>
        <w:rPr>
          <w:rFonts w:ascii="仿宋" w:eastAsia="仿宋" w:hAnsi="仿宋"/>
          <w:sz w:val="28"/>
          <w:szCs w:val="28"/>
        </w:rPr>
      </w:pPr>
      <w:r w:rsidRPr="00706BE0">
        <w:rPr>
          <w:rFonts w:ascii="仿宋" w:eastAsia="仿宋" w:hAnsi="仿宋"/>
          <w:sz w:val="28"/>
          <w:szCs w:val="28"/>
        </w:rPr>
        <w:t>1.</w:t>
      </w:r>
      <w:r w:rsidRPr="00706BE0">
        <w:rPr>
          <w:rFonts w:ascii="仿宋" w:eastAsia="仿宋" w:hAnsi="仿宋" w:hint="eastAsia"/>
          <w:sz w:val="28"/>
          <w:szCs w:val="28"/>
        </w:rPr>
        <w:t>承担党</w:t>
      </w:r>
      <w:r>
        <w:rPr>
          <w:rFonts w:ascii="仿宋" w:eastAsia="仿宋" w:hAnsi="仿宋" w:hint="eastAsia"/>
          <w:sz w:val="28"/>
          <w:szCs w:val="28"/>
        </w:rPr>
        <w:t>、团</w:t>
      </w:r>
      <w:r w:rsidRPr="00706BE0">
        <w:rPr>
          <w:rFonts w:ascii="仿宋" w:eastAsia="仿宋" w:hAnsi="仿宋" w:hint="eastAsia"/>
          <w:sz w:val="28"/>
          <w:szCs w:val="28"/>
        </w:rPr>
        <w:t>支部支委、班级班委、校院两级研究生会、三委会（研究生公寓文化建设委员会，研究生伙食建设委员会，研究生网络文化建设委员会）、兼职辅导员及研究生社团等社会工作，</w:t>
      </w:r>
      <w:r w:rsidRPr="00F35C68">
        <w:rPr>
          <w:rFonts w:ascii="仿宋" w:eastAsia="仿宋" w:hAnsi="仿宋" w:hint="eastAsia"/>
          <w:b/>
          <w:sz w:val="28"/>
          <w:szCs w:val="28"/>
        </w:rPr>
        <w:t>任期满一年</w:t>
      </w:r>
      <w:r w:rsidRPr="00706BE0">
        <w:rPr>
          <w:rFonts w:ascii="仿宋" w:eastAsia="仿宋" w:hAnsi="仿宋" w:hint="eastAsia"/>
          <w:sz w:val="28"/>
          <w:szCs w:val="28"/>
        </w:rPr>
        <w:t>，认真履行工作职责，热心为同学服务，在同学中有较高威信，工作成绩突出，为学校、学院、党支部及班级做出贡献。</w:t>
      </w:r>
    </w:p>
    <w:p w14:paraId="6C4C6FAD"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sidRPr="00706BE0">
        <w:rPr>
          <w:rFonts w:ascii="仿宋" w:eastAsia="仿宋" w:hAnsi="仿宋"/>
          <w:sz w:val="28"/>
          <w:szCs w:val="28"/>
        </w:rPr>
        <w:t>2.</w:t>
      </w:r>
      <w:r w:rsidRPr="00706BE0">
        <w:rPr>
          <w:rFonts w:ascii="仿宋" w:eastAsia="仿宋" w:hAnsi="仿宋" w:hint="eastAsia"/>
          <w:sz w:val="28"/>
          <w:szCs w:val="28"/>
        </w:rPr>
        <w:t>学习成绩良好，本学年</w:t>
      </w:r>
      <w:r>
        <w:rPr>
          <w:rFonts w:ascii="仿宋" w:eastAsia="仿宋" w:hAnsi="仿宋" w:hint="eastAsia"/>
          <w:sz w:val="28"/>
          <w:szCs w:val="28"/>
        </w:rPr>
        <w:t>课程平均加权成绩合格</w:t>
      </w:r>
      <w:r w:rsidRPr="00706BE0">
        <w:rPr>
          <w:rFonts w:ascii="仿宋" w:eastAsia="仿宋" w:hAnsi="仿宋" w:hint="eastAsia"/>
          <w:sz w:val="28"/>
          <w:szCs w:val="28"/>
        </w:rPr>
        <w:t>，科研能力较强。</w:t>
      </w:r>
    </w:p>
    <w:p w14:paraId="4B652AD8"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社会工作优秀奖学金获得者需获得校级优秀研究生干部荣誉称号。</w:t>
      </w:r>
    </w:p>
    <w:p w14:paraId="032988FF" w14:textId="77777777" w:rsidR="00AB4BA6" w:rsidRDefault="00AB4BA6" w:rsidP="00AB4BA6">
      <w:pPr>
        <w:autoSpaceDE w:val="0"/>
        <w:autoSpaceDN w:val="0"/>
        <w:adjustRightInd w:val="0"/>
        <w:spacing w:line="360" w:lineRule="auto"/>
        <w:ind w:firstLineChars="200" w:firstLine="562"/>
        <w:jc w:val="left"/>
        <w:rPr>
          <w:rFonts w:ascii="仿宋" w:eastAsia="仿宋" w:hAnsi="仿宋"/>
          <w:b/>
          <w:sz w:val="28"/>
          <w:szCs w:val="28"/>
        </w:rPr>
      </w:pPr>
      <w:r w:rsidRPr="00F35C68">
        <w:rPr>
          <w:rFonts w:ascii="仿宋" w:eastAsia="仿宋" w:hAnsi="仿宋" w:hint="eastAsia"/>
          <w:b/>
          <w:sz w:val="28"/>
          <w:szCs w:val="28"/>
        </w:rPr>
        <w:t>第</w:t>
      </w:r>
      <w:r>
        <w:rPr>
          <w:rFonts w:ascii="仿宋" w:eastAsia="仿宋" w:hAnsi="仿宋" w:hint="eastAsia"/>
          <w:b/>
          <w:sz w:val="28"/>
          <w:szCs w:val="28"/>
        </w:rPr>
        <w:t>十四</w:t>
      </w:r>
      <w:r w:rsidRPr="00F35C68">
        <w:rPr>
          <w:rFonts w:ascii="仿宋" w:eastAsia="仿宋" w:hAnsi="仿宋" w:hint="eastAsia"/>
          <w:b/>
          <w:sz w:val="28"/>
          <w:szCs w:val="28"/>
        </w:rPr>
        <w:t>条 校</w:t>
      </w:r>
      <w:r w:rsidRPr="00706BE0">
        <w:rPr>
          <w:rFonts w:ascii="仿宋" w:eastAsia="仿宋" w:hAnsi="仿宋" w:hint="eastAsia"/>
          <w:b/>
          <w:sz w:val="28"/>
          <w:szCs w:val="28"/>
        </w:rPr>
        <w:t>级</w:t>
      </w:r>
      <w:r>
        <w:rPr>
          <w:rFonts w:ascii="仿宋" w:eastAsia="仿宋" w:hAnsi="仿宋" w:hint="eastAsia"/>
          <w:b/>
          <w:sz w:val="28"/>
          <w:szCs w:val="28"/>
        </w:rPr>
        <w:t>研究生社会服务优秀个人、社会服务优秀奖学金须满足以下附加条件：</w:t>
      </w:r>
    </w:p>
    <w:p w14:paraId="6B796105"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sidRPr="00F35C68">
        <w:rPr>
          <w:rFonts w:ascii="仿宋" w:eastAsia="仿宋" w:hAnsi="仿宋" w:hint="eastAsia"/>
          <w:sz w:val="28"/>
          <w:szCs w:val="28"/>
        </w:rPr>
        <w:lastRenderedPageBreak/>
        <w:t>1.</w:t>
      </w:r>
      <w:r w:rsidRPr="00D565C0">
        <w:rPr>
          <w:rFonts w:ascii="仿宋" w:eastAsia="仿宋" w:hAnsi="仿宋" w:hint="eastAsia"/>
          <w:sz w:val="28"/>
          <w:szCs w:val="28"/>
        </w:rPr>
        <w:t>积极参加校级社会实践项目或者各项社会服务及公益事业表现优秀者。</w:t>
      </w:r>
    </w:p>
    <w:p w14:paraId="2A8BFA7A"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2.</w:t>
      </w:r>
      <w:r w:rsidRPr="00D565C0">
        <w:rPr>
          <w:rFonts w:hint="eastAsia"/>
        </w:rPr>
        <w:t xml:space="preserve"> </w:t>
      </w:r>
      <w:r w:rsidRPr="00D565C0">
        <w:rPr>
          <w:rFonts w:ascii="仿宋" w:eastAsia="仿宋" w:hAnsi="仿宋" w:hint="eastAsia"/>
          <w:sz w:val="28"/>
          <w:szCs w:val="28"/>
        </w:rPr>
        <w:t>在社会实践团队中具有团队意识和社会责任感，起到了模范带头作用。</w:t>
      </w:r>
    </w:p>
    <w:p w14:paraId="5714D5E3" w14:textId="77777777" w:rsidR="00AB4BA6"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3.</w:t>
      </w:r>
      <w:r w:rsidRPr="00D565C0">
        <w:rPr>
          <w:rFonts w:hint="eastAsia"/>
        </w:rPr>
        <w:t xml:space="preserve"> </w:t>
      </w:r>
      <w:r w:rsidRPr="00D565C0">
        <w:rPr>
          <w:rFonts w:ascii="仿宋" w:eastAsia="仿宋" w:hAnsi="仿宋" w:hint="eastAsia"/>
          <w:sz w:val="28"/>
          <w:szCs w:val="28"/>
        </w:rPr>
        <w:t>通过社会服务活动为基层、为群众解决了实际问题，做出了贡献，取得了一定的成果。</w:t>
      </w:r>
    </w:p>
    <w:p w14:paraId="25EE9746" w14:textId="7A8C84C2" w:rsidR="00A85AFD" w:rsidRPr="00F35C68" w:rsidRDefault="00AB4BA6" w:rsidP="00AB4BA6">
      <w:pPr>
        <w:autoSpaceDE w:val="0"/>
        <w:autoSpaceDN w:val="0"/>
        <w:adjustRightIn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w:t>
      </w:r>
      <w:r w:rsidRPr="00D565C0">
        <w:rPr>
          <w:rFonts w:hint="eastAsia"/>
        </w:rPr>
        <w:t xml:space="preserve"> </w:t>
      </w:r>
      <w:r w:rsidRPr="00D565C0">
        <w:rPr>
          <w:rFonts w:ascii="仿宋" w:eastAsia="仿宋" w:hAnsi="仿宋" w:hint="eastAsia"/>
          <w:sz w:val="28"/>
          <w:szCs w:val="28"/>
        </w:rPr>
        <w:t>社会服务优秀奖学金获得者需同时获评校级研究生社会服务优秀个人。</w:t>
      </w:r>
      <w:bookmarkEnd w:id="10"/>
    </w:p>
    <w:sectPr w:rsidR="00A85AFD" w:rsidRPr="00F35C68" w:rsidSect="00706BE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7348" w14:textId="77777777" w:rsidR="003C2207" w:rsidRDefault="003C2207" w:rsidP="00034C0C">
      <w:r>
        <w:separator/>
      </w:r>
    </w:p>
  </w:endnote>
  <w:endnote w:type="continuationSeparator" w:id="0">
    <w:p w14:paraId="079DC96C" w14:textId="77777777" w:rsidR="003C2207" w:rsidRDefault="003C2207" w:rsidP="0003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16734"/>
      <w:docPartObj>
        <w:docPartGallery w:val="Page Numbers (Bottom of Page)"/>
        <w:docPartUnique/>
      </w:docPartObj>
    </w:sdtPr>
    <w:sdtEndPr/>
    <w:sdtContent>
      <w:sdt>
        <w:sdtPr>
          <w:id w:val="1728636285"/>
          <w:docPartObj>
            <w:docPartGallery w:val="Page Numbers (Top of Page)"/>
            <w:docPartUnique/>
          </w:docPartObj>
        </w:sdtPr>
        <w:sdtEndPr/>
        <w:sdtContent>
          <w:p w14:paraId="71A5723A" w14:textId="77777777" w:rsidR="00BE2413" w:rsidRDefault="00BE241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D5E9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D5E94">
              <w:rPr>
                <w:b/>
                <w:bCs/>
                <w:noProof/>
              </w:rPr>
              <w:t>8</w:t>
            </w:r>
            <w:r>
              <w:rPr>
                <w:b/>
                <w:bCs/>
                <w:sz w:val="24"/>
                <w:szCs w:val="24"/>
              </w:rPr>
              <w:fldChar w:fldCharType="end"/>
            </w:r>
          </w:p>
        </w:sdtContent>
      </w:sdt>
    </w:sdtContent>
  </w:sdt>
  <w:p w14:paraId="731C162D" w14:textId="77777777" w:rsidR="00BE2413" w:rsidRDefault="00BE24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AEF9" w14:textId="77777777" w:rsidR="003C2207" w:rsidRDefault="003C2207" w:rsidP="00034C0C">
      <w:r>
        <w:separator/>
      </w:r>
    </w:p>
  </w:footnote>
  <w:footnote w:type="continuationSeparator" w:id="0">
    <w:p w14:paraId="1754C45C" w14:textId="77777777" w:rsidR="003C2207" w:rsidRDefault="003C2207" w:rsidP="00034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0969"/>
    <w:multiLevelType w:val="hybridMultilevel"/>
    <w:tmpl w:val="11E00346"/>
    <w:lvl w:ilvl="0" w:tplc="81EA95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3644E23"/>
    <w:multiLevelType w:val="hybridMultilevel"/>
    <w:tmpl w:val="B2201C46"/>
    <w:lvl w:ilvl="0" w:tplc="03B6D39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7C1358F"/>
    <w:multiLevelType w:val="hybridMultilevel"/>
    <w:tmpl w:val="F44A7040"/>
    <w:lvl w:ilvl="0" w:tplc="F00803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52471"/>
    <w:multiLevelType w:val="hybridMultilevel"/>
    <w:tmpl w:val="5004156A"/>
    <w:lvl w:ilvl="0" w:tplc="149273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5A46E31"/>
    <w:multiLevelType w:val="hybridMultilevel"/>
    <w:tmpl w:val="A8DEFDC4"/>
    <w:lvl w:ilvl="0" w:tplc="8582677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46A15CD5"/>
    <w:multiLevelType w:val="hybridMultilevel"/>
    <w:tmpl w:val="75D60034"/>
    <w:lvl w:ilvl="0" w:tplc="663C82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4102295"/>
    <w:multiLevelType w:val="hybridMultilevel"/>
    <w:tmpl w:val="FE42EBD2"/>
    <w:lvl w:ilvl="0" w:tplc="81EA95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1CE4581"/>
    <w:multiLevelType w:val="hybridMultilevel"/>
    <w:tmpl w:val="E85EE1C8"/>
    <w:lvl w:ilvl="0" w:tplc="8676FA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32E6CA2"/>
    <w:multiLevelType w:val="hybridMultilevel"/>
    <w:tmpl w:val="2F90F594"/>
    <w:lvl w:ilvl="0" w:tplc="92123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637A38"/>
    <w:multiLevelType w:val="hybridMultilevel"/>
    <w:tmpl w:val="0BFAC57A"/>
    <w:lvl w:ilvl="0" w:tplc="C0EEDB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3"/>
  </w:num>
  <w:num w:numId="4">
    <w:abstractNumId w:val="5"/>
  </w:num>
  <w:num w:numId="5">
    <w:abstractNumId w:val="6"/>
  </w:num>
  <w:num w:numId="6">
    <w:abstractNumId w:val="0"/>
  </w:num>
  <w:num w:numId="7">
    <w:abstractNumId w:val="2"/>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C0C"/>
    <w:rsid w:val="00015007"/>
    <w:rsid w:val="00016066"/>
    <w:rsid w:val="00016D17"/>
    <w:rsid w:val="00034C0C"/>
    <w:rsid w:val="00072BC5"/>
    <w:rsid w:val="0007344E"/>
    <w:rsid w:val="000A19A9"/>
    <w:rsid w:val="000B427A"/>
    <w:rsid w:val="000C6FB5"/>
    <w:rsid w:val="000D55BA"/>
    <w:rsid w:val="00104B3B"/>
    <w:rsid w:val="00104BA1"/>
    <w:rsid w:val="00106275"/>
    <w:rsid w:val="00110304"/>
    <w:rsid w:val="00114A3A"/>
    <w:rsid w:val="00130343"/>
    <w:rsid w:val="001320F6"/>
    <w:rsid w:val="0013409D"/>
    <w:rsid w:val="00147796"/>
    <w:rsid w:val="00151C45"/>
    <w:rsid w:val="001520BA"/>
    <w:rsid w:val="00154EC0"/>
    <w:rsid w:val="001567C6"/>
    <w:rsid w:val="00157810"/>
    <w:rsid w:val="00161E15"/>
    <w:rsid w:val="00165C2B"/>
    <w:rsid w:val="0016742D"/>
    <w:rsid w:val="00196F8C"/>
    <w:rsid w:val="001B0B02"/>
    <w:rsid w:val="001D026E"/>
    <w:rsid w:val="001D2C04"/>
    <w:rsid w:val="001F0CA7"/>
    <w:rsid w:val="001F3D17"/>
    <w:rsid w:val="001F70E6"/>
    <w:rsid w:val="0021621C"/>
    <w:rsid w:val="00224265"/>
    <w:rsid w:val="00226AE3"/>
    <w:rsid w:val="00230DD3"/>
    <w:rsid w:val="0023270E"/>
    <w:rsid w:val="00233988"/>
    <w:rsid w:val="00237841"/>
    <w:rsid w:val="00245187"/>
    <w:rsid w:val="00250BAC"/>
    <w:rsid w:val="00254A8A"/>
    <w:rsid w:val="00255422"/>
    <w:rsid w:val="00256D13"/>
    <w:rsid w:val="00267606"/>
    <w:rsid w:val="0027424F"/>
    <w:rsid w:val="00274DED"/>
    <w:rsid w:val="002779FC"/>
    <w:rsid w:val="002B60D7"/>
    <w:rsid w:val="002C03CB"/>
    <w:rsid w:val="002C5B59"/>
    <w:rsid w:val="002C61F8"/>
    <w:rsid w:val="002D6EF0"/>
    <w:rsid w:val="002F31E2"/>
    <w:rsid w:val="003240B6"/>
    <w:rsid w:val="00334F00"/>
    <w:rsid w:val="00340760"/>
    <w:rsid w:val="00357D7A"/>
    <w:rsid w:val="003650D9"/>
    <w:rsid w:val="00372CB2"/>
    <w:rsid w:val="00373DFA"/>
    <w:rsid w:val="00391011"/>
    <w:rsid w:val="003B3247"/>
    <w:rsid w:val="003C2207"/>
    <w:rsid w:val="003C2C75"/>
    <w:rsid w:val="003D37FE"/>
    <w:rsid w:val="003D62FC"/>
    <w:rsid w:val="003E01F0"/>
    <w:rsid w:val="003E1CF4"/>
    <w:rsid w:val="003E23F0"/>
    <w:rsid w:val="003F095B"/>
    <w:rsid w:val="003F5786"/>
    <w:rsid w:val="003F643F"/>
    <w:rsid w:val="004014A4"/>
    <w:rsid w:val="00401704"/>
    <w:rsid w:val="00407419"/>
    <w:rsid w:val="00417411"/>
    <w:rsid w:val="00420DA2"/>
    <w:rsid w:val="00423AE3"/>
    <w:rsid w:val="0042645C"/>
    <w:rsid w:val="00444E27"/>
    <w:rsid w:val="00444E90"/>
    <w:rsid w:val="0045662E"/>
    <w:rsid w:val="00485135"/>
    <w:rsid w:val="00496E2E"/>
    <w:rsid w:val="004A1B54"/>
    <w:rsid w:val="004B4A08"/>
    <w:rsid w:val="004C3ECF"/>
    <w:rsid w:val="004C48B5"/>
    <w:rsid w:val="004C6C2D"/>
    <w:rsid w:val="004D2556"/>
    <w:rsid w:val="004D2602"/>
    <w:rsid w:val="004D2ACB"/>
    <w:rsid w:val="004F47B4"/>
    <w:rsid w:val="00532F63"/>
    <w:rsid w:val="005602D0"/>
    <w:rsid w:val="00573F27"/>
    <w:rsid w:val="0059252D"/>
    <w:rsid w:val="005D28B7"/>
    <w:rsid w:val="005E1D3B"/>
    <w:rsid w:val="005E4017"/>
    <w:rsid w:val="0060281C"/>
    <w:rsid w:val="00614D10"/>
    <w:rsid w:val="00621E57"/>
    <w:rsid w:val="006240B5"/>
    <w:rsid w:val="00631089"/>
    <w:rsid w:val="00637197"/>
    <w:rsid w:val="00651326"/>
    <w:rsid w:val="00653230"/>
    <w:rsid w:val="00664A78"/>
    <w:rsid w:val="00675AC3"/>
    <w:rsid w:val="00676D18"/>
    <w:rsid w:val="0069101D"/>
    <w:rsid w:val="00692474"/>
    <w:rsid w:val="006E13EA"/>
    <w:rsid w:val="006F1D0D"/>
    <w:rsid w:val="007004E2"/>
    <w:rsid w:val="00700778"/>
    <w:rsid w:val="00706BE0"/>
    <w:rsid w:val="00735AD7"/>
    <w:rsid w:val="00751DAB"/>
    <w:rsid w:val="00754675"/>
    <w:rsid w:val="00765258"/>
    <w:rsid w:val="007720A2"/>
    <w:rsid w:val="00773C76"/>
    <w:rsid w:val="007973F5"/>
    <w:rsid w:val="007A30D3"/>
    <w:rsid w:val="007D5875"/>
    <w:rsid w:val="007E0B2F"/>
    <w:rsid w:val="007E1B63"/>
    <w:rsid w:val="007E2747"/>
    <w:rsid w:val="007F4827"/>
    <w:rsid w:val="008141AF"/>
    <w:rsid w:val="00865229"/>
    <w:rsid w:val="00865A85"/>
    <w:rsid w:val="0086649C"/>
    <w:rsid w:val="008702D3"/>
    <w:rsid w:val="00873118"/>
    <w:rsid w:val="0087423A"/>
    <w:rsid w:val="008764F7"/>
    <w:rsid w:val="00892728"/>
    <w:rsid w:val="00896EEB"/>
    <w:rsid w:val="008A1BB2"/>
    <w:rsid w:val="008B256D"/>
    <w:rsid w:val="008B5715"/>
    <w:rsid w:val="008E14D6"/>
    <w:rsid w:val="008E3C75"/>
    <w:rsid w:val="008F3495"/>
    <w:rsid w:val="008F7C65"/>
    <w:rsid w:val="009046BF"/>
    <w:rsid w:val="0090762A"/>
    <w:rsid w:val="00910E06"/>
    <w:rsid w:val="00917C37"/>
    <w:rsid w:val="00922C99"/>
    <w:rsid w:val="0092492B"/>
    <w:rsid w:val="00924C7C"/>
    <w:rsid w:val="00925141"/>
    <w:rsid w:val="009269B4"/>
    <w:rsid w:val="00954E67"/>
    <w:rsid w:val="00961B15"/>
    <w:rsid w:val="00972ABE"/>
    <w:rsid w:val="00977594"/>
    <w:rsid w:val="0098283A"/>
    <w:rsid w:val="009856A3"/>
    <w:rsid w:val="00996E9A"/>
    <w:rsid w:val="009A209B"/>
    <w:rsid w:val="009A40B8"/>
    <w:rsid w:val="009A4E38"/>
    <w:rsid w:val="009A75AB"/>
    <w:rsid w:val="009B045F"/>
    <w:rsid w:val="009C36AF"/>
    <w:rsid w:val="009E4101"/>
    <w:rsid w:val="009E50F3"/>
    <w:rsid w:val="00A007C2"/>
    <w:rsid w:val="00A00FF3"/>
    <w:rsid w:val="00A04A37"/>
    <w:rsid w:val="00A31E6E"/>
    <w:rsid w:val="00A3473B"/>
    <w:rsid w:val="00A4265D"/>
    <w:rsid w:val="00A5480A"/>
    <w:rsid w:val="00A55FD2"/>
    <w:rsid w:val="00A746DF"/>
    <w:rsid w:val="00A77DA8"/>
    <w:rsid w:val="00A85AFD"/>
    <w:rsid w:val="00A91B18"/>
    <w:rsid w:val="00AB4BA6"/>
    <w:rsid w:val="00AB6A73"/>
    <w:rsid w:val="00AC7296"/>
    <w:rsid w:val="00AC7EE5"/>
    <w:rsid w:val="00AD6C7A"/>
    <w:rsid w:val="00AE5F7F"/>
    <w:rsid w:val="00AF1302"/>
    <w:rsid w:val="00AF6421"/>
    <w:rsid w:val="00B00CBA"/>
    <w:rsid w:val="00B032B3"/>
    <w:rsid w:val="00B036CE"/>
    <w:rsid w:val="00B074F7"/>
    <w:rsid w:val="00B15910"/>
    <w:rsid w:val="00B200AF"/>
    <w:rsid w:val="00B2513A"/>
    <w:rsid w:val="00B316F0"/>
    <w:rsid w:val="00B33539"/>
    <w:rsid w:val="00B616EB"/>
    <w:rsid w:val="00B63A5E"/>
    <w:rsid w:val="00B729B6"/>
    <w:rsid w:val="00B864B8"/>
    <w:rsid w:val="00B91FB5"/>
    <w:rsid w:val="00B94582"/>
    <w:rsid w:val="00B947CA"/>
    <w:rsid w:val="00BC2CE2"/>
    <w:rsid w:val="00BC35DE"/>
    <w:rsid w:val="00BC6F1D"/>
    <w:rsid w:val="00BD2729"/>
    <w:rsid w:val="00BE2413"/>
    <w:rsid w:val="00BE49F5"/>
    <w:rsid w:val="00BE5919"/>
    <w:rsid w:val="00C008D8"/>
    <w:rsid w:val="00C07644"/>
    <w:rsid w:val="00C14DB4"/>
    <w:rsid w:val="00C15178"/>
    <w:rsid w:val="00C22A8C"/>
    <w:rsid w:val="00C23651"/>
    <w:rsid w:val="00C27203"/>
    <w:rsid w:val="00C40088"/>
    <w:rsid w:val="00C433D2"/>
    <w:rsid w:val="00C45C52"/>
    <w:rsid w:val="00C71114"/>
    <w:rsid w:val="00C73CD1"/>
    <w:rsid w:val="00C7620D"/>
    <w:rsid w:val="00CA1542"/>
    <w:rsid w:val="00CA2A1E"/>
    <w:rsid w:val="00CA6C2A"/>
    <w:rsid w:val="00CA7201"/>
    <w:rsid w:val="00CB6B6F"/>
    <w:rsid w:val="00CC45C8"/>
    <w:rsid w:val="00CD2693"/>
    <w:rsid w:val="00D126D1"/>
    <w:rsid w:val="00D15241"/>
    <w:rsid w:val="00D31656"/>
    <w:rsid w:val="00D43D9C"/>
    <w:rsid w:val="00D46DAF"/>
    <w:rsid w:val="00D565C0"/>
    <w:rsid w:val="00D645DA"/>
    <w:rsid w:val="00D87789"/>
    <w:rsid w:val="00D90E02"/>
    <w:rsid w:val="00D955D2"/>
    <w:rsid w:val="00D9671F"/>
    <w:rsid w:val="00DA3B96"/>
    <w:rsid w:val="00DA7954"/>
    <w:rsid w:val="00DD2B8F"/>
    <w:rsid w:val="00DD4D5D"/>
    <w:rsid w:val="00DE6E78"/>
    <w:rsid w:val="00E035DE"/>
    <w:rsid w:val="00E059CB"/>
    <w:rsid w:val="00E07B02"/>
    <w:rsid w:val="00E177FE"/>
    <w:rsid w:val="00E22D14"/>
    <w:rsid w:val="00E302B7"/>
    <w:rsid w:val="00E32E76"/>
    <w:rsid w:val="00E426B1"/>
    <w:rsid w:val="00E57E1C"/>
    <w:rsid w:val="00E6080B"/>
    <w:rsid w:val="00E70372"/>
    <w:rsid w:val="00EA3CA1"/>
    <w:rsid w:val="00EA6B72"/>
    <w:rsid w:val="00ED5E94"/>
    <w:rsid w:val="00ED799C"/>
    <w:rsid w:val="00F060CD"/>
    <w:rsid w:val="00F12DAC"/>
    <w:rsid w:val="00F227CC"/>
    <w:rsid w:val="00F2621C"/>
    <w:rsid w:val="00F304AD"/>
    <w:rsid w:val="00F35C68"/>
    <w:rsid w:val="00F41FDB"/>
    <w:rsid w:val="00F449F2"/>
    <w:rsid w:val="00F62D69"/>
    <w:rsid w:val="00F62FB1"/>
    <w:rsid w:val="00F644D1"/>
    <w:rsid w:val="00F6480B"/>
    <w:rsid w:val="00F64FB1"/>
    <w:rsid w:val="00F82392"/>
    <w:rsid w:val="00F907F5"/>
    <w:rsid w:val="00F9367E"/>
    <w:rsid w:val="00FA0E11"/>
    <w:rsid w:val="00FA26A4"/>
    <w:rsid w:val="00FD771D"/>
    <w:rsid w:val="00FE1E5B"/>
    <w:rsid w:val="00FF3757"/>
    <w:rsid w:val="00FF3BF1"/>
    <w:rsid w:val="00FF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941D9"/>
  <w15:docId w15:val="{352D170A-5818-4244-829F-103D62CD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C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C0C"/>
    <w:rPr>
      <w:sz w:val="18"/>
      <w:szCs w:val="18"/>
    </w:rPr>
  </w:style>
  <w:style w:type="paragraph" w:styleId="a5">
    <w:name w:val="footer"/>
    <w:basedOn w:val="a"/>
    <w:link w:val="a6"/>
    <w:uiPriority w:val="99"/>
    <w:unhideWhenUsed/>
    <w:rsid w:val="00034C0C"/>
    <w:pPr>
      <w:tabs>
        <w:tab w:val="center" w:pos="4153"/>
        <w:tab w:val="right" w:pos="8306"/>
      </w:tabs>
      <w:snapToGrid w:val="0"/>
      <w:jc w:val="left"/>
    </w:pPr>
    <w:rPr>
      <w:sz w:val="18"/>
      <w:szCs w:val="18"/>
    </w:rPr>
  </w:style>
  <w:style w:type="character" w:customStyle="1" w:styleId="a6">
    <w:name w:val="页脚 字符"/>
    <w:basedOn w:val="a0"/>
    <w:link w:val="a5"/>
    <w:uiPriority w:val="99"/>
    <w:rsid w:val="00034C0C"/>
    <w:rPr>
      <w:sz w:val="18"/>
      <w:szCs w:val="18"/>
    </w:rPr>
  </w:style>
  <w:style w:type="table" w:styleId="a7">
    <w:name w:val="Table Grid"/>
    <w:basedOn w:val="a1"/>
    <w:uiPriority w:val="59"/>
    <w:rsid w:val="00034C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Hyperlink"/>
    <w:basedOn w:val="a0"/>
    <w:uiPriority w:val="99"/>
    <w:unhideWhenUsed/>
    <w:rsid w:val="00AF6421"/>
    <w:rPr>
      <w:color w:val="0000FF" w:themeColor="hyperlink"/>
      <w:u w:val="single"/>
    </w:rPr>
  </w:style>
  <w:style w:type="paragraph" w:styleId="a9">
    <w:name w:val="annotation text"/>
    <w:basedOn w:val="a"/>
    <w:link w:val="aa"/>
    <w:uiPriority w:val="99"/>
    <w:unhideWhenUsed/>
    <w:rsid w:val="00AB6A73"/>
    <w:pPr>
      <w:jc w:val="left"/>
    </w:pPr>
  </w:style>
  <w:style w:type="character" w:customStyle="1" w:styleId="aa">
    <w:name w:val="批注文字 字符"/>
    <w:basedOn w:val="a0"/>
    <w:link w:val="a9"/>
    <w:uiPriority w:val="99"/>
    <w:rsid w:val="00AB6A73"/>
  </w:style>
  <w:style w:type="paragraph" w:styleId="ab">
    <w:name w:val="Balloon Text"/>
    <w:basedOn w:val="a"/>
    <w:link w:val="ac"/>
    <w:uiPriority w:val="99"/>
    <w:semiHidden/>
    <w:unhideWhenUsed/>
    <w:rsid w:val="00E07B02"/>
    <w:rPr>
      <w:sz w:val="18"/>
      <w:szCs w:val="18"/>
    </w:rPr>
  </w:style>
  <w:style w:type="character" w:customStyle="1" w:styleId="ac">
    <w:name w:val="批注框文本 字符"/>
    <w:basedOn w:val="a0"/>
    <w:link w:val="ab"/>
    <w:uiPriority w:val="99"/>
    <w:semiHidden/>
    <w:rsid w:val="00E07B02"/>
    <w:rPr>
      <w:sz w:val="18"/>
      <w:szCs w:val="18"/>
    </w:rPr>
  </w:style>
  <w:style w:type="paragraph" w:styleId="ad">
    <w:name w:val="List Paragraph"/>
    <w:basedOn w:val="a"/>
    <w:uiPriority w:val="34"/>
    <w:qFormat/>
    <w:rsid w:val="00E302B7"/>
    <w:pPr>
      <w:ind w:firstLineChars="200" w:firstLine="420"/>
    </w:pPr>
  </w:style>
  <w:style w:type="paragraph" w:customStyle="1" w:styleId="Default">
    <w:name w:val="Default"/>
    <w:rsid w:val="009269B4"/>
    <w:pPr>
      <w:widowControl w:val="0"/>
      <w:autoSpaceDE w:val="0"/>
      <w:autoSpaceDN w:val="0"/>
      <w:adjustRightInd w:val="0"/>
    </w:pPr>
    <w:rPr>
      <w:rFonts w:ascii="仿宋" w:hAnsi="仿宋" w:cs="仿宋"/>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3401">
      <w:bodyDiv w:val="1"/>
      <w:marLeft w:val="0"/>
      <w:marRight w:val="0"/>
      <w:marTop w:val="0"/>
      <w:marBottom w:val="0"/>
      <w:divBdr>
        <w:top w:val="none" w:sz="0" w:space="0" w:color="auto"/>
        <w:left w:val="none" w:sz="0" w:space="0" w:color="auto"/>
        <w:bottom w:val="none" w:sz="0" w:space="0" w:color="auto"/>
        <w:right w:val="none" w:sz="0" w:space="0" w:color="auto"/>
      </w:divBdr>
    </w:div>
    <w:div w:id="417942344">
      <w:bodyDiv w:val="1"/>
      <w:marLeft w:val="0"/>
      <w:marRight w:val="0"/>
      <w:marTop w:val="0"/>
      <w:marBottom w:val="0"/>
      <w:divBdr>
        <w:top w:val="none" w:sz="0" w:space="0" w:color="auto"/>
        <w:left w:val="none" w:sz="0" w:space="0" w:color="auto"/>
        <w:bottom w:val="none" w:sz="0" w:space="0" w:color="auto"/>
        <w:right w:val="none" w:sz="0" w:space="0" w:color="auto"/>
      </w:divBdr>
    </w:div>
    <w:div w:id="53361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jtueaie@12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3431</TotalTime>
  <Pages>9</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吃的</cp:lastModifiedBy>
  <cp:revision>134</cp:revision>
  <cp:lastPrinted>2022-09-28T06:24:00Z</cp:lastPrinted>
  <dcterms:created xsi:type="dcterms:W3CDTF">2013-10-23T08:51:00Z</dcterms:created>
  <dcterms:modified xsi:type="dcterms:W3CDTF">2022-09-28T10:26:00Z</dcterms:modified>
</cp:coreProperties>
</file>