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展馆全景图技术文档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bookmarkStart w:id="9" w:name="_GoBack"/>
      <w:bookmarkEnd w:id="9"/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44"/>
        </w:rPr>
        <w:instrText xml:space="preserve"> HYPERLINK \l _Toc471712476 </w:instrText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separate"/>
      </w:r>
      <w:r>
        <w:rPr>
          <w:rFonts w:hint="default"/>
        </w:rPr>
        <w:t>1. Demo运行</w:t>
      </w:r>
      <w:r>
        <w:tab/>
      </w:r>
      <w:r>
        <w:fldChar w:fldCharType="begin"/>
      </w:r>
      <w:r>
        <w:instrText xml:space="preserve"> PAGEREF _Toc471712476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44"/>
        </w:rPr>
        <w:instrText xml:space="preserve"> HYPERLINK \l _Toc1709443055 </w:instrText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separate"/>
      </w:r>
      <w:r>
        <w:rPr>
          <w:rFonts w:hint="default"/>
        </w:rPr>
        <w:t>1.1 项目运行</w:t>
      </w:r>
      <w:r>
        <w:tab/>
      </w:r>
      <w:r>
        <w:fldChar w:fldCharType="begin"/>
      </w:r>
      <w:r>
        <w:instrText xml:space="preserve"> PAGEREF _Toc1709443055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44"/>
        </w:rPr>
        <w:instrText xml:space="preserve"> HYPERLINK \l _Toc1573195819 </w:instrText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separate"/>
      </w:r>
      <w:r>
        <w:rPr>
          <w:rFonts w:hint="default"/>
        </w:rPr>
        <w:t>1.2 项目介绍</w:t>
      </w:r>
      <w:r>
        <w:tab/>
      </w:r>
      <w:r>
        <w:fldChar w:fldCharType="begin"/>
      </w:r>
      <w:r>
        <w:instrText xml:space="preserve"> PAGEREF _Toc1573195819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44"/>
        </w:rPr>
        <w:instrText xml:space="preserve"> HYPERLINK \l _Toc883468069 </w:instrText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separate"/>
      </w:r>
      <w:r>
        <w:rPr>
          <w:rFonts w:hint="default"/>
        </w:rPr>
        <w:t>2. 照片要求</w:t>
      </w:r>
      <w:r>
        <w:tab/>
      </w:r>
      <w:r>
        <w:fldChar w:fldCharType="begin"/>
      </w:r>
      <w:r>
        <w:instrText xml:space="preserve"> PAGEREF _Toc883468069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44"/>
        </w:rPr>
        <w:instrText xml:space="preserve"> HYPERLINK \l _Toc745900325 </w:instrText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separate"/>
      </w:r>
      <w:r>
        <w:rPr>
          <w:rFonts w:hint="default"/>
        </w:rPr>
        <w:t>2.1 简介</w:t>
      </w:r>
      <w:r>
        <w:tab/>
      </w:r>
      <w:r>
        <w:fldChar w:fldCharType="begin"/>
      </w:r>
      <w:r>
        <w:instrText xml:space="preserve"> PAGEREF _Toc745900325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44"/>
        </w:rPr>
        <w:instrText xml:space="preserve"> HYPERLINK \l _Toc1484714736 </w:instrText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separate"/>
      </w:r>
      <w:r>
        <w:rPr>
          <w:rFonts w:hint="default"/>
        </w:rPr>
        <w:t>3. 项目工作量解决方案</w:t>
      </w:r>
      <w:r>
        <w:tab/>
      </w:r>
      <w:r>
        <w:fldChar w:fldCharType="begin"/>
      </w:r>
      <w:r>
        <w:instrText xml:space="preserve"> PAGEREF _Toc1484714736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44"/>
        </w:rPr>
        <w:instrText xml:space="preserve"> HYPERLINK \l _Toc1988073459 </w:instrText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separate"/>
      </w:r>
      <w:r>
        <w:rPr>
          <w:rFonts w:hint="default"/>
        </w:rPr>
        <w:t>3.1 场景方案</w:t>
      </w:r>
      <w:r>
        <w:tab/>
      </w:r>
      <w:r>
        <w:fldChar w:fldCharType="begin"/>
      </w:r>
      <w:r>
        <w:instrText xml:space="preserve"> PAGEREF _Toc1988073459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44"/>
        </w:rPr>
        <w:instrText xml:space="preserve"> HYPERLINK \l _Toc852561740 </w:instrText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separate"/>
      </w:r>
      <w:r>
        <w:rPr>
          <w:rFonts w:hint="default"/>
        </w:rPr>
        <w:t>3.2 场景切换方案</w:t>
      </w:r>
      <w:r>
        <w:tab/>
      </w:r>
      <w:r>
        <w:fldChar w:fldCharType="begin"/>
      </w:r>
      <w:r>
        <w:instrText xml:space="preserve"> PAGEREF _Toc852561740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4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44"/>
        </w:rPr>
        <w:instrText xml:space="preserve"> HYPERLINK \l _Toc994271396 </w:instrText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separate"/>
      </w:r>
      <w:r>
        <w:rPr>
          <w:rFonts w:hint="default"/>
        </w:rPr>
        <w:t>4. 框架开发</w:t>
      </w:r>
      <w:r>
        <w:tab/>
      </w:r>
      <w:r>
        <w:fldChar w:fldCharType="begin"/>
      </w:r>
      <w:r>
        <w:instrText xml:space="preserve"> PAGEREF _Toc994271396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Cs w:val="44"/>
        </w:rPr>
        <w:fldChar w:fldCharType="end"/>
      </w:r>
    </w:p>
    <w:p>
      <w:pPr>
        <w:pStyle w:val="2"/>
        <w:rPr>
          <w:rFonts w:hint="default"/>
        </w:rPr>
      </w:pPr>
      <w:bookmarkStart w:id="0" w:name="_Toc471712476"/>
      <w:r>
        <w:rPr>
          <w:rFonts w:hint="default"/>
        </w:rPr>
        <w:t>1. Demo运行</w:t>
      </w:r>
      <w:bookmarkEnd w:id="0"/>
    </w:p>
    <w:p>
      <w:pPr>
        <w:pStyle w:val="3"/>
        <w:rPr>
          <w:rFonts w:hint="default"/>
        </w:rPr>
      </w:pPr>
      <w:bookmarkStart w:id="1" w:name="_Toc1709443055"/>
      <w:r>
        <w:rPr>
          <w:rFonts w:hint="default"/>
        </w:rPr>
        <w:t>1.1 项目运行</w:t>
      </w:r>
      <w:bookmarkEnd w:id="1"/>
    </w:p>
    <w:p>
      <w:pPr>
        <w:rPr>
          <w:rFonts w:hint="default"/>
        </w:rPr>
      </w:pPr>
      <w:r>
        <w:rPr>
          <w:rFonts w:hint="default"/>
        </w:rPr>
        <w:t>3D项目不能直接在网页预览，加载图片存在跨域问题，需要下载webstorm（软件内嵌了web服务器）直接运行或使用nginx等软件运行。</w:t>
      </w:r>
    </w:p>
    <w:p>
      <w:pPr>
        <w:pStyle w:val="3"/>
        <w:rPr>
          <w:rFonts w:hint="default"/>
        </w:rPr>
      </w:pPr>
      <w:bookmarkStart w:id="2" w:name="_Toc1573195819"/>
      <w:r>
        <w:rPr>
          <w:rFonts w:hint="default"/>
        </w:rPr>
        <w:t>1.2 项目介绍</w:t>
      </w:r>
      <w:bookmarkEnd w:id="2"/>
    </w:p>
    <w:p>
      <w:pPr>
        <w:rPr>
          <w:rFonts w:hint="default"/>
        </w:rPr>
      </w:pPr>
      <w:r>
        <w:rPr>
          <w:rFonts w:hint="default"/>
        </w:rPr>
        <w:t>本项目采用three.js框架，将场景图片分为6张（上、下、左、右、前、后）。使用js将其做成一个立方体。相机（视角）在立方体内部。</w:t>
      </w:r>
    </w:p>
    <w:p>
      <w:pPr>
        <w:rPr>
          <w:rFonts w:hint="default"/>
        </w:rPr>
      </w:pPr>
      <w:r>
        <w:rPr>
          <w:rFonts w:hint="default"/>
        </w:rPr>
        <w:t>场景一：我家的照片实拍</w:t>
      </w:r>
    </w:p>
    <w:p>
      <w:pPr>
        <w:rPr>
          <w:rFonts w:hint="default"/>
        </w:rPr>
      </w:pPr>
      <w:r>
        <w:rPr>
          <w:rFonts w:hint="default"/>
        </w:rPr>
        <w:t>场景二：网上素材</w:t>
      </w:r>
    </w:p>
    <w:p>
      <w:pPr>
        <w:pStyle w:val="2"/>
        <w:numPr>
          <w:ilvl w:val="0"/>
          <w:numId w:val="1"/>
        </w:numPr>
        <w:rPr>
          <w:rFonts w:hint="default"/>
        </w:rPr>
      </w:pPr>
      <w:bookmarkStart w:id="3" w:name="_Toc883468069"/>
      <w:r>
        <w:rPr>
          <w:rFonts w:hint="default"/>
        </w:rPr>
        <w:t>照片要求</w:t>
      </w:r>
      <w:bookmarkEnd w:id="3"/>
    </w:p>
    <w:p>
      <w:pPr>
        <w:pStyle w:val="3"/>
        <w:rPr>
          <w:rFonts w:hint="default"/>
        </w:rPr>
      </w:pPr>
      <w:bookmarkStart w:id="4" w:name="_Toc745900325"/>
      <w:r>
        <w:rPr>
          <w:rFonts w:hint="default"/>
        </w:rPr>
        <w:t>2.1 简介</w:t>
      </w:r>
      <w:bookmarkEnd w:id="4"/>
    </w:p>
    <w:p>
      <w:pPr>
        <w:rPr>
          <w:rFonts w:hint="default"/>
        </w:rPr>
      </w:pPr>
      <w:r>
        <w:rPr>
          <w:rFonts w:hint="default"/>
        </w:rPr>
        <w:t>将一个场景拍成6张照片，相邻照片之间，成90°角的时候，能够很好的吻合。如图所示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64355" cy="3286760"/>
            <wp:effectExtent l="0" t="0" r="4445" b="15240"/>
            <wp:docPr id="1" name="图片 1" descr="展开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展开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/>
        </w:rPr>
      </w:pPr>
      <w:bookmarkStart w:id="5" w:name="_Toc1484714736"/>
      <w:r>
        <w:rPr>
          <w:rFonts w:hint="default"/>
        </w:rPr>
        <w:t>项目工作量解决方案</w:t>
      </w:r>
      <w:bookmarkEnd w:id="5"/>
    </w:p>
    <w:p>
      <w:pPr>
        <w:pStyle w:val="3"/>
        <w:rPr>
          <w:rFonts w:hint="default"/>
        </w:rPr>
      </w:pPr>
      <w:bookmarkStart w:id="6" w:name="_Toc1988073459"/>
      <w:r>
        <w:rPr>
          <w:rFonts w:hint="default"/>
        </w:rPr>
        <w:t>3.1 场景方案</w:t>
      </w:r>
      <w:bookmarkEnd w:id="6"/>
    </w:p>
    <w:p>
      <w:pPr>
        <w:rPr>
          <w:rFonts w:hint="default"/>
        </w:rPr>
      </w:pPr>
      <w:r>
        <w:rPr>
          <w:rFonts w:hint="default"/>
        </w:rPr>
        <w:t>3D场景代码部分基本相同，不同之处在于图片等素材。可以讲将3D渲染封装成插件，在用户操作的时候，触发图片的动态加载。场景的图片素材数据，通过固定规范，在后台统一录入，大量减少开发工作量。</w:t>
      </w:r>
    </w:p>
    <w:p>
      <w:pPr>
        <w:pStyle w:val="3"/>
        <w:rPr>
          <w:rFonts w:hint="default"/>
        </w:rPr>
      </w:pPr>
      <w:bookmarkStart w:id="7" w:name="_Toc852561740"/>
      <w:r>
        <w:rPr>
          <w:rFonts w:hint="default"/>
        </w:rPr>
        <w:t>3.2 场景切换方案</w:t>
      </w:r>
      <w:bookmarkEnd w:id="7"/>
    </w:p>
    <w:p>
      <w:pPr>
        <w:rPr>
          <w:rFonts w:hint="default"/>
        </w:rPr>
      </w:pPr>
      <w:r>
        <w:rPr>
          <w:rFonts w:hint="default"/>
        </w:rPr>
        <w:t>场景切换主要包括：场景切换按钮、切换按钮的坐标（x,y,z），图标的旋转角度，下一个场景的标识，场景过渡动画。</w:t>
      </w:r>
    </w:p>
    <w:p>
      <w:pPr>
        <w:rPr>
          <w:rFonts w:hint="default"/>
        </w:rPr>
      </w:pPr>
      <w:r>
        <w:rPr>
          <w:rFonts w:hint="default"/>
        </w:rPr>
        <w:t>这些数据可以通过后台录入到数据库中，在页面加载的时候，获取到这些数据，使用js动态解析到场景中，大量减少开发工作量。</w:t>
      </w:r>
    </w:p>
    <w:p>
      <w:pPr>
        <w:pStyle w:val="2"/>
        <w:numPr>
          <w:ilvl w:val="0"/>
          <w:numId w:val="1"/>
        </w:numPr>
        <w:rPr>
          <w:rFonts w:hint="default"/>
        </w:rPr>
      </w:pPr>
      <w:bookmarkStart w:id="8" w:name="_Toc994271396"/>
      <w:r>
        <w:rPr>
          <w:rFonts w:hint="default"/>
        </w:rPr>
        <w:t>框架开发</w:t>
      </w:r>
      <w:bookmarkEnd w:id="8"/>
    </w:p>
    <w:p>
      <w:pPr>
        <w:rPr>
          <w:rFonts w:hint="eastAsia"/>
        </w:rPr>
      </w:pPr>
      <w:r>
        <w:rPr>
          <w:rFonts w:hint="default"/>
        </w:rPr>
        <w:t>项目开发过程中，可以积累成自己的3D框架，如果有类似的项目，只需要重新录入数据和素材，不需要重头再开发。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04826"/>
    <w:multiLevelType w:val="singleLevel"/>
    <w:tmpl w:val="5CB0482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91724"/>
    <w:rsid w:val="1EDA028B"/>
    <w:rsid w:val="3DFF00DB"/>
    <w:rsid w:val="3F73A4B0"/>
    <w:rsid w:val="3FEDB749"/>
    <w:rsid w:val="56EF9E79"/>
    <w:rsid w:val="5D872C0A"/>
    <w:rsid w:val="69C7B301"/>
    <w:rsid w:val="6E7F5384"/>
    <w:rsid w:val="6F791724"/>
    <w:rsid w:val="74BFBF45"/>
    <w:rsid w:val="76AFC404"/>
    <w:rsid w:val="7CEA4F38"/>
    <w:rsid w:val="B7F56613"/>
    <w:rsid w:val="B98F3EEE"/>
    <w:rsid w:val="BDFF01EE"/>
    <w:rsid w:val="EDFF8095"/>
    <w:rsid w:val="EF7A4026"/>
    <w:rsid w:val="EFFF072C"/>
    <w:rsid w:val="F48DD390"/>
    <w:rsid w:val="F6FF7E3C"/>
    <w:rsid w:val="F7CFF5AB"/>
    <w:rsid w:val="FD776782"/>
    <w:rsid w:val="FF9FE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2019-04-12T23:46:00Z</dcterms:created>
  <dc:creator>macmini</dc:creator>
  <cp:lastModifiedBy>macmini</cp:lastModifiedBy>
  <dcterms:modified xsi:type="dcterms:W3CDTF">2019-04-12T16:36:51Z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