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b/>
          <w:bCs/>
          <w:color w:val="000000"/>
          <w:sz w:val="28"/>
          <w:szCs w:val="28"/>
        </w:rPr>
      </w:pPr>
      <w:bookmarkStart w:id="1" w:name="_Hlk150180644"/>
      <w:bookmarkEnd w:id="1"/>
      <w:r>
        <w:rPr>
          <w:b/>
          <w:bCs/>
          <w:color w:val="000000"/>
          <w:sz w:val="28"/>
          <w:szCs w:val="28"/>
        </w:rPr>
        <w:t>Revisiting Deep Learning Models for Tabular Data</w:t>
      </w:r>
    </w:p>
    <w:p>
      <w:pPr>
        <w:jc w:val="center"/>
        <w:rPr>
          <w:b/>
          <w:bCs/>
          <w:color w:val="2E75B5"/>
          <w:sz w:val="24"/>
          <w:szCs w:val="24"/>
        </w:rPr>
      </w:pPr>
    </w:p>
    <w:p>
      <w:pPr>
        <w:jc w:val="center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A</w:t>
      </w:r>
      <w:r>
        <w:rPr>
          <w:b/>
          <w:bCs/>
          <w:color w:val="2E75B5"/>
          <w:sz w:val="24"/>
          <w:szCs w:val="24"/>
        </w:rPr>
        <w:t>bstract</w:t>
      </w:r>
    </w:p>
    <w:p>
      <w:pPr>
        <w:jc w:val="left"/>
        <w:rPr>
          <w:szCs w:val="20"/>
        </w:rPr>
      </w:pPr>
      <w:r>
        <w:rPr>
          <w:rFonts w:hint="eastAsia"/>
          <w:szCs w:val="20"/>
        </w:rPr>
        <w:t>최고의 딥러닝 모델</w:t>
      </w:r>
      <w:r>
        <w:rPr>
          <w:rFonts w:hint="eastAsia"/>
          <w:szCs w:val="20"/>
        </w:rPr>
        <w:t>(</w:t>
      </w:r>
      <w:r>
        <w:rPr>
          <w:szCs w:val="20"/>
        </w:rPr>
        <w:t>ResNet</w:t>
      </w:r>
      <w:r>
        <w:rPr>
          <w:szCs w:val="20"/>
        </w:rPr>
        <w:t>-like, FT-transformer)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gradient Boosted Decision Trees</w:t>
      </w:r>
      <w:r>
        <w:rPr>
          <w:rFonts w:hint="eastAsia"/>
          <w:szCs w:val="20"/>
        </w:rPr>
        <w:t>를 비교하고 가장 우월한 솔루션이 없다는 것으로 결론지었다.</w:t>
      </w:r>
      <w:r>
        <w:rPr>
          <w:rFonts w:hint="eastAsia"/>
          <w:szCs w:val="20"/>
        </w:rPr>
        <w:t xml:space="preserve"> </w:t>
      </w:r>
    </w:p>
    <w:p>
      <w:pPr>
        <w:jc w:val="left"/>
        <w:rPr>
          <w:rFonts w:hint="eastAsia"/>
          <w:b/>
          <w:bCs/>
          <w:szCs w:val="20"/>
        </w:rPr>
      </w:pP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1</w:t>
      </w:r>
      <w:r>
        <w:rPr>
          <w:b/>
          <w:bCs/>
          <w:color w:val="2E75B5"/>
          <w:sz w:val="24"/>
          <w:szCs w:val="24"/>
        </w:rPr>
        <w:t xml:space="preserve"> Introduction</w:t>
      </w:r>
    </w:p>
    <w:p>
      <w:pPr>
        <w:pStyle w:val="a6"/>
        <w:shd w:val="clear" w:color="auto" w:fill="FFFFFF"/>
        <w:rPr>
          <w:rFonts w:ascii="맑은 고딕" w:eastAsia="맑은 고딕" w:hAnsi="맑은 고딕"/>
          <w:color w:val="212529"/>
          <w:sz w:val="20"/>
          <w:szCs w:val="20"/>
          <w:spacing w:val="-1"/>
        </w:rPr>
      </w:pP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정형데이터 모델의 새로운 베이스라인(기준선을 높인</w:t>
      </w:r>
      <w:r>
        <w:rPr>
          <w:rFonts w:ascii="맑은 고딕" w:eastAsia="맑은 고딕" w:hAnsi="맑은 고딕"/>
          <w:color w:val="212529"/>
          <w:sz w:val="20"/>
          <w:szCs w:val="20"/>
          <w:spacing w:val="-1"/>
        </w:rPr>
        <w:t>)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을 제시하기 위해 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이미 검증된 아키텍처에서 영감을 얻어 두 가지 모델을 제안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한다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. 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ResNet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-like 모델과 트랜스포머 구조를 정형 데이터에 맞게 변형한 FT-Transformer 모델을 제안하며, 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그후 성능 비교를 위해 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다양한 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모델들과 비교하고자 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한다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.</w:t>
      </w:r>
    </w:p>
    <w:p>
      <w:pPr>
        <w:pStyle w:val="a6"/>
        <w:shd w:val="clear" w:color="auto" w:fill="FFFFFF"/>
        <w:rPr>
          <w:rFonts w:ascii="맑은 고딕" w:eastAsia="맑은 고딕" w:hAnsi="맑은 고딕"/>
          <w:color w:val="212529"/>
          <w:sz w:val="20"/>
          <w:szCs w:val="20"/>
          <w:spacing w:val="-1"/>
        </w:rPr>
      </w:pP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ResNet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-lik</w:t>
      </w:r>
      <w:r>
        <w:rPr>
          <w:rFonts w:ascii="맑은 고딕" w:eastAsia="맑은 고딕" w:hAnsi="맑은 고딕"/>
          <w:color w:val="212529"/>
          <w:sz w:val="20"/>
          <w:szCs w:val="20"/>
          <w:spacing w:val="-1"/>
        </w:rPr>
        <w:t>e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 또한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 </w:t>
      </w:r>
      <w:r>
        <w:rPr>
          <w:rFonts w:ascii="맑은 고딕" w:eastAsia="맑은 고딕" w:hAnsi="맑은 고딕"/>
          <w:color w:val="212529"/>
          <w:sz w:val="20"/>
          <w:szCs w:val="20"/>
          <w:spacing w:val="-1"/>
        </w:rPr>
        <w:t xml:space="preserve">우수한 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모델이고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, FT-Transformer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도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 대부분의 작업에서 최고의 성능을 보여주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는 좋은 모델이지만,</w:t>
      </w:r>
      <w:r>
        <w:rPr>
          <w:rFonts w:ascii="맑은 고딕" w:eastAsia="맑은 고딕" w:hAnsi="맑은 고딕"/>
          <w:color w:val="212529"/>
          <w:sz w:val="20"/>
          <w:szCs w:val="20"/>
          <w:spacing w:val="-1"/>
        </w:rPr>
        <w:t xml:space="preserve"> 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GBD</w:t>
      </w:r>
      <w:r>
        <w:rPr>
          <w:rFonts w:ascii="맑은 고딕" w:eastAsia="맑은 고딕" w:hAnsi="맑은 고딕"/>
          <w:color w:val="212529"/>
          <w:sz w:val="20"/>
          <w:szCs w:val="20"/>
          <w:spacing w:val="-1"/>
        </w:rPr>
        <w:t>T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와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도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 비교하였을 때, 아직 보편적으로 우수한 모델은 없다는 결론을 내렸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다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.</w:t>
      </w:r>
    </w:p>
    <w:p>
      <w:pPr>
        <w:pStyle w:val="a3"/>
        <w:ind w:leftChars="0"/>
        <w:rPr>
          <w:rFonts w:hint="eastAsia"/>
          <w:szCs w:val="20"/>
        </w:rPr>
      </w:pP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2</w:t>
      </w:r>
      <w:r>
        <w:rPr>
          <w:b/>
          <w:bCs/>
          <w:color w:val="2E75B5"/>
          <w:sz w:val="24"/>
          <w:szCs w:val="24"/>
        </w:rPr>
        <w:t xml:space="preserve"> </w:t>
      </w:r>
      <w:r>
        <w:rPr>
          <w:b/>
          <w:bCs/>
          <w:color w:val="2E75B5"/>
          <w:sz w:val="24"/>
          <w:szCs w:val="24"/>
        </w:rPr>
        <w:t>Related Work</w:t>
      </w:r>
    </w:p>
    <w:p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Th</w:t>
      </w:r>
      <w:r>
        <w:rPr>
          <w:b/>
          <w:bCs/>
          <w:sz w:val="24"/>
          <w:szCs w:val="24"/>
        </w:rPr>
        <w:t>e “shallow” state of the art</w:t>
      </w:r>
    </w:p>
    <w:p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rFonts w:hint="eastAsia"/>
          <w:szCs w:val="20"/>
        </w:rPr>
        <w:t xml:space="preserve">정형데이터를 위한 </w:t>
      </w:r>
      <w:r>
        <w:rPr>
          <w:szCs w:val="20"/>
        </w:rPr>
        <w:t xml:space="preserve">“shallow” state-of-the-art </w:t>
      </w:r>
      <w:r>
        <w:rPr>
          <w:rFonts w:hint="eastAsia"/>
          <w:szCs w:val="20"/>
        </w:rPr>
        <w:t xml:space="preserve">모델은 </w:t>
      </w:r>
      <w:r>
        <w:rPr>
          <w:szCs w:val="20"/>
        </w:rPr>
        <w:t>ML</w:t>
      </w:r>
      <w:r>
        <w:rPr>
          <w:rFonts w:hint="eastAsia"/>
          <w:szCs w:val="20"/>
        </w:rPr>
        <w:t xml:space="preserve"> 대회에서 일반적으로 가장 많이 선택되는 </w:t>
      </w:r>
      <w:r>
        <w:rPr>
          <w:szCs w:val="20"/>
        </w:rPr>
        <w:t>GBD</w:t>
      </w:r>
      <w:r>
        <w:rPr>
          <w:rFonts w:hint="eastAsia"/>
          <w:szCs w:val="20"/>
        </w:rPr>
        <w:t xml:space="preserve">T와 같은 </w:t>
      </w:r>
      <w:r>
        <w:rPr>
          <w:szCs w:val="20"/>
        </w:rPr>
        <w:t>decision tree</w:t>
      </w:r>
      <w:r>
        <w:rPr>
          <w:rFonts w:hint="eastAsia"/>
          <w:szCs w:val="20"/>
        </w:rPr>
        <w:t xml:space="preserve"> 앙상블이다</w:t>
      </w:r>
    </w:p>
    <w:p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Differentiable trees</w:t>
      </w:r>
    </w:p>
    <w:p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rFonts w:hint="eastAsia"/>
          <w:szCs w:val="20"/>
        </w:rPr>
        <w:t xml:space="preserve">결정 트리 앙상블 모델에 영향을 받은 딥러닝 모델인데 </w:t>
      </w:r>
      <w:r>
        <w:rPr>
          <w:szCs w:val="20"/>
        </w:rPr>
        <w:t>GBDT</w:t>
      </w:r>
      <w:r>
        <w:rPr>
          <w:rFonts w:hint="eastAsia"/>
          <w:szCs w:val="20"/>
        </w:rPr>
        <w:t>보단 성능이 좋은 경우도 있지만,</w:t>
      </w:r>
      <w:r>
        <w:rPr>
          <w:szCs w:val="20"/>
        </w:rPr>
        <w:t xml:space="preserve"> </w:t>
      </w:r>
      <w:r>
        <w:rPr>
          <w:szCs w:val="20"/>
        </w:rPr>
        <w:t>ResNet</w:t>
      </w:r>
      <w:r>
        <w:rPr>
          <w:szCs w:val="20"/>
        </w:rPr>
        <w:t>-</w:t>
      </w:r>
      <w:r>
        <w:rPr>
          <w:szCs w:val="20"/>
        </w:rPr>
        <w:t>like</w:t>
      </w:r>
      <w:r>
        <w:rPr>
          <w:rFonts w:hint="eastAsia"/>
          <w:szCs w:val="20"/>
        </w:rPr>
        <w:t>보단 대부분 안 좋</w:t>
      </w:r>
      <w:r>
        <w:rPr>
          <w:rFonts w:hint="eastAsia"/>
          <w:szCs w:val="20"/>
        </w:rPr>
        <w:t>았다.</w:t>
      </w:r>
    </w:p>
    <w:p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Attention-based models</w:t>
      </w:r>
    </w:p>
    <w:p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rFonts w:hint="eastAsia"/>
          <w:szCs w:val="20"/>
        </w:rPr>
        <w:t>A</w:t>
      </w:r>
      <w:r>
        <w:rPr>
          <w:szCs w:val="20"/>
        </w:rPr>
        <w:t>ttention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기반의 딥러닝 모델들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R</w:t>
      </w:r>
      <w:r>
        <w:rPr>
          <w:szCs w:val="20"/>
        </w:rPr>
        <w:t>es</w:t>
      </w:r>
      <w:r>
        <w:rPr>
          <w:rFonts w:hint="eastAsia"/>
          <w:szCs w:val="20"/>
        </w:rPr>
        <w:t>N</w:t>
      </w:r>
      <w:r>
        <w:rPr>
          <w:szCs w:val="20"/>
        </w:rPr>
        <w:t>et</w:t>
      </w:r>
      <w:r>
        <w:rPr>
          <w:szCs w:val="20"/>
        </w:rPr>
        <w:t>-like</w:t>
      </w:r>
      <w:r>
        <w:rPr>
          <w:rFonts w:hint="eastAsia"/>
          <w:szCs w:val="20"/>
        </w:rPr>
        <w:t>가 오히려 성능이 좋은 경우가 더 많</w:t>
      </w:r>
      <w:r>
        <w:rPr>
          <w:rFonts w:hint="eastAsia"/>
          <w:szCs w:val="20"/>
        </w:rPr>
        <w:t>았다.</w:t>
      </w:r>
    </w:p>
    <w:p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Explicit modeling of multiplicative interactions</w:t>
      </w:r>
    </w:p>
    <w:p>
      <w:pPr>
        <w:jc w:val="left"/>
        <w:rPr>
          <w:szCs w:val="20"/>
        </w:rPr>
      </w:pPr>
      <w:r>
        <w:rPr>
          <w:szCs w:val="20"/>
        </w:rPr>
        <w:t>-</w:t>
      </w:r>
      <w:r>
        <w:rPr>
          <w:szCs w:val="20"/>
        </w:rPr>
        <w:t xml:space="preserve">Multiplicative </w:t>
      </w:r>
      <w:r>
        <w:rPr>
          <w:rFonts w:hint="eastAsia"/>
          <w:szCs w:val="20"/>
        </w:rPr>
        <w:t>i</w:t>
      </w:r>
      <w:r>
        <w:rPr>
          <w:szCs w:val="20"/>
        </w:rPr>
        <w:t>nteraction</w:t>
      </w:r>
      <w:r>
        <w:rPr>
          <w:rFonts w:hint="eastAsia"/>
          <w:szCs w:val="20"/>
        </w:rPr>
        <w:t xml:space="preserve">을 위해 기존 </w:t>
      </w:r>
      <w:r>
        <w:rPr>
          <w:szCs w:val="20"/>
        </w:rPr>
        <w:t>MLP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feature product</w:t>
      </w:r>
      <w:r>
        <w:rPr>
          <w:rFonts w:hint="eastAsia"/>
          <w:szCs w:val="20"/>
        </w:rPr>
        <w:t xml:space="preserve">를 통합하는 방법을 제안했지만 </w:t>
      </w:r>
      <w:r>
        <w:rPr>
          <w:rFonts w:hint="eastAsia"/>
          <w:szCs w:val="20"/>
        </w:rPr>
        <w:t>튜닝된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MLP</w:t>
      </w:r>
      <w:r>
        <w:rPr>
          <w:rFonts w:hint="eastAsia"/>
          <w:szCs w:val="20"/>
        </w:rPr>
        <w:t>보다 성능이 좋지 않</w:t>
      </w:r>
      <w:r>
        <w:rPr>
          <w:rFonts w:hint="eastAsia"/>
          <w:szCs w:val="20"/>
        </w:rPr>
        <w:t>았다.</w:t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3</w:t>
      </w:r>
      <w:r>
        <w:rPr>
          <w:b/>
          <w:bCs/>
          <w:color w:val="2E75B5"/>
          <w:sz w:val="24"/>
          <w:szCs w:val="24"/>
        </w:rPr>
        <w:t xml:space="preserve"> Models for tabular data problems.</w:t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3</w:t>
      </w:r>
      <w:r>
        <w:rPr>
          <w:b/>
          <w:bCs/>
          <w:color w:val="2E75B5"/>
          <w:sz w:val="24"/>
          <w:szCs w:val="24"/>
        </w:rPr>
        <w:t>.1 MLP</w:t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4001058" cy="628738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287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3</w:t>
      </w:r>
      <w:r>
        <w:rPr>
          <w:b/>
          <w:bCs/>
          <w:color w:val="2E75B5"/>
          <w:sz w:val="24"/>
          <w:szCs w:val="24"/>
        </w:rPr>
        <w:t xml:space="preserve">.2 </w:t>
      </w:r>
      <w:r>
        <w:rPr>
          <w:b/>
          <w:bCs/>
          <w:color w:val="2E75B5"/>
          <w:sz w:val="24"/>
          <w:szCs w:val="24"/>
        </w:rPr>
        <w:t>ResNet</w:t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5731510" cy="73152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szCs w:val="20"/>
        </w:rPr>
      </w:pP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3</w:t>
      </w:r>
      <w:r>
        <w:rPr>
          <w:b/>
          <w:bCs/>
          <w:color w:val="2E75B5"/>
          <w:sz w:val="24"/>
          <w:szCs w:val="24"/>
        </w:rPr>
        <w:t>.3 FT-transformer</w:t>
      </w:r>
    </w:p>
    <w:p>
      <w:pPr>
        <w:jc w:val="left"/>
        <w:rPr>
          <w:rStyle w:val="a7"/>
          <w:rFonts w:hint="eastAsia"/>
          <w:szCs w:val="20"/>
        </w:rPr>
      </w:pPr>
      <w:r>
        <w:rPr>
          <w:rFonts w:hint="eastAsia"/>
          <w:szCs w:val="20"/>
        </w:rPr>
        <w:t>모듈은 크게 두가지로 나뉜다.</w:t>
      </w:r>
      <w:r>
        <w:rPr>
          <w:szCs w:val="20"/>
        </w:rPr>
        <w:t xml:space="preserve"> Feature Tokenizer</w:t>
      </w:r>
      <w:r>
        <w:rPr>
          <w:rFonts w:hint="eastAsia"/>
          <w:szCs w:val="20"/>
        </w:rPr>
        <w:t>와 T</w:t>
      </w:r>
      <w:r>
        <w:rPr>
          <w:szCs w:val="20"/>
        </w:rPr>
        <w:t>r</w:t>
      </w:r>
      <w:r>
        <w:rPr>
          <w:rFonts w:hint="eastAsia"/>
          <w:szCs w:val="20"/>
        </w:rPr>
        <w:t>a</w:t>
      </w:r>
      <w:r>
        <w:rPr>
          <w:szCs w:val="20"/>
        </w:rPr>
        <w:t>nsform</w:t>
      </w:r>
      <w:r>
        <w:rPr>
          <w:rFonts w:hint="eastAsia"/>
          <w:szCs w:val="20"/>
        </w:rPr>
        <w:t>e</w:t>
      </w:r>
      <w:r>
        <w:rPr>
          <w:szCs w:val="20"/>
        </w:rPr>
        <w:t>r</w:t>
      </w:r>
      <w:r>
        <w:rPr>
          <w:rFonts w:hint="eastAsia"/>
          <w:szCs w:val="20"/>
        </w:rPr>
        <w:t>로 구성되어 있다.</w:t>
      </w:r>
      <w:r>
        <w:rPr>
          <w:b/>
          <w:bCs/>
          <w:szCs w:val="20"/>
        </w:rPr>
        <w:t xml:space="preserve">  </w:t>
      </w:r>
      <w:r>
        <w:rPr>
          <w:b/>
          <w:bCs/>
          <w:noProof/>
          <w:szCs w:val="20"/>
        </w:rPr>
        <w:drawing>
          <wp:inline distT="0" distB="0" distL="0" distR="0">
            <wp:extent cx="4825816" cy="3991215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5816" cy="39912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6"/>
        <w:shd w:val="clear" w:color="auto" w:fill="FFFFFF"/>
        <w:rPr>
          <w:rStyle w:val="a7"/>
          <w:rFonts w:ascii="맑은 고딕" w:eastAsia="맑은 고딕" w:hAnsi="맑은 고딕"/>
          <w:color w:val="212529"/>
          <w:spacing w:val="-1"/>
        </w:rPr>
      </w:pPr>
    </w:p>
    <w:p>
      <w:pPr>
        <w:pStyle w:val="a6"/>
        <w:shd w:val="clear" w:color="auto" w:fill="FFFFFF"/>
        <w:rPr>
          <w:rStyle w:val="a7"/>
          <w:rFonts w:ascii="맑은 고딕" w:eastAsia="맑은 고딕" w:hAnsi="맑은 고딕"/>
          <w:color w:val="212529"/>
          <w:spacing w:val="-1"/>
        </w:rPr>
      </w:pPr>
    </w:p>
    <w:p>
      <w:pPr>
        <w:pStyle w:val="a6"/>
        <w:shd w:val="clear" w:color="auto" w:fill="FFFFFF"/>
        <w:rPr>
          <w:rStyle w:val="a7"/>
          <w:rFonts w:ascii="맑은 고딕" w:eastAsia="맑은 고딕" w:hAnsi="맑은 고딕"/>
          <w:color w:val="212529"/>
          <w:spacing w:val="-1"/>
        </w:rPr>
      </w:pPr>
      <w:r>
        <w:rPr>
          <w:rStyle w:val="a7"/>
          <w:rFonts w:ascii="맑은 고딕" w:eastAsia="맑은 고딕" w:hAnsi="맑은 고딕"/>
          <w:color w:val="212529"/>
          <w:spacing w:val="-1"/>
        </w:rPr>
        <w:t>Feature tokenizer</w:t>
      </w:r>
    </w:p>
    <w:p>
      <w:pPr>
        <w:pStyle w:val="a6"/>
        <w:shd w:val="clear" w:color="auto" w:fill="FFFFFF"/>
        <w:rPr>
          <w:rStyle w:val="a7"/>
          <w:rFonts w:ascii="맑은 고딕" w:eastAsia="맑은 고딕" w:hAnsi="맑은 고딕"/>
          <w:b w:val="0"/>
          <w:bCs w:val="0"/>
          <w:color w:val="212529"/>
          <w:sz w:val="20"/>
          <w:szCs w:val="20"/>
          <w:spacing w:val="-1"/>
        </w:rPr>
      </w:pPr>
      <w:r>
        <w:rPr>
          <w:rStyle w:val="a7"/>
          <w:rFonts w:ascii="맑은 고딕" w:eastAsia="맑은 고딕" w:hAnsi="맑은 고딕"/>
          <w:b w:val="0"/>
          <w:bCs w:val="0"/>
          <w:color w:val="212529"/>
          <w:sz w:val="20"/>
          <w:szCs w:val="20"/>
          <w:spacing w:val="-1"/>
        </w:rPr>
        <w:t>FT(</w:t>
      </w:r>
      <w:r>
        <w:rPr>
          <w:rStyle w:val="a7"/>
          <w:rFonts w:ascii="맑은 고딕" w:eastAsia="맑은 고딕" w:hAnsi="맑은 고딕" w:hint="eastAsia"/>
          <w:b w:val="0"/>
          <w:bCs w:val="0"/>
          <w:color w:val="212529"/>
          <w:sz w:val="20"/>
          <w:szCs w:val="20"/>
          <w:spacing w:val="-1"/>
        </w:rPr>
        <w:t>F</w:t>
      </w:r>
      <w:r>
        <w:rPr>
          <w:rStyle w:val="a7"/>
          <w:rFonts w:ascii="맑은 고딕" w:eastAsia="맑은 고딕" w:hAnsi="맑은 고딕"/>
          <w:b w:val="0"/>
          <w:bCs w:val="0"/>
          <w:color w:val="212529"/>
          <w:sz w:val="20"/>
          <w:szCs w:val="20"/>
          <w:spacing w:val="-1"/>
        </w:rPr>
        <w:t xml:space="preserve">eature </w:t>
      </w:r>
      <w:r>
        <w:rPr>
          <w:rStyle w:val="a7"/>
          <w:rFonts w:ascii="맑은 고딕" w:eastAsia="맑은 고딕" w:hAnsi="맑은 고딕"/>
          <w:b w:val="0"/>
          <w:bCs w:val="0"/>
          <w:color w:val="212529"/>
          <w:sz w:val="20"/>
          <w:szCs w:val="20"/>
          <w:spacing w:val="-1"/>
        </w:rPr>
        <w:t>tokernizer</w:t>
      </w:r>
      <w:r>
        <w:rPr>
          <w:rStyle w:val="a7"/>
          <w:rFonts w:ascii="맑은 고딕" w:eastAsia="맑은 고딕" w:hAnsi="맑은 고딕"/>
          <w:b w:val="0"/>
          <w:bCs w:val="0"/>
          <w:color w:val="212529"/>
          <w:sz w:val="20"/>
          <w:szCs w:val="20"/>
          <w:spacing w:val="-1"/>
        </w:rPr>
        <w:t>)</w:t>
      </w:r>
      <w:r>
        <w:rPr>
          <w:rStyle w:val="a7"/>
          <w:rFonts w:ascii="맑은 고딕" w:eastAsia="맑은 고딕" w:hAnsi="맑은 고딕" w:hint="eastAsia"/>
          <w:b w:val="0"/>
          <w:bCs w:val="0"/>
          <w:color w:val="212529"/>
          <w:sz w:val="20"/>
          <w:szCs w:val="20"/>
          <w:spacing w:val="-1"/>
        </w:rPr>
        <w:t xml:space="preserve">는 </w:t>
      </w:r>
      <w:r>
        <w:rPr>
          <w:rStyle w:val="a7"/>
          <w:rFonts w:ascii="맑은 고딕" w:eastAsia="맑은 고딕" w:hAnsi="맑은 고딕"/>
          <w:b w:val="0"/>
          <w:bCs w:val="0"/>
          <w:color w:val="212529"/>
          <w:sz w:val="20"/>
          <w:szCs w:val="20"/>
          <w:spacing w:val="-1"/>
        </w:rPr>
        <w:t>features</w:t>
      </w:r>
      <w:r>
        <w:rPr>
          <w:rStyle w:val="a7"/>
          <w:rFonts w:ascii="맑은 고딕" w:eastAsia="맑은 고딕" w:hAnsi="맑은 고딕" w:hint="eastAsia"/>
          <w:b w:val="0"/>
          <w:bCs w:val="0"/>
          <w:color w:val="212529"/>
          <w:sz w:val="20"/>
          <w:szCs w:val="20"/>
          <w:spacing w:val="-1"/>
        </w:rPr>
        <w:t xml:space="preserve">인 x를 넣으면 </w:t>
      </w:r>
      <w:r>
        <w:rPr>
          <w:rStyle w:val="a7"/>
          <w:rFonts w:ascii="맑은 고딕" w:eastAsia="맑은 고딕" w:hAnsi="맑은 고딕" w:hint="eastAsia"/>
          <w:b w:val="0"/>
          <w:bCs w:val="0"/>
          <w:color w:val="212529"/>
          <w:sz w:val="20"/>
          <w:szCs w:val="20"/>
          <w:spacing w:val="-1"/>
        </w:rPr>
        <w:t>임베딩</w:t>
      </w:r>
      <w:r>
        <w:rPr>
          <w:rStyle w:val="a7"/>
          <w:rFonts w:ascii="맑은 고딕" w:eastAsia="맑은 고딕" w:hAnsi="맑은 고딕" w:hint="eastAsia"/>
          <w:b w:val="0"/>
          <w:bCs w:val="0"/>
          <w:color w:val="212529"/>
          <w:sz w:val="20"/>
          <w:szCs w:val="20"/>
          <w:spacing w:val="-1"/>
        </w:rPr>
        <w:t xml:space="preserve"> 값인 T로 변환한다.</w:t>
      </w:r>
      <w:r>
        <w:rPr>
          <w:rStyle w:val="a7"/>
          <w:rFonts w:ascii="맑은 고딕" w:eastAsia="맑은 고딕" w:hAnsi="맑은 고딕"/>
          <w:b w:val="0"/>
          <w:bCs w:val="0"/>
          <w:color w:val="212529"/>
          <w:sz w:val="20"/>
          <w:szCs w:val="20"/>
          <w:spacing w:val="-1"/>
        </w:rPr>
        <w:t xml:space="preserve"> </w:t>
      </w:r>
      <w:r>
        <w:rPr>
          <w:rStyle w:val="a7"/>
          <w:rFonts w:ascii="맑은 고딕" w:eastAsia="맑은 고딕" w:hAnsi="맑은 고딕" w:hint="eastAsia"/>
          <w:b w:val="0"/>
          <w:bCs w:val="0"/>
          <w:color w:val="212529"/>
          <w:sz w:val="20"/>
          <w:szCs w:val="20"/>
          <w:spacing w:val="-1"/>
        </w:rPr>
        <w:t>아래는 계산식</w:t>
      </w:r>
    </w:p>
    <w:p>
      <w:pPr>
        <w:pStyle w:val="a6"/>
        <w:shd w:val="clear" w:color="auto" w:fill="FFFFFF"/>
        <w:rPr>
          <w:rStyle w:val="a7"/>
          <w:rFonts w:ascii="맑은 고딕" w:eastAsia="맑은 고딕" w:hAnsi="맑은 고딕"/>
          <w:color w:val="212529"/>
          <w:sz w:val="20"/>
          <w:szCs w:val="20"/>
          <w:spacing w:val="-1"/>
        </w:rPr>
      </w:pPr>
      <w:r>
        <w:rPr>
          <w:rStyle w:val="a7"/>
          <w:rFonts w:ascii="맑은 고딕" w:eastAsia="맑은 고딕" w:hAnsi="맑은 고딕"/>
          <w:noProof/>
          <w:color w:val="212529"/>
          <w:sz w:val="20"/>
          <w:szCs w:val="20"/>
          <w:spacing w:val="-1"/>
        </w:rPr>
        <w:drawing>
          <wp:inline distT="0" distB="0" distL="0" distR="0">
            <wp:extent cx="2896004" cy="276264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762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6"/>
        <w:shd w:val="clear" w:color="auto" w:fill="FFFFFF"/>
        <w:rPr>
          <w:rStyle w:val="a7"/>
          <w:rFonts w:ascii="맑은 고딕" w:eastAsia="맑은 고딕" w:hAnsi="맑은 고딕"/>
          <w:color w:val="212529"/>
          <w:sz w:val="20"/>
          <w:szCs w:val="20"/>
          <w:spacing w:val="-1"/>
        </w:rPr>
      </w:pPr>
      <m:oMath>
        <m:sSub>
          <m:sSubPr>
            <m:ctrlPr>
              <w:rPr>
                <w:rStyle w:val="a7"/>
                <w:rFonts w:ascii="Cambria Math" w:eastAsiaTheme="majorHAnsi" w:hAnsi="Cambria Math"/>
                <w:b w:val="0"/>
                <w:bCs w:val="0"/>
                <w:i/>
                <w:color w:val="212529"/>
                <w:sz w:val="20"/>
                <w:szCs w:val="20"/>
                <w:spacing w:val="-1"/>
              </w:rPr>
            </m:ctrlPr>
          </m:sSubPr>
          <m:e>
            <m:r>
              <w:rPr>
                <w:rStyle w:val="a7"/>
                <w:rFonts w:ascii="Cambria Math" w:eastAsiaTheme="majorHAnsi" w:hAnsi="Cambria Math"/>
                <w:color w:val="212529"/>
                <w:szCs w:val="20"/>
                <w:spacing w:val="-1"/>
              </w:rPr>
              <m:t>f</m:t>
            </m:r>
          </m:e>
          <m:sub>
            <m:r>
              <w:rPr>
                <w:rStyle w:val="a7"/>
                <w:rFonts w:ascii="Cambria Math" w:eastAsiaTheme="majorHAnsi" w:hAnsi="Cambria Math"/>
                <w:color w:val="212529"/>
                <w:szCs w:val="20"/>
                <w:spacing w:val="-1"/>
              </w:rPr>
              <m:t>j</m:t>
            </m:r>
          </m:sub>
        </m:sSub>
      </m:oMath>
      <w:r>
        <w:rPr>
          <w:rStyle w:val="a7"/>
          <w:rFonts w:asciiTheme="majorHAnsi" w:eastAsiaTheme="majorEastAsia" w:hAnsiTheme="majorHAnsi"/>
          <w:b w:val="0"/>
          <w:bCs w:val="0"/>
          <w:color w:val="212529"/>
          <w:sz w:val="20"/>
          <w:szCs w:val="20"/>
          <w:spacing w:val="-1"/>
        </w:rPr>
        <w:t>(</w:t>
      </w:r>
      <w:r>
        <w:rPr>
          <w:rStyle w:val="mord"/>
          <w:rFonts w:asciiTheme="majorHAnsi" w:eastAsiaTheme="majorHAnsi" w:hAnsiTheme="majorHAnsi" w:cs="Times New Roman"/>
          <w:color w:val="212529"/>
          <w:sz w:val="20"/>
          <w:szCs w:val="20"/>
          <w:shd w:val="clear" w:color="auto" w:fill="FFFFFF"/>
          <w:spacing w:val="-1"/>
        </w:rPr>
        <w:t>num</w:t>
      </w:r>
      <w:r>
        <w:rPr>
          <w:rStyle w:val="mclose"/>
          <w:rFonts w:asciiTheme="majorHAnsi" w:eastAsiaTheme="majorHAnsi" w:hAnsiTheme="majorHAnsi" w:cs="Times New Roman"/>
          <w:color w:val="212529"/>
          <w:sz w:val="20"/>
          <w:szCs w:val="20"/>
          <w:shd w:val="clear" w:color="auto" w:fill="FFFFFF"/>
          <w:spacing w:val="-1"/>
        </w:rPr>
        <w:t>)</w:t>
      </w:r>
      <w:r>
        <w:rPr>
          <w:rStyle w:val="vlist-s"/>
          <w:rFonts w:asciiTheme="majorHAnsi" w:eastAsiaTheme="majorHAnsi" w:hAnsiTheme="majorHAnsi" w:cs="Times New Roman"/>
          <w:color w:val="212529"/>
          <w:sz w:val="20"/>
          <w:szCs w:val="20"/>
          <w:shd w:val="clear" w:color="auto" w:fill="FFFFFF"/>
          <w:spacing w:val="-1"/>
        </w:rPr>
        <w:t>​</w:t>
      </w:r>
      <w:r>
        <w:rPr>
          <w:rFonts w:asciiTheme="majorHAnsi" w:eastAsiaTheme="majorHAnsi" w:hAnsiTheme="majorHAnsi"/>
          <w:color w:val="212529"/>
          <w:sz w:val="20"/>
          <w:szCs w:val="20"/>
          <w:shd w:val="clear" w:color="auto" w:fill="FFFFFF"/>
          <w:spacing w:val="-1"/>
        </w:rPr>
        <w:t>은 벡터 </w:t>
      </w:r>
      <m:oMath>
        <m:sSub>
          <m:sSubPr>
            <m:ctrlPr>
              <w:rPr>
                <w:rFonts w:ascii="Cambria Math" w:eastAsiaTheme="majorHAnsi" w:hAnsi="Cambria Math"/>
                <w:i/>
                <w:color w:val="212529"/>
                <w:sz w:val="20"/>
                <w:szCs w:val="20"/>
                <w:shd w:val="clear" w:color="auto" w:fill="FFFFFF"/>
                <w:spacing w:val="-1"/>
              </w:rPr>
            </m:ctrlPr>
          </m:sSubPr>
          <m:e>
            <m:r>
              <w:rPr>
                <w:rFonts w:ascii="Cambria Math" w:eastAsiaTheme="majorHAnsi" w:hAnsi="Cambria Math"/>
                <w:color w:val="212529"/>
                <w:szCs w:val="20"/>
                <w:shd w:val="clear" w:color="auto" w:fill="FFFFFF"/>
                <w:spacing w:val="-1"/>
              </w:rPr>
              <m:t>w</m:t>
            </m:r>
          </m:e>
          <m:sub>
            <m:r>
              <w:rPr>
                <w:rFonts w:ascii="Cambria Math" w:eastAsiaTheme="majorHAnsi" w:hAnsi="Cambria Math"/>
                <w:color w:val="212529"/>
                <w:szCs w:val="20"/>
                <w:shd w:val="clear" w:color="auto" w:fill="FFFFFF"/>
                <w:spacing w:val="-1"/>
              </w:rPr>
              <m:t>j</m:t>
            </m:r>
          </m:sub>
        </m:sSub>
      </m:oMath>
      <w:r>
        <w:rPr>
          <w:rStyle w:val="mopen"/>
          <w:rFonts w:asciiTheme="majorHAnsi" w:eastAsiaTheme="majorHAnsi" w:hAnsiTheme="majorHAnsi" w:cs="Times New Roman"/>
          <w:color w:val="212529"/>
          <w:sz w:val="20"/>
          <w:szCs w:val="20"/>
          <w:shd w:val="clear" w:color="auto" w:fill="FFFFFF"/>
          <w:spacing w:val="-1"/>
        </w:rPr>
        <w:t>(</w:t>
      </w:r>
      <w:r>
        <w:rPr>
          <w:rStyle w:val="mord"/>
          <w:rFonts w:asciiTheme="majorHAnsi" w:eastAsiaTheme="majorHAnsi" w:hAnsiTheme="majorHAnsi" w:cs="Times New Roman"/>
          <w:color w:val="212529"/>
          <w:sz w:val="20"/>
          <w:szCs w:val="20"/>
          <w:shd w:val="clear" w:color="auto" w:fill="FFFFFF"/>
          <w:spacing w:val="-1"/>
        </w:rPr>
        <w:t>num</w:t>
      </w:r>
      <w:r>
        <w:rPr>
          <w:rStyle w:val="mclose"/>
          <w:rFonts w:asciiTheme="majorHAnsi" w:eastAsiaTheme="majorHAnsi" w:hAnsiTheme="majorHAnsi" w:cs="Times New Roman"/>
          <w:color w:val="212529"/>
          <w:sz w:val="20"/>
          <w:szCs w:val="20"/>
          <w:shd w:val="clear" w:color="auto" w:fill="FFFFFF"/>
          <w:spacing w:val="-1"/>
        </w:rPr>
        <w:t>)</w:t>
      </w:r>
      <w:r>
        <w:rPr>
          <w:rStyle w:val="vlist-s"/>
          <w:rFonts w:asciiTheme="majorHAnsi" w:eastAsiaTheme="majorHAnsi" w:hAnsiTheme="majorHAnsi" w:cs="Times New Roman"/>
          <w:color w:val="212529"/>
          <w:sz w:val="20"/>
          <w:szCs w:val="20"/>
          <w:shd w:val="clear" w:color="auto" w:fill="FFFFFF"/>
          <w:spacing w:val="-1"/>
        </w:rPr>
        <w:t>​</w:t>
      </w:r>
      <w:r>
        <w:rPr>
          <w:rFonts w:asciiTheme="majorHAnsi" w:eastAsiaTheme="majorHAnsi" w:hAnsiTheme="majorHAnsi"/>
          <w:color w:val="212529"/>
          <w:sz w:val="20"/>
          <w:szCs w:val="20"/>
          <w:shd w:val="clear" w:color="auto" w:fill="FFFFFF"/>
          <w:spacing w:val="-1"/>
        </w:rPr>
        <w:t>에</w:t>
      </w:r>
      <w:r>
        <w:rPr>
          <w:rFonts w:asciiTheme="majorHAnsi" w:eastAsiaTheme="majorHAnsi" w:hAnsiTheme="majorHAnsi"/>
          <w:color w:val="212529"/>
          <w:sz w:val="20"/>
          <w:szCs w:val="20"/>
          <w:shd w:val="clear" w:color="auto" w:fill="FFFFFF"/>
          <w:spacing w:val="-1"/>
        </w:rPr>
        <w:t xml:space="preserve"> </w:t>
      </w:r>
      <w:r>
        <w:rPr>
          <w:rFonts w:asciiTheme="majorHAnsi" w:eastAsiaTheme="majorHAnsi" w:hAnsiTheme="majorHAnsi"/>
          <w:color w:val="212529"/>
          <w:sz w:val="20"/>
          <w:szCs w:val="20"/>
          <w:shd w:val="clear" w:color="auto" w:fill="FFFFFF"/>
          <w:spacing w:val="-1"/>
        </w:rPr>
        <w:t>대한 element-wise multiplication으로 구현</w:t>
      </w:r>
      <w:r>
        <w:rPr>
          <w:rFonts w:asciiTheme="majorHAnsi" w:eastAsiaTheme="majorHAnsi" w:hAnsiTheme="majorHAnsi"/>
          <w:color w:val="212529"/>
          <w:sz w:val="20"/>
          <w:szCs w:val="20"/>
          <w:shd w:val="clear" w:color="auto" w:fill="FFFFFF"/>
          <w:spacing w:val="-1"/>
        </w:rPr>
        <w:t>하고</w:t>
      </w:r>
      <w:r>
        <w:rPr>
          <w:rFonts w:asciiTheme="majorHAnsi" w:eastAsiaTheme="majorHAnsi" w:hAnsiTheme="majorHAnsi"/>
          <w:color w:val="212529"/>
          <w:sz w:val="20"/>
          <w:szCs w:val="20"/>
          <w:shd w:val="clear" w:color="auto" w:fill="FFFFFF"/>
          <w:spacing w:val="-1"/>
        </w:rPr>
        <w:t>, </w:t>
      </w:r>
      <m:oMath>
        <m:sSub>
          <m:sSubPr>
            <m:ctrlPr>
              <w:rPr>
                <w:rStyle w:val="a7"/>
                <w:rFonts w:ascii="Cambria Math" w:eastAsiaTheme="majorHAnsi" w:hAnsi="Cambria Math"/>
                <w:b w:val="0"/>
                <w:bCs w:val="0"/>
                <w:i/>
                <w:color w:val="212529"/>
                <w:sz w:val="20"/>
                <w:szCs w:val="20"/>
                <w:spacing w:val="-1"/>
              </w:rPr>
            </m:ctrlPr>
          </m:sSubPr>
          <m:e>
            <m:r>
              <w:rPr>
                <w:rStyle w:val="a7"/>
                <w:rFonts w:ascii="Cambria Math" w:eastAsiaTheme="majorHAnsi" w:hAnsi="Cambria Math"/>
                <w:color w:val="212529"/>
                <w:szCs w:val="20"/>
                <w:spacing w:val="-1"/>
              </w:rPr>
              <m:t>f</m:t>
            </m:r>
          </m:e>
          <m:sub>
            <m:r>
              <w:rPr>
                <w:rStyle w:val="a7"/>
                <w:rFonts w:ascii="Cambria Math" w:eastAsiaTheme="majorHAnsi" w:hAnsi="Cambria Math"/>
                <w:color w:val="212529"/>
                <w:szCs w:val="20"/>
                <w:spacing w:val="-1"/>
              </w:rPr>
              <m:t>j</m:t>
            </m:r>
          </m:sub>
        </m:sSub>
      </m:oMath>
      <w:r>
        <w:rPr>
          <w:rStyle w:val="mopen"/>
          <w:rFonts w:asciiTheme="majorHAnsi" w:eastAsiaTheme="majorHAnsi" w:hAnsiTheme="majorHAnsi" w:cs="Times New Roman"/>
          <w:color w:val="212529"/>
          <w:sz w:val="20"/>
          <w:szCs w:val="20"/>
          <w:shd w:val="clear" w:color="auto" w:fill="FFFFFF"/>
          <w:spacing w:val="-1"/>
        </w:rPr>
        <w:t>(</w:t>
      </w:r>
      <w:r>
        <w:rPr>
          <w:rStyle w:val="mord"/>
          <w:rFonts w:asciiTheme="majorHAnsi" w:eastAsiaTheme="majorHAnsi" w:hAnsiTheme="majorHAnsi" w:cs="Times New Roman"/>
          <w:color w:val="212529"/>
          <w:sz w:val="20"/>
          <w:szCs w:val="20"/>
          <w:shd w:val="clear" w:color="auto" w:fill="FFFFFF"/>
          <w:spacing w:val="-1"/>
        </w:rPr>
        <w:t>cat</w:t>
      </w:r>
      <w:r>
        <w:rPr>
          <w:rStyle w:val="mclose"/>
          <w:rFonts w:asciiTheme="majorHAnsi" w:eastAsiaTheme="majorHAnsi" w:hAnsiTheme="majorHAnsi" w:cs="Times New Roman"/>
          <w:color w:val="212529"/>
          <w:sz w:val="20"/>
          <w:szCs w:val="20"/>
          <w:shd w:val="clear" w:color="auto" w:fill="FFFFFF"/>
          <w:spacing w:val="-1"/>
        </w:rPr>
        <w:t>)</w:t>
      </w:r>
      <w:r>
        <w:rPr>
          <w:rStyle w:val="vlist-s"/>
          <w:rFonts w:asciiTheme="majorHAnsi" w:eastAsiaTheme="majorHAnsi" w:hAnsiTheme="majorHAnsi" w:cs="Times New Roman"/>
          <w:color w:val="212529"/>
          <w:sz w:val="20"/>
          <w:szCs w:val="20"/>
          <w:shd w:val="clear" w:color="auto" w:fill="FFFFFF"/>
          <w:spacing w:val="-1"/>
        </w:rPr>
        <w:t>​</w:t>
      </w:r>
      <w:r>
        <w:rPr>
          <w:rFonts w:asciiTheme="majorHAnsi" w:eastAsiaTheme="majorHAnsi" w:hAnsiTheme="majorHAnsi"/>
          <w:color w:val="212529"/>
          <w:sz w:val="20"/>
          <w:szCs w:val="20"/>
          <w:shd w:val="clear" w:color="auto" w:fill="FFFFFF"/>
          <w:spacing w:val="-1"/>
        </w:rPr>
        <w:t>은 lookup table </w:t>
      </w:r>
      <m:oMath>
        <m:sSub>
          <m:sSubPr>
            <m:ctrlPr>
              <w:rPr>
                <w:rFonts w:ascii="Cambria Math" w:eastAsiaTheme="majorHAnsi" w:hAnsi="Cambria Math"/>
                <w:i/>
                <w:color w:val="212529"/>
                <w:sz w:val="20"/>
                <w:szCs w:val="20"/>
                <w:shd w:val="clear" w:color="auto" w:fill="FFFFFF"/>
                <w:spacing w:val="-1"/>
              </w:rPr>
            </m:ctrlPr>
          </m:sSubPr>
          <m:e>
            <m:r>
              <w:rPr>
                <w:rFonts w:ascii="Cambria Math" w:eastAsiaTheme="majorHAnsi" w:hAnsi="Cambria Math"/>
                <w:color w:val="212529"/>
                <w:szCs w:val="20"/>
                <w:shd w:val="clear" w:color="auto" w:fill="FFFFFF"/>
                <w:spacing w:val="-1"/>
              </w:rPr>
              <m:t>w</m:t>
            </m:r>
          </m:e>
          <m:sub>
            <m:r>
              <w:rPr>
                <w:rFonts w:ascii="Cambria Math" w:eastAsiaTheme="majorHAnsi" w:hAnsi="Cambria Math"/>
                <w:color w:val="212529"/>
                <w:szCs w:val="20"/>
                <w:shd w:val="clear" w:color="auto" w:fill="FFFFFF"/>
                <w:spacing w:val="-1"/>
              </w:rPr>
              <m:t>j</m:t>
            </m:r>
          </m:sub>
        </m:sSub>
      </m:oMath>
      <w:r>
        <w:rPr>
          <w:rStyle w:val="mopen"/>
          <w:rFonts w:asciiTheme="majorHAnsi" w:eastAsiaTheme="majorHAnsi" w:hAnsiTheme="majorHAnsi" w:cs="Times New Roman"/>
          <w:color w:val="212529"/>
          <w:sz w:val="20"/>
          <w:szCs w:val="20"/>
          <w:shd w:val="clear" w:color="auto" w:fill="FFFFFF"/>
          <w:spacing w:val="-1"/>
        </w:rPr>
        <w:t>(</w:t>
      </w:r>
      <w:r>
        <w:rPr>
          <w:rStyle w:val="mord"/>
          <w:rFonts w:asciiTheme="majorHAnsi" w:eastAsiaTheme="majorHAnsi" w:hAnsiTheme="majorHAnsi" w:cs="Times New Roman"/>
          <w:color w:val="212529"/>
          <w:sz w:val="20"/>
          <w:szCs w:val="20"/>
          <w:shd w:val="clear" w:color="auto" w:fill="FFFFFF"/>
          <w:spacing w:val="-1"/>
        </w:rPr>
        <w:t>cat</w:t>
      </w:r>
      <w:r>
        <w:rPr>
          <w:rStyle w:val="mclose"/>
          <w:rFonts w:asciiTheme="majorHAnsi" w:eastAsiaTheme="majorHAnsi" w:hAnsiTheme="majorHAnsi" w:cs="Times New Roman"/>
          <w:color w:val="212529"/>
          <w:sz w:val="20"/>
          <w:szCs w:val="20"/>
          <w:shd w:val="clear" w:color="auto" w:fill="FFFFFF"/>
          <w:spacing w:val="-1"/>
        </w:rPr>
        <w:t>)</w:t>
      </w:r>
      <w:r>
        <w:rPr>
          <w:rStyle w:val="vlist-s"/>
          <w:rFonts w:asciiTheme="majorHAnsi" w:eastAsiaTheme="majorHAnsi" w:hAnsiTheme="majorHAnsi" w:cs="Times New Roman"/>
          <w:color w:val="212529"/>
          <w:sz w:val="20"/>
          <w:szCs w:val="20"/>
          <w:shd w:val="clear" w:color="auto" w:fill="FFFFFF"/>
          <w:spacing w:val="-1"/>
        </w:rPr>
        <w:t>​</w:t>
      </w:r>
      <w:r>
        <w:rPr>
          <w:rFonts w:asciiTheme="majorHAnsi" w:eastAsiaTheme="majorHAnsi" w:hAnsiTheme="majorHAnsi"/>
          <w:color w:val="212529"/>
          <w:sz w:val="20"/>
          <w:szCs w:val="20"/>
          <w:shd w:val="clear" w:color="auto" w:fill="FFFFFF"/>
          <w:spacing w:val="-1"/>
        </w:rPr>
        <w:t>으로</w:t>
      </w:r>
      <w:r>
        <w:rPr>
          <w:rFonts w:asciiTheme="majorHAnsi" w:eastAsiaTheme="majorHAnsi" w:hAnsiTheme="majorHAnsi"/>
          <w:color w:val="212529"/>
          <w:sz w:val="20"/>
          <w:szCs w:val="20"/>
          <w:shd w:val="clear" w:color="auto" w:fill="FFFFFF"/>
          <w:spacing w:val="-1"/>
        </w:rPr>
        <w:t xml:space="preserve"> 구현</w:t>
      </w:r>
      <w:r>
        <w:rPr>
          <w:rFonts w:asciiTheme="majorHAnsi" w:eastAsiaTheme="majorHAnsi" w:hAnsiTheme="majorHAnsi"/>
          <w:color w:val="212529"/>
          <w:sz w:val="20"/>
          <w:szCs w:val="20"/>
          <w:shd w:val="clear" w:color="auto" w:fill="FFFFFF"/>
          <w:spacing w:val="-1"/>
        </w:rPr>
        <w:t>한다.</w:t>
      </w:r>
    </w:p>
    <w:p>
      <w:pPr>
        <w:pStyle w:val="a6"/>
        <w:shd w:val="clear" w:color="auto" w:fill="FFFFFF"/>
        <w:rPr>
          <w:rStyle w:val="a7"/>
          <w:rFonts w:ascii="맑은 고딕" w:eastAsia="맑은 고딕" w:hAnsi="맑은 고딕"/>
          <w:color w:val="212529"/>
          <w:sz w:val="20"/>
          <w:szCs w:val="20"/>
          <w:spacing w:val="-1"/>
        </w:rPr>
      </w:pPr>
      <w:r>
        <w:rPr>
          <w:rStyle w:val="a7"/>
          <w:rFonts w:ascii="맑은 고딕" w:eastAsia="맑은 고딕" w:hAnsi="맑은 고딕"/>
          <w:noProof/>
          <w:color w:val="212529"/>
          <w:sz w:val="20"/>
          <w:szCs w:val="20"/>
          <w:spacing w:val="-1"/>
        </w:rPr>
        <w:drawing>
          <wp:inline distT="0" distB="0" distL="0" distR="0">
            <wp:extent cx="4839375" cy="952633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9526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6"/>
        <w:shd w:val="clear" w:color="auto" w:fill="FFFFFF"/>
        <w:rPr>
          <w:rStyle w:val="a7"/>
          <w:rFonts w:ascii="맑은 고딕" w:eastAsia="맑은 고딕" w:hAnsi="맑은 고딕"/>
          <w:color w:val="212529"/>
          <w:sz w:val="20"/>
          <w:szCs w:val="20"/>
          <w:spacing w:val="-1"/>
        </w:rPr>
      </w:pPr>
      <m:oMath>
        <m:sSubSup>
          <m:sSubSupPr>
            <m:ctrlPr>
              <w:rPr>
                <w:rFonts w:ascii="Cambria Math" w:eastAsiaTheme="majorHAnsi" w:hAnsi="Cambria Math"/>
                <w:i/>
                <w:color w:val="212529"/>
                <w:sz w:val="20"/>
                <w:szCs w:val="20"/>
                <w:shd w:val="clear" w:color="auto" w:fill="FFFFFF"/>
                <w:spacing w:val="-1"/>
              </w:rPr>
            </m:ctrlPr>
          </m:sSubSupPr>
          <m:e>
            <m:r>
              <w:rPr>
                <w:rFonts w:ascii="Cambria Math" w:eastAsiaTheme="majorHAnsi" w:hAnsi="Cambria Math"/>
                <w:color w:val="212529"/>
                <w:szCs w:val="20"/>
                <w:shd w:val="clear" w:color="auto" w:fill="FFFFFF"/>
                <w:spacing w:val="-1"/>
              </w:rPr>
              <m:t>e</m:t>
            </m:r>
          </m:e>
          <m:sub>
            <m:r>
              <w:rPr>
                <w:rFonts w:ascii="Cambria Math" w:eastAsiaTheme="majorHAnsi" w:hAnsi="Cambria Math"/>
                <w:color w:val="212529"/>
                <w:szCs w:val="20"/>
                <w:shd w:val="clear" w:color="auto" w:fill="FFFFFF"/>
                <w:spacing w:val="-1"/>
              </w:rPr>
              <m:t>j</m:t>
            </m:r>
          </m:sub>
          <m:sup>
            <m:r>
              <w:rPr>
                <w:rFonts w:ascii="Cambria Math" w:eastAsiaTheme="majorHAnsi" w:hAnsi="Cambria Math"/>
                <w:color w:val="212529"/>
                <w:szCs w:val="20"/>
                <w:shd w:val="clear" w:color="auto" w:fill="FFFFFF"/>
                <w:spacing w:val="-1"/>
              </w:rPr>
              <m:t>T</m:t>
            </m:r>
          </m:sup>
        </m:sSubSup>
      </m:oMath>
      <w:r>
        <w:rPr>
          <w:rStyle w:val="a7"/>
          <w:rFonts w:ascii="맑은 고딕" w:eastAsia="맑은 고딕" w:hAnsi="맑은 고딕" w:hint="eastAsia"/>
          <w:color w:val="212529"/>
          <w:sz w:val="20"/>
          <w:szCs w:val="20"/>
          <w:spacing w:val="-1"/>
        </w:rPr>
        <w:t>는</w:t>
      </w:r>
      <w:r>
        <w:rPr>
          <w:rStyle w:val="a7"/>
          <w:rFonts w:ascii="맑은 고딕" w:eastAsia="맑은 고딕" w:hAnsi="맑은 고딕"/>
          <w:color w:val="212529"/>
          <w:sz w:val="20"/>
          <w:szCs w:val="20"/>
          <w:spacing w:val="-1"/>
        </w:rPr>
        <w:t xml:space="preserve"> </w:t>
      </w:r>
      <w:r>
        <w:rPr>
          <w:rStyle w:val="a7"/>
          <w:rFonts w:ascii="맑은 고딕" w:eastAsia="맑은 고딕" w:hAnsi="맑은 고딕" w:hint="eastAsia"/>
          <w:b w:val="0"/>
          <w:bCs w:val="0"/>
          <w:color w:val="212529"/>
          <w:sz w:val="20"/>
          <w:szCs w:val="20"/>
          <w:spacing w:val="-1"/>
        </w:rPr>
        <w:t>범주형 f</w:t>
      </w:r>
      <w:r>
        <w:rPr>
          <w:rStyle w:val="a7"/>
          <w:rFonts w:ascii="맑은 고딕" w:eastAsia="맑은 고딕" w:hAnsi="맑은 고딕"/>
          <w:b w:val="0"/>
          <w:bCs w:val="0"/>
          <w:color w:val="212529"/>
          <w:sz w:val="20"/>
          <w:szCs w:val="20"/>
          <w:spacing w:val="-1"/>
        </w:rPr>
        <w:t>eat</w:t>
      </w:r>
      <w:r>
        <w:rPr>
          <w:rStyle w:val="a7"/>
          <w:rFonts w:ascii="맑은 고딕" w:eastAsia="맑은 고딕" w:hAnsi="맑은 고딕" w:hint="eastAsia"/>
          <w:b w:val="0"/>
          <w:bCs w:val="0"/>
          <w:color w:val="212529"/>
          <w:sz w:val="20"/>
          <w:szCs w:val="20"/>
          <w:spacing w:val="-1"/>
        </w:rPr>
        <w:t>u</w:t>
      </w:r>
      <w:r>
        <w:rPr>
          <w:rStyle w:val="a7"/>
          <w:rFonts w:ascii="맑은 고딕" w:eastAsia="맑은 고딕" w:hAnsi="맑은 고딕"/>
          <w:b w:val="0"/>
          <w:bCs w:val="0"/>
          <w:color w:val="212529"/>
          <w:sz w:val="20"/>
          <w:szCs w:val="20"/>
          <w:spacing w:val="-1"/>
        </w:rPr>
        <w:t>re</w:t>
      </w:r>
      <w:r>
        <w:rPr>
          <w:rStyle w:val="a7"/>
          <w:rFonts w:ascii="맑은 고딕" w:eastAsia="맑은 고딕" w:hAnsi="맑은 고딕" w:hint="eastAsia"/>
          <w:b w:val="0"/>
          <w:bCs w:val="0"/>
          <w:color w:val="212529"/>
          <w:sz w:val="20"/>
          <w:szCs w:val="20"/>
          <w:spacing w:val="-1"/>
        </w:rPr>
        <w:t xml:space="preserve">과 일치하는 </w:t>
      </w:r>
      <w:r>
        <w:rPr>
          <w:rStyle w:val="a7"/>
          <w:rFonts w:ascii="맑은 고딕" w:eastAsia="맑은 고딕" w:hAnsi="맑은 고딕" w:hint="eastAsia"/>
          <w:b w:val="0"/>
          <w:bCs w:val="0"/>
          <w:color w:val="212529"/>
          <w:sz w:val="20"/>
          <w:szCs w:val="20"/>
          <w:spacing w:val="-1"/>
        </w:rPr>
        <w:t>원핫벡터이다</w:t>
      </w:r>
      <w:r>
        <w:rPr>
          <w:rStyle w:val="a7"/>
          <w:rFonts w:ascii="맑은 고딕" w:eastAsia="맑은 고딕" w:hAnsi="맑은 고딕" w:hint="eastAsia"/>
          <w:color w:val="212529"/>
          <w:sz w:val="20"/>
          <w:szCs w:val="20"/>
          <w:spacing w:val="-1"/>
        </w:rPr>
        <w:t>.</w:t>
      </w:r>
    </w:p>
    <w:p>
      <w:pPr>
        <w:pStyle w:val="a6"/>
        <w:shd w:val="clear" w:color="auto" w:fill="FFFFFF"/>
        <w:rPr>
          <w:rStyle w:val="a7"/>
          <w:rFonts w:ascii="맑은 고딕" w:eastAsia="맑은 고딕" w:hAnsi="맑은 고딕"/>
          <w:color w:val="212529"/>
          <w:spacing w:val="-1"/>
        </w:rPr>
      </w:pPr>
      <w:r>
        <w:rPr>
          <w:rStyle w:val="a7"/>
          <w:rFonts w:ascii="맑은 고딕" w:eastAsia="맑은 고딕" w:hAnsi="맑은 고딕" w:hint="eastAsia"/>
          <w:color w:val="212529"/>
          <w:spacing w:val="-1"/>
        </w:rPr>
        <w:t>T</w:t>
      </w:r>
      <w:r>
        <w:rPr>
          <w:rStyle w:val="a7"/>
          <w:rFonts w:ascii="맑은 고딕" w:eastAsia="맑은 고딕" w:hAnsi="맑은 고딕"/>
          <w:color w:val="212529"/>
          <w:spacing w:val="-1"/>
        </w:rPr>
        <w:t>ransformer</w:t>
      </w:r>
    </w:p>
    <w:p>
      <w:pPr>
        <w:pStyle w:val="a6"/>
        <w:shd w:val="clear" w:color="auto" w:fill="FFFFFF"/>
        <w:rPr>
          <w:rStyle w:val="a7"/>
          <w:rFonts w:ascii="맑은 고딕" w:eastAsia="맑은 고딕" w:hAnsi="맑은 고딕"/>
          <w:b w:val="0"/>
          <w:bCs w:val="0"/>
          <w:color w:val="212529"/>
          <w:sz w:val="20"/>
          <w:szCs w:val="20"/>
          <w:spacing w:val="-1"/>
        </w:rPr>
      </w:pP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 xml:space="preserve">트랜스포머에서는 [CLS] 토큰의 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>임베딩을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> </w:t>
      </w:r>
      <w:r>
        <w:rPr>
          <w:rStyle w:val="mord"/>
          <w:rFonts w:asciiTheme="majorHAnsi" w:eastAsiaTheme="majorHAnsi" w:hAnsiTheme="majorHAnsi" w:cs="Times New Roman"/>
          <w:color w:val="212529"/>
          <w:sz w:val="20"/>
          <w:szCs w:val="20"/>
          <w:spacing w:val="-1"/>
        </w:rPr>
        <w:t>T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>에 추가함, </w:t>
      </w:r>
      <w:r>
        <w:rPr>
          <w:rStyle w:val="mord"/>
          <w:rFonts w:asciiTheme="majorHAnsi" w:eastAsiaTheme="majorHAnsi" w:hAnsiTheme="majorHAnsi" w:cs="Times New Roman"/>
          <w:color w:val="212529"/>
          <w:sz w:val="20"/>
          <w:szCs w:val="20"/>
          <w:spacing w:val="-1"/>
        </w:rPr>
        <w:t>L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>개의 Transformer layer를 적용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>한다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>. </w:t>
      </w:r>
    </w:p>
    <w:p>
      <w:pPr>
        <w:pStyle w:val="a6"/>
        <w:shd w:val="clear" w:color="auto" w:fill="FFFFFF"/>
        <w:rPr>
          <w:rFonts w:asciiTheme="majorHAnsi" w:eastAsiaTheme="majorHAnsi" w:hAnsiTheme="majorHAnsi"/>
          <w:color w:val="212529"/>
          <w:sz w:val="20"/>
          <w:szCs w:val="20"/>
          <w:spacing w:val="-1"/>
        </w:rPr>
      </w:pPr>
      <w:r>
        <w:rPr>
          <w:rStyle w:val="a7"/>
          <w:rFonts w:ascii="맑은 고딕" w:eastAsia="맑은 고딕" w:hAnsi="맑은 고딕"/>
          <w:b w:val="0"/>
          <w:bCs w:val="0"/>
          <w:noProof/>
          <w:color w:val="212529"/>
          <w:sz w:val="20"/>
          <w:szCs w:val="20"/>
          <w:spacing w:val="-1"/>
        </w:rPr>
        <w:drawing>
          <wp:inline distT="0" distB="0" distL="0" distR="0">
            <wp:extent cx="3019846" cy="24768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476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6"/>
        <w:shd w:val="clear" w:color="auto" w:fill="FFFFFF"/>
        <w:rPr>
          <w:rStyle w:val="a7"/>
          <w:rFonts w:asciiTheme="majorHAnsi" w:eastAsiaTheme="majorHAnsi" w:hAnsiTheme="majorHAnsi"/>
          <w:b w:val="0"/>
          <w:bCs w:val="0"/>
          <w:color w:val="212529"/>
          <w:sz w:val="20"/>
          <w:szCs w:val="20"/>
          <w:spacing w:val="-1"/>
        </w:rPr>
      </w:pP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 xml:space="preserve">보다 쉬운 최적화를 위해 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>PreNorm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 xml:space="preserve"> variant를 사용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>한다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 xml:space="preserve">. 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>PreNorm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 xml:space="preserve"> 설정에서, 좋은 성능을 위해 첫 번째 Transformer layer에서는 첫 번째 정규화를 제거해야 한다는 것을 발견했다,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 xml:space="preserve"> </w:t>
      </w:r>
    </w:p>
    <w:p>
      <w:pPr>
        <w:pStyle w:val="a6"/>
        <w:shd w:val="clear" w:color="auto" w:fill="FFFFFF"/>
        <w:rPr>
          <w:rStyle w:val="a7"/>
          <w:rFonts w:ascii="맑은 고딕" w:eastAsia="맑은 고딕" w:hAnsi="맑은 고딕"/>
          <w:color w:val="212529"/>
          <w:spacing w:val="-1"/>
        </w:rPr>
      </w:pPr>
      <w:r>
        <w:rPr>
          <w:rStyle w:val="a7"/>
          <w:rFonts w:ascii="맑은 고딕" w:eastAsia="맑은 고딕" w:hAnsi="맑은 고딕"/>
          <w:color w:val="212529"/>
          <w:spacing w:val="-1"/>
        </w:rPr>
        <w:t>Prediction</w:t>
      </w:r>
    </w:p>
    <w:p>
      <w:pPr>
        <w:pStyle w:val="a6"/>
        <w:shd w:val="clear" w:color="auto" w:fill="FFFFFF"/>
        <w:rPr>
          <w:rStyle w:val="a7"/>
          <w:rFonts w:ascii="맑은 고딕" w:eastAsia="맑은 고딕" w:hAnsi="맑은 고딕"/>
          <w:color w:val="212529"/>
          <w:sz w:val="20"/>
          <w:szCs w:val="20"/>
          <w:spacing w:val="-1"/>
        </w:rPr>
      </w:pPr>
      <w:r>
        <w:rPr>
          <w:rStyle w:val="a7"/>
          <w:rFonts w:ascii="맑은 고딕" w:eastAsia="맑은 고딕" w:hAnsi="맑은 고딕"/>
          <w:noProof/>
          <w:color w:val="212529"/>
          <w:sz w:val="20"/>
          <w:szCs w:val="20"/>
          <w:spacing w:val="-1"/>
        </w:rPr>
        <w:drawing>
          <wp:inline distT="0" distB="0" distL="0" distR="0">
            <wp:extent cx="3029373" cy="333422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334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6"/>
        <w:shd w:val="clear" w:color="auto" w:fill="FFFFFF"/>
        <w:rPr>
          <w:rStyle w:val="a7"/>
          <w:rFonts w:ascii="맑은 고딕" w:eastAsia="맑은 고딕" w:hAnsi="맑은 고딕"/>
          <w:color w:val="212529"/>
          <w:spacing w:val="-1"/>
        </w:rPr>
      </w:pPr>
      <w:r>
        <w:rPr>
          <w:rStyle w:val="a7"/>
          <w:rFonts w:ascii="맑은 고딕" w:eastAsia="맑은 고딕" w:hAnsi="맑은 고딕" w:hint="eastAsia"/>
          <w:color w:val="212529"/>
          <w:spacing w:val="-1"/>
        </w:rPr>
        <w:t>l</w:t>
      </w:r>
      <w:r>
        <w:rPr>
          <w:rStyle w:val="a7"/>
          <w:rFonts w:ascii="맑은 고딕" w:eastAsia="맑은 고딕" w:hAnsi="맑은 고딕"/>
          <w:color w:val="212529"/>
          <w:spacing w:val="-1"/>
        </w:rPr>
        <w:t>imitation</w:t>
      </w:r>
    </w:p>
    <w:p>
      <w:pPr>
        <w:pStyle w:val="a6"/>
        <w:shd w:val="clear" w:color="auto" w:fill="FFFFFF"/>
        <w:rPr>
          <w:rFonts w:ascii="맑은 고딕" w:eastAsia="맑은 고딕" w:hAnsi="맑은 고딕"/>
          <w:color w:val="212529"/>
          <w:sz w:val="20"/>
          <w:szCs w:val="20"/>
          <w:spacing w:val="-1"/>
        </w:rPr>
      </w:pP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FT-Transformer는 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ResNet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-like </w:t>
      </w:r>
      <w:r>
        <w:rPr>
          <w:rFonts w:ascii="맑은 고딕" w:eastAsia="맑은 고딕" w:hAnsi="맑은 고딕"/>
          <w:color w:val="212529"/>
          <w:sz w:val="20"/>
          <w:szCs w:val="20"/>
          <w:spacing w:val="-1"/>
        </w:rPr>
        <w:t xml:space="preserve">같은 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단일 모델보다 훈련에 더 많은 자원을 필요로 하며, 특성의 개수가 너무 많은 데이터셋에는 쉽지 않다. 이러한 문제의 주요 원인은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 </w:t>
      </w:r>
      <w:r>
        <w:rPr>
          <w:rFonts w:ascii="맑은 고딕" w:eastAsia="맑은 고딕" w:hAnsi="맑은 고딕"/>
          <w:color w:val="212529"/>
          <w:sz w:val="20"/>
          <w:szCs w:val="20"/>
          <w:spacing w:val="-1"/>
        </w:rPr>
        <w:t>feature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 수에 대한 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vanila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 Multi-Head Self-Attention (MHSA)의 quadratic complexity이 주요 원인이다.</w:t>
      </w:r>
    </w:p>
    <w:p>
      <w:pPr>
        <w:pStyle w:val="a6"/>
        <w:shd w:val="clear" w:color="auto" w:fill="FFFFFF"/>
        <w:rPr>
          <w:rFonts w:ascii="맑은 고딕" w:eastAsia="맑은 고딕" w:hAnsi="맑은 고딕"/>
          <w:color w:val="212529"/>
          <w:sz w:val="20"/>
          <w:szCs w:val="20"/>
          <w:spacing w:val="-1"/>
        </w:rPr>
      </w:pP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MHSA의 효율에 대한 문제는 MHSA의 근사치를 사용하여 문제를 완화할 수 있다. 추가적으로, 더 나은 추론 성능을 위해 FT-Transformer를 간단한 아키텍처로 바꿀 수 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있다.</w:t>
      </w:r>
      <w:r>
        <w:rPr>
          <w:rFonts w:ascii="맑은 고딕" w:eastAsia="맑은 고딕" w:hAnsi="맑은 고딕"/>
          <w:color w:val="212529"/>
          <w:sz w:val="20"/>
          <w:szCs w:val="20"/>
          <w:spacing w:val="-1"/>
        </w:rPr>
        <w:t>(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증류라는 표현을 사용</w:t>
      </w:r>
      <w:r>
        <w:rPr>
          <w:rFonts w:ascii="맑은 고딕" w:eastAsia="맑은 고딕" w:hAnsi="맑은 고딕"/>
          <w:color w:val="212529"/>
          <w:sz w:val="20"/>
          <w:szCs w:val="20"/>
          <w:spacing w:val="-1"/>
        </w:rPr>
        <w:t>)</w:t>
      </w:r>
    </w:p>
    <w:p>
      <w:pPr>
        <w:pStyle w:val="a6"/>
        <w:shd w:val="clear" w:color="auto" w:fill="FFFFFF"/>
        <w:rPr>
          <w:rStyle w:val="a7"/>
          <w:rFonts w:ascii="맑은 고딕" w:eastAsia="맑은 고딕" w:hAnsi="맑은 고딕"/>
          <w:color w:val="212529"/>
          <w:sz w:val="20"/>
          <w:szCs w:val="20"/>
          <w:spacing w:val="-1"/>
        </w:rPr>
      </w:pPr>
    </w:p>
    <w:p>
      <w:pPr>
        <w:pStyle w:val="a6"/>
        <w:shd w:val="clear" w:color="auto" w:fill="FFFFFF"/>
        <w:rPr>
          <w:rFonts w:ascii="맑은 고딕" w:eastAsia="맑은 고딕" w:hAnsi="맑은 고딕"/>
          <w:b/>
          <w:bCs/>
          <w:color w:val="212529"/>
          <w:sz w:val="20"/>
          <w:szCs w:val="20"/>
          <w:spacing w:val="-1"/>
        </w:rPr>
      </w:pPr>
      <w:r>
        <w:rPr>
          <w:rStyle w:val="a7"/>
          <w:rFonts w:ascii="맑은 고딕" w:eastAsia="맑은 고딕" w:hAnsi="맑은 고딕" w:hint="eastAsia"/>
          <w:color w:val="212529"/>
          <w:sz w:val="20"/>
          <w:szCs w:val="20"/>
          <w:spacing w:val="-1"/>
        </w:rPr>
        <w:t>본 논문에서 사용한 인공지능</w:t>
      </w:r>
      <w:r>
        <w:rPr>
          <w:rStyle w:val="a7"/>
          <w:rFonts w:ascii="맑은 고딕" w:eastAsia="맑은 고딕" w:hAnsi="맑은 고딕"/>
          <w:color w:val="212529"/>
          <w:sz w:val="20"/>
          <w:szCs w:val="20"/>
          <w:spacing w:val="-1"/>
        </w:rPr>
        <w:t xml:space="preserve"> </w:t>
      </w:r>
      <w:r>
        <w:rPr>
          <w:rStyle w:val="a7"/>
          <w:rFonts w:ascii="맑은 고딕" w:eastAsia="맑은 고딕" w:hAnsi="맑은 고딕" w:hint="eastAsia"/>
          <w:color w:val="212529"/>
          <w:sz w:val="20"/>
          <w:szCs w:val="20"/>
          <w:spacing w:val="-1"/>
        </w:rPr>
        <w:t>모델들:</w:t>
      </w:r>
      <w:r>
        <w:rPr>
          <w:rStyle w:val="a7"/>
          <w:rFonts w:ascii="맑은 고딕" w:eastAsia="맑은 고딕" w:hAnsi="맑은 고딕"/>
          <w:b w:val="0"/>
          <w:bCs w:val="0"/>
          <w:color w:val="212529"/>
          <w:sz w:val="20"/>
          <w:szCs w:val="20"/>
          <w:spacing w:val="-1"/>
        </w:rPr>
        <w:t xml:space="preserve"> </w:t>
      </w:r>
      <w:r>
        <w:rPr>
          <w:rStyle w:val="a7"/>
          <w:rFonts w:ascii="맑은 고딕" w:eastAsia="맑은 고딕" w:hAnsi="맑은 고딕" w:hint="eastAsia"/>
          <w:b w:val="0"/>
          <w:bCs w:val="0"/>
          <w:color w:val="212529"/>
          <w:sz w:val="20"/>
          <w:szCs w:val="20"/>
          <w:spacing w:val="-1"/>
        </w:rPr>
        <w:t>SNN</w:t>
      </w:r>
      <w:r>
        <w:rPr>
          <w:rFonts w:ascii="맑은 고딕" w:eastAsia="맑은 고딕" w:hAnsi="맑은 고딕"/>
          <w:b/>
          <w:bCs/>
          <w:color w:val="212529"/>
          <w:sz w:val="20"/>
          <w:szCs w:val="20"/>
          <w:spacing w:val="-1"/>
        </w:rPr>
        <w:t xml:space="preserve"> ,</w:t>
      </w:r>
      <w:r>
        <w:rPr>
          <w:rStyle w:val="a7"/>
          <w:rFonts w:ascii="맑은 고딕" w:eastAsia="맑은 고딕" w:hAnsi="맑은 고딕" w:hint="eastAsia"/>
          <w:b w:val="0"/>
          <w:bCs w:val="0"/>
          <w:color w:val="212529"/>
          <w:sz w:val="20"/>
          <w:szCs w:val="20"/>
          <w:spacing w:val="-1"/>
        </w:rPr>
        <w:t>NODE</w:t>
      </w:r>
      <w:r>
        <w:rPr>
          <w:rStyle w:val="a7"/>
          <w:rFonts w:ascii="맑은 고딕" w:eastAsia="맑은 고딕" w:hAnsi="맑은 고딕"/>
          <w:b w:val="0"/>
          <w:bCs w:val="0"/>
          <w:color w:val="212529"/>
          <w:sz w:val="20"/>
          <w:szCs w:val="20"/>
          <w:spacing w:val="-1"/>
        </w:rPr>
        <w:t>,</w:t>
      </w:r>
      <w:r>
        <w:rPr>
          <w:rStyle w:val="a7"/>
          <w:rFonts w:ascii="맑은 고딕" w:eastAsia="맑은 고딕" w:hAnsi="맑은 고딕" w:hint="eastAsia"/>
          <w:b w:val="0"/>
          <w:bCs w:val="0"/>
          <w:color w:val="212529"/>
          <w:sz w:val="20"/>
          <w:szCs w:val="20"/>
          <w:spacing w:val="-1"/>
        </w:rPr>
        <w:t>TabNet</w:t>
      </w:r>
      <w:r>
        <w:rPr>
          <w:rStyle w:val="a7"/>
          <w:rFonts w:ascii="맑은 고딕" w:eastAsia="맑은 고딕" w:hAnsi="맑은 고딕"/>
          <w:b w:val="0"/>
          <w:bCs w:val="0"/>
          <w:color w:val="212529"/>
          <w:sz w:val="20"/>
          <w:szCs w:val="20"/>
          <w:spacing w:val="-1"/>
        </w:rPr>
        <w:t>,</w:t>
      </w:r>
      <w:r>
        <w:rPr>
          <w:rStyle w:val="a7"/>
          <w:rFonts w:ascii="맑은 고딕" w:eastAsia="맑은 고딕" w:hAnsi="맑은 고딕" w:hint="eastAsia"/>
          <w:b w:val="0"/>
          <w:bCs w:val="0"/>
          <w:color w:val="212529"/>
          <w:sz w:val="20"/>
          <w:szCs w:val="20"/>
          <w:spacing w:val="-1"/>
        </w:rPr>
        <w:t>GrowNet</w:t>
      </w:r>
      <w:r>
        <w:rPr>
          <w:rStyle w:val="a7"/>
          <w:rFonts w:ascii="맑은 고딕" w:eastAsia="맑은 고딕" w:hAnsi="맑은 고딕"/>
          <w:b w:val="0"/>
          <w:bCs w:val="0"/>
          <w:color w:val="212529"/>
          <w:sz w:val="20"/>
          <w:szCs w:val="20"/>
          <w:spacing w:val="-1"/>
        </w:rPr>
        <w:t>,</w:t>
      </w:r>
      <w:r>
        <w:rPr>
          <w:rStyle w:val="a7"/>
          <w:rFonts w:ascii="맑은 고딕" w:eastAsia="맑은 고딕" w:hAnsi="맑은 고딕" w:hint="eastAsia"/>
          <w:b w:val="0"/>
          <w:bCs w:val="0"/>
          <w:color w:val="212529"/>
          <w:sz w:val="20"/>
          <w:szCs w:val="20"/>
          <w:spacing w:val="-1"/>
        </w:rPr>
        <w:t>DCNV2</w:t>
      </w:r>
      <w:r>
        <w:rPr>
          <w:rStyle w:val="a7"/>
          <w:rFonts w:ascii="맑은 고딕" w:eastAsia="맑은 고딕" w:hAnsi="맑은 고딕"/>
          <w:b w:val="0"/>
          <w:bCs w:val="0"/>
          <w:color w:val="212529"/>
          <w:sz w:val="20"/>
          <w:szCs w:val="20"/>
          <w:spacing w:val="-1"/>
        </w:rPr>
        <w:t>,A</w:t>
      </w:r>
      <w:r>
        <w:rPr>
          <w:rStyle w:val="a7"/>
          <w:rFonts w:ascii="맑은 고딕" w:eastAsia="맑은 고딕" w:hAnsi="맑은 고딕" w:hint="eastAsia"/>
          <w:b w:val="0"/>
          <w:bCs w:val="0"/>
          <w:color w:val="212529"/>
          <w:sz w:val="20"/>
          <w:szCs w:val="20"/>
          <w:spacing w:val="-1"/>
        </w:rPr>
        <w:t>utoInt</w:t>
      </w:r>
      <w:r>
        <w:rPr>
          <w:rStyle w:val="a7"/>
          <w:rFonts w:ascii="맑은 고딕" w:eastAsia="맑은 고딕" w:hAnsi="맑은 고딕"/>
          <w:b w:val="0"/>
          <w:bCs w:val="0"/>
          <w:color w:val="212529"/>
          <w:sz w:val="20"/>
          <w:szCs w:val="20"/>
          <w:spacing w:val="-1"/>
        </w:rPr>
        <w:t>,</w:t>
      </w:r>
      <w:r>
        <w:rPr>
          <w:rStyle w:val="a7"/>
          <w:rFonts w:ascii="맑은 고딕" w:eastAsia="맑은 고딕" w:hAnsi="맑은 고딕" w:hint="eastAsia"/>
          <w:b w:val="0"/>
          <w:bCs w:val="0"/>
          <w:color w:val="212529"/>
          <w:sz w:val="20"/>
          <w:szCs w:val="20"/>
          <w:spacing w:val="-1"/>
        </w:rPr>
        <w:t>XGBoost</w:t>
      </w:r>
      <w:r>
        <w:rPr>
          <w:rStyle w:val="a7"/>
          <w:rFonts w:ascii="맑은 고딕" w:eastAsia="맑은 고딕" w:hAnsi="맑은 고딕"/>
          <w:b w:val="0"/>
          <w:bCs w:val="0"/>
          <w:color w:val="212529"/>
          <w:sz w:val="20"/>
          <w:szCs w:val="20"/>
          <w:spacing w:val="-1"/>
        </w:rPr>
        <w:t>,</w:t>
      </w:r>
      <w:r>
        <w:rPr>
          <w:rStyle w:val="a7"/>
          <w:rFonts w:ascii="맑은 고딕" w:eastAsia="맑은 고딕" w:hAnsi="맑은 고딕" w:hint="eastAsia"/>
          <w:b w:val="0"/>
          <w:bCs w:val="0"/>
          <w:color w:val="212529"/>
          <w:sz w:val="20"/>
          <w:szCs w:val="20"/>
          <w:spacing w:val="-1"/>
        </w:rPr>
        <w:t>CatBoost</w:t>
      </w:r>
    </w:p>
    <w:p>
      <w:pPr>
        <w:jc w:val="left"/>
        <w:rPr>
          <w:b/>
          <w:bCs/>
          <w:szCs w:val="20"/>
        </w:rPr>
      </w:pP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4</w:t>
      </w:r>
      <w:r>
        <w:rPr>
          <w:b/>
          <w:bCs/>
          <w:color w:val="2E75B5"/>
          <w:sz w:val="24"/>
          <w:szCs w:val="24"/>
        </w:rPr>
        <w:t>.</w:t>
      </w:r>
      <w:r>
        <w:rPr>
          <w:rFonts w:hint="eastAsia"/>
          <w:b/>
          <w:bCs/>
          <w:color w:val="2E75B5"/>
          <w:sz w:val="24"/>
          <w:szCs w:val="24"/>
        </w:rPr>
        <w:t>E</w:t>
      </w:r>
      <w:r>
        <w:rPr>
          <w:b/>
          <w:bCs/>
          <w:color w:val="2E75B5"/>
          <w:sz w:val="24"/>
          <w:szCs w:val="24"/>
        </w:rPr>
        <w:t>xperiments</w:t>
      </w:r>
    </w:p>
    <w:p>
      <w:pPr>
        <w:jc w:val="left"/>
        <w:rPr>
          <w:rFonts w:hint="eastAsia"/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4</w:t>
      </w:r>
      <w:r>
        <w:rPr>
          <w:b/>
          <w:bCs/>
          <w:color w:val="2E75B5"/>
          <w:sz w:val="24"/>
          <w:szCs w:val="24"/>
        </w:rPr>
        <w:t>.</w:t>
      </w:r>
      <w:r>
        <w:rPr>
          <w:b/>
          <w:bCs/>
          <w:color w:val="2E75B5"/>
          <w:sz w:val="24"/>
          <w:szCs w:val="24"/>
        </w:rPr>
        <w:t>1</w:t>
      </w:r>
      <w:r>
        <w:rPr>
          <w:b/>
          <w:bCs/>
          <w:color w:val="2E75B5"/>
          <w:sz w:val="24"/>
          <w:szCs w:val="24"/>
        </w:rPr>
        <w:t xml:space="preserve"> </w:t>
      </w:r>
      <w:r>
        <w:rPr>
          <w:rFonts w:hint="eastAsia"/>
          <w:b/>
          <w:bCs/>
          <w:color w:val="2E75B5"/>
          <w:sz w:val="24"/>
          <w:szCs w:val="24"/>
        </w:rPr>
        <w:t>sco</w:t>
      </w:r>
      <w:r>
        <w:rPr>
          <w:b/>
          <w:bCs/>
          <w:color w:val="2E75B5"/>
          <w:sz w:val="24"/>
          <w:szCs w:val="24"/>
        </w:rPr>
        <w:t>pe</w:t>
      </w:r>
      <w:r>
        <w:rPr>
          <w:rFonts w:hint="eastAsia"/>
          <w:b/>
          <w:bCs/>
          <w:color w:val="2E75B5"/>
          <w:sz w:val="24"/>
          <w:szCs w:val="24"/>
        </w:rPr>
        <w:t xml:space="preserve"> </w:t>
      </w:r>
      <w:r>
        <w:rPr>
          <w:b/>
          <w:bCs/>
          <w:color w:val="2E75B5"/>
          <w:sz w:val="24"/>
          <w:szCs w:val="24"/>
        </w:rPr>
        <w:t>of the compariso</w:t>
      </w:r>
      <w:r>
        <w:rPr>
          <w:rFonts w:hint="eastAsia"/>
          <w:b/>
          <w:bCs/>
          <w:color w:val="2E75B5"/>
          <w:sz w:val="24"/>
          <w:szCs w:val="24"/>
        </w:rPr>
        <w:t>n</w:t>
      </w:r>
    </w:p>
    <w:p>
      <w:pPr>
        <w:jc w:val="left"/>
        <w:rPr>
          <w:b/>
          <w:bCs/>
          <w:szCs w:val="20"/>
          <w:u w:val="single" w:color="auto"/>
        </w:rPr>
      </w:pPr>
      <w:r>
        <w:rPr>
          <w:rFonts w:hint="eastAsia"/>
          <w:b/>
          <w:bCs/>
          <w:szCs w:val="20"/>
          <w:u w:val="single" w:color="auto"/>
        </w:rPr>
        <w:t>이 논문에서는 모델 성능의 상대적인 비교에 집중하며</w:t>
      </w:r>
      <w:r>
        <w:rPr>
          <w:b/>
          <w:bCs/>
          <w:szCs w:val="20"/>
          <w:u w:val="single" w:color="auto"/>
        </w:rPr>
        <w:t xml:space="preserve">, </w:t>
      </w:r>
      <w:r>
        <w:rPr>
          <w:rFonts w:hint="eastAsia"/>
          <w:b/>
          <w:bCs/>
          <w:szCs w:val="20"/>
          <w:u w:val="single" w:color="auto"/>
        </w:rPr>
        <w:t xml:space="preserve">사전학습이나 추가적인 </w:t>
      </w:r>
      <w:r>
        <w:rPr>
          <w:rFonts w:hint="eastAsia"/>
          <w:b/>
          <w:bCs/>
          <w:szCs w:val="20"/>
          <w:u w:val="single" w:color="auto"/>
        </w:rPr>
        <w:t>손실함수등과</w:t>
      </w:r>
      <w:r>
        <w:rPr>
          <w:rFonts w:hint="eastAsia"/>
          <w:b/>
          <w:bCs/>
          <w:szCs w:val="20"/>
          <w:u w:val="single" w:color="auto"/>
        </w:rPr>
        <w:t xml:space="preserve"> 같은 </w:t>
      </w:r>
      <w:r>
        <w:rPr>
          <w:b/>
          <w:bCs/>
          <w:szCs w:val="20"/>
          <w:u w:val="single" w:color="auto"/>
        </w:rPr>
        <w:t>model-agnostic DL-practic</w:t>
      </w:r>
      <w:r>
        <w:rPr>
          <w:rFonts w:hint="eastAsia"/>
          <w:b/>
          <w:bCs/>
          <w:szCs w:val="20"/>
          <w:u w:val="single" w:color="auto"/>
        </w:rPr>
        <w:t>e</w:t>
      </w:r>
      <w:r>
        <w:rPr>
          <w:b/>
          <w:bCs/>
          <w:szCs w:val="20"/>
          <w:u w:val="single" w:color="auto"/>
        </w:rPr>
        <w:t>s</w:t>
      </w:r>
      <w:r>
        <w:rPr>
          <w:rFonts w:hint="eastAsia"/>
          <w:b/>
          <w:bCs/>
          <w:szCs w:val="20"/>
          <w:u w:val="single" w:color="auto"/>
        </w:rPr>
        <w:t xml:space="preserve">는 </w:t>
      </w:r>
      <w:r>
        <w:rPr>
          <w:rFonts w:hint="eastAsia"/>
          <w:b/>
          <w:bCs/>
          <w:szCs w:val="20"/>
          <w:u w:val="single" w:color="auto"/>
        </w:rPr>
        <w:t>신경쓰지</w:t>
      </w:r>
      <w:r>
        <w:rPr>
          <w:rFonts w:hint="eastAsia"/>
          <w:b/>
          <w:bCs/>
          <w:szCs w:val="20"/>
          <w:u w:val="single" w:color="auto"/>
        </w:rPr>
        <w:t xml:space="preserve"> 않는다.</w:t>
      </w:r>
      <w:r>
        <w:rPr>
          <w:b/>
          <w:bCs/>
          <w:szCs w:val="20"/>
          <w:u w:val="single" w:color="auto"/>
        </w:rPr>
        <w:t xml:space="preserve">  </w:t>
      </w:r>
    </w:p>
    <w:p>
      <w:pPr>
        <w:jc w:val="left"/>
        <w:rPr>
          <w:rFonts w:hint="eastAsia"/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4</w:t>
      </w:r>
      <w:r>
        <w:rPr>
          <w:b/>
          <w:bCs/>
          <w:color w:val="2E75B5"/>
          <w:sz w:val="24"/>
          <w:szCs w:val="24"/>
        </w:rPr>
        <w:t>.</w:t>
      </w:r>
      <w:r>
        <w:rPr>
          <w:b/>
          <w:bCs/>
          <w:color w:val="2E75B5"/>
          <w:sz w:val="24"/>
          <w:szCs w:val="24"/>
        </w:rPr>
        <w:t>2 Datasets</w:t>
      </w:r>
    </w:p>
    <w:p>
      <w:pPr>
        <w:jc w:val="left"/>
        <w:rPr>
          <w:rFonts w:hint="eastAsia"/>
          <w:b/>
          <w:bCs/>
          <w:szCs w:val="20"/>
          <w:u w:val="single" w:color="auto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5731510" cy="1464945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4</w:t>
      </w:r>
      <w:r>
        <w:rPr>
          <w:b/>
          <w:bCs/>
          <w:color w:val="2E75B5"/>
          <w:sz w:val="24"/>
          <w:szCs w:val="24"/>
        </w:rPr>
        <w:t xml:space="preserve">.3 </w:t>
      </w:r>
      <w:r>
        <w:rPr>
          <w:rFonts w:hint="eastAsia"/>
          <w:b/>
          <w:bCs/>
          <w:color w:val="2E75B5"/>
          <w:sz w:val="24"/>
          <w:szCs w:val="24"/>
        </w:rPr>
        <w:t>i</w:t>
      </w:r>
      <w:r>
        <w:rPr>
          <w:b/>
          <w:bCs/>
          <w:color w:val="2E75B5"/>
          <w:sz w:val="24"/>
          <w:szCs w:val="24"/>
        </w:rPr>
        <w:t>mplementation details</w:t>
      </w:r>
    </w:p>
    <w:p>
      <w:pPr>
        <w:jc w:val="left"/>
        <w:rPr>
          <w:rFonts w:hint="eastAsia"/>
          <w:b/>
          <w:bCs/>
          <w:noProof/>
          <w:szCs w:val="20"/>
        </w:rPr>
      </w:pPr>
      <w:r>
        <w:rPr>
          <w:rFonts w:hint="eastAsia"/>
          <w:b/>
          <w:bCs/>
          <w:noProof/>
          <w:sz w:val="24"/>
          <w:szCs w:val="24"/>
        </w:rPr>
        <w:t>D</w:t>
      </w:r>
      <w:r>
        <w:rPr>
          <w:b/>
          <w:bCs/>
          <w:noProof/>
          <w:sz w:val="24"/>
          <w:szCs w:val="24"/>
        </w:rPr>
        <w:t>ata Preprocessing</w:t>
      </w:r>
      <w:r>
        <w:rPr>
          <w:rFonts w:hint="eastAsia"/>
          <w:b/>
          <w:bCs/>
          <w:noProof/>
          <w:szCs w:val="20"/>
        </w:rPr>
        <w:t>-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 xml:space="preserve">공정한 비교를 위해 모두 동일한 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>전처리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 xml:space="preserve"> 방법을 사용한다.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 xml:space="preserve"> 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 xml:space="preserve">본적으로 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>사이킷런의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 xml:space="preserve"> quantile transformation을 사용하였고, Helena와 ALOI에는 표준화(mean subtraction and scaling)를 적용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>한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>다. Epsilon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>의 경우,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 xml:space="preserve"> 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>데이터셋을 그대로 사용하였다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>.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 xml:space="preserve"> 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 xml:space="preserve">모든 알고리즘의 회귀 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>타켓은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 xml:space="preserve"> 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>표준화를 적용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>한다</w:t>
      </w:r>
      <w:r>
        <w:rPr>
          <w:rFonts w:asciiTheme="majorHAnsi" w:eastAsiaTheme="majorHAnsi" w:hAnsiTheme="majorHAnsi"/>
          <w:color w:val="212529"/>
          <w:szCs w:val="20"/>
          <w:spacing w:val="-1"/>
        </w:rPr>
        <w:t>.</w:t>
      </w:r>
    </w:p>
    <w:p>
      <w:pPr>
        <w:jc w:val="left"/>
        <w:rPr>
          <w:b/>
          <w:bCs/>
          <w:noProof/>
          <w:szCs w:val="20"/>
        </w:rPr>
      </w:pPr>
      <w:r>
        <w:rPr>
          <w:rFonts w:hint="eastAsia"/>
          <w:b/>
          <w:bCs/>
          <w:noProof/>
          <w:sz w:val="24"/>
          <w:szCs w:val="24"/>
        </w:rPr>
        <w:t>T</w:t>
      </w:r>
      <w:r>
        <w:rPr>
          <w:b/>
          <w:bCs/>
          <w:noProof/>
          <w:sz w:val="24"/>
          <w:szCs w:val="24"/>
        </w:rPr>
        <w:t>uning</w:t>
      </w:r>
      <w:r>
        <w:rPr>
          <w:rFonts w:hint="eastAsia"/>
          <w:b/>
          <w:bCs/>
          <w:noProof/>
          <w:szCs w:val="20"/>
        </w:rPr>
        <w:t>-</w:t>
      </w:r>
      <w:r>
        <w:rPr>
          <w:b/>
          <w:bCs/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모든 데이터셋에 대해 각 모델들의 하이퍼파라미터를 조정</w:t>
      </w:r>
      <w:r>
        <w:rPr>
          <w:rFonts w:hint="eastAsia"/>
          <w:noProof/>
          <w:szCs w:val="20"/>
        </w:rPr>
        <w:t>한다</w:t>
      </w:r>
      <w:r>
        <w:rPr>
          <w:rFonts w:hint="eastAsia"/>
          <w:noProof/>
          <w:szCs w:val="20"/>
        </w:rPr>
        <w:t>,</w:t>
      </w:r>
      <w:r>
        <w:rPr>
          <w:noProof/>
          <w:szCs w:val="20"/>
        </w:rPr>
        <w:t xml:space="preserve"> </w:t>
      </w:r>
    </w:p>
    <w:p>
      <w:pPr>
        <w:jc w:val="left"/>
        <w:rPr>
          <w:rFonts w:hint="eastAsia"/>
          <w:noProof/>
          <w:szCs w:val="20"/>
        </w:rPr>
      </w:pPr>
      <w:r>
        <w:rPr>
          <w:rFonts w:hint="eastAsia"/>
          <w:b/>
          <w:bCs/>
          <w:noProof/>
          <w:sz w:val="24"/>
          <w:szCs w:val="24"/>
        </w:rPr>
        <w:t>E</w:t>
      </w:r>
      <w:r>
        <w:rPr>
          <w:b/>
          <w:bCs/>
          <w:noProof/>
          <w:sz w:val="24"/>
          <w:szCs w:val="24"/>
        </w:rPr>
        <w:t>valuation</w:t>
      </w:r>
      <w:r>
        <w:rPr>
          <w:rFonts w:hint="eastAsia"/>
          <w:b/>
          <w:bCs/>
          <w:noProof/>
          <w:szCs w:val="20"/>
        </w:rPr>
        <w:t>-</w:t>
      </w:r>
      <w:r>
        <w:rPr>
          <w:b/>
          <w:bCs/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각 튜닝 구성에서 우리는 각각 다른 랜덤 시드로 </w:t>
      </w:r>
      <w:r>
        <w:rPr>
          <w:noProof/>
          <w:szCs w:val="20"/>
        </w:rPr>
        <w:t>15</w:t>
      </w:r>
      <w:r>
        <w:rPr>
          <w:rFonts w:hint="eastAsia"/>
          <w:noProof/>
          <w:szCs w:val="20"/>
        </w:rPr>
        <w:t>번의 실험을 진행하고 테스트 셋에서의 결과를 기록한다.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몇몇 알고리즘은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우리는 튜닝을 하지 않은 기본구성에서의 결과도 기록한다, </w:t>
      </w:r>
    </w:p>
    <w:p>
      <w:pPr>
        <w:jc w:val="left"/>
        <w:rPr>
          <w:rFonts w:hint="eastAsia"/>
          <w:b/>
          <w:bCs/>
          <w:noProof/>
          <w:szCs w:val="20"/>
        </w:rPr>
      </w:pPr>
      <w:r>
        <w:rPr>
          <w:rFonts w:hint="eastAsia"/>
          <w:b/>
          <w:bCs/>
          <w:noProof/>
          <w:sz w:val="24"/>
          <w:szCs w:val="24"/>
        </w:rPr>
        <w:t>E</w:t>
      </w:r>
      <w:r>
        <w:rPr>
          <w:b/>
          <w:bCs/>
          <w:noProof/>
          <w:sz w:val="24"/>
          <w:szCs w:val="24"/>
        </w:rPr>
        <w:t>nsembles</w:t>
      </w:r>
      <w:r>
        <w:rPr>
          <w:b/>
          <w:bCs/>
          <w:noProof/>
          <w:szCs w:val="20"/>
        </w:rPr>
        <w:t>-</w:t>
      </w:r>
      <w:r>
        <w:rPr>
          <w:rFonts w:hint="eastAsia"/>
          <w:noProof/>
          <w:szCs w:val="20"/>
        </w:rPr>
        <w:t>각 모델마다,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각 데이터셋에서 우리는 세 </w:t>
      </w:r>
      <w:r>
        <w:rPr>
          <w:rFonts w:hint="eastAsia"/>
          <w:noProof/>
          <w:szCs w:val="20"/>
        </w:rPr>
        <w:t>e</w:t>
      </w:r>
      <w:r>
        <w:rPr>
          <w:noProof/>
          <w:szCs w:val="20"/>
        </w:rPr>
        <w:t>msemble</w:t>
      </w:r>
      <w:r>
        <w:rPr>
          <w:rFonts w:hint="eastAsia"/>
          <w:noProof/>
          <w:szCs w:val="20"/>
        </w:rPr>
        <w:t>를</w:t>
      </w:r>
      <w:r>
        <w:rPr>
          <w:rFonts w:hint="eastAsia"/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얻</w:t>
      </w:r>
      <w:r>
        <w:rPr>
          <w:rFonts w:hint="eastAsia"/>
          <w:noProof/>
          <w:szCs w:val="20"/>
        </w:rPr>
        <w:t>음</w:t>
      </w:r>
      <w:r>
        <w:rPr>
          <w:rFonts w:hint="eastAsia"/>
          <w:noProof/>
          <w:szCs w:val="20"/>
        </w:rPr>
        <w:t xml:space="preserve"> </w:t>
      </w:r>
      <w:r>
        <w:rPr>
          <w:noProof/>
          <w:szCs w:val="20"/>
        </w:rPr>
        <w:t>15</w:t>
      </w:r>
      <w:r>
        <w:rPr>
          <w:rFonts w:hint="eastAsia"/>
          <w:noProof/>
          <w:szCs w:val="20"/>
        </w:rPr>
        <w:t xml:space="preserve">개 </w:t>
      </w:r>
      <w:r>
        <w:rPr>
          <w:rFonts w:hint="eastAsia"/>
          <w:noProof/>
          <w:szCs w:val="20"/>
        </w:rPr>
        <w:t xml:space="preserve">단일 </w:t>
      </w:r>
      <w:r>
        <w:rPr>
          <w:rFonts w:hint="eastAsia"/>
          <w:noProof/>
          <w:szCs w:val="20"/>
        </w:rPr>
        <w:t>모델을</w:t>
      </w:r>
      <w:r>
        <w:rPr>
          <w:rFonts w:hint="eastAsia"/>
          <w:noProof/>
          <w:szCs w:val="20"/>
        </w:rPr>
        <w:t xml:space="preserve"> </w:t>
      </w:r>
      <w:r>
        <w:rPr>
          <w:noProof/>
          <w:szCs w:val="20"/>
        </w:rPr>
        <w:t>3</w:t>
      </w:r>
      <w:r>
        <w:rPr>
          <w:rFonts w:hint="eastAsia"/>
          <w:noProof/>
          <w:szCs w:val="20"/>
        </w:rPr>
        <w:t xml:space="preserve">그룹으로 찢어서 긱 </w:t>
      </w:r>
      <w:r>
        <w:rPr>
          <w:rFonts w:hint="eastAsia"/>
          <w:noProof/>
          <w:szCs w:val="20"/>
        </w:rPr>
        <w:t>그룹에서 모델들의 평균을 구한다.</w:t>
      </w:r>
      <w:r>
        <w:rPr>
          <w:b/>
          <w:bCs/>
          <w:noProof/>
          <w:szCs w:val="20"/>
        </w:rPr>
        <w:t xml:space="preserve"> </w:t>
      </w:r>
    </w:p>
    <w:p>
      <w:pPr>
        <w:pStyle w:val="a6"/>
        <w:shd w:val="clear" w:color="auto" w:fill="FFFFFF"/>
        <w:rPr>
          <w:rFonts w:ascii="맑은 고딕" w:eastAsia="맑은 고딕" w:hAnsi="맑은 고딕"/>
          <w:color w:val="212529"/>
          <w:sz w:val="20"/>
          <w:szCs w:val="20"/>
          <w:spacing w:val="-1"/>
        </w:rPr>
      </w:pPr>
      <w:r>
        <w:rPr>
          <w:rFonts w:asciiTheme="majorHAnsi" w:eastAsiaTheme="majorHAnsi" w:hAnsiTheme="majorHAnsi"/>
          <w:b/>
          <w:bCs/>
          <w:noProof/>
        </w:rPr>
        <w:t>N</w:t>
      </w:r>
      <w:r>
        <w:rPr>
          <w:rFonts w:asciiTheme="majorHAnsi" w:eastAsiaTheme="majorHAnsi" w:hAnsiTheme="majorHAnsi"/>
          <w:b/>
          <w:bCs/>
          <w:noProof/>
        </w:rPr>
        <w:t>eural Networks</w:t>
      </w:r>
      <w:r>
        <w:rPr>
          <w:rFonts w:asciiTheme="majorHAnsi" w:eastAsiaTheme="majorHAnsi" w:hAnsiTheme="majorHAnsi"/>
          <w:b/>
          <w:bCs/>
          <w:noProof/>
          <w:szCs w:val="20"/>
        </w:rPr>
        <w:t>-</w:t>
      </w:r>
      <w:r>
        <w:rPr>
          <w:b/>
          <w:bCs/>
          <w:noProof/>
          <w:szCs w:val="20"/>
        </w:rPr>
        <w:t xml:space="preserve"> </w:t>
      </w:r>
      <w:r>
        <w:rPr>
          <w:rFonts w:hint="eastAsia"/>
          <w:noProof/>
          <w:sz w:val="20"/>
          <w:szCs w:val="20"/>
        </w:rPr>
        <w:t>분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류 문제에는 크로스 엔트로피를, 회귀 문제에는 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mse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를 사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용한다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. 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TabNet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과 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GrowNet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의 경우 원래의 구현과 Adam optimizer를 사용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한다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. 나머지 알고리즘의 경우 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AdamW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 xml:space="preserve"> optimizer를 사용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한다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. 또한, learning rate schedules를 사용하지 않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는다</w:t>
      </w: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.</w:t>
      </w:r>
    </w:p>
    <w:p>
      <w:pPr>
        <w:pStyle w:val="a6"/>
        <w:shd w:val="clear" w:color="auto" w:fill="FFFFFF"/>
        <w:rPr>
          <w:rFonts w:ascii="맑은 고딕" w:eastAsia="맑은 고딕" w:hAnsi="맑은 고딕"/>
          <w:color w:val="212529"/>
          <w:sz w:val="20"/>
          <w:szCs w:val="20"/>
          <w:spacing w:val="-1"/>
        </w:rPr>
      </w:pPr>
      <w:r>
        <w:rPr>
          <w:rFonts w:ascii="맑은 고딕" w:eastAsia="맑은 고딕" w:hAnsi="맑은 고딕" w:hint="eastAsia"/>
          <w:color w:val="212529"/>
          <w:sz w:val="20"/>
          <w:szCs w:val="20"/>
          <w:spacing w:val="-1"/>
        </w:rPr>
        <w:t>각 모델의 논문에서 배치 사이즈에 대한 특별한 지침이 있지 않은 한, 모든 알고리즘에 미리 정의된 배치 크기를 사용함. 검증 데이터셋에 대한 개선이 patience + 1 이상 없다면 학습을 종료하며, 모든 알고리즘에 대해 patience = 16로 설정함.</w:t>
      </w:r>
    </w:p>
    <w:p>
      <w:pPr>
        <w:jc w:val="left"/>
        <w:rPr>
          <w:rFonts w:hint="eastAsia"/>
          <w:b/>
          <w:bCs/>
          <w:noProof/>
          <w:szCs w:val="20"/>
        </w:rPr>
      </w:pPr>
      <w:r>
        <w:rPr>
          <w:rFonts w:hint="eastAsia"/>
          <w:b/>
          <w:bCs/>
          <w:noProof/>
          <w:sz w:val="24"/>
          <w:szCs w:val="24"/>
        </w:rPr>
        <w:t>C</w:t>
      </w:r>
      <w:r>
        <w:rPr>
          <w:b/>
          <w:bCs/>
          <w:noProof/>
          <w:sz w:val="24"/>
          <w:szCs w:val="24"/>
        </w:rPr>
        <w:t>ategorical</w:t>
      </w:r>
      <w:r>
        <w:rPr>
          <w:rFonts w:hint="eastAsia"/>
          <w:b/>
          <w:bCs/>
          <w:noProof/>
          <w:sz w:val="24"/>
          <w:szCs w:val="24"/>
        </w:rPr>
        <w:t xml:space="preserve"> </w:t>
      </w:r>
      <w:r>
        <w:rPr>
          <w:b/>
          <w:bCs/>
          <w:noProof/>
          <w:sz w:val="24"/>
          <w:szCs w:val="24"/>
        </w:rPr>
        <w:t>features</w:t>
      </w:r>
      <w:r>
        <w:rPr>
          <w:b/>
          <w:bCs/>
          <w:noProof/>
          <w:szCs w:val="20"/>
        </w:rPr>
        <w:t xml:space="preserve">- </w:t>
      </w:r>
      <w:r>
        <w:rPr>
          <w:noProof/>
          <w:szCs w:val="20"/>
        </w:rPr>
        <w:t>XG</w:t>
      </w:r>
      <w:r>
        <w:rPr>
          <w:rFonts w:hint="eastAsia"/>
          <w:noProof/>
          <w:szCs w:val="20"/>
        </w:rPr>
        <w:t>B</w:t>
      </w:r>
      <w:r>
        <w:rPr>
          <w:noProof/>
          <w:szCs w:val="20"/>
        </w:rPr>
        <w:t>oost</w:t>
      </w:r>
      <w:r>
        <w:rPr>
          <w:rFonts w:hint="eastAsia"/>
          <w:noProof/>
          <w:szCs w:val="20"/>
        </w:rPr>
        <w:t>에서는 원 핫 인코딩을 사용</w:t>
      </w:r>
      <w:r>
        <w:rPr>
          <w:noProof/>
          <w:szCs w:val="20"/>
        </w:rPr>
        <w:t xml:space="preserve"> C</w:t>
      </w:r>
      <w:r>
        <w:rPr>
          <w:rFonts w:hint="eastAsia"/>
          <w:noProof/>
          <w:szCs w:val="20"/>
        </w:rPr>
        <w:t>a</w:t>
      </w:r>
      <w:r>
        <w:rPr>
          <w:noProof/>
          <w:szCs w:val="20"/>
        </w:rPr>
        <w:t>tboost</w:t>
      </w:r>
      <w:r>
        <w:rPr>
          <w:rFonts w:hint="eastAsia"/>
          <w:noProof/>
          <w:szCs w:val="20"/>
        </w:rPr>
        <w:t>에서는 우리는 내부적인 지원(보유 기능</w:t>
      </w:r>
      <w:r>
        <w:rPr>
          <w:noProof/>
          <w:szCs w:val="20"/>
        </w:rPr>
        <w:t>)</w:t>
      </w:r>
      <w:r>
        <w:rPr>
          <w:rFonts w:hint="eastAsia"/>
          <w:noProof/>
          <w:szCs w:val="20"/>
        </w:rPr>
        <w:t>을 사용</w:t>
      </w:r>
      <w:r>
        <w:rPr>
          <w:noProof/>
          <w:szCs w:val="20"/>
        </w:rPr>
        <w:t xml:space="preserve">, </w:t>
      </w:r>
      <w:r>
        <w:rPr>
          <w:rFonts w:hint="eastAsia"/>
          <w:noProof/>
          <w:szCs w:val="20"/>
        </w:rPr>
        <w:t xml:space="preserve">신경망에서는 모든 범주형 </w:t>
      </w:r>
      <w:r>
        <w:rPr>
          <w:noProof/>
          <w:szCs w:val="20"/>
        </w:rPr>
        <w:t>Features</w:t>
      </w:r>
      <w:r>
        <w:rPr>
          <w:rFonts w:hint="eastAsia"/>
          <w:noProof/>
          <w:szCs w:val="20"/>
        </w:rPr>
        <w:t xml:space="preserve">에 대해 같은 차원의 </w:t>
      </w:r>
      <w:r>
        <w:rPr>
          <w:rFonts w:hint="eastAsia"/>
          <w:noProof/>
          <w:szCs w:val="20"/>
        </w:rPr>
        <w:t>e</w:t>
      </w:r>
      <w:r>
        <w:rPr>
          <w:noProof/>
          <w:szCs w:val="20"/>
        </w:rPr>
        <w:t>mbedding</w:t>
      </w:r>
      <w:r>
        <w:rPr>
          <w:rFonts w:hint="eastAsia"/>
          <w:noProof/>
          <w:szCs w:val="20"/>
        </w:rPr>
        <w:t>을 진행</w:t>
      </w:r>
      <w:r>
        <w:rPr>
          <w:rFonts w:hint="eastAsia"/>
          <w:b/>
          <w:bCs/>
          <w:noProof/>
          <w:szCs w:val="20"/>
        </w:rPr>
        <w:t xml:space="preserve"> </w:t>
      </w:r>
    </w:p>
    <w:p>
      <w:pPr>
        <w:jc w:val="left"/>
        <w:rPr>
          <w:b/>
          <w:bCs/>
          <w:szCs w:val="20"/>
        </w:rPr>
      </w:pPr>
    </w:p>
    <w:p>
      <w:pPr>
        <w:jc w:val="left"/>
        <w:rPr>
          <w:rFonts w:hint="eastAsia"/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4</w:t>
      </w:r>
      <w:r>
        <w:rPr>
          <w:b/>
          <w:bCs/>
          <w:color w:val="2E75B5"/>
          <w:sz w:val="24"/>
          <w:szCs w:val="24"/>
        </w:rPr>
        <w:t xml:space="preserve">.4 </w:t>
      </w:r>
      <w:r>
        <w:rPr>
          <w:rFonts w:hint="eastAsia"/>
          <w:b/>
          <w:bCs/>
          <w:color w:val="2E75B5"/>
          <w:sz w:val="24"/>
          <w:szCs w:val="24"/>
        </w:rPr>
        <w:t>C</w:t>
      </w:r>
      <w:r>
        <w:rPr>
          <w:b/>
          <w:bCs/>
          <w:color w:val="2E75B5"/>
          <w:sz w:val="24"/>
          <w:szCs w:val="24"/>
        </w:rPr>
        <w:t>ompari</w:t>
      </w:r>
      <w:r>
        <w:rPr>
          <w:rFonts w:hint="eastAsia"/>
          <w:b/>
          <w:bCs/>
          <w:color w:val="2E75B5"/>
          <w:sz w:val="24"/>
          <w:szCs w:val="24"/>
        </w:rPr>
        <w:t>n</w:t>
      </w:r>
      <w:r>
        <w:rPr>
          <w:b/>
          <w:bCs/>
          <w:color w:val="2E75B5"/>
          <w:sz w:val="24"/>
          <w:szCs w:val="24"/>
        </w:rPr>
        <w:t>g DL</w:t>
      </w:r>
      <w:r>
        <w:rPr>
          <w:b/>
          <w:bCs/>
          <w:color w:val="2E75B5"/>
          <w:sz w:val="24"/>
          <w:szCs w:val="24"/>
        </w:rPr>
        <w:t xml:space="preserve"> </w:t>
      </w:r>
      <w:r>
        <w:rPr>
          <w:b/>
          <w:bCs/>
          <w:color w:val="2E75B5"/>
          <w:sz w:val="24"/>
          <w:szCs w:val="24"/>
        </w:rPr>
        <w:t>models</w:t>
      </w:r>
      <w:r>
        <w:rPr>
          <w:b/>
          <w:bCs/>
          <w:noProof/>
          <w:szCs w:val="20"/>
        </w:rPr>
        <w:drawing>
          <wp:inline distT="0" distB="0" distL="0" distR="0">
            <wp:extent cx="5731510" cy="2760980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5731510" cy="1771650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Cs w:val="20"/>
        </w:rPr>
      </w:pP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4</w:t>
      </w:r>
      <w:r>
        <w:rPr>
          <w:b/>
          <w:bCs/>
          <w:color w:val="2E75B5"/>
          <w:sz w:val="24"/>
          <w:szCs w:val="24"/>
        </w:rPr>
        <w:t xml:space="preserve">.4 </w:t>
      </w:r>
      <w:r>
        <w:rPr>
          <w:rFonts w:hint="eastAsia"/>
          <w:b/>
          <w:bCs/>
          <w:color w:val="2E75B5"/>
          <w:sz w:val="24"/>
          <w:szCs w:val="24"/>
        </w:rPr>
        <w:t>C</w:t>
      </w:r>
      <w:r>
        <w:rPr>
          <w:b/>
          <w:bCs/>
          <w:color w:val="2E75B5"/>
          <w:sz w:val="24"/>
          <w:szCs w:val="24"/>
        </w:rPr>
        <w:t>omparig</w:t>
      </w:r>
      <w:r>
        <w:rPr>
          <w:b/>
          <w:bCs/>
          <w:color w:val="2E75B5"/>
          <w:sz w:val="24"/>
          <w:szCs w:val="24"/>
        </w:rPr>
        <w:t xml:space="preserve"> DL</w:t>
      </w:r>
      <w:r>
        <w:rPr>
          <w:b/>
          <w:bCs/>
          <w:color w:val="2E75B5"/>
          <w:sz w:val="24"/>
          <w:szCs w:val="24"/>
        </w:rPr>
        <w:t xml:space="preserve"> </w:t>
      </w:r>
      <w:r>
        <w:rPr>
          <w:b/>
          <w:bCs/>
          <w:color w:val="2E75B5"/>
          <w:sz w:val="24"/>
          <w:szCs w:val="24"/>
        </w:rPr>
        <w:t>models</w:t>
      </w:r>
      <w:r>
        <w:rPr>
          <w:b/>
          <w:bCs/>
          <w:color w:val="2E75B5"/>
          <w:sz w:val="24"/>
          <w:szCs w:val="24"/>
        </w:rPr>
        <w:t xml:space="preserve"> </w:t>
      </w:r>
      <w:r>
        <w:rPr>
          <w:rFonts w:hint="eastAsia"/>
          <w:b/>
          <w:bCs/>
          <w:color w:val="2E75B5"/>
          <w:sz w:val="24"/>
          <w:szCs w:val="24"/>
        </w:rPr>
        <w:t>a</w:t>
      </w:r>
      <w:r>
        <w:rPr>
          <w:b/>
          <w:bCs/>
          <w:color w:val="2E75B5"/>
          <w:sz w:val="24"/>
          <w:szCs w:val="24"/>
        </w:rPr>
        <w:t>nd</w:t>
      </w:r>
      <w:r>
        <w:rPr>
          <w:b/>
          <w:bCs/>
          <w:color w:val="2E75B5"/>
          <w:sz w:val="24"/>
          <w:szCs w:val="24"/>
        </w:rPr>
        <w:t xml:space="preserve"> GBDT</w:t>
      </w:r>
    </w:p>
    <w:p>
      <w:pPr>
        <w:jc w:val="left"/>
        <w:rPr>
          <w:szCs w:val="20"/>
        </w:rPr>
      </w:pPr>
      <w:r>
        <w:rPr>
          <w:szCs w:val="20"/>
        </w:rPr>
        <w:t>G</w:t>
      </w:r>
      <w:r>
        <w:rPr>
          <w:szCs w:val="20"/>
        </w:rPr>
        <w:t>BDT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Ensemble</w:t>
      </w:r>
      <w:r>
        <w:rPr>
          <w:rFonts w:hint="eastAsia"/>
          <w:szCs w:val="20"/>
        </w:rPr>
        <w:t xml:space="preserve"> 기술이 쓰이므로 </w:t>
      </w:r>
      <w:r>
        <w:rPr>
          <w:rFonts w:hint="eastAsia"/>
          <w:szCs w:val="20"/>
        </w:rPr>
        <w:t>단일모델</w:t>
      </w:r>
      <w:r>
        <w:rPr>
          <w:rFonts w:hint="eastAsia"/>
          <w:szCs w:val="20"/>
        </w:rPr>
        <w:t xml:space="preserve">들 대신에 </w:t>
      </w:r>
      <w:r>
        <w:rPr>
          <w:szCs w:val="20"/>
        </w:rPr>
        <w:t>Ensemble</w:t>
      </w:r>
      <w:r>
        <w:rPr>
          <w:rFonts w:hint="eastAsia"/>
          <w:szCs w:val="20"/>
        </w:rPr>
        <w:t xml:space="preserve"> 모델로 비교를 했다.</w:t>
      </w:r>
    </w:p>
    <w:p>
      <w:pPr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4802196" cy="2091450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2196" cy="2091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기본 </w:t>
      </w:r>
      <w:r>
        <w:rPr>
          <w:rFonts w:hint="eastAsia"/>
          <w:b/>
          <w:bCs/>
          <w:sz w:val="24"/>
          <w:szCs w:val="24"/>
        </w:rPr>
        <w:t>하이퍼파라미터</w:t>
      </w:r>
      <w:r>
        <w:rPr>
          <w:rFonts w:hint="eastAsia"/>
          <w:b/>
          <w:bCs/>
          <w:sz w:val="24"/>
          <w:szCs w:val="24"/>
        </w:rPr>
        <w:t>:</w:t>
      </w:r>
    </w:p>
    <w:p>
      <w:pPr>
        <w:jc w:val="left"/>
        <w:rPr>
          <w:b/>
          <w:bCs/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T-</w:t>
      </w:r>
      <w:r>
        <w:rPr>
          <w:rFonts w:hint="eastAsia"/>
          <w:szCs w:val="20"/>
        </w:rPr>
        <w:t>T</w:t>
      </w:r>
      <w:r>
        <w:rPr>
          <w:szCs w:val="20"/>
        </w:rPr>
        <w:t>RANSFORMER</w:t>
      </w:r>
      <w:r>
        <w:rPr>
          <w:rFonts w:hint="eastAsia"/>
          <w:szCs w:val="20"/>
        </w:rPr>
        <w:t xml:space="preserve"> 앙상블이 대부분 </w:t>
      </w:r>
      <w:r>
        <w:rPr>
          <w:szCs w:val="20"/>
        </w:rPr>
        <w:t>GBDT</w:t>
      </w:r>
      <w:r>
        <w:rPr>
          <w:rFonts w:hint="eastAsia"/>
          <w:szCs w:val="20"/>
        </w:rPr>
        <w:t>에 비해 좋은 성능을 보여준다.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흥미롭게도 F</w:t>
      </w:r>
      <w:r>
        <w:rPr>
          <w:szCs w:val="20"/>
        </w:rPr>
        <w:t xml:space="preserve">T-TRANSFORMER 기본 </w:t>
      </w:r>
      <w:r>
        <w:rPr>
          <w:rFonts w:hint="eastAsia"/>
          <w:szCs w:val="20"/>
        </w:rPr>
        <w:t>e</w:t>
      </w:r>
      <w:r>
        <w:rPr>
          <w:szCs w:val="20"/>
        </w:rPr>
        <w:t>nsemble</w:t>
      </w:r>
      <w:r>
        <w:rPr>
          <w:rFonts w:hint="eastAsia"/>
          <w:szCs w:val="20"/>
        </w:rPr>
        <w:t xml:space="preserve">은 </w:t>
      </w:r>
      <w:r>
        <w:rPr>
          <w:rFonts w:hint="eastAsia"/>
          <w:szCs w:val="20"/>
        </w:rPr>
        <w:t>튜닝된</w:t>
      </w:r>
      <w:r>
        <w:rPr>
          <w:szCs w:val="20"/>
        </w:rPr>
        <w:t xml:space="preserve"> ensemble</w:t>
      </w:r>
      <w:r>
        <w:rPr>
          <w:rFonts w:hint="eastAsia"/>
          <w:szCs w:val="20"/>
        </w:rPr>
        <w:t>과 상당히 유사하게 수행한다</w:t>
      </w:r>
      <w:r>
        <w:rPr>
          <w:rFonts w:hint="eastAsia"/>
          <w:b/>
          <w:bCs/>
          <w:szCs w:val="20"/>
        </w:rPr>
        <w:t>.</w:t>
      </w:r>
      <w:r>
        <w:rPr>
          <w:b/>
          <w:bCs/>
          <w:szCs w:val="20"/>
        </w:rPr>
        <w:t xml:space="preserve"> </w:t>
      </w:r>
    </w:p>
    <w:p>
      <w:pPr>
        <w:jc w:val="left"/>
        <w:rPr>
          <w:rFonts w:hint="eastAsia"/>
          <w:b/>
          <w:bCs/>
          <w:szCs w:val="20"/>
          <w:u w:val="single" w:color="auto"/>
        </w:rPr>
      </w:pPr>
      <w:r>
        <w:rPr>
          <w:b/>
          <w:bCs/>
          <w:szCs w:val="20"/>
          <w:u w:val="single" w:color="auto"/>
        </w:rPr>
        <w:t>F</w:t>
      </w:r>
      <w:r>
        <w:rPr>
          <w:rFonts w:hint="eastAsia"/>
          <w:b/>
          <w:bCs/>
          <w:szCs w:val="20"/>
          <w:u w:val="single" w:color="auto"/>
        </w:rPr>
        <w:t>T</w:t>
      </w:r>
      <w:r>
        <w:rPr>
          <w:b/>
          <w:bCs/>
          <w:szCs w:val="20"/>
          <w:u w:val="single" w:color="auto"/>
        </w:rPr>
        <w:t>-transformer</w:t>
      </w:r>
      <w:r>
        <w:rPr>
          <w:rFonts w:hint="eastAsia"/>
          <w:b/>
          <w:bCs/>
          <w:szCs w:val="20"/>
          <w:u w:val="single" w:color="auto"/>
        </w:rPr>
        <w:t xml:space="preserve">는 기본상태의 강력한 앙상블이 </w:t>
      </w:r>
      <w:r>
        <w:rPr>
          <w:rFonts w:hint="eastAsia"/>
          <w:b/>
          <w:bCs/>
          <w:szCs w:val="20"/>
          <w:u w:val="single" w:color="auto"/>
        </w:rPr>
        <w:t>사용가능하다</w:t>
      </w:r>
    </w:p>
    <w:p>
      <w:pPr>
        <w:jc w:val="left"/>
        <w:rPr>
          <w:b/>
          <w:bCs/>
          <w:szCs w:val="20"/>
        </w:rPr>
      </w:pPr>
      <w:r>
        <w:rPr>
          <w:rFonts w:hint="eastAsia"/>
          <w:b/>
          <w:bCs/>
          <w:sz w:val="24"/>
          <w:szCs w:val="24"/>
        </w:rPr>
        <w:t>튜닝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된 </w:t>
      </w:r>
      <w:r>
        <w:rPr>
          <w:rFonts w:hint="eastAsia"/>
          <w:b/>
          <w:bCs/>
          <w:sz w:val="24"/>
          <w:szCs w:val="24"/>
        </w:rPr>
        <w:t>하이퍼파라미터</w:t>
      </w:r>
      <w:r>
        <w:rPr>
          <w:rFonts w:hint="eastAsia"/>
          <w:b/>
          <w:bCs/>
          <w:szCs w:val="20"/>
        </w:rPr>
        <w:t>:</w:t>
      </w:r>
    </w:p>
    <w:p>
      <w:pPr>
        <w:jc w:val="left"/>
        <w:rPr>
          <w:szCs w:val="20"/>
        </w:rPr>
      </w:pPr>
      <w:r>
        <w:rPr>
          <w:rFonts w:hint="eastAsia"/>
          <w:szCs w:val="20"/>
        </w:rPr>
        <w:t xml:space="preserve">일단 </w:t>
      </w:r>
      <w:r>
        <w:rPr>
          <w:rFonts w:hint="eastAsia"/>
          <w:szCs w:val="20"/>
        </w:rPr>
        <w:t>하이퍼파리미터들이</w:t>
      </w:r>
      <w:r>
        <w:rPr>
          <w:rFonts w:hint="eastAsia"/>
          <w:szCs w:val="20"/>
        </w:rPr>
        <w:t xml:space="preserve"> 적절하게 </w:t>
      </w:r>
      <w:r>
        <w:rPr>
          <w:rFonts w:hint="eastAsia"/>
          <w:szCs w:val="20"/>
        </w:rPr>
        <w:t>튜닝되면</w:t>
      </w:r>
      <w:r>
        <w:rPr>
          <w:szCs w:val="20"/>
        </w:rPr>
        <w:t>, GBDT</w:t>
      </w:r>
      <w:r>
        <w:rPr>
          <w:rFonts w:hint="eastAsia"/>
          <w:szCs w:val="20"/>
        </w:rPr>
        <w:t>들은 몇몇 데이터셋에서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뛰어난 성능을 보이게 되고,</w:t>
      </w:r>
      <w:r>
        <w:rPr>
          <w:szCs w:val="20"/>
        </w:rPr>
        <w:t xml:space="preserve"> DL</w:t>
      </w:r>
      <w:r>
        <w:rPr>
          <w:rFonts w:hint="eastAsia"/>
          <w:szCs w:val="20"/>
        </w:rPr>
        <w:t>모델들이 더 성능이 좋은 경우에도 데이터셋 문제라고도 볼 수 있다.</w:t>
      </w:r>
      <w:r>
        <w:rPr>
          <w:szCs w:val="20"/>
        </w:rPr>
        <w:t xml:space="preserve"> </w:t>
      </w:r>
      <w:r>
        <w:rPr>
          <w:rFonts w:ascii="맑은 고딕" w:eastAsia="맑은 고딕" w:hAnsi="맑은 고딕" w:hint="eastAsia"/>
          <w:color w:val="212529"/>
          <w:szCs w:val="20"/>
          <w:shd w:val="clear" w:color="auto" w:fill="FFFFFF"/>
          <w:spacing w:val="-1"/>
        </w:rPr>
        <w:t>GBDT는 클래스가 많은 다중 분류 문제에는 여전히 부적절</w:t>
      </w:r>
      <w:r>
        <w:rPr>
          <w:rFonts w:ascii="맑은 고딕" w:eastAsia="맑은 고딕" w:hAnsi="맑은 고딕" w:hint="eastAsia"/>
          <w:color w:val="212529"/>
          <w:szCs w:val="20"/>
          <w:shd w:val="clear" w:color="auto" w:fill="FFFFFF"/>
          <w:spacing w:val="-1"/>
        </w:rPr>
        <w:t>하다</w:t>
      </w:r>
      <w:r>
        <w:rPr>
          <w:rFonts w:ascii="맑은 고딕" w:eastAsia="맑은 고딕" w:hAnsi="맑은 고딕" w:hint="eastAsia"/>
          <w:color w:val="212529"/>
          <w:szCs w:val="20"/>
          <w:shd w:val="clear" w:color="auto" w:fill="FFFFFF"/>
          <w:spacing w:val="-1"/>
        </w:rPr>
        <w:t xml:space="preserve">. 클래스 수에 따라 GBDT는 만족스럽지 못한 성능을 보이거나(Helena), 매우 느린 훈련으로 </w:t>
      </w:r>
      <w:r>
        <w:rPr>
          <w:rFonts w:ascii="맑은 고딕" w:eastAsia="맑은 고딕" w:hAnsi="맑은 고딕" w:hint="eastAsia"/>
          <w:color w:val="212529"/>
          <w:szCs w:val="20"/>
          <w:shd w:val="clear" w:color="auto" w:fill="FFFFFF"/>
          <w:spacing w:val="-1"/>
        </w:rPr>
        <w:t>하이퍼파라미터의</w:t>
      </w:r>
      <w:r>
        <w:rPr>
          <w:rFonts w:ascii="맑은 고딕" w:eastAsia="맑은 고딕" w:hAnsi="맑은 고딕" w:hint="eastAsia"/>
          <w:color w:val="212529"/>
          <w:szCs w:val="20"/>
          <w:shd w:val="clear" w:color="auto" w:fill="FFFFFF"/>
          <w:spacing w:val="-1"/>
        </w:rPr>
        <w:t xml:space="preserve"> 튜닝이 불가능할 수도 있다(ALOI).</w:t>
      </w:r>
    </w:p>
    <w:p>
      <w:pPr>
        <w:jc w:val="left"/>
        <w:rPr>
          <w:b/>
          <w:bCs/>
          <w:szCs w:val="20"/>
          <w:u w:val="single" w:color="auto"/>
        </w:rPr>
      </w:pPr>
      <w:r>
        <w:rPr>
          <w:rFonts w:hint="eastAsia"/>
          <w:b/>
          <w:bCs/>
          <w:szCs w:val="20"/>
          <w:u w:val="single" w:color="auto"/>
        </w:rPr>
        <w:t>딥러닝과</w:t>
      </w:r>
      <w:r>
        <w:rPr>
          <w:rFonts w:hint="eastAsia"/>
          <w:b/>
          <w:bCs/>
          <w:szCs w:val="20"/>
          <w:u w:val="single" w:color="auto"/>
        </w:rPr>
        <w:t xml:space="preserve"> </w:t>
      </w:r>
      <w:r>
        <w:rPr>
          <w:b/>
          <w:bCs/>
          <w:szCs w:val="20"/>
          <w:u w:val="single" w:color="auto"/>
        </w:rPr>
        <w:t>GBDT</w:t>
      </w:r>
      <w:r>
        <w:rPr>
          <w:rFonts w:hint="eastAsia"/>
          <w:b/>
          <w:bCs/>
          <w:szCs w:val="20"/>
          <w:u w:val="single" w:color="auto"/>
        </w:rPr>
        <w:t>에서 보편적인 해결책은 없다.</w:t>
      </w:r>
    </w:p>
    <w:p>
      <w:pPr>
        <w:jc w:val="left"/>
        <w:rPr>
          <w:rFonts w:hint="eastAsia"/>
          <w:b/>
          <w:bCs/>
          <w:szCs w:val="20"/>
          <w:u w:val="single" w:color="auto"/>
        </w:rPr>
      </w:pPr>
      <w:r>
        <w:rPr>
          <w:rFonts w:hint="eastAsia"/>
          <w:b/>
          <w:bCs/>
          <w:szCs w:val="20"/>
          <w:u w:val="single" w:color="auto"/>
        </w:rPr>
        <w:t>D</w:t>
      </w:r>
      <w:r>
        <w:rPr>
          <w:b/>
          <w:bCs/>
          <w:szCs w:val="20"/>
          <w:u w:val="single" w:color="auto"/>
        </w:rPr>
        <w:t xml:space="preserve">L friendly </w:t>
      </w:r>
      <w:r>
        <w:rPr>
          <w:rFonts w:hint="eastAsia"/>
          <w:b/>
          <w:bCs/>
          <w:szCs w:val="20"/>
          <w:u w:val="single" w:color="auto"/>
        </w:rPr>
        <w:t>문제 해결이 필요하다</w:t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4</w:t>
      </w:r>
      <w:r>
        <w:rPr>
          <w:b/>
          <w:bCs/>
          <w:color w:val="2E75B5"/>
          <w:sz w:val="24"/>
          <w:szCs w:val="24"/>
        </w:rPr>
        <w:t xml:space="preserve">.6  </w:t>
      </w:r>
      <w:r>
        <w:rPr>
          <w:rFonts w:ascii="맑은 고딕" w:eastAsia="맑은 고딕" w:hAnsi="맑은 고딕" w:cs="굴림" w:hint="eastAsia"/>
          <w:b/>
          <w:bCs/>
          <w:color w:val="2E75B5"/>
          <w:sz w:val="24"/>
          <w:szCs w:val="24"/>
          <w:kern w:val="0"/>
          <w:spacing w:val="-1"/>
        </w:rPr>
        <w:t>An</w:t>
      </w:r>
      <w:r>
        <w:rPr>
          <w:rFonts w:ascii="맑은 고딕" w:eastAsia="맑은 고딕" w:hAnsi="맑은 고딕" w:cs="굴림" w:hint="eastAsia"/>
          <w:b/>
          <w:bCs/>
          <w:color w:val="2E75B5"/>
          <w:sz w:val="24"/>
          <w:szCs w:val="24"/>
          <w:kern w:val="0"/>
          <w:spacing w:val="-1"/>
        </w:rPr>
        <w:t xml:space="preserve"> intriguing property of FT-Transformer</w:t>
      </w:r>
    </w:p>
    <w:p>
      <w:pPr>
        <w:autoSpaceDE/>
        <w:autoSpaceDN/>
        <w:widowControl/>
        <w:wordWrap/>
        <w:jc w:val="left"/>
        <w:shd w:val="clear" w:color="auto" w:fill="FFFFFF"/>
        <w:spacing w:after="100" w:afterAutospacing="1" w:before="100" w:beforeAutospacing="1" w:line="240" w:lineRule="auto"/>
        <w:rPr>
          <w:rFonts w:ascii="맑은 고딕" w:eastAsia="맑은 고딕" w:hAnsi="맑은 고딕" w:cs="굴림" w:hint="eastAsia"/>
          <w:color w:val="212529"/>
          <w:szCs w:val="20"/>
          <w:kern w:val="0"/>
          <w:spacing w:val="-1"/>
        </w:rPr>
      </w:pPr>
      <w:r>
        <w:rPr>
          <w:rFonts w:ascii="맑은 고딕" w:eastAsia="맑은 고딕" w:hAnsi="맑은 고딕" w:cs="굴림" w:hint="eastAsia"/>
          <w:color w:val="212529"/>
          <w:szCs w:val="20"/>
          <w:kern w:val="0"/>
          <w:spacing w:val="-1"/>
        </w:rPr>
        <w:t xml:space="preserve">FT-Transformer는 </w:t>
      </w:r>
      <w:r>
        <w:rPr>
          <w:rFonts w:ascii="맑은 고딕" w:eastAsia="맑은 고딕" w:hAnsi="맑은 고딕" w:cs="굴림" w:hint="eastAsia"/>
          <w:b/>
          <w:bCs/>
          <w:color w:val="212529"/>
          <w:szCs w:val="20"/>
          <w:kern w:val="0"/>
          <w:u w:val="single" w:color="auto"/>
          <w:spacing w:val="-1"/>
        </w:rPr>
        <w:t xml:space="preserve">보편적으로 좋은 </w:t>
      </w:r>
      <w:r>
        <w:rPr>
          <w:rFonts w:ascii="맑은 고딕" w:eastAsia="맑은 고딕" w:hAnsi="맑은 고딕" w:cs="굴림" w:hint="eastAsia"/>
          <w:b/>
          <w:bCs/>
          <w:color w:val="212529"/>
          <w:szCs w:val="20"/>
          <w:kern w:val="0"/>
          <w:u w:val="single" w:color="auto"/>
          <w:spacing w:val="-1"/>
        </w:rPr>
        <w:t>성능을 제공</w:t>
      </w:r>
      <w:r>
        <w:rPr>
          <w:rFonts w:ascii="맑은 고딕" w:eastAsia="맑은 고딕" w:hAnsi="맑은 고딕" w:cs="굴림" w:hint="eastAsia"/>
          <w:color w:val="212529"/>
          <w:szCs w:val="20"/>
          <w:kern w:val="0"/>
          <w:spacing w:val="-1"/>
        </w:rPr>
        <w:t xml:space="preserve">하는 반면, GBDT와 </w:t>
      </w:r>
      <w:r>
        <w:rPr>
          <w:rFonts w:ascii="맑은 고딕" w:eastAsia="맑은 고딕" w:hAnsi="맑은 고딕" w:cs="굴림" w:hint="eastAsia"/>
          <w:color w:val="212529"/>
          <w:szCs w:val="20"/>
          <w:kern w:val="0"/>
          <w:spacing w:val="-1"/>
        </w:rPr>
        <w:t>ResNet</w:t>
      </w:r>
      <w:r>
        <w:rPr>
          <w:rFonts w:ascii="맑은 고딕" w:eastAsia="맑은 고딕" w:hAnsi="맑은 고딕" w:cs="굴림" w:hint="eastAsia"/>
          <w:color w:val="212529"/>
          <w:szCs w:val="20"/>
          <w:kern w:val="0"/>
          <w:spacing w:val="-1"/>
        </w:rPr>
        <w:t xml:space="preserve">-like 모델은 </w:t>
      </w:r>
      <w:r>
        <w:rPr>
          <w:rFonts w:ascii="맑은 고딕" w:eastAsia="맑은 고딕" w:hAnsi="맑은 고딕" w:cs="굴림" w:hint="eastAsia"/>
          <w:b/>
          <w:bCs/>
          <w:color w:val="212529"/>
          <w:szCs w:val="20"/>
          <w:kern w:val="0"/>
          <w:u w:val="single" w:color="auto"/>
          <w:spacing w:val="-1"/>
        </w:rPr>
        <w:t xml:space="preserve">일부 하위 </w:t>
      </w:r>
      <w:r>
        <w:rPr>
          <w:rFonts w:ascii="맑은 고딕" w:eastAsia="맑은 고딕" w:hAnsi="맑은 고딕" w:cs="굴림" w:hint="eastAsia"/>
          <w:b/>
          <w:bCs/>
          <w:color w:val="212529"/>
          <w:szCs w:val="20"/>
          <w:kern w:val="0"/>
          <w:u w:val="single" w:color="auto"/>
          <w:spacing w:val="-1"/>
        </w:rPr>
        <w:t>모델들에서만</w:t>
      </w:r>
      <w:r>
        <w:rPr>
          <w:rFonts w:ascii="맑은 고딕" w:eastAsia="맑은 고딕" w:hAnsi="맑은 고딕" w:cs="굴림" w:hint="eastAsia"/>
          <w:b/>
          <w:bCs/>
          <w:color w:val="212529"/>
          <w:szCs w:val="20"/>
          <w:kern w:val="0"/>
          <w:u w:val="single" w:color="auto"/>
          <w:spacing w:val="-1"/>
        </w:rPr>
        <w:t xml:space="preserve"> 좋은</w:t>
      </w:r>
      <w:r>
        <w:rPr>
          <w:rFonts w:ascii="맑은 고딕" w:eastAsia="맑은 고딕" w:hAnsi="맑은 고딕" w:cs="굴림" w:hint="eastAsia"/>
          <w:b/>
          <w:bCs/>
          <w:color w:val="212529"/>
          <w:szCs w:val="20"/>
          <w:kern w:val="0"/>
          <w:u w:val="single" w:color="auto"/>
          <w:spacing w:val="-1"/>
        </w:rPr>
        <w:t xml:space="preserve"> 성능</w:t>
      </w:r>
      <w:r>
        <w:rPr>
          <w:rFonts w:ascii="맑은 고딕" w:eastAsia="맑은 고딕" w:hAnsi="맑은 고딕" w:cs="굴림" w:hint="eastAsia"/>
          <w:color w:val="212529"/>
          <w:szCs w:val="20"/>
          <w:kern w:val="0"/>
          <w:spacing w:val="-1"/>
        </w:rPr>
        <w:t>을 보여</w:t>
      </w:r>
      <w:r>
        <w:rPr>
          <w:rFonts w:ascii="맑은 고딕" w:eastAsia="맑은 고딕" w:hAnsi="맑은 고딕" w:cs="굴림" w:hint="eastAsia"/>
          <w:color w:val="212529"/>
          <w:szCs w:val="20"/>
          <w:kern w:val="0"/>
          <w:spacing w:val="-1"/>
        </w:rPr>
        <w:t>주었다</w:t>
      </w:r>
      <w:r>
        <w:rPr>
          <w:rFonts w:ascii="맑은 고딕" w:eastAsia="맑은 고딕" w:hAnsi="맑은 고딕" w:cs="굴림" w:hint="eastAsia"/>
          <w:color w:val="212529"/>
          <w:szCs w:val="20"/>
          <w:kern w:val="0"/>
          <w:spacing w:val="-1"/>
        </w:rPr>
        <w:t>.</w:t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5</w:t>
      </w:r>
      <w:r>
        <w:rPr>
          <w:b/>
          <w:bCs/>
          <w:color w:val="2E75B5"/>
          <w:sz w:val="24"/>
          <w:szCs w:val="24"/>
        </w:rPr>
        <w:t>,</w:t>
      </w:r>
      <w:r>
        <w:rPr>
          <w:b/>
          <w:bCs/>
          <w:color w:val="2E75B5"/>
          <w:sz w:val="24"/>
          <w:szCs w:val="24"/>
        </w:rPr>
        <w:t xml:space="preserve"> Analysis</w:t>
      </w:r>
    </w:p>
    <w:p>
      <w:pPr>
        <w:jc w:val="left"/>
        <w:rPr>
          <w:rFonts w:hint="eastAsia"/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5</w:t>
      </w:r>
      <w:r>
        <w:rPr>
          <w:b/>
          <w:bCs/>
          <w:color w:val="2E75B5"/>
          <w:sz w:val="24"/>
          <w:szCs w:val="24"/>
        </w:rPr>
        <w:t xml:space="preserve">.1 When FT-Transformer is better than </w:t>
      </w:r>
      <w:r>
        <w:rPr>
          <w:b/>
          <w:bCs/>
          <w:color w:val="2E75B5"/>
          <w:sz w:val="24"/>
          <w:szCs w:val="24"/>
        </w:rPr>
        <w:t>ResNet</w:t>
      </w:r>
      <w:r>
        <w:rPr>
          <w:b/>
          <w:bCs/>
          <w:color w:val="2E75B5"/>
          <w:sz w:val="24"/>
          <w:szCs w:val="24"/>
        </w:rPr>
        <w:t>?</w:t>
      </w:r>
    </w:p>
    <w:p>
      <w:pPr>
        <w:jc w:val="left"/>
        <w:rPr>
          <w:rFonts w:ascii="맑은 고딕" w:eastAsia="맑은 고딕" w:hAnsi="맑은 고딕" w:hint="eastAsia"/>
          <w:b/>
          <w:bCs/>
          <w:color w:val="212529"/>
          <w:szCs w:val="20"/>
          <w:u w:val="single" w:color="auto"/>
          <w:shd w:val="clear" w:color="auto" w:fill="FFFFFF"/>
          <w:spacing w:val="-1"/>
        </w:rPr>
      </w:pPr>
      <w:r>
        <w:rPr>
          <w:rFonts w:ascii="맑은 고딕" w:eastAsia="맑은 고딕" w:hAnsi="맑은 고딕" w:hint="eastAsia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 xml:space="preserve">실험을 통해 </w:t>
      </w:r>
      <w:r>
        <w:rPr>
          <w:rFonts w:ascii="맑은 고딕" w:eastAsia="맑은 고딕" w:hAnsi="맑은 고딕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>FT-Transformer</w:t>
      </w:r>
      <w:r>
        <w:rPr>
          <w:rFonts w:ascii="맑은 고딕" w:eastAsia="맑은 고딕" w:hAnsi="맑은 고딕" w:hint="eastAsia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 xml:space="preserve">가 </w:t>
      </w:r>
      <w:r>
        <w:rPr>
          <w:rFonts w:ascii="맑은 고딕" w:eastAsia="맑은 고딕" w:hAnsi="맑은 고딕" w:hint="eastAsia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 xml:space="preserve">어떤 데이터셋에서도 성능이 꾸준히 좋은 </w:t>
      </w:r>
      <w:r>
        <w:rPr>
          <w:rFonts w:ascii="맑은 고딕" w:eastAsia="맑은 고딕" w:hAnsi="맑은 고딕" w:hint="eastAsia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>모델이라는걸</w:t>
      </w:r>
      <w:r>
        <w:rPr>
          <w:rFonts w:ascii="맑은 고딕" w:eastAsia="맑은 고딕" w:hAnsi="맑은 고딕" w:hint="eastAsia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 xml:space="preserve"> 보여주었다.</w:t>
      </w:r>
    </w:p>
    <w:p>
      <w:pPr>
        <w:jc w:val="left"/>
        <w:rPr>
          <w:b/>
          <w:bCs/>
          <w:szCs w:val="20"/>
        </w:rPr>
      </w:pPr>
      <w:r>
        <w:rPr>
          <w:rFonts w:ascii="맑은 고딕" w:eastAsia="맑은 고딕" w:hAnsi="맑은 고딕" w:hint="eastAsia"/>
          <w:color w:val="212529"/>
          <w:szCs w:val="20"/>
          <w:shd w:val="clear" w:color="auto" w:fill="FFFFFF"/>
          <w:spacing w:val="-1"/>
        </w:rPr>
        <w:t xml:space="preserve">FT-Transformer와 </w:t>
      </w:r>
      <w:r>
        <w:rPr>
          <w:rFonts w:ascii="맑은 고딕" w:eastAsia="맑은 고딕" w:hAnsi="맑은 고딕" w:hint="eastAsia"/>
          <w:color w:val="212529"/>
          <w:szCs w:val="20"/>
          <w:shd w:val="clear" w:color="auto" w:fill="FFFFFF"/>
          <w:spacing w:val="-1"/>
        </w:rPr>
        <w:t>ResNet</w:t>
      </w:r>
      <w:r>
        <w:rPr>
          <w:rFonts w:ascii="맑은 고딕" w:eastAsia="맑은 고딕" w:hAnsi="맑은 고딕" w:hint="eastAsia"/>
          <w:color w:val="212529"/>
          <w:szCs w:val="20"/>
          <w:shd w:val="clear" w:color="auto" w:fill="FFFFFF"/>
          <w:spacing w:val="-1"/>
        </w:rPr>
        <w:t>-like 모델 간 성능 차이를 이해하기 위해 실험을 진행</w:t>
      </w:r>
      <w:r>
        <w:rPr>
          <w:rFonts w:ascii="맑은 고딕" w:eastAsia="맑은 고딕" w:hAnsi="맑은 고딕" w:hint="eastAsia"/>
          <w:color w:val="212529"/>
          <w:szCs w:val="20"/>
          <w:shd w:val="clear" w:color="auto" w:fill="FFFFFF"/>
          <w:spacing w:val="-1"/>
        </w:rPr>
        <w:t>했다</w:t>
      </w:r>
      <w:r>
        <w:rPr>
          <w:rFonts w:ascii="맑은 고딕" w:eastAsia="맑은 고딕" w:hAnsi="맑은 고딕" w:hint="eastAsia"/>
          <w:color w:val="212529"/>
          <w:szCs w:val="20"/>
          <w:shd w:val="clear" w:color="auto" w:fill="FFFFFF"/>
          <w:spacing w:val="-1"/>
        </w:rPr>
        <w:t>.</w:t>
      </w:r>
      <w:r>
        <w:rPr>
          <w:rFonts w:ascii="맑은 고딕" w:eastAsia="맑은 고딕" w:hAnsi="맑은 고딕" w:hint="eastAsia"/>
          <w:b/>
          <w:bCs/>
          <w:color w:val="212529"/>
          <w:szCs w:val="20"/>
          <w:shd w:val="clear" w:color="auto" w:fill="FFFFFF"/>
          <w:spacing w:val="-1"/>
        </w:rPr>
        <w:t xml:space="preserve"> </w:t>
      </w:r>
      <w:r>
        <w:rPr>
          <w:b/>
          <w:bCs/>
          <w:noProof/>
          <w:szCs w:val="20"/>
        </w:rPr>
        <w:drawing>
          <wp:inline distT="0" distB="0" distL="0" distR="0">
            <wp:extent cx="3543794" cy="323895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794" cy="3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2572109" cy="1952898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9528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szCs w:val="20"/>
        </w:rPr>
      </w:pPr>
      <m:oMath>
        <m:sSub>
          <m:sSubPr>
            <m:ctrlPr>
              <w:rPr>
                <w:lang w:eastAsia="en-US"/>
                <w:rFonts w:ascii="Cambria Math" w:eastAsia="바탕" w:hAnsi="Cambria Math" w:cs="Times New Roman"/>
                <w:i/>
                <w:sz w:val="33"/>
                <w:szCs w:val="24"/>
                <w:kern w:val="0"/>
                <w:spacing w:val="-6"/>
              </w:rPr>
            </m:ctrlPr>
          </m:sSubPr>
          <m:e>
            <m:r>
              <w:rPr>
                <w:rFonts w:ascii="Cambria Math" w:eastAsia="바탕" w:hAnsi="Cambria Math"/>
                <w:sz w:val="33"/>
                <w:spacing w:val="-6"/>
              </w:rPr>
              <m:t>f</m:t>
            </m:r>
          </m:e>
          <m:sub>
            <m:r>
              <w:rPr>
                <w:rFonts w:ascii="Cambria Math" w:eastAsia="바탕" w:hAnsi="Cambria Math"/>
                <w:sz w:val="33"/>
                <w:spacing w:val="-6"/>
              </w:rPr>
              <m:t>GBDT</m:t>
            </m:r>
          </m:sub>
        </m:sSub>
      </m:oMath>
      <w:r>
        <w:rPr>
          <w:rFonts w:hint="eastAsia"/>
          <w:szCs w:val="20"/>
        </w:rPr>
        <w:t>는</w:t>
      </w:r>
      <w:r>
        <w:rPr>
          <w:szCs w:val="20"/>
        </w:rPr>
        <w:t xml:space="preserve"> GBDT</w:t>
      </w:r>
      <w:r>
        <w:rPr>
          <w:rFonts w:hint="eastAsia"/>
          <w:szCs w:val="20"/>
        </w:rPr>
        <w:t>에 유리</w:t>
      </w:r>
      <w:r>
        <w:rPr>
          <w:rFonts w:hint="eastAsia"/>
          <w:szCs w:val="20"/>
        </w:rPr>
        <w:t>하고</w:t>
      </w:r>
      <w:r>
        <w:rPr>
          <w:rFonts w:hint="eastAsia"/>
          <w:szCs w:val="20"/>
        </w:rPr>
        <w:t xml:space="preserve"> </w:t>
      </w:r>
      <m:oMath>
        <m:sSub>
          <m:sSubPr>
            <m:ctrlPr>
              <w:rPr>
                <w:lang w:eastAsia="en-US"/>
                <w:rFonts w:ascii="Cambria Math" w:eastAsia="바탕" w:hAnsi="Cambria Math" w:cs="Times New Roman"/>
                <w:i/>
                <w:sz w:val="33"/>
                <w:szCs w:val="24"/>
                <w:kern w:val="0"/>
                <w:spacing w:val="-6"/>
              </w:rPr>
            </m:ctrlPr>
          </m:sSubPr>
          <m:e>
            <m:r>
              <w:rPr>
                <w:rFonts w:ascii="Cambria Math" w:eastAsia="바탕" w:hAnsi="Cambria Math"/>
                <w:sz w:val="33"/>
                <w:spacing w:val="-6"/>
              </w:rPr>
              <m:t>f</m:t>
            </m:r>
          </m:e>
          <m:sub>
            <m:r>
              <w:rPr>
                <w:rFonts w:ascii="Cambria Math" w:eastAsia="바탕" w:hAnsi="Cambria Math"/>
                <w:sz w:val="33"/>
                <w:spacing w:val="-6"/>
              </w:rPr>
              <m:t>DL</m:t>
            </m:r>
          </m:sub>
        </m:sSub>
      </m:oMath>
      <w:r>
        <w:rPr>
          <w:rFonts w:hint="eastAsia"/>
          <w:szCs w:val="20"/>
        </w:rPr>
        <w:t>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R</w:t>
      </w:r>
      <w:r>
        <w:rPr>
          <w:szCs w:val="20"/>
        </w:rPr>
        <w:t>esNet</w:t>
      </w:r>
      <w:r>
        <w:rPr>
          <w:rFonts w:hint="eastAsia"/>
          <w:szCs w:val="20"/>
        </w:rPr>
        <w:t>에 유리하다</w:t>
      </w:r>
    </w:p>
    <w:p>
      <w:pPr>
        <w:jc w:val="left"/>
        <w:rPr>
          <w:rFonts w:asciiTheme="majorHAnsi" w:eastAsiaTheme="majorHAnsi" w:hAnsiTheme="majorHAnsi"/>
          <w:szCs w:val="20"/>
        </w:rPr>
      </w:pPr>
      <m:oMath>
        <m:sSub>
          <m:sSubPr>
            <m:ctrlPr>
              <w:rPr>
                <w:lang w:eastAsia="en-US"/>
                <w:rFonts w:ascii="Cambria Math" w:eastAsia="바탕" w:hAnsi="Cambria Math" w:cs="Times New Roman"/>
                <w:i/>
                <w:sz w:val="33"/>
                <w:szCs w:val="24"/>
                <w:kern w:val="0"/>
                <w:spacing w:val="-6"/>
              </w:rPr>
            </m:ctrlPr>
          </m:sSubPr>
          <m:e>
            <m:r>
              <w:rPr>
                <w:rFonts w:ascii="Cambria Math" w:eastAsia="바탕" w:hAnsi="Cambria Math"/>
                <w:sz w:val="33"/>
                <w:spacing w:val="-6"/>
              </w:rPr>
              <m:t>f</m:t>
            </m:r>
          </m:e>
          <m:sub>
            <m:r>
              <w:rPr>
                <w:rFonts w:ascii="Cambria Math" w:eastAsia="바탕" w:hAnsi="Cambria Math"/>
                <w:sz w:val="33"/>
                <w:spacing w:val="-6"/>
              </w:rPr>
              <m:t>GBDT</m:t>
            </m:r>
          </m:sub>
        </m:sSub>
      </m:oMath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 xml:space="preserve">는 무작위로 구성된 30개의 결정 트리의 평균 </w:t>
      </w: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>예측값이며</w:t>
      </w: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>, </w:t>
      </w:r>
      <m:oMath>
        <m:sSub>
          <m:sSubPr>
            <m:ctrlPr>
              <w:rPr>
                <w:lang w:eastAsia="en-US"/>
                <w:rFonts w:ascii="Cambria Math" w:eastAsia="바탕" w:hAnsi="Cambria Math" w:cs="Times New Roman"/>
                <w:i/>
                <w:sz w:val="33"/>
                <w:szCs w:val="24"/>
                <w:kern w:val="0"/>
                <w:spacing w:val="-6"/>
              </w:rPr>
            </m:ctrlPr>
          </m:sSubPr>
          <m:e>
            <m:r>
              <w:rPr>
                <w:rFonts w:ascii="Cambria Math" w:eastAsia="바탕" w:hAnsi="Cambria Math"/>
                <w:sz w:val="33"/>
                <w:spacing w:val="-6"/>
              </w:rPr>
              <m:t>f</m:t>
            </m:r>
          </m:e>
          <m:sub>
            <m:r>
              <w:rPr>
                <w:rFonts w:ascii="Cambria Math" w:eastAsia="바탕" w:hAnsi="Cambria Math"/>
                <w:sz w:val="33"/>
                <w:spacing w:val="-6"/>
              </w:rPr>
              <m:t>DL</m:t>
            </m:r>
          </m:sub>
        </m:sSub>
      </m:oMath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 xml:space="preserve">은 무작위로 초기화된 3개의 hidden layer를 가진 MLP의 </w:t>
      </w: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>예측값이다</w:t>
      </w: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>.</w:t>
      </w:r>
    </w:p>
    <w:p>
      <w:pPr>
        <w:autoSpaceDE/>
        <w:autoSpaceDN/>
        <w:widowControl/>
        <w:wordWrap/>
        <w:jc w:val="left"/>
        <w:shd w:val="clear" w:color="auto" w:fill="FFFFFF"/>
        <w:spacing w:after="100" w:afterAutospacing="1" w:before="100" w:beforeAutospacing="1" w:line="240" w:lineRule="auto"/>
        <w:rPr>
          <w:rFonts w:ascii="맑은 고딕" w:eastAsia="맑은 고딕" w:hAnsi="맑은 고딕" w:cs="굴림"/>
          <w:color w:val="212529"/>
          <w:szCs w:val="20"/>
          <w:kern w:val="0"/>
          <w:spacing w:val="-1"/>
        </w:rPr>
      </w:pPr>
      <w:r>
        <w:rPr>
          <w:rFonts w:ascii="맑은 고딕" w:eastAsia="맑은 고딕" w:hAnsi="맑은 고딕" w:cs="굴림" w:hint="eastAsia"/>
          <w:color w:val="212529"/>
          <w:szCs w:val="20"/>
          <w:kern w:val="0"/>
          <w:spacing w:val="-1"/>
        </w:rPr>
        <w:t>ResNet</w:t>
      </w:r>
      <w:r>
        <w:rPr>
          <w:rFonts w:ascii="맑은 고딕" w:eastAsia="맑은 고딕" w:hAnsi="맑은 고딕" w:cs="굴림" w:hint="eastAsia"/>
          <w:color w:val="212529"/>
          <w:szCs w:val="20"/>
          <w:kern w:val="0"/>
          <w:spacing w:val="-1"/>
        </w:rPr>
        <w:t xml:space="preserve">-friendly 타겟에서, </w:t>
      </w:r>
      <w:r>
        <w:rPr>
          <w:rFonts w:ascii="맑은 고딕" w:eastAsia="맑은 고딕" w:hAnsi="맑은 고딕" w:cs="굴림" w:hint="eastAsia"/>
          <w:color w:val="212529"/>
          <w:szCs w:val="20"/>
          <w:kern w:val="0"/>
          <w:spacing w:val="-1"/>
        </w:rPr>
        <w:t>ResNet</w:t>
      </w:r>
      <w:r>
        <w:rPr>
          <w:rFonts w:ascii="맑은 고딕" w:eastAsia="맑은 고딕" w:hAnsi="맑은 고딕" w:cs="굴림" w:hint="eastAsia"/>
          <w:color w:val="212529"/>
          <w:szCs w:val="20"/>
          <w:kern w:val="0"/>
          <w:spacing w:val="-1"/>
        </w:rPr>
        <w:t xml:space="preserve">-like 모델과 FT-Transformer는 비슷한 성능을 보였으며 </w:t>
      </w:r>
      <w:r>
        <w:rPr>
          <w:rFonts w:ascii="맑은 고딕" w:eastAsia="맑은 고딕" w:hAnsi="맑은 고딕" w:cs="굴림" w:hint="eastAsia"/>
          <w:color w:val="212529"/>
          <w:szCs w:val="20"/>
          <w:kern w:val="0"/>
          <w:spacing w:val="-1"/>
        </w:rPr>
        <w:t>CatBoost</w:t>
      </w:r>
      <w:r>
        <w:rPr>
          <w:rFonts w:ascii="맑은 고딕" w:eastAsia="맑은 고딕" w:hAnsi="맑은 고딕" w:cs="굴림" w:hint="eastAsia"/>
          <w:color w:val="212529"/>
          <w:szCs w:val="20"/>
          <w:kern w:val="0"/>
          <w:spacing w:val="-1"/>
        </w:rPr>
        <w:t xml:space="preserve"> 보다 성능이 우수하였음.</w:t>
      </w:r>
    </w:p>
    <w:p>
      <w:pPr>
        <w:autoSpaceDE/>
        <w:autoSpaceDN/>
        <w:widowControl/>
        <w:wordWrap/>
        <w:jc w:val="left"/>
        <w:shd w:val="clear" w:color="auto" w:fill="FFFFFF"/>
        <w:spacing w:after="100" w:afterAutospacing="1" w:before="100" w:beforeAutospacing="1" w:line="240" w:lineRule="auto"/>
        <w:rPr>
          <w:rFonts w:ascii="맑은 고딕" w:eastAsia="맑은 고딕" w:hAnsi="맑은 고딕" w:cs="굴림"/>
          <w:color w:val="212529"/>
          <w:szCs w:val="20"/>
          <w:kern w:val="0"/>
          <w:spacing w:val="-1"/>
        </w:rPr>
      </w:pPr>
      <w:r>
        <w:rPr>
          <w:rFonts w:ascii="맑은 고딕" w:eastAsia="맑은 고딕" w:hAnsi="맑은 고딕" w:cs="굴림" w:hint="eastAsia"/>
          <w:color w:val="212529"/>
          <w:szCs w:val="20"/>
          <w:kern w:val="0"/>
          <w:spacing w:val="-1"/>
        </w:rPr>
        <w:t xml:space="preserve">타겟이 GBDT-friendly가 되면 </w:t>
      </w:r>
      <w:r>
        <w:rPr>
          <w:rFonts w:ascii="맑은 고딕" w:eastAsia="맑은 고딕" w:hAnsi="맑은 고딕" w:cs="굴림" w:hint="eastAsia"/>
          <w:color w:val="212529"/>
          <w:szCs w:val="20"/>
          <w:kern w:val="0"/>
          <w:spacing w:val="-1"/>
        </w:rPr>
        <w:t>ResNet</w:t>
      </w:r>
      <w:r>
        <w:rPr>
          <w:rFonts w:ascii="맑은 고딕" w:eastAsia="맑은 고딕" w:hAnsi="맑은 고딕" w:cs="굴림" w:hint="eastAsia"/>
          <w:color w:val="212529"/>
          <w:szCs w:val="20"/>
          <w:kern w:val="0"/>
          <w:spacing w:val="-1"/>
        </w:rPr>
        <w:t>-like 모델의 상대적 성능이 크게 떨어짐.</w:t>
      </w:r>
    </w:p>
    <w:p>
      <w:pPr>
        <w:autoSpaceDE/>
        <w:autoSpaceDN/>
        <w:widowControl/>
        <w:wordWrap/>
        <w:jc w:val="left"/>
        <w:shd w:val="clear" w:color="auto" w:fill="FFFFFF"/>
        <w:spacing w:after="100" w:afterAutospacing="1" w:before="100" w:beforeAutospacing="1" w:line="240" w:lineRule="auto"/>
        <w:rPr>
          <w:rFonts w:ascii="맑은 고딕" w:eastAsia="맑은 고딕" w:hAnsi="맑은 고딕" w:cs="굴림"/>
          <w:color w:val="212529"/>
          <w:szCs w:val="20"/>
          <w:kern w:val="0"/>
          <w:spacing w:val="-1"/>
        </w:rPr>
      </w:pPr>
      <w:r>
        <w:rPr>
          <w:rFonts w:ascii="맑은 고딕" w:eastAsia="맑은 고딕" w:hAnsi="맑은 고딕" w:cs="굴림" w:hint="eastAsia"/>
          <w:color w:val="212529"/>
          <w:szCs w:val="20"/>
          <w:kern w:val="0"/>
          <w:spacing w:val="-1"/>
        </w:rPr>
        <w:t>FT-Transformer는 전체 작업 범위에서 경쟁력 있는 성능을 제공하였음.</w:t>
      </w:r>
    </w:p>
    <w:p>
      <w:pPr>
        <w:jc w:val="left"/>
        <w:rPr>
          <w:b/>
          <w:bCs/>
          <w:szCs w:val="20"/>
        </w:rPr>
      </w:pP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5</w:t>
      </w:r>
      <w:r>
        <w:rPr>
          <w:b/>
          <w:bCs/>
          <w:color w:val="2E75B5"/>
          <w:sz w:val="24"/>
          <w:szCs w:val="24"/>
        </w:rPr>
        <w:t>.2</w:t>
      </w:r>
      <w:r>
        <w:rPr>
          <w:b/>
          <w:bCs/>
          <w:color w:val="2E75B5"/>
          <w:sz w:val="24"/>
          <w:szCs w:val="24"/>
        </w:rPr>
        <w:t xml:space="preserve"> </w:t>
      </w:r>
      <w:r>
        <w:rPr>
          <w:b/>
          <w:bCs/>
          <w:color w:val="2E75B5"/>
          <w:sz w:val="24"/>
          <w:szCs w:val="24"/>
        </w:rPr>
        <w:t>Ablation study</w:t>
      </w:r>
    </w:p>
    <w:p>
      <w:pPr>
        <w:jc w:val="left"/>
        <w:rPr>
          <w:rFonts w:hint="eastAsia"/>
          <w:szCs w:val="20"/>
        </w:rPr>
      </w:pPr>
      <w:r>
        <w:rPr>
          <w:rFonts w:hint="eastAsia"/>
          <w:b/>
          <w:bCs/>
          <w:szCs w:val="20"/>
          <w:u w:val="single" w:color="auto"/>
        </w:rPr>
        <w:t xml:space="preserve">이 실험을 통해 </w:t>
      </w:r>
      <w:r>
        <w:rPr>
          <w:b/>
          <w:bCs/>
          <w:szCs w:val="20"/>
          <w:u w:val="single" w:color="auto"/>
        </w:rPr>
        <w:t>FT-transformer</w:t>
      </w:r>
      <w:r>
        <w:rPr>
          <w:rFonts w:hint="eastAsia"/>
          <w:b/>
          <w:bCs/>
          <w:szCs w:val="20"/>
          <w:u w:val="single" w:color="auto"/>
        </w:rPr>
        <w:t xml:space="preserve">가 다른 </w:t>
      </w:r>
      <w:r>
        <w:rPr>
          <w:b/>
          <w:bCs/>
          <w:szCs w:val="20"/>
          <w:u w:val="single" w:color="auto"/>
        </w:rPr>
        <w:t>attention</w:t>
      </w:r>
      <w:r>
        <w:rPr>
          <w:rFonts w:hint="eastAsia"/>
          <w:b/>
          <w:bCs/>
          <w:szCs w:val="20"/>
          <w:u w:val="single" w:color="auto"/>
        </w:rPr>
        <w:t>모델들에 비해 뛰어남을 보여주었다</w:t>
      </w:r>
      <w:r>
        <w:rPr>
          <w:rFonts w:hint="eastAsia"/>
          <w:szCs w:val="20"/>
        </w:rPr>
        <w:t xml:space="preserve">.  </w:t>
      </w:r>
    </w:p>
    <w:p>
      <w:pPr>
        <w:jc w:val="left"/>
        <w:rPr>
          <w:szCs w:val="20"/>
        </w:rPr>
      </w:pPr>
      <w:r>
        <w:rPr>
          <w:rFonts w:hint="eastAsia"/>
          <w:szCs w:val="20"/>
        </w:rPr>
        <w:t xml:space="preserve">첫번째 </w:t>
      </w:r>
      <w:r>
        <w:rPr>
          <w:rFonts w:hint="eastAsia"/>
          <w:szCs w:val="20"/>
        </w:rPr>
        <w:t>우리는 F</w:t>
      </w:r>
      <w:r>
        <w:rPr>
          <w:szCs w:val="20"/>
        </w:rPr>
        <w:t>T-transformer</w:t>
      </w:r>
      <w:r>
        <w:rPr>
          <w:rFonts w:hint="eastAsia"/>
          <w:szCs w:val="20"/>
        </w:rPr>
        <w:t xml:space="preserve">와 비슷한 모델인 </w:t>
      </w:r>
      <w:r>
        <w:rPr>
          <w:szCs w:val="20"/>
        </w:rPr>
        <w:t>Auto</w:t>
      </w:r>
      <w:r>
        <w:rPr>
          <w:rFonts w:hint="eastAsia"/>
          <w:szCs w:val="20"/>
        </w:rPr>
        <w:t>int</w:t>
      </w:r>
      <w:r>
        <w:rPr>
          <w:rFonts w:hint="eastAsia"/>
          <w:szCs w:val="20"/>
        </w:rPr>
        <w:t>모델과 비교를 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</w:t>
      </w:r>
      <w:r>
        <w:rPr>
          <w:szCs w:val="20"/>
        </w:rPr>
        <w:t>utoIn</w:t>
      </w:r>
      <w:r>
        <w:rPr>
          <w:rFonts w:hint="eastAsia"/>
          <w:szCs w:val="20"/>
        </w:rPr>
        <w:t>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모든 </w:t>
      </w:r>
      <w:r>
        <w:rPr>
          <w:szCs w:val="20"/>
        </w:rPr>
        <w:t>feature</w:t>
      </w:r>
      <w:r>
        <w:rPr>
          <w:rFonts w:hint="eastAsia"/>
          <w:szCs w:val="20"/>
        </w:rPr>
        <w:t xml:space="preserve">들을 </w:t>
      </w:r>
      <w:r>
        <w:rPr>
          <w:rFonts w:hint="eastAsia"/>
          <w:szCs w:val="20"/>
        </w:rPr>
        <w:t>임베딩하고</w:t>
      </w:r>
      <w:r>
        <w:rPr>
          <w:rFonts w:hint="eastAsia"/>
          <w:szCs w:val="20"/>
        </w:rPr>
        <w:t xml:space="preserve"> s</w:t>
      </w:r>
      <w:r>
        <w:rPr>
          <w:szCs w:val="20"/>
        </w:rPr>
        <w:t>elf-attention</w:t>
      </w:r>
      <w:r>
        <w:rPr>
          <w:rFonts w:hint="eastAsia"/>
          <w:szCs w:val="20"/>
        </w:rPr>
        <w:t>을 적용했다.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</w:t>
      </w:r>
      <w:r>
        <w:rPr>
          <w:szCs w:val="20"/>
        </w:rPr>
        <w:t xml:space="preserve"> </w:t>
      </w:r>
      <w:r>
        <w:rPr>
          <w:szCs w:val="20"/>
        </w:rPr>
        <w:t>AutoInt</w:t>
      </w:r>
      <w:r>
        <w:rPr>
          <w:rFonts w:hint="eastAsia"/>
          <w:szCs w:val="20"/>
        </w:rPr>
        <w:t xml:space="preserve">의 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mbedding </w:t>
      </w:r>
      <w:r>
        <w:rPr>
          <w:rFonts w:hint="eastAsia"/>
          <w:szCs w:val="20"/>
        </w:rPr>
        <w:t>l</w:t>
      </w:r>
      <w:r>
        <w:rPr>
          <w:szCs w:val="20"/>
        </w:rPr>
        <w:t>ayer</w:t>
      </w:r>
      <w:r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f</w:t>
      </w:r>
      <w:r>
        <w:rPr>
          <w:szCs w:val="20"/>
        </w:rPr>
        <w:t>eature biases</w:t>
      </w:r>
      <w:r>
        <w:rPr>
          <w:rFonts w:hint="eastAsia"/>
          <w:szCs w:val="20"/>
        </w:rPr>
        <w:t>를 포함하지 않는다.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그것의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</w:t>
      </w:r>
      <w:r>
        <w:rPr>
          <w:szCs w:val="20"/>
        </w:rPr>
        <w:t>ackbone</w:t>
      </w:r>
      <w:r>
        <w:rPr>
          <w:rFonts w:hint="eastAsia"/>
          <w:szCs w:val="20"/>
        </w:rPr>
        <w:t xml:space="preserve">은 </w:t>
      </w:r>
      <w:r>
        <w:rPr>
          <w:rFonts w:hint="eastAsia"/>
          <w:szCs w:val="20"/>
        </w:rPr>
        <w:t>v</w:t>
      </w:r>
      <w:r>
        <w:rPr>
          <w:szCs w:val="20"/>
        </w:rPr>
        <w:t>anila</w:t>
      </w:r>
      <w:r>
        <w:rPr>
          <w:szCs w:val="20"/>
        </w:rPr>
        <w:t xml:space="preserve"> transformer</w:t>
      </w:r>
      <w:r>
        <w:rPr>
          <w:rFonts w:hint="eastAsia"/>
          <w:szCs w:val="20"/>
        </w:rPr>
        <w:t>와 다르다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그리고 추론 메커니즘도 C</w:t>
      </w:r>
      <w:r>
        <w:rPr>
          <w:szCs w:val="20"/>
        </w:rPr>
        <w:t xml:space="preserve">LS </w:t>
      </w:r>
      <w:r>
        <w:rPr>
          <w:rFonts w:hint="eastAsia"/>
          <w:szCs w:val="20"/>
        </w:rPr>
        <w:t>T</w:t>
      </w:r>
      <w:r>
        <w:rPr>
          <w:szCs w:val="20"/>
        </w:rPr>
        <w:t>OKEN</w:t>
      </w:r>
      <w:r>
        <w:rPr>
          <w:rFonts w:hint="eastAsia"/>
          <w:szCs w:val="20"/>
        </w:rPr>
        <w:t>을 사용하지 않는다.</w:t>
      </w:r>
    </w:p>
    <w:p>
      <w:pPr>
        <w:jc w:val="left"/>
        <w:rPr>
          <w:szCs w:val="20"/>
        </w:rPr>
      </w:pPr>
      <w:r>
        <w:rPr>
          <w:rFonts w:hint="eastAsia"/>
          <w:szCs w:val="20"/>
        </w:rPr>
        <w:t>두번째는 좋은 수행능력을 위해서 F</w:t>
      </w:r>
      <w:r>
        <w:rPr>
          <w:szCs w:val="20"/>
        </w:rPr>
        <w:t>T</w:t>
      </w:r>
      <w:r>
        <w:rPr>
          <w:rFonts w:hint="eastAsia"/>
          <w:szCs w:val="20"/>
        </w:rPr>
        <w:t xml:space="preserve">속 </w:t>
      </w:r>
      <w:r>
        <w:rPr>
          <w:szCs w:val="20"/>
        </w:rPr>
        <w:t>feature bias</w:t>
      </w:r>
      <w:r>
        <w:rPr>
          <w:rFonts w:hint="eastAsia"/>
          <w:szCs w:val="20"/>
        </w:rPr>
        <w:t xml:space="preserve">가 </w:t>
      </w:r>
      <w:r>
        <w:rPr>
          <w:rFonts w:hint="eastAsia"/>
          <w:szCs w:val="20"/>
        </w:rPr>
        <w:t>필수인</w:t>
      </w:r>
      <w:r>
        <w:rPr>
          <w:rFonts w:hint="eastAsia"/>
          <w:szCs w:val="20"/>
        </w:rPr>
        <w:t>지 아닌지를 확인했다.</w:t>
      </w:r>
    </w:p>
    <w:p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실험결과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>ransformer</w:t>
      </w:r>
      <w:r>
        <w:rPr>
          <w:rFonts w:hint="eastAsia"/>
          <w:szCs w:val="20"/>
        </w:rPr>
        <w:t xml:space="preserve">의 </w:t>
      </w:r>
      <w:r>
        <w:rPr>
          <w:rFonts w:hint="eastAsia"/>
          <w:szCs w:val="20"/>
        </w:rPr>
        <w:t>b</w:t>
      </w:r>
      <w:r>
        <w:rPr>
          <w:szCs w:val="20"/>
        </w:rPr>
        <w:t>ackbone</w:t>
      </w:r>
      <w:r>
        <w:rPr>
          <w:rFonts w:hint="eastAsia"/>
          <w:szCs w:val="20"/>
        </w:rPr>
        <w:t>이 A</w:t>
      </w:r>
      <w:r>
        <w:rPr>
          <w:szCs w:val="20"/>
        </w:rPr>
        <w:t>utoInt</w:t>
      </w:r>
      <w:r>
        <w:rPr>
          <w:rFonts w:hint="eastAsia"/>
          <w:szCs w:val="20"/>
        </w:rPr>
        <w:t>에 비해 우월하고</w:t>
      </w:r>
      <w:r>
        <w:rPr>
          <w:szCs w:val="20"/>
        </w:rPr>
        <w:t>, feature biase</w:t>
      </w:r>
      <w:r>
        <w:rPr>
          <w:szCs w:val="20"/>
        </w:rPr>
        <w:t>s</w:t>
      </w:r>
      <w:r>
        <w:rPr>
          <w:rFonts w:hint="eastAsia"/>
          <w:szCs w:val="20"/>
        </w:rPr>
        <w:t>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필요하다</w:t>
      </w:r>
      <w:r>
        <w:rPr>
          <w:rFonts w:hint="eastAsia"/>
          <w:szCs w:val="20"/>
        </w:rPr>
        <w:t>라는</w:t>
      </w:r>
      <w:r>
        <w:rPr>
          <w:rFonts w:hint="eastAsia"/>
          <w:szCs w:val="20"/>
        </w:rPr>
        <w:t xml:space="preserve"> 결과를 도출하였다.</w:t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5649113" cy="1257475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257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szCs w:val="20"/>
        </w:rPr>
      </w:pP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5</w:t>
      </w:r>
      <w:r>
        <w:rPr>
          <w:b/>
          <w:bCs/>
          <w:color w:val="2E75B5"/>
          <w:sz w:val="24"/>
          <w:szCs w:val="24"/>
        </w:rPr>
        <w:t>,3</w:t>
      </w:r>
      <w:r>
        <w:rPr>
          <w:b/>
          <w:bCs/>
          <w:color w:val="2E75B5"/>
          <w:sz w:val="24"/>
          <w:szCs w:val="24"/>
        </w:rPr>
        <w:t xml:space="preserve"> </w:t>
      </w:r>
      <w:r>
        <w:rPr>
          <w:b/>
          <w:bCs/>
          <w:color w:val="2E75B5"/>
          <w:sz w:val="24"/>
          <w:szCs w:val="24"/>
        </w:rPr>
        <w:t>Obtaining feature importance from attention maps</w:t>
      </w:r>
    </w:p>
    <w:p>
      <w:pPr>
        <w:jc w:val="left"/>
        <w:rPr>
          <w:rFonts w:hint="eastAsia"/>
          <w:b/>
          <w:bCs/>
          <w:szCs w:val="20"/>
          <w:u w:val="single" w:color="auto"/>
        </w:rPr>
      </w:pPr>
      <w:r>
        <w:rPr>
          <w:rFonts w:ascii="맑은 고딕" w:eastAsia="맑은 고딕" w:hAnsi="맑은 고딕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 xml:space="preserve">Attention map </w:t>
      </w:r>
      <w:r>
        <w:rPr>
          <w:rFonts w:ascii="맑은 고딕" w:eastAsia="맑은 고딕" w:hAnsi="맑은 고딕" w:hint="eastAsia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 xml:space="preserve">기반 방법은 합리적인 특성 중요도를 산출하였고, </w:t>
      </w:r>
      <w:r>
        <w:rPr>
          <w:rFonts w:asciiTheme="majorHAnsi" w:eastAsiaTheme="majorHAnsi" w:hAnsiTheme="majorHAnsi"/>
          <w:b/>
          <w:bCs/>
          <w:color w:val="212529"/>
          <w:szCs w:val="20"/>
          <w:u w:val="single" w:color="auto"/>
          <w:spacing w:val="-1"/>
        </w:rPr>
        <w:t>Integrated Gradients</w:t>
      </w:r>
      <w:r>
        <w:rPr>
          <w:rFonts w:ascii="맑은 고딕" w:eastAsia="맑은 고딕" w:hAnsi="맑은 고딕" w:hint="eastAsia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 xml:space="preserve">와 비슷하게 작동하였다. IG의 느린 계산 속도와 계산 비용을 고려할 때, </w:t>
      </w:r>
      <w:r>
        <w:rPr>
          <w:rFonts w:ascii="맑은 고딕" w:eastAsia="맑은 고딕" w:hAnsi="맑은 고딕" w:hint="eastAsia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>어탠션</w:t>
      </w:r>
      <w:r>
        <w:rPr>
          <w:rFonts w:ascii="맑은 고딕" w:eastAsia="맑은 고딕" w:hAnsi="맑은 고딕" w:hint="eastAsia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>맵</w:t>
      </w:r>
      <w:r>
        <w:rPr>
          <w:rFonts w:ascii="맑은 고딕" w:eastAsia="맑은 고딕" w:hAnsi="맑은 고딕" w:hint="eastAsia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>이</w:t>
      </w:r>
      <w:r>
        <w:rPr>
          <w:rFonts w:ascii="맑은 고딕" w:eastAsia="맑은 고딕" w:hAnsi="맑은 고딕" w:hint="eastAsia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 xml:space="preserve"> 좋은 선택이다.</w:t>
      </w:r>
    </w:p>
    <w:p>
      <w:pPr>
        <w:jc w:val="left"/>
        <w:rPr>
          <w:rFonts w:asciiTheme="majorHAnsi" w:eastAsiaTheme="majorHAnsi" w:hAnsiTheme="majorHAnsi"/>
          <w:noProof/>
          <w:szCs w:val="20"/>
        </w:rPr>
      </w:pPr>
      <w:r>
        <w:rPr>
          <w:rFonts w:asciiTheme="majorHAnsi" w:eastAsiaTheme="majorHAnsi" w:hAnsiTheme="majorHAnsi"/>
          <w:szCs w:val="20"/>
        </w:rPr>
        <w:t>Attention maps</w:t>
      </w:r>
      <w:r>
        <w:rPr>
          <w:rFonts w:asciiTheme="majorHAnsi" w:eastAsiaTheme="majorHAnsi" w:hAnsiTheme="majorHAnsi"/>
          <w:szCs w:val="20"/>
        </w:rPr>
        <w:t>으로부터 f</w:t>
      </w:r>
      <w:r>
        <w:rPr>
          <w:rFonts w:asciiTheme="majorHAnsi" w:eastAsiaTheme="majorHAnsi" w:hAnsiTheme="majorHAnsi"/>
          <w:szCs w:val="20"/>
        </w:rPr>
        <w:t>eature</w:t>
      </w:r>
      <w:r>
        <w:rPr>
          <w:rFonts w:asciiTheme="majorHAnsi" w:eastAsiaTheme="majorHAnsi" w:hAnsiTheme="majorHAnsi"/>
          <w:szCs w:val="20"/>
        </w:rPr>
        <w:t>의 중요성을 얻을 수 있을지 실험함</w:t>
      </w:r>
      <w:r>
        <w:rPr>
          <w:rFonts w:asciiTheme="majorHAnsi" w:eastAsiaTheme="majorHAnsi" w:hAnsiTheme="majorHAnsi"/>
          <w:noProof/>
          <w:szCs w:val="20"/>
        </w:rPr>
        <w:t xml:space="preserve"> </w:t>
      </w: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3486637" cy="504895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04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ajorHAnsi" w:eastAsiaTheme="majorHAnsi" w:hAnsiTheme="majorHAnsi"/>
          <w:noProof/>
          <w:szCs w:val="20"/>
        </w:rPr>
      </w:pPr>
      <w:r>
        <w:rPr>
          <w:rFonts w:asciiTheme="majorHAnsi" w:eastAsiaTheme="majorHAnsi" w:hAnsiTheme="majorHAnsi"/>
          <w:noProof/>
          <w:szCs w:val="20"/>
        </w:rPr>
        <w:t xml:space="preserve">i번째 샘플에서 평균 어텐션맵인 </w:t>
      </w:r>
      <m:oMath>
        <m:sSub>
          <m:sSubPr>
            <m:ctrlPr>
              <w:rPr>
                <w:rFonts w:ascii="Cambria Math" w:eastAsiaTheme="majorHAnsi" w:hAnsi="Cambria Math" w:cs="굴림"/>
                <w:i/>
                <w:color w:val="212529"/>
                <w:szCs w:val="20"/>
                <w:kern w:val="0"/>
                <w:spacing w:val="-1"/>
              </w:rPr>
            </m:ctrlPr>
          </m:sSubPr>
          <m:e>
            <m:r>
              <w:rPr>
                <w:rFonts w:ascii="Cambria Math" w:eastAsiaTheme="majorHAnsi" w:hAnsi="Cambria Math" w:cs="굴림"/>
                <w:color w:val="212529"/>
                <w:szCs w:val="20"/>
                <w:kern w:val="0"/>
                <w:spacing w:val="-1"/>
              </w:rPr>
              <m:t>p</m:t>
            </m:r>
          </m:e>
          <m:sub>
            <m:r>
              <w:rPr>
                <w:rFonts w:ascii="Cambria Math" w:eastAsiaTheme="majorHAnsi" w:hAnsi="Cambria Math" w:cs="굴림"/>
                <w:color w:val="212529"/>
                <w:szCs w:val="20"/>
                <w:kern w:val="0"/>
                <w:spacing w:val="-1"/>
              </w:rPr>
              <m:t>i</m:t>
            </m:r>
          </m:sub>
        </m:sSub>
      </m:oMath>
      <w:r>
        <w:rPr>
          <w:rFonts w:asciiTheme="majorHAnsi" w:eastAsiaTheme="majorHAnsi" w:hAnsiTheme="majorHAnsi"/>
          <w:noProof/>
          <w:szCs w:val="20"/>
        </w:rPr>
        <w:t xml:space="preserve">를 계산하고 이를 통해 특성 중요도를 나타내는 분포인 </w:t>
      </w:r>
      <w:r>
        <w:rPr>
          <w:rFonts w:asciiTheme="majorHAnsi" w:eastAsiaTheme="majorHAnsi" w:hAnsiTheme="majorHAnsi"/>
          <w:noProof/>
          <w:szCs w:val="20"/>
        </w:rPr>
        <w:t>p</w:t>
      </w:r>
      <w:r>
        <w:rPr>
          <w:rFonts w:asciiTheme="majorHAnsi" w:eastAsiaTheme="majorHAnsi" w:hAnsiTheme="majorHAnsi"/>
          <w:noProof/>
          <w:szCs w:val="20"/>
        </w:rPr>
        <w:t>를 구한다.</w:t>
      </w:r>
    </w:p>
    <w:p>
      <w:pPr>
        <w:pStyle w:val="a6"/>
        <w:shd w:val="clear" w:color="auto" w:fill="FFFFFF"/>
        <w:rPr>
          <w:rFonts w:asciiTheme="majorHAnsi" w:eastAsiaTheme="majorHAnsi" w:hAnsiTheme="majorHAnsi"/>
          <w:color w:val="212529"/>
          <w:sz w:val="20"/>
          <w:szCs w:val="20"/>
          <w:spacing w:val="-1"/>
        </w:rPr>
      </w:pPr>
      <w:r>
        <w:rPr>
          <w:rStyle w:val="vlist-s"/>
          <w:rFonts w:asciiTheme="majorHAnsi" w:eastAsiaTheme="majorHAnsi" w:hAnsiTheme="majorHAnsi" w:cs="Times New Roman"/>
          <w:color w:val="212529"/>
          <w:sz w:val="20"/>
          <w:szCs w:val="20"/>
          <w:spacing w:val="-1"/>
        </w:rPr>
        <w:t>​</w:t>
      </w:r>
      <m:oMath>
        <m:sSub>
          <m:sSubPr>
            <m:ctrlPr>
              <w:rPr>
                <w:rFonts w:ascii="Cambria Math" w:eastAsiaTheme="majorHAnsi" w:hAnsi="Cambria Math"/>
                <w:i/>
                <w:color w:val="212529"/>
                <w:sz w:val="20"/>
                <w:szCs w:val="20"/>
                <w:spacing w:val="-1"/>
              </w:rPr>
            </m:ctrlPr>
          </m:sSubPr>
          <m:e>
            <m:r>
              <w:rPr>
                <w:rFonts w:ascii="Cambria Math" w:eastAsiaTheme="majorHAnsi" w:hAnsi="Cambria Math"/>
                <w:color w:val="212529"/>
                <w:szCs w:val="20"/>
                <w:spacing w:val="-1"/>
              </w:rPr>
              <m:t>p</m:t>
            </m:r>
          </m:e>
          <m:sub>
            <m:r>
              <w:rPr>
                <w:rFonts w:ascii="Cambria Math" w:eastAsiaTheme="majorHAnsi" w:hAnsi="Cambria Math"/>
                <w:color w:val="212529"/>
                <w:szCs w:val="20"/>
                <w:spacing w:val="-1"/>
              </w:rPr>
              <m:t>i</m:t>
            </m:r>
            <m:sSub>
              <m:sSubPr>
                <m:ctrlPr>
                  <w:rPr>
                    <w:rFonts w:ascii="Cambria Math" w:eastAsiaTheme="majorHAnsi" w:hAnsi="Cambria Math"/>
                    <w:i/>
                    <w:color w:val="212529"/>
                    <w:sz w:val="20"/>
                    <w:szCs w:val="20"/>
                    <w:spacing w:val="-1"/>
                  </w:rPr>
                </m:ctrlPr>
              </m:sSubPr>
              <m:e>
                <m:r>
                  <w:rPr>
                    <w:rFonts w:ascii="Cambria Math" w:eastAsiaTheme="majorHAnsi" w:hAnsi="Cambria Math"/>
                    <w:color w:val="212529"/>
                    <w:szCs w:val="20"/>
                    <w:spacing w:val="-1"/>
                  </w:rPr>
                  <m:t>h</m:t>
                </m:r>
              </m:e>
              <m:sub>
                <m:r>
                  <w:rPr>
                    <w:rFonts w:ascii="Cambria Math" w:eastAsiaTheme="majorHAnsi" w:hAnsi="Cambria Math"/>
                    <w:color w:val="212529"/>
                    <w:szCs w:val="20"/>
                    <w:spacing w:val="-1"/>
                  </w:rPr>
                  <m:t>l</m:t>
                </m:r>
              </m:sub>
            </m:sSub>
          </m:sub>
        </m:sSub>
      </m:oMath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>은 </w:t>
      </w:r>
      <w:r>
        <w:rPr>
          <w:rStyle w:val="mord"/>
          <w:rFonts w:asciiTheme="majorHAnsi" w:eastAsiaTheme="majorHAnsi" w:hAnsiTheme="majorHAnsi" w:cs="Times New Roman"/>
          <w:i/>
          <w:iCs/>
          <w:color w:val="212529"/>
          <w:sz w:val="20"/>
          <w:szCs w:val="20"/>
          <w:spacing w:val="-1"/>
        </w:rPr>
        <w:t>i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>번째 샘플의 </w:t>
      </w:r>
      <w:r>
        <w:rPr>
          <w:rStyle w:val="mord"/>
          <w:rFonts w:asciiTheme="majorHAnsi" w:eastAsiaTheme="majorHAnsi" w:hAnsiTheme="majorHAnsi" w:cs="Times New Roman"/>
          <w:i/>
          <w:iCs/>
          <w:color w:val="212529"/>
          <w:sz w:val="20"/>
          <w:szCs w:val="20"/>
          <w:spacing w:val="-1"/>
        </w:rPr>
        <w:t>l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>번째Transformer layers, </w:t>
      </w:r>
      <w:r>
        <w:rPr>
          <w:rStyle w:val="mord"/>
          <w:rFonts w:asciiTheme="majorHAnsi" w:eastAsiaTheme="majorHAnsi" w:hAnsiTheme="majorHAnsi" w:cs="Times New Roman"/>
          <w:i/>
          <w:iCs/>
          <w:color w:val="212529"/>
          <w:sz w:val="20"/>
          <w:szCs w:val="20"/>
          <w:spacing w:val="-1"/>
        </w:rPr>
        <w:t>h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>번째 헤드의 [CLS] 토큰의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 xml:space="preserve"> 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>attention map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>이다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 xml:space="preserve">. </w:t>
      </w:r>
    </w:p>
    <w:p>
      <w:pPr>
        <w:pStyle w:val="a6"/>
        <w:shd w:val="clear" w:color="auto" w:fill="FFFFFF"/>
        <w:rPr>
          <w:rFonts w:asciiTheme="majorHAnsi" w:eastAsiaTheme="majorHAnsi" w:hAnsiTheme="majorHAnsi"/>
          <w:color w:val="212529"/>
          <w:sz w:val="20"/>
          <w:szCs w:val="20"/>
          <w:spacing w:val="-1"/>
        </w:rPr>
      </w:pP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 xml:space="preserve">이러한 접근 방법을 평가하기 위해, 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>a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>ttention map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 xml:space="preserve">과 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>Integrated Gradients(IG)를 비교한다. 모든 데이터셋에 permutation test를 수행하여 모델의 해석 능력을 확인</w:t>
      </w:r>
      <w:r>
        <w:rPr>
          <w:rFonts w:asciiTheme="majorHAnsi" w:eastAsiaTheme="majorHAnsi" w:hAnsiTheme="majorHAnsi"/>
          <w:color w:val="212529"/>
          <w:sz w:val="20"/>
          <w:szCs w:val="20"/>
          <w:spacing w:val="-1"/>
        </w:rPr>
        <w:t>한 결과는 아래와 같다.</w:t>
      </w:r>
    </w:p>
    <w:p>
      <w:pPr>
        <w:jc w:val="left"/>
        <w:rPr>
          <w:rFonts w:hint="eastAsia"/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5731510" cy="1327785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6</w:t>
      </w:r>
      <w:r>
        <w:rPr>
          <w:b/>
          <w:bCs/>
          <w:color w:val="2E75B5"/>
          <w:sz w:val="24"/>
          <w:szCs w:val="24"/>
        </w:rPr>
        <w:t xml:space="preserve"> Conclusion</w:t>
      </w:r>
    </w:p>
    <w:p>
      <w:pPr>
        <w:jc w:val="left"/>
        <w:rPr>
          <w:rFonts w:hint="eastAsia"/>
          <w:b/>
          <w:bCs/>
          <w:sz w:val="24"/>
          <w:szCs w:val="24"/>
          <w:u w:val="single" w:color="auto"/>
        </w:rPr>
      </w:pPr>
      <w:r>
        <w:rPr>
          <w:rFonts w:hint="eastAsia"/>
          <w:b/>
          <w:bCs/>
          <w:szCs w:val="20"/>
          <w:u w:val="single" w:color="auto"/>
        </w:rPr>
        <w:t>F</w:t>
      </w:r>
      <w:r>
        <w:rPr>
          <w:b/>
          <w:bCs/>
          <w:szCs w:val="20"/>
          <w:u w:val="single" w:color="auto"/>
        </w:rPr>
        <w:t>T-transformer</w:t>
      </w:r>
      <w:r>
        <w:rPr>
          <w:rFonts w:hint="eastAsia"/>
          <w:b/>
          <w:bCs/>
          <w:szCs w:val="20"/>
          <w:u w:val="single" w:color="auto"/>
        </w:rPr>
        <w:t>가 성능이 우수한 모델이라는 걸 보여주었지만,</w:t>
      </w:r>
      <w:r>
        <w:rPr>
          <w:b/>
          <w:bCs/>
          <w:szCs w:val="20"/>
          <w:u w:val="single" w:color="auto"/>
        </w:rPr>
        <w:t xml:space="preserve"> GBDT</w:t>
      </w:r>
      <w:r>
        <w:rPr>
          <w:rFonts w:hint="eastAsia"/>
          <w:b/>
          <w:bCs/>
          <w:szCs w:val="20"/>
          <w:u w:val="single" w:color="auto"/>
        </w:rPr>
        <w:t>와 비교했을 때 압도적인 성능을 보여주진 못했다.</w:t>
      </w:r>
    </w:p>
    <w:p>
      <w:pPr>
        <w:jc w:val="left"/>
        <w:rPr>
          <w:b/>
          <w:bCs/>
          <w:sz w:val="24"/>
          <w:szCs w:val="24"/>
        </w:rPr>
      </w:pPr>
    </w:p>
    <w:p>
      <w:pPr>
        <w:jc w:val="left"/>
        <w:rPr>
          <w:b/>
          <w:bCs/>
          <w:sz w:val="24"/>
          <w:szCs w:val="24"/>
        </w:rPr>
      </w:pPr>
    </w:p>
    <w:p>
      <w:pPr>
        <w:jc w:val="left"/>
        <w:rPr>
          <w:b/>
          <w:bCs/>
          <w:sz w:val="24"/>
          <w:szCs w:val="24"/>
        </w:rPr>
      </w:pPr>
    </w:p>
    <w:p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Supplementary material</w:t>
      </w:r>
    </w:p>
    <w:p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논문 </w:t>
      </w:r>
      <w:r>
        <w:rPr>
          <w:rFonts w:hint="eastAsia"/>
          <w:b/>
          <w:bCs/>
          <w:szCs w:val="20"/>
        </w:rPr>
        <w:t>실험 구현을 위해 필요한 내용이 담겨있습니다</w:t>
      </w:r>
    </w:p>
    <w:p>
      <w:pPr>
        <w:jc w:val="left"/>
        <w:rPr>
          <w:b/>
          <w:bCs/>
          <w:color w:val="2E75B5"/>
          <w:sz w:val="24"/>
          <w:szCs w:val="24"/>
        </w:rPr>
      </w:pPr>
    </w:p>
    <w:p>
      <w:pPr>
        <w:jc w:val="left"/>
        <w:rPr>
          <w:rFonts w:hint="eastAsia"/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A</w:t>
      </w:r>
      <w:r>
        <w:rPr>
          <w:b/>
          <w:bCs/>
          <w:color w:val="2E75B5"/>
          <w:sz w:val="24"/>
          <w:szCs w:val="24"/>
        </w:rPr>
        <w:t xml:space="preserve"> </w:t>
      </w:r>
      <w:r>
        <w:rPr>
          <w:rFonts w:hint="eastAsia"/>
          <w:b/>
          <w:bCs/>
          <w:color w:val="2E75B5"/>
          <w:sz w:val="24"/>
          <w:szCs w:val="24"/>
        </w:rPr>
        <w:t>S</w:t>
      </w:r>
      <w:r>
        <w:rPr>
          <w:b/>
          <w:bCs/>
          <w:color w:val="2E75B5"/>
          <w:sz w:val="24"/>
          <w:szCs w:val="24"/>
        </w:rPr>
        <w:t>oftware and hardware</w:t>
      </w:r>
    </w:p>
    <w:p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모든 실험들은 같은 조건의 소프트웨어 상에서 수행된다.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실험에서 사용된 하드웨어는 소스코드에서 찾아볼 수 있다.</w:t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B</w:t>
      </w:r>
      <w:r>
        <w:rPr>
          <w:b/>
          <w:bCs/>
          <w:color w:val="2E75B5"/>
          <w:sz w:val="24"/>
          <w:szCs w:val="24"/>
        </w:rPr>
        <w:t xml:space="preserve"> Data</w:t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5731510" cy="2442845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2E75B5"/>
          <w:sz w:val="22"/>
        </w:rPr>
      </w:pPr>
      <w:r>
        <w:rPr>
          <w:rFonts w:hint="eastAsia"/>
          <w:b/>
          <w:bCs/>
          <w:color w:val="2E75B5"/>
          <w:sz w:val="22"/>
        </w:rPr>
        <w:t>b</w:t>
      </w:r>
      <w:r>
        <w:rPr>
          <w:b/>
          <w:bCs/>
          <w:color w:val="2E75B5"/>
          <w:sz w:val="22"/>
        </w:rPr>
        <w:t>.2 preprocessing</w:t>
      </w:r>
    </w:p>
    <w:p>
      <w:pPr>
        <w:jc w:val="left"/>
        <w:rPr>
          <w:szCs w:val="20"/>
        </w:rPr>
      </w:pPr>
      <w:r>
        <w:rPr>
          <w:rFonts w:hint="eastAsia"/>
          <w:szCs w:val="20"/>
        </w:rPr>
        <w:t xml:space="preserve">회귀문제를 위해 우리는 </w:t>
      </w:r>
      <w:r>
        <w:rPr>
          <w:rFonts w:hint="eastAsia"/>
          <w:szCs w:val="20"/>
        </w:rPr>
        <w:t>타켓값</w:t>
      </w:r>
      <w:r>
        <w:rPr>
          <w:rFonts w:hint="eastAsia"/>
          <w:szCs w:val="20"/>
        </w:rPr>
        <w:t>(종속변수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을 </w:t>
      </w:r>
      <w:r>
        <w:rPr>
          <w:rFonts w:hint="eastAsia"/>
          <w:szCs w:val="20"/>
        </w:rPr>
        <w:t>표준화한다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2257740" cy="638264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6382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szCs w:val="20"/>
        </w:rPr>
      </w:pPr>
      <w:r>
        <w:rPr>
          <w:szCs w:val="20"/>
        </w:rPr>
        <w:t>quantile preprocessing</w:t>
      </w:r>
      <w:r>
        <w:rPr>
          <w:rFonts w:hint="eastAsia"/>
          <w:szCs w:val="20"/>
        </w:rPr>
        <w:t xml:space="preserve">의 파라미터들을 계산하기 위해 평균이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이고 분산이 </w:t>
      </w:r>
      <w:r>
        <w:rPr>
          <w:szCs w:val="20"/>
        </w:rPr>
        <w:t>1</w:t>
      </w:r>
      <w:r>
        <w:rPr>
          <w:rFonts w:hint="eastAsia"/>
          <w:szCs w:val="20"/>
        </w:rPr>
        <w:t>e</w:t>
      </w:r>
      <w:r>
        <w:rPr>
          <w:szCs w:val="20"/>
        </w:rPr>
        <w:t>-3</w:t>
      </w:r>
      <w:r>
        <w:rPr>
          <w:rFonts w:hint="eastAsia"/>
          <w:szCs w:val="20"/>
        </w:rPr>
        <w:t>인 정규분포를 따르는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노이즈들을 학습시킬 연속형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변수에 추가한다</w:t>
      </w:r>
      <w:r>
        <w:rPr>
          <w:szCs w:val="20"/>
        </w:rPr>
        <w:t xml:space="preserve">. </w:t>
      </w:r>
      <w:r>
        <w:rPr>
          <w:szCs w:val="20"/>
        </w:rPr>
        <w:t>GBDT</w:t>
      </w:r>
      <w:r>
        <w:rPr>
          <w:rFonts w:hint="eastAsia"/>
          <w:szCs w:val="20"/>
        </w:rPr>
        <w:t xml:space="preserve">는 </w:t>
      </w:r>
      <w:r>
        <w:rPr>
          <w:rFonts w:hint="eastAsia"/>
          <w:szCs w:val="20"/>
        </w:rPr>
        <w:t>전처리하지</w:t>
      </w:r>
      <w:r>
        <w:rPr>
          <w:rFonts w:hint="eastAsia"/>
          <w:szCs w:val="20"/>
        </w:rPr>
        <w:t xml:space="preserve"> 않는다.</w:t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C</w:t>
      </w:r>
      <w:r>
        <w:rPr>
          <w:b/>
          <w:bCs/>
          <w:color w:val="2E75B5"/>
          <w:sz w:val="24"/>
          <w:szCs w:val="24"/>
        </w:rPr>
        <w:t xml:space="preserve"> results for all algorithms on all datasets</w:t>
      </w:r>
    </w:p>
    <w:p>
      <w:pPr>
        <w:jc w:val="left"/>
        <w:rPr>
          <w:szCs w:val="20"/>
        </w:rPr>
      </w:pPr>
      <w:r>
        <w:rPr>
          <w:rFonts w:hint="eastAsia"/>
          <w:szCs w:val="20"/>
        </w:rPr>
        <w:t xml:space="preserve">메인 텍스트에서 통계적 중요도를 측정하기 위해 </w:t>
      </w:r>
      <w:r>
        <w:rPr>
          <w:szCs w:val="20"/>
        </w:rPr>
        <w:t>p</w:t>
      </w:r>
      <w:r>
        <w:rPr>
          <w:rFonts w:hint="eastAsia"/>
          <w:szCs w:val="20"/>
        </w:rPr>
        <w:t xml:space="preserve">값 </w:t>
      </w:r>
      <w:r>
        <w:rPr>
          <w:szCs w:val="20"/>
        </w:rPr>
        <w:t>0</w:t>
      </w:r>
      <w:r>
        <w:rPr>
          <w:rFonts w:hint="eastAsia"/>
          <w:szCs w:val="20"/>
        </w:rPr>
        <w:t>.</w:t>
      </w:r>
      <w:r>
        <w:rPr>
          <w:szCs w:val="20"/>
        </w:rPr>
        <w:t>01</w:t>
      </w:r>
      <w:r>
        <w:rPr>
          <w:rFonts w:hint="eastAsia"/>
          <w:szCs w:val="20"/>
        </w:rPr>
        <w:t xml:space="preserve">하에서 </w:t>
      </w:r>
      <w:r>
        <w:rPr>
          <w:szCs w:val="20"/>
        </w:rPr>
        <w:t xml:space="preserve">one-sided </w:t>
      </w:r>
      <w:r>
        <w:rPr>
          <w:szCs w:val="20"/>
        </w:rPr>
        <w:t>wilcoxin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테스트를 진행했다.</w:t>
      </w:r>
      <w:r>
        <w:rPr>
          <w:szCs w:val="20"/>
        </w:rPr>
        <w:t xml:space="preserve"> </w:t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D</w:t>
      </w:r>
      <w:r>
        <w:rPr>
          <w:b/>
          <w:bCs/>
          <w:color w:val="2E75B5"/>
          <w:sz w:val="24"/>
          <w:szCs w:val="24"/>
        </w:rPr>
        <w:t xml:space="preserve"> Additional results</w:t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D</w:t>
      </w:r>
      <w:r>
        <w:rPr>
          <w:b/>
          <w:bCs/>
          <w:color w:val="2E75B5"/>
          <w:sz w:val="24"/>
          <w:szCs w:val="24"/>
        </w:rPr>
        <w:t>.1 Training times</w:t>
      </w:r>
    </w:p>
    <w:p>
      <w:pPr>
        <w:jc w:val="left"/>
        <w:rPr>
          <w:rFonts w:hint="eastAsia"/>
          <w:b/>
          <w:bCs/>
          <w:color w:val="2E75B5"/>
          <w:sz w:val="24"/>
          <w:szCs w:val="24"/>
        </w:rPr>
      </w:pPr>
      <w:r>
        <w:rPr>
          <w:rFonts w:hint="eastAsia"/>
          <w:szCs w:val="20"/>
        </w:rPr>
        <w:t xml:space="preserve">학습시간이 </w:t>
      </w:r>
      <w:r>
        <w:rPr>
          <w:rFonts w:hint="eastAsia"/>
          <w:szCs w:val="20"/>
        </w:rPr>
        <w:t>길다고 모델 성능이 좋아지지는 않는다는 것을 증명했고,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실험내용은 아래와 같다.</w:t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5731510" cy="1423670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szCs w:val="20"/>
        </w:rPr>
      </w:pPr>
      <w:r>
        <w:rPr>
          <w:rFonts w:hint="eastAsia"/>
          <w:szCs w:val="20"/>
        </w:rPr>
        <w:t>대부분의 실험에서 학습시간은 소스코드에서 찾을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오버헤드 시각화 위해 표 작성</w:t>
      </w:r>
    </w:p>
    <w:p>
      <w:pPr>
        <w:jc w:val="left"/>
        <w:rPr>
          <w:szCs w:val="20"/>
        </w:rPr>
      </w:pPr>
      <w:r>
        <w:rPr>
          <w:rFonts w:hint="eastAsia"/>
          <w:szCs w:val="20"/>
        </w:rPr>
        <w:t>야후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데이터에서 시간 차이가 가장 큰 이유는 </w:t>
      </w:r>
      <w:r>
        <w:rPr>
          <w:szCs w:val="20"/>
        </w:rPr>
        <w:t xml:space="preserve">feature </w:t>
      </w:r>
      <w:r>
        <w:rPr>
          <w:rFonts w:hint="eastAsia"/>
          <w:szCs w:val="20"/>
        </w:rPr>
        <w:t>개수</w:t>
      </w:r>
      <w:r>
        <w:rPr>
          <w:rFonts w:hint="eastAsia"/>
          <w:szCs w:val="20"/>
        </w:rPr>
        <w:t>(</w:t>
      </w:r>
      <w:r>
        <w:rPr>
          <w:szCs w:val="20"/>
        </w:rPr>
        <w:t>700</w:t>
      </w:r>
      <w:r>
        <w:rPr>
          <w:rFonts w:hint="eastAsia"/>
          <w:szCs w:val="20"/>
        </w:rPr>
        <w:t>개</w:t>
      </w:r>
      <w:r>
        <w:rPr>
          <w:szCs w:val="20"/>
        </w:rPr>
        <w:t>)</w:t>
      </w:r>
      <w:r>
        <w:rPr>
          <w:rFonts w:hint="eastAsia"/>
          <w:szCs w:val="20"/>
        </w:rPr>
        <w:t>가 가장 크기 때문이다</w:t>
      </w:r>
    </w:p>
    <w:p>
      <w:pPr>
        <w:pStyle w:val="a3"/>
        <w:ind w:leftChars="0"/>
        <w:jc w:val="left"/>
        <w:numPr>
          <w:ilvl w:val="0"/>
          <w:numId w:val="1"/>
        </w:numPr>
        <w:rPr>
          <w:szCs w:val="20"/>
        </w:rPr>
      </w:pPr>
      <w:r>
        <w:rPr>
          <w:rFonts w:hint="eastAsia"/>
          <w:szCs w:val="20"/>
        </w:rPr>
        <w:t xml:space="preserve">학습시간을 </w:t>
      </w:r>
      <w:r>
        <w:rPr>
          <w:rFonts w:hint="eastAsia"/>
          <w:szCs w:val="20"/>
        </w:rPr>
        <w:t>튜닝하는것에</w:t>
      </w:r>
      <w:r>
        <w:rPr>
          <w:rFonts w:hint="eastAsia"/>
          <w:szCs w:val="20"/>
        </w:rPr>
        <w:t xml:space="preserve"> 따른 </w:t>
      </w:r>
      <w:r>
        <w:rPr>
          <w:rFonts w:hint="eastAsia"/>
          <w:szCs w:val="20"/>
        </w:rPr>
        <w:t>튜닝된</w:t>
      </w:r>
      <w:r>
        <w:rPr>
          <w:rFonts w:hint="eastAsia"/>
          <w:szCs w:val="20"/>
        </w:rPr>
        <w:t xml:space="preserve"> 모델들의 상대적 성능차이가 어떻게 되는가</w:t>
      </w:r>
      <w:r>
        <w:rPr>
          <w:szCs w:val="20"/>
        </w:rPr>
        <w:t>?</w:t>
      </w:r>
    </w:p>
    <w:p>
      <w:pPr>
        <w:pStyle w:val="a3"/>
        <w:ind w:leftChars="0"/>
        <w:jc w:val="left"/>
        <w:numPr>
          <w:ilvl w:val="0"/>
          <w:numId w:val="1"/>
        </w:numPr>
        <w:rPr>
          <w:szCs w:val="20"/>
        </w:rPr>
      </w:pPr>
      <w:r>
        <w:rPr>
          <w:szCs w:val="20"/>
        </w:rPr>
        <w:t>iteration</w:t>
      </w:r>
      <w:r>
        <w:rPr>
          <w:rFonts w:hint="eastAsia"/>
          <w:szCs w:val="20"/>
        </w:rPr>
        <w:t xml:space="preserve"> 튜닝개수가 모델의 잠재력을 올려주는가?</w:t>
      </w:r>
    </w:p>
    <w:p>
      <w:pPr>
        <w:jc w:val="left"/>
        <w:rPr>
          <w:szCs w:val="20"/>
        </w:rPr>
      </w:pPr>
      <w:r>
        <w:rPr>
          <w:rFonts w:hint="eastAsia"/>
          <w:szCs w:val="20"/>
        </w:rPr>
        <w:t xml:space="preserve">첫번째 질문은 두가지 </w:t>
      </w:r>
      <w:r>
        <w:rPr>
          <w:rFonts w:hint="eastAsia"/>
          <w:szCs w:val="20"/>
        </w:rPr>
        <w:t xml:space="preserve">이유로 </w:t>
      </w:r>
      <w:r>
        <w:rPr>
          <w:rFonts w:hint="eastAsia"/>
          <w:szCs w:val="20"/>
        </w:rPr>
        <w:t>중요히다</w:t>
      </w:r>
      <w:r>
        <w:rPr>
          <w:rFonts w:hint="eastAsia"/>
          <w:szCs w:val="20"/>
        </w:rPr>
        <w:t>.</w:t>
      </w:r>
      <w:r>
        <w:rPr>
          <w:rFonts w:hint="eastAsia"/>
          <w:szCs w:val="20"/>
        </w:rPr>
        <w:t xml:space="preserve"> 첫번째 우리</w:t>
      </w:r>
      <w:r>
        <w:rPr>
          <w:rFonts w:hint="eastAsia"/>
          <w:szCs w:val="20"/>
        </w:rPr>
        <w:t xml:space="preserve">는 긴 학습시간이 강한 성능의 원인이 </w:t>
      </w:r>
      <w:r>
        <w:rPr>
          <w:rFonts w:hint="eastAsia"/>
          <w:szCs w:val="20"/>
        </w:rPr>
        <w:t>되지않는다는걸</w:t>
      </w:r>
      <w:r>
        <w:rPr>
          <w:rFonts w:hint="eastAsia"/>
          <w:szCs w:val="20"/>
        </w:rPr>
        <w:t xml:space="preserve"> 확인해야 한다.</w:t>
      </w:r>
      <w:r>
        <w:rPr>
          <w:rFonts w:hint="eastAsia"/>
          <w:szCs w:val="20"/>
        </w:rPr>
        <w:t xml:space="preserve"> 두번째로 우리는 </w:t>
      </w:r>
      <w:r>
        <w:rPr>
          <w:szCs w:val="20"/>
        </w:rPr>
        <w:t>ft-transformer</w:t>
      </w:r>
      <w:r>
        <w:rPr>
          <w:rFonts w:hint="eastAsia"/>
          <w:szCs w:val="20"/>
        </w:rPr>
        <w:t>를 적은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시간 내에 </w:t>
      </w:r>
      <w:r>
        <w:rPr>
          <w:rFonts w:hint="eastAsia"/>
          <w:szCs w:val="20"/>
        </w:rPr>
        <w:t>테스트 하기를</w:t>
      </w:r>
      <w:r>
        <w:rPr>
          <w:rFonts w:hint="eastAsia"/>
          <w:szCs w:val="20"/>
        </w:rPr>
        <w:t xml:space="preserve"> 원한다.</w:t>
      </w:r>
      <w:r>
        <w:rPr>
          <w:szCs w:val="20"/>
        </w:rPr>
        <w:t xml:space="preserve"> </w:t>
      </w:r>
    </w:p>
    <w:p>
      <w:pPr>
        <w:jc w:val="left"/>
        <w:rPr>
          <w:b/>
          <w:bCs/>
          <w:szCs w:val="20"/>
        </w:rPr>
      </w:pPr>
      <w:r>
        <w:rPr>
          <w:rFonts w:hint="eastAsia"/>
          <w:szCs w:val="20"/>
        </w:rPr>
        <w:t xml:space="preserve">아래 표와 같이 </w:t>
      </w:r>
      <w:r>
        <w:rPr>
          <w:rFonts w:ascii="맑은 고딕" w:eastAsia="맑은 고딕" w:hAnsi="맑은 고딕" w:hint="eastAsia"/>
          <w:color w:val="212529"/>
          <w:szCs w:val="20"/>
          <w:spacing w:val="-1"/>
        </w:rPr>
        <w:t xml:space="preserve">각 데이터셋마다 5번의 독립적인 </w:t>
      </w:r>
      <w:r>
        <w:rPr>
          <w:rFonts w:ascii="맑은 고딕" w:eastAsia="맑은 고딕" w:hAnsi="맑은 고딕" w:hint="eastAsia"/>
          <w:color w:val="212529"/>
          <w:szCs w:val="20"/>
          <w:spacing w:val="-1"/>
        </w:rPr>
        <w:t>하이퍼파라미터</w:t>
      </w:r>
      <w:r>
        <w:rPr>
          <w:rFonts w:ascii="맑은 고딕" w:eastAsia="맑은 고딕" w:hAnsi="맑은 고딕" w:hint="eastAsia"/>
          <w:color w:val="212529"/>
          <w:szCs w:val="20"/>
          <w:spacing w:val="-1"/>
        </w:rPr>
        <w:t xml:space="preserve"> 최적화를 수행한다.15분, 30분, 1시간, 2시간, 3시간, 4시간, 5시간, 6시간 동안 </w:t>
      </w:r>
      <w:r>
        <w:rPr>
          <w:rFonts w:ascii="맑은 고딕" w:eastAsia="맑은 고딕" w:hAnsi="맑은 고딕" w:hint="eastAsia"/>
          <w:color w:val="212529"/>
          <w:szCs w:val="20"/>
          <w:spacing w:val="-1"/>
        </w:rPr>
        <w:t>하이퍼파라미터를</w:t>
      </w:r>
      <w:r>
        <w:rPr>
          <w:rFonts w:ascii="맑은 고딕" w:eastAsia="맑은 고딕" w:hAnsi="맑은 고딕" w:hint="eastAsia"/>
          <w:color w:val="212529"/>
          <w:szCs w:val="20"/>
          <w:spacing w:val="-1"/>
        </w:rPr>
        <w:t xml:space="preserve"> 튜닝한 뒤 성능을 확인하고</w:t>
      </w:r>
      <w:r>
        <w:rPr>
          <w:rFonts w:ascii="맑은 고딕" w:eastAsia="맑은 고딕" w:hAnsi="맑은 고딕"/>
          <w:color w:val="212529"/>
          <w:szCs w:val="20"/>
          <w:spacing w:val="-1"/>
        </w:rPr>
        <w:t xml:space="preserve">, </w:t>
      </w:r>
      <w:r>
        <w:rPr>
          <w:rFonts w:ascii="맑은 고딕" w:eastAsia="맑은 고딕" w:hAnsi="맑은 고딕" w:hint="eastAsia"/>
          <w:color w:val="212529"/>
          <w:szCs w:val="20"/>
          <w:spacing w:val="-1"/>
        </w:rPr>
        <w:t xml:space="preserve">모델의 성능과 함께 5개 </w:t>
      </w:r>
      <w:r>
        <w:rPr>
          <w:rFonts w:ascii="맑은 고딕" w:eastAsia="맑은 고딕" w:hAnsi="맑은 고딕" w:hint="eastAsia"/>
          <w:color w:val="212529"/>
          <w:szCs w:val="20"/>
          <w:spacing w:val="-1"/>
        </w:rPr>
        <w:t>r</w:t>
      </w:r>
      <w:r>
        <w:rPr>
          <w:rFonts w:ascii="맑은 고딕" w:eastAsia="맑은 고딕" w:hAnsi="맑은 고딕"/>
          <w:color w:val="212529"/>
          <w:szCs w:val="20"/>
          <w:spacing w:val="-1"/>
        </w:rPr>
        <w:t>andom seed</w:t>
      </w:r>
      <w:r>
        <w:rPr>
          <w:rFonts w:ascii="맑은 고딕" w:eastAsia="맑은 고딕" w:hAnsi="맑은 고딕" w:hint="eastAsia"/>
          <w:color w:val="212529"/>
          <w:szCs w:val="20"/>
          <w:spacing w:val="-1"/>
        </w:rPr>
        <w:t xml:space="preserve">에 대한 평균값으로 </w:t>
      </w:r>
      <w:r>
        <w:rPr>
          <w:rFonts w:ascii="맑은 고딕" w:eastAsia="맑은 고딕" w:hAnsi="맑은 고딕" w:hint="eastAsia"/>
          <w:color w:val="212529"/>
          <w:szCs w:val="20"/>
          <w:spacing w:val="-1"/>
        </w:rPr>
        <w:t>Optuna</w:t>
      </w:r>
      <w:r>
        <w:rPr>
          <w:rFonts w:ascii="맑은 고딕" w:eastAsia="맑은 고딕" w:hAnsi="맑은 고딕" w:hint="eastAsia"/>
          <w:color w:val="212529"/>
          <w:szCs w:val="20"/>
          <w:spacing w:val="-1"/>
        </w:rPr>
        <w:t xml:space="preserve"> </w:t>
      </w:r>
      <w:r>
        <w:rPr>
          <w:rFonts w:ascii="맑은 고딕" w:eastAsia="맑은 고딕" w:hAnsi="맑은 고딕" w:hint="eastAsia"/>
          <w:color w:val="212529"/>
          <w:szCs w:val="20"/>
          <w:spacing w:val="-1"/>
        </w:rPr>
        <w:t>i</w:t>
      </w:r>
      <w:r>
        <w:rPr>
          <w:rFonts w:ascii="맑은 고딕" w:eastAsia="맑은 고딕" w:hAnsi="맑은 고딕"/>
          <w:color w:val="212529"/>
          <w:szCs w:val="20"/>
          <w:spacing w:val="-1"/>
        </w:rPr>
        <w:t>teration</w:t>
      </w:r>
      <w:r>
        <w:rPr>
          <w:rFonts w:ascii="맑은 고딕" w:eastAsia="맑은 고딕" w:hAnsi="맑은 고딕" w:hint="eastAsia"/>
          <w:color w:val="212529"/>
          <w:szCs w:val="20"/>
          <w:spacing w:val="-1"/>
        </w:rPr>
        <w:t xml:space="preserve"> 또한 확인한다</w:t>
      </w:r>
      <w:r>
        <w:rPr>
          <w:rFonts w:ascii="맑은 고딕" w:eastAsia="맑은 고딕" w:hAnsi="맑은 고딕"/>
          <w:b/>
          <w:bCs/>
          <w:color w:val="212529"/>
          <w:szCs w:val="20"/>
          <w:spacing w:val="-1"/>
        </w:rPr>
        <w:t>.</w:t>
      </w:r>
      <w:r>
        <w:rPr>
          <w:b/>
          <w:bCs/>
          <w:noProof/>
          <w:szCs w:val="20"/>
        </w:rPr>
        <w:drawing>
          <wp:inline distT="0" distB="0" distL="0" distR="0">
            <wp:extent cx="5744761" cy="2727546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4761" cy="27275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b/>
          <w:bCs/>
          <w:color w:val="2E75B5"/>
          <w:sz w:val="24"/>
          <w:szCs w:val="24"/>
        </w:rPr>
        <w:t>E FT-Transformer</w:t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b/>
          <w:bCs/>
          <w:color w:val="2E75B5"/>
          <w:sz w:val="24"/>
          <w:szCs w:val="24"/>
        </w:rPr>
        <w:t>E.1 Architecture</w:t>
      </w:r>
    </w:p>
    <w:p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938530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 xml:space="preserve">정규화를 위해 </w:t>
      </w: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>LayerNorm</w:t>
      </w: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>를 사용하였으며, MHSA에서는 </w:t>
      </w:r>
      <w:r>
        <w:rPr>
          <w:rStyle w:val="mord"/>
          <w:rFonts w:asciiTheme="majorHAnsi" w:eastAsiaTheme="majorHAnsi" w:hAnsiTheme="majorHAnsi" w:cs="Times New Roman"/>
          <w:color w:val="212529"/>
          <w:szCs w:val="20"/>
          <w:shd w:val="clear" w:color="auto" w:fill="FFFFFF"/>
          <w:spacing w:val="-1"/>
        </w:rPr>
        <w:t>nheads</w:t>
      </w:r>
      <w:r>
        <w:rPr>
          <w:rStyle w:val="vlist-s"/>
          <w:rFonts w:asciiTheme="majorHAnsi" w:eastAsiaTheme="majorHAnsi" w:hAnsiTheme="majorHAnsi" w:cs="Times New Roman"/>
          <w:color w:val="212529"/>
          <w:szCs w:val="20"/>
          <w:shd w:val="clear" w:color="auto" w:fill="FFFFFF"/>
          <w:spacing w:val="-1"/>
        </w:rPr>
        <w:t>​</w:t>
      </w:r>
      <w:r>
        <w:rPr>
          <w:rStyle w:val="mrel"/>
          <w:rFonts w:asciiTheme="majorHAnsi" w:eastAsiaTheme="majorHAnsi" w:hAnsiTheme="majorHAnsi" w:cs="Times New Roman"/>
          <w:color w:val="212529"/>
          <w:szCs w:val="20"/>
          <w:shd w:val="clear" w:color="auto" w:fill="FFFFFF"/>
          <w:spacing w:val="-1"/>
        </w:rPr>
        <w:t>=</w:t>
      </w:r>
      <w:r>
        <w:rPr>
          <w:rStyle w:val="mord"/>
          <w:rFonts w:asciiTheme="majorHAnsi" w:eastAsiaTheme="majorHAnsi" w:hAnsiTheme="majorHAnsi" w:cs="Times New Roman"/>
          <w:color w:val="212529"/>
          <w:szCs w:val="20"/>
          <w:shd w:val="clear" w:color="auto" w:fill="FFFFFF"/>
          <w:spacing w:val="-1"/>
        </w:rPr>
        <w:t>8</w:t>
      </w: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 xml:space="preserve">을 적용함. </w:t>
      </w: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>ReGLU</w:t>
      </w: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 xml:space="preserve"> 활성화함수를 사용하였고, 간단하고 동일한 최적화를 위해 </w:t>
      </w: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>PreNorm</w:t>
      </w: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 xml:space="preserve">을 </w:t>
      </w: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>사용</w:t>
      </w: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>했다.</w:t>
      </w: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>(</w:t>
      </w: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 xml:space="preserve">Transformer 원본은 </w:t>
      </w: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>PostNorm</w:t>
      </w: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>을 사용</w:t>
      </w: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>했다.</w:t>
      </w:r>
      <w:r>
        <w:rPr>
          <w:rFonts w:asciiTheme="majorHAnsi" w:eastAsiaTheme="majorHAnsi" w:hAnsiTheme="majorHAnsi"/>
          <w:color w:val="212529"/>
          <w:szCs w:val="20"/>
          <w:shd w:val="clear" w:color="auto" w:fill="FFFFFF"/>
          <w:spacing w:val="-1"/>
        </w:rPr>
        <w:t>)</w:t>
      </w:r>
    </w:p>
    <w:p>
      <w:pPr>
        <w:jc w:val="left"/>
        <w:rPr>
          <w:szCs w:val="20"/>
        </w:rPr>
      </w:pPr>
      <w:r>
        <w:rPr>
          <w:rFonts w:hint="eastAsia"/>
          <w:szCs w:val="20"/>
        </w:rPr>
        <w:t>활성화</w:t>
      </w:r>
      <w:r>
        <w:rPr>
          <w:rFonts w:hint="eastAsia"/>
          <w:szCs w:val="20"/>
        </w:rPr>
        <w:t>-</w:t>
      </w:r>
      <w:r>
        <w:rPr>
          <w:szCs w:val="20"/>
        </w:rPr>
        <w:t>RegLU</w:t>
      </w:r>
      <w:r>
        <w:rPr>
          <w:rFonts w:hint="eastAsia"/>
          <w:szCs w:val="20"/>
        </w:rPr>
        <w:t>활성화 함수를 사용</w:t>
      </w:r>
    </w:p>
    <w:p>
      <w:pPr>
        <w:jc w:val="left"/>
        <w:rPr>
          <w:szCs w:val="20"/>
        </w:rPr>
      </w:pPr>
      <w:r>
        <w:rPr>
          <w:szCs w:val="20"/>
        </w:rPr>
        <w:t>dropout</w:t>
      </w:r>
      <w:r>
        <w:rPr>
          <w:rFonts w:hint="eastAsia"/>
          <w:szCs w:val="20"/>
        </w:rPr>
        <w:t>비율-</w:t>
      </w:r>
      <w:r>
        <w:rPr>
          <w:szCs w:val="20"/>
        </w:rPr>
        <w:t>attention dropout</w:t>
      </w:r>
      <w:r>
        <w:rPr>
          <w:rFonts w:hint="eastAsia"/>
          <w:szCs w:val="20"/>
        </w:rPr>
        <w:t>은 유익하고,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</w:t>
      </w:r>
      <w:r>
        <w:rPr>
          <w:szCs w:val="20"/>
        </w:rPr>
        <w:t>FN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d</w:t>
      </w:r>
      <w:r>
        <w:rPr>
          <w:szCs w:val="20"/>
        </w:rPr>
        <w:t>ropout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 아닌 값으로 보통 </w:t>
      </w:r>
      <w:r>
        <w:rPr>
          <w:rFonts w:hint="eastAsia"/>
          <w:szCs w:val="20"/>
        </w:rPr>
        <w:t>세팅되며</w:t>
      </w:r>
      <w:r>
        <w:rPr>
          <w:rFonts w:hint="eastAsia"/>
          <w:szCs w:val="20"/>
        </w:rPr>
        <w:t xml:space="preserve"> 최종 </w:t>
      </w:r>
      <w:r>
        <w:rPr>
          <w:szCs w:val="20"/>
        </w:rPr>
        <w:t>dropout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 아닌 값으로 </w:t>
      </w:r>
      <w:r>
        <w:rPr>
          <w:rFonts w:hint="eastAsia"/>
          <w:szCs w:val="20"/>
        </w:rPr>
        <w:t>세팅되는</w:t>
      </w:r>
      <w:r>
        <w:rPr>
          <w:rFonts w:hint="eastAsia"/>
          <w:szCs w:val="20"/>
        </w:rPr>
        <w:t xml:space="preserve"> 것이 드물다.</w:t>
      </w:r>
    </w:p>
    <w:p>
      <w:pPr>
        <w:jc w:val="left"/>
        <w:rPr>
          <w:rFonts w:asciiTheme="majorHAnsi" w:eastAsiaTheme="majorHAnsi" w:hAnsiTheme="majorHAnsi"/>
          <w:b/>
          <w:bCs/>
          <w:szCs w:val="20"/>
          <w:u w:val="single" w:color="auto"/>
        </w:rPr>
      </w:pPr>
      <w:r>
        <w:rPr>
          <w:b/>
          <w:bCs/>
          <w:szCs w:val="20"/>
          <w:u w:val="single" w:color="auto"/>
        </w:rPr>
        <w:t>PreNorm</w:t>
      </w:r>
      <w:r>
        <w:rPr>
          <w:b/>
          <w:bCs/>
          <w:szCs w:val="20"/>
          <w:u w:val="single" w:color="auto"/>
        </w:rPr>
        <w:t xml:space="preserve"> vs </w:t>
      </w:r>
      <w:r>
        <w:rPr>
          <w:b/>
          <w:bCs/>
          <w:szCs w:val="20"/>
          <w:u w:val="single" w:color="auto"/>
        </w:rPr>
        <w:t>PostNorm</w:t>
      </w:r>
      <w:r>
        <w:rPr>
          <w:b/>
          <w:bCs/>
          <w:szCs w:val="20"/>
          <w:u w:val="single" w:color="auto"/>
        </w:rPr>
        <w:t>-</w:t>
      </w:r>
      <w:r>
        <w:rPr>
          <w:rFonts w:asciiTheme="majorHAnsi" w:eastAsiaTheme="majorHAnsi" w:hAnsiTheme="majorHAnsi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 xml:space="preserve"> 간단하고 동일한 최적화를 위해 </w:t>
      </w:r>
      <w:r>
        <w:rPr>
          <w:rFonts w:asciiTheme="majorHAnsi" w:eastAsiaTheme="majorHAnsi" w:hAnsiTheme="majorHAnsi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>PreNorm</w:t>
      </w:r>
      <w:r>
        <w:rPr>
          <w:rFonts w:asciiTheme="majorHAnsi" w:eastAsiaTheme="majorHAnsi" w:hAnsiTheme="majorHAnsi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>을 사용,</w:t>
      </w:r>
      <w:r>
        <w:rPr>
          <w:rFonts w:asciiTheme="majorHAnsi" w:eastAsiaTheme="majorHAnsi" w:hAnsiTheme="majorHAnsi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 xml:space="preserve"> </w:t>
      </w:r>
      <w:r>
        <w:rPr>
          <w:rFonts w:asciiTheme="majorHAnsi" w:eastAsiaTheme="majorHAnsi" w:hAnsiTheme="majorHAnsi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>o</w:t>
      </w:r>
      <w:r>
        <w:rPr>
          <w:rFonts w:asciiTheme="majorHAnsi" w:eastAsiaTheme="majorHAnsi" w:hAnsiTheme="majorHAnsi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 xml:space="preserve">riginal </w:t>
      </w:r>
      <w:r>
        <w:rPr>
          <w:rFonts w:asciiTheme="majorHAnsi" w:eastAsiaTheme="majorHAnsi" w:hAnsiTheme="majorHAnsi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>t</w:t>
      </w:r>
      <w:r>
        <w:rPr>
          <w:rFonts w:asciiTheme="majorHAnsi" w:eastAsiaTheme="majorHAnsi" w:hAnsiTheme="majorHAnsi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>ransformer</w:t>
      </w:r>
      <w:r>
        <w:rPr>
          <w:rFonts w:asciiTheme="majorHAnsi" w:eastAsiaTheme="majorHAnsi" w:hAnsiTheme="majorHAnsi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 xml:space="preserve">은 </w:t>
      </w:r>
      <w:r>
        <w:rPr>
          <w:rFonts w:asciiTheme="majorHAnsi" w:eastAsiaTheme="majorHAnsi" w:hAnsiTheme="majorHAnsi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>p</w:t>
      </w:r>
      <w:r>
        <w:rPr>
          <w:rFonts w:asciiTheme="majorHAnsi" w:eastAsiaTheme="majorHAnsi" w:hAnsiTheme="majorHAnsi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>ostnorm</w:t>
      </w:r>
      <w:r>
        <w:rPr>
          <w:rFonts w:asciiTheme="majorHAnsi" w:eastAsiaTheme="majorHAnsi" w:hAnsiTheme="majorHAnsi"/>
          <w:b/>
          <w:bCs/>
          <w:color w:val="212529"/>
          <w:szCs w:val="20"/>
          <w:u w:val="single" w:color="auto"/>
          <w:shd w:val="clear" w:color="auto" w:fill="FFFFFF"/>
          <w:spacing w:val="-1"/>
        </w:rPr>
        <w:t>을 사용</w:t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b/>
          <w:bCs/>
          <w:color w:val="2E75B5"/>
          <w:sz w:val="24"/>
          <w:szCs w:val="24"/>
        </w:rPr>
        <w:t xml:space="preserve">E.2 The </w:t>
      </w:r>
      <w:r>
        <w:rPr>
          <w:rFonts w:hint="eastAsia"/>
          <w:b/>
          <w:bCs/>
          <w:color w:val="2E75B5"/>
          <w:sz w:val="24"/>
          <w:szCs w:val="24"/>
        </w:rPr>
        <w:t>d</w:t>
      </w:r>
      <w:r>
        <w:rPr>
          <w:b/>
          <w:bCs/>
          <w:color w:val="2E75B5"/>
          <w:sz w:val="24"/>
          <w:szCs w:val="24"/>
        </w:rPr>
        <w:t>efault configuration</w:t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5731510" cy="2397125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5731510" cy="2751455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szCs w:val="20"/>
        </w:rPr>
      </w:pP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F</w:t>
      </w:r>
      <w:r>
        <w:rPr>
          <w:b/>
          <w:bCs/>
          <w:color w:val="2E75B5"/>
          <w:sz w:val="24"/>
          <w:szCs w:val="24"/>
        </w:rPr>
        <w:t xml:space="preserve"> models</w:t>
      </w:r>
    </w:p>
    <w:p>
      <w:pPr>
        <w:jc w:val="left"/>
        <w:rPr>
          <w:szCs w:val="20"/>
        </w:rPr>
      </w:pPr>
      <w:r>
        <w:rPr>
          <w:rFonts w:hint="eastAsia"/>
          <w:szCs w:val="20"/>
        </w:rPr>
        <w:t>모델 디테일</w:t>
      </w:r>
      <w:r>
        <w:rPr>
          <w:rFonts w:hint="eastAsia"/>
          <w:szCs w:val="20"/>
        </w:rPr>
        <w:t>(파라미터 정리</w:t>
      </w:r>
      <w:r>
        <w:rPr>
          <w:szCs w:val="20"/>
        </w:rPr>
        <w:t>)</w:t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b/>
          <w:bCs/>
          <w:color w:val="2E75B5"/>
          <w:sz w:val="24"/>
          <w:szCs w:val="24"/>
        </w:rPr>
        <w:t xml:space="preserve">F.1 </w:t>
      </w:r>
      <w:r>
        <w:rPr>
          <w:b/>
          <w:bCs/>
          <w:color w:val="2E75B5"/>
          <w:sz w:val="24"/>
          <w:szCs w:val="24"/>
        </w:rPr>
        <w:t>ResNet</w:t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5731510" cy="2803525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F</w:t>
      </w:r>
      <w:r>
        <w:rPr>
          <w:b/>
          <w:bCs/>
          <w:color w:val="2E75B5"/>
          <w:sz w:val="24"/>
          <w:szCs w:val="24"/>
        </w:rPr>
        <w:t>.2 MLP</w:t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5731510" cy="2583180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F</w:t>
      </w:r>
      <w:r>
        <w:rPr>
          <w:b/>
          <w:bCs/>
          <w:color w:val="2E75B5"/>
          <w:sz w:val="24"/>
          <w:szCs w:val="24"/>
        </w:rPr>
        <w:t>,3 XGBOOST</w:t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2762636" cy="590632"/>
            <wp:effectExtent l="0" t="0" r="0" b="0"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906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5731510" cy="3091180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b/>
          <w:bCs/>
          <w:color w:val="2E75B5"/>
          <w:sz w:val="24"/>
          <w:szCs w:val="24"/>
        </w:rPr>
        <w:t xml:space="preserve">F.4 </w:t>
      </w:r>
      <w:r>
        <w:rPr>
          <w:b/>
          <w:bCs/>
          <w:color w:val="2E75B5"/>
          <w:sz w:val="24"/>
          <w:szCs w:val="24"/>
        </w:rPr>
        <w:t>CatBoost</w:t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2505425" cy="666843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668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5731510" cy="2333625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F</w:t>
      </w:r>
      <w:r>
        <w:rPr>
          <w:b/>
          <w:bCs/>
          <w:color w:val="2E75B5"/>
          <w:sz w:val="24"/>
          <w:szCs w:val="24"/>
        </w:rPr>
        <w:t>.5</w:t>
      </w:r>
      <w:r>
        <w:rPr>
          <w:b/>
          <w:bCs/>
          <w:color w:val="2E75B5"/>
          <w:sz w:val="24"/>
          <w:szCs w:val="24"/>
        </w:rPr>
        <w:t xml:space="preserve"> SNN</w:t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5455814" cy="2357981"/>
            <wp:effectExtent l="0" t="0" r="0" b="0"/>
            <wp:docPr id="1054" name="shape105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5814" cy="23579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F</w:t>
      </w:r>
      <w:r>
        <w:rPr>
          <w:b/>
          <w:bCs/>
          <w:color w:val="2E75B5"/>
          <w:sz w:val="24"/>
          <w:szCs w:val="24"/>
        </w:rPr>
        <w:t>.6 NODE</w:t>
      </w:r>
    </w:p>
    <w:p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튜닝시</w:t>
      </w:r>
      <w:r>
        <w:rPr>
          <w:rFonts w:hint="eastAsia"/>
          <w:b/>
          <w:bCs/>
          <w:szCs w:val="20"/>
        </w:rPr>
        <w:t xml:space="preserve"> 노드는 c</w:t>
      </w:r>
      <w:r>
        <w:rPr>
          <w:b/>
          <w:bCs/>
          <w:szCs w:val="20"/>
        </w:rPr>
        <w:t>lass</w:t>
      </w:r>
      <w:r>
        <w:rPr>
          <w:rFonts w:hint="eastAsia"/>
          <w:b/>
          <w:bCs/>
          <w:szCs w:val="20"/>
        </w:rPr>
        <w:t>수가 많으면 분류문제로 측정할 수 없음을 주의해야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 xml:space="preserve">한다. </w:t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F</w:t>
      </w:r>
      <w:r>
        <w:rPr>
          <w:b/>
          <w:bCs/>
          <w:color w:val="2E75B5"/>
          <w:sz w:val="24"/>
          <w:szCs w:val="24"/>
        </w:rPr>
        <w:t xml:space="preserve">.7 </w:t>
      </w:r>
      <w:r>
        <w:rPr>
          <w:b/>
          <w:bCs/>
          <w:color w:val="2E75B5"/>
          <w:sz w:val="24"/>
          <w:szCs w:val="24"/>
        </w:rPr>
        <w:t>TabNet</w:t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5731510" cy="842645"/>
            <wp:effectExtent l="0" t="0" r="0" b="0"/>
            <wp:docPr id="1055" name="shape105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3553321" cy="2686424"/>
            <wp:effectExtent l="0" t="0" r="0" b="0"/>
            <wp:docPr id="1056" name="shape105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686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F</w:t>
      </w:r>
      <w:r>
        <w:rPr>
          <w:b/>
          <w:bCs/>
          <w:color w:val="2E75B5"/>
          <w:sz w:val="24"/>
          <w:szCs w:val="24"/>
        </w:rPr>
        <w:t xml:space="preserve">.8 </w:t>
      </w:r>
      <w:r>
        <w:rPr>
          <w:b/>
          <w:bCs/>
          <w:color w:val="2E75B5"/>
          <w:sz w:val="24"/>
          <w:szCs w:val="24"/>
        </w:rPr>
        <w:t>GrowNet</w:t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4525006" cy="2410161"/>
            <wp:effectExtent l="0" t="0" r="0" b="0"/>
            <wp:docPr id="1057" name="shape105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4101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b/>
          <w:bCs/>
          <w:color w:val="2E75B5"/>
          <w:sz w:val="24"/>
          <w:szCs w:val="24"/>
        </w:rPr>
        <w:t>F.9 DCN V2</w:t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5120581" cy="2493347"/>
            <wp:effectExtent l="0" t="0" r="0" b="0"/>
            <wp:docPr id="1058" name="shape105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581" cy="24933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F</w:t>
      </w:r>
      <w:r>
        <w:rPr>
          <w:b/>
          <w:bCs/>
          <w:color w:val="2E75B5"/>
          <w:sz w:val="24"/>
          <w:szCs w:val="24"/>
        </w:rPr>
        <w:t xml:space="preserve">.10 </w:t>
      </w:r>
      <w:r>
        <w:rPr>
          <w:b/>
          <w:bCs/>
          <w:color w:val="2E75B5"/>
          <w:sz w:val="24"/>
          <w:szCs w:val="24"/>
        </w:rPr>
        <w:t>AutoInt</w:t>
      </w:r>
    </w:p>
    <w:p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t>nheads</w:t>
      </w:r>
      <w:r>
        <w:rPr>
          <w:b/>
          <w:bCs/>
          <w:szCs w:val="20"/>
        </w:rPr>
        <w:t>=2</w:t>
      </w:r>
    </w:p>
    <w:p>
      <w:pPr>
        <w:jc w:val="left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5292718" cy="2190151"/>
            <wp:effectExtent l="0" t="0" r="0" b="0"/>
            <wp:docPr id="1059" name="shape105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718" cy="21901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rFonts w:hint="eastAsia"/>
          <w:b/>
          <w:bCs/>
          <w:color w:val="2E75B5"/>
          <w:sz w:val="24"/>
          <w:szCs w:val="24"/>
        </w:rPr>
        <w:t>G</w:t>
      </w:r>
      <w:r>
        <w:rPr>
          <w:b/>
          <w:bCs/>
          <w:color w:val="2E75B5"/>
          <w:sz w:val="24"/>
          <w:szCs w:val="24"/>
        </w:rPr>
        <w:t>. analysis</w:t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b/>
          <w:bCs/>
          <w:color w:val="2E75B5"/>
          <w:sz w:val="24"/>
          <w:szCs w:val="24"/>
        </w:rPr>
        <w:t xml:space="preserve">G.1 When FT-Transformer is better than </w:t>
      </w:r>
      <w:r>
        <w:rPr>
          <w:b/>
          <w:bCs/>
          <w:color w:val="2E75B5"/>
          <w:sz w:val="24"/>
          <w:szCs w:val="24"/>
        </w:rPr>
        <w:t>ResNet</w:t>
      </w:r>
      <w:r>
        <w:rPr>
          <w:b/>
          <w:bCs/>
          <w:color w:val="2E75B5"/>
          <w:sz w:val="24"/>
          <w:szCs w:val="24"/>
        </w:rPr>
        <w:t>?</w:t>
      </w:r>
    </w:p>
    <w:p>
      <w:pPr>
        <w:jc w:val="left"/>
        <w:rPr>
          <w:szCs w:val="20"/>
        </w:rPr>
      </w:pPr>
      <w:r>
        <w:rPr>
          <w:b/>
          <w:bCs/>
          <w:szCs w:val="20"/>
        </w:rPr>
        <w:t>Data</w:t>
      </w:r>
      <w:r>
        <w:rPr>
          <w:szCs w:val="20"/>
        </w:rPr>
        <w:t>-</w:t>
      </w:r>
      <w:r>
        <w:rPr>
          <w:rFonts w:hint="eastAsia"/>
          <w:szCs w:val="20"/>
        </w:rPr>
        <w:t xml:space="preserve">훈련데이터 </w:t>
      </w:r>
      <w:r>
        <w:rPr>
          <w:szCs w:val="20"/>
        </w:rPr>
        <w:t xml:space="preserve">500000, </w:t>
      </w:r>
      <w:r>
        <w:rPr>
          <w:rFonts w:hint="eastAsia"/>
          <w:szCs w:val="20"/>
        </w:rPr>
        <w:t>검증데이터 5</w:t>
      </w:r>
      <w:r>
        <w:rPr>
          <w:szCs w:val="20"/>
        </w:rPr>
        <w:t xml:space="preserve">0000 </w:t>
      </w:r>
      <w:r>
        <w:rPr>
          <w:rFonts w:hint="eastAsia"/>
          <w:szCs w:val="20"/>
        </w:rPr>
        <w:t xml:space="preserve">테스트데이터 </w:t>
      </w:r>
      <w:r>
        <w:rPr>
          <w:szCs w:val="20"/>
        </w:rPr>
        <w:t>100000</w:t>
      </w:r>
    </w:p>
    <w:p>
      <w:pPr>
        <w:jc w:val="left"/>
        <w:rPr>
          <w:szCs w:val="20"/>
        </w:rPr>
      </w:pPr>
      <m:oMath>
        <m:sSub>
          <m:sSubPr>
            <m:ctrlPr>
              <w:rPr>
                <w:lang w:eastAsia="en-US"/>
                <w:rFonts w:ascii="Cambria Math" w:eastAsia="바탕" w:hAnsi="Cambria Math" w:cs="Times New Roman"/>
                <w:i/>
                <w:sz w:val="33"/>
                <w:szCs w:val="24"/>
                <w:kern w:val="0"/>
                <w:spacing w:val="-6"/>
              </w:rPr>
            </m:ctrlPr>
          </m:sSubPr>
          <m:e>
            <m:r>
              <w:rPr>
                <w:rFonts w:ascii="Cambria Math" w:eastAsia="바탕" w:hAnsi="Cambria Math"/>
                <w:sz w:val="33"/>
                <w:spacing w:val="-6"/>
              </w:rPr>
              <m:t>f</m:t>
            </m:r>
          </m:e>
          <m:sub>
            <m:r>
              <w:rPr>
                <w:rFonts w:ascii="Cambria Math" w:eastAsia="바탕" w:hAnsi="Cambria Math"/>
                <w:sz w:val="33"/>
                <w:spacing w:val="-6"/>
              </w:rPr>
              <m:t>DL</m:t>
            </m:r>
          </m:sub>
        </m:sSub>
      </m:oMath>
      <w:r>
        <w:rPr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세개의 은닉층으로 이루어진 </w:t>
      </w:r>
      <w:r>
        <w:rPr>
          <w:szCs w:val="20"/>
        </w:rPr>
        <w:t>mlp</w:t>
      </w:r>
      <w:r>
        <w:rPr>
          <w:rFonts w:hint="eastAsia"/>
          <w:szCs w:val="20"/>
        </w:rPr>
        <w:t>로 구현되었다.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사이즈는 </w:t>
      </w:r>
      <w:r>
        <w:rPr>
          <w:szCs w:val="20"/>
        </w:rPr>
        <w:t>256</w:t>
      </w:r>
      <w:r>
        <w:rPr>
          <w:rFonts w:hint="eastAsia"/>
          <w:szCs w:val="20"/>
        </w:rPr>
        <w:t xml:space="preserve">개고 가중치는 </w:t>
      </w:r>
      <w:r>
        <w:rPr>
          <w:szCs w:val="20"/>
        </w:rPr>
        <w:t>kaiming</w:t>
      </w:r>
      <w:r>
        <w:rPr>
          <w:szCs w:val="20"/>
        </w:rPr>
        <w:t xml:space="preserve"> initialization</w:t>
      </w:r>
      <w:r>
        <w:rPr>
          <w:rFonts w:hint="eastAsia"/>
          <w:szCs w:val="20"/>
        </w:rPr>
        <w:t xml:space="preserve">으로 </w:t>
      </w:r>
      <w:r>
        <w:rPr>
          <w:rFonts w:hint="eastAsia"/>
          <w:szCs w:val="20"/>
        </w:rPr>
        <w:t>설정되어있다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bias들은 아래와 같은 유니폼분포를 따른다. 모든 파라미터들은 초기화후 고정</w:t>
      </w:r>
      <w:r>
        <w:rPr>
          <w:rFonts w:hint="eastAsia"/>
          <w:szCs w:val="20"/>
        </w:rPr>
        <w:t>된다.</w:t>
      </w:r>
      <w:r>
        <w:rPr>
          <w:noProof/>
          <w:szCs w:val="20"/>
        </w:rPr>
        <w:t xml:space="preserve"> </w:t>
      </w:r>
    </w:p>
    <w:p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1733781" cy="304469"/>
            <wp:effectExtent l="0" t="0" r="0" b="0"/>
            <wp:docPr id="1060" name="shape106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781" cy="3044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Cs w:val="20"/>
        </w:rPr>
      </w:pPr>
      <m:oMath>
        <m:sSub>
          <m:sSubPr>
            <m:ctrlPr>
              <w:rPr>
                <w:lang w:eastAsia="en-US"/>
                <w:rFonts w:ascii="Cambria Math" w:eastAsia="바탕" w:hAnsi="Cambria Math" w:cs="Times New Roman"/>
                <w:i/>
                <w:sz w:val="33"/>
                <w:szCs w:val="24"/>
                <w:kern w:val="0"/>
                <w:spacing w:val="-6"/>
              </w:rPr>
            </m:ctrlPr>
          </m:sSubPr>
          <m:e>
            <m:r>
              <w:rPr>
                <w:rFonts w:ascii="Cambria Math" w:eastAsia="바탕" w:hAnsi="Cambria Math"/>
                <w:sz w:val="33"/>
                <w:spacing w:val="-6"/>
              </w:rPr>
              <m:t>f</m:t>
            </m:r>
          </m:e>
          <m:sub>
            <m:r>
              <w:rPr>
                <w:rFonts w:ascii="Cambria Math" w:eastAsia="바탕" w:hAnsi="Cambria Math"/>
                <w:sz w:val="33"/>
                <w:spacing w:val="-6"/>
              </w:rPr>
              <m:t>GBDT</m:t>
            </m:r>
          </m:sub>
        </m:sSub>
      </m:oMath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이 함수는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개의 </w:t>
      </w:r>
      <w:r>
        <w:rPr>
          <w:rFonts w:hint="eastAsia"/>
          <w:szCs w:val="20"/>
        </w:rPr>
        <w:t>랜덤한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결정트리의</w:t>
      </w:r>
      <w:r>
        <w:rPr>
          <w:rFonts w:hint="eastAsia"/>
          <w:szCs w:val="20"/>
        </w:rPr>
        <w:t xml:space="preserve"> 평균 </w:t>
      </w:r>
      <w:r>
        <w:rPr>
          <w:rFonts w:hint="eastAsia"/>
          <w:szCs w:val="20"/>
        </w:rPr>
        <w:t>예측값으로</w:t>
      </w:r>
      <w:r>
        <w:rPr>
          <w:rFonts w:hint="eastAsia"/>
          <w:szCs w:val="20"/>
        </w:rPr>
        <w:t xml:space="preserve"> 구현되었다.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한 결정 트리의 구조는 알고리즘 </w:t>
      </w:r>
      <w:r>
        <w:rPr>
          <w:szCs w:val="20"/>
        </w:rPr>
        <w:t>1</w:t>
      </w:r>
      <w:r>
        <w:rPr>
          <w:rFonts w:hint="eastAsia"/>
          <w:szCs w:val="20"/>
        </w:rPr>
        <w:t>을 보여준다.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하나의 결정 트리의 추론과정은 평범한 결정 트리들과 같다.</w:t>
      </w:r>
    </w:p>
    <w:p>
      <w:pPr>
        <w:jc w:val="left"/>
        <w:rPr>
          <w:szCs w:val="20"/>
        </w:rPr>
      </w:pPr>
      <w:r>
        <w:rPr>
          <w:b/>
          <w:bCs/>
          <w:szCs w:val="20"/>
        </w:rPr>
        <w:t>Catboost</w:t>
      </w:r>
      <w:r>
        <w:rPr>
          <w:szCs w:val="20"/>
        </w:rPr>
        <w:t>-</w:t>
      </w:r>
      <w:r>
        <w:rPr>
          <w:rFonts w:hint="eastAsia"/>
          <w:szCs w:val="20"/>
        </w:rPr>
        <w:t xml:space="preserve">기본 </w:t>
      </w:r>
      <w:r>
        <w:rPr>
          <w:rFonts w:hint="eastAsia"/>
          <w:szCs w:val="20"/>
        </w:rPr>
        <w:t>하이퍼파라미터</w:t>
      </w:r>
      <w:r>
        <w:rPr>
          <w:rFonts w:hint="eastAsia"/>
          <w:szCs w:val="20"/>
        </w:rPr>
        <w:t xml:space="preserve"> 사용</w:t>
      </w:r>
    </w:p>
    <w:p>
      <w:pPr>
        <w:jc w:val="left"/>
        <w:rPr>
          <w:szCs w:val="20"/>
        </w:rPr>
      </w:pPr>
      <w:r>
        <w:rPr>
          <w:rFonts w:hint="eastAsia"/>
          <w:b/>
          <w:bCs/>
          <w:szCs w:val="20"/>
        </w:rPr>
        <w:t>F</w:t>
      </w:r>
      <w:r>
        <w:rPr>
          <w:b/>
          <w:bCs/>
          <w:szCs w:val="20"/>
        </w:rPr>
        <w:t>T-transformer</w:t>
      </w:r>
      <w:r>
        <w:rPr>
          <w:szCs w:val="20"/>
        </w:rPr>
        <w:t>-</w:t>
      </w:r>
      <w:r>
        <w:rPr>
          <w:rFonts w:hint="eastAsia"/>
          <w:szCs w:val="20"/>
        </w:rPr>
        <w:t xml:space="preserve">기본 </w:t>
      </w:r>
      <w:r>
        <w:rPr>
          <w:rFonts w:hint="eastAsia"/>
          <w:szCs w:val="20"/>
        </w:rPr>
        <w:t>하이퍼파라미터</w:t>
      </w:r>
      <w:r>
        <w:rPr>
          <w:rFonts w:hint="eastAsia"/>
          <w:szCs w:val="20"/>
        </w:rPr>
        <w:t xml:space="preserve"> 사용,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>arameter count: 930k</w:t>
      </w:r>
    </w:p>
    <w:p>
      <w:pPr>
        <w:jc w:val="left"/>
        <w:rPr>
          <w:rFonts w:hint="eastAsia"/>
          <w:szCs w:val="20"/>
        </w:rPr>
      </w:pPr>
      <w:r>
        <w:rPr>
          <w:rFonts w:hint="eastAsia"/>
          <w:b/>
          <w:bCs/>
          <w:szCs w:val="20"/>
        </w:rPr>
        <w:t>R</w:t>
      </w:r>
      <w:r>
        <w:rPr>
          <w:b/>
          <w:bCs/>
          <w:szCs w:val="20"/>
        </w:rPr>
        <w:t>esNet</w:t>
      </w:r>
      <w:r>
        <w:rPr>
          <w:szCs w:val="20"/>
        </w:rPr>
        <w:t>-</w:t>
      </w:r>
      <w:r>
        <w:rPr>
          <w:szCs w:val="20"/>
        </w:rPr>
        <w:t>Residual block count:</w:t>
      </w:r>
      <w:r>
        <w:rPr>
          <w:szCs w:val="20"/>
        </w:rPr>
        <w:t>4 ,</w:t>
      </w:r>
      <w:r>
        <w:rPr>
          <w:szCs w:val="20"/>
        </w:rPr>
        <w:t xml:space="preserve"> embedding size: 256</w:t>
      </w:r>
      <w:r>
        <w:rPr>
          <w:szCs w:val="20"/>
        </w:rPr>
        <w:t>,</w:t>
      </w:r>
      <w:r>
        <w:rPr>
          <w:szCs w:val="20"/>
        </w:rPr>
        <w:t xml:space="preserve"> Dropout rate inside residual blocks: 0.5 parameter count: 820</w:t>
      </w:r>
      <w:r>
        <w:rPr>
          <w:rFonts w:hint="eastAsia"/>
          <w:szCs w:val="20"/>
        </w:rPr>
        <w:t>k</w:t>
      </w:r>
    </w:p>
    <w:p>
      <w:pPr>
        <w:jc w:val="left"/>
        <w:rPr>
          <w:b/>
          <w:bCs/>
          <w:color w:val="2E75B5"/>
          <w:sz w:val="24"/>
          <w:szCs w:val="24"/>
        </w:rPr>
      </w:pPr>
      <w:r>
        <w:rPr>
          <w:b/>
          <w:bCs/>
          <w:color w:val="2E75B5"/>
          <w:sz w:val="24"/>
          <w:szCs w:val="24"/>
        </w:rPr>
        <w:t>G.2 Ablation study</w:t>
      </w:r>
    </w:p>
    <w:p>
      <w:pPr>
        <w:jc w:val="left"/>
        <w:rPr>
          <w:rFonts w:hint="eastAsia"/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5693293" cy="938579"/>
            <wp:effectExtent l="0" t="0" r="0" b="0"/>
            <wp:docPr id="1061" name="shape106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3293" cy="9385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szCs w:val="20"/>
        </w:rPr>
      </w:pPr>
    </w:p>
    <w:p>
      <w:pPr>
        <w:jc w:val="left"/>
        <w:rPr>
          <w:rFonts w:hint="eastAsia"/>
          <w:b/>
          <w:bCs/>
          <w:szCs w:val="20"/>
        </w:rPr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Cambria Math">
    <w:panose1 w:val="02040503050406030204"/>
    <w:family w:val="roman"/>
    <w:charset w:val="00"/>
    <w:notTrueType w:val="false"/>
    <w:sig w:usb0="E00006FF" w:usb1="420024FF" w:usb2="02000000" w:usb3="00000001" w:csb0="2000019F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e973c47"/>
    <w:multiLevelType w:val="hybridMultilevel"/>
    <w:tmpl w:val="4d145074"/>
    <w:lvl w:ilvl="0" w:tplc="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2">
    <w:name w:val="heading 2"/>
    <w:uiPriority w:val="9"/>
    <w:basedOn w:val="a"/>
    <w:link w:val="2Char"/>
    <w:qFormat/>
    <w:pPr>
      <w:autoSpaceDE/>
      <w:autoSpaceDN/>
      <w:widowControl/>
      <w:wordWrap/>
      <w:outlineLvl w:val="1"/>
      <w:jc w:val="left"/>
      <w:spacing w:after="100" w:afterAutospacing="1" w:before="100" w:beforeAutospacing="1" w:line="240" w:lineRule="auto"/>
    </w:pPr>
    <w:rPr>
      <w:rFonts w:ascii="굴림" w:eastAsia="굴림" w:hAnsi="굴림" w:cs="굴림"/>
      <w:b/>
      <w:bCs/>
      <w:sz w:val="36"/>
      <w:szCs w:val="36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  <w:style w:type="character" w:customStyle="1" w:styleId="2Char">
    <w:name w:val="제목 2 Char"/>
    <w:uiPriority w:val="9"/>
    <w:basedOn w:val="a0"/>
    <w:link w:val="2"/>
    <w:rPr>
      <w:rFonts w:ascii="굴림" w:eastAsia="굴림" w:hAnsi="굴림" w:cs="굴림"/>
      <w:b/>
      <w:bCs/>
      <w:sz w:val="36"/>
      <w:szCs w:val="36"/>
      <w:kern w:val="0"/>
    </w:rPr>
  </w:style>
  <w:style w:type="paragraph" w:styleId="a6">
    <w:name w:val="Normal (Web)"/>
    <w:uiPriority w:val="99"/>
    <w:basedOn w:val="a"/>
    <w:unhideWhenUsed/>
    <w:pPr>
      <w:autoSpaceDE/>
      <w:autoSpaceDN/>
      <w:widowControl/>
      <w:wordWrap/>
      <w:jc w:val="left"/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  <w:kern w:val="0"/>
    </w:rPr>
  </w:style>
  <w:style w:type="character" w:styleId="a7">
    <w:name w:val="Strong"/>
    <w:uiPriority w:val="22"/>
    <w:basedOn w:val="a0"/>
    <w:qFormat/>
    <w:rPr>
      <w:b/>
      <w:bCs/>
    </w:rPr>
  </w:style>
  <w:style w:type="character" w:customStyle="1" w:styleId="mord">
    <w:name w:val="mord"/>
    <w:basedOn w:val="a0"/>
  </w:style>
  <w:style w:type="character" w:customStyle="1" w:styleId="vlist-s">
    <w:name w:val="vlist-s"/>
    <w:basedOn w:val="a0"/>
  </w:style>
  <w:style w:type="character" w:customStyle="1" w:styleId="mrel">
    <w:name w:val="mrel"/>
    <w:basedOn w:val="a0"/>
  </w:style>
  <w:style w:type="character" w:customStyle="1" w:styleId="mopen">
    <w:name w:val="mopen"/>
    <w:basedOn w:val="a0"/>
  </w:style>
  <w:style w:type="character" w:customStyle="1" w:styleId="mclose">
    <w:name w:val="mclose"/>
    <w:basedOn w:val="a0"/>
  </w:style>
  <w:style w:type="character" w:customStyle="1" w:styleId="mpunct">
    <w:name w:val="mpunct"/>
    <w:basedOn w:val="a0"/>
  </w:style>
  <w:style w:type="character" w:customStyle="1" w:styleId="minner">
    <w:name w:val="minner"/>
    <w:basedOn w:val="a0"/>
  </w:style>
  <w:style w:type="character" w:customStyle="1" w:styleId="mbin">
    <w:name w:val="mbin"/>
    <w:basedOn w:val="a0"/>
  </w:style>
  <w:style w:type="character" w:styleId="a8">
    <w:name w:val="Placeholder Text"/>
    <w:uiPriority w:val="99"/>
    <w:basedOn w:val="a0"/>
    <w:semiHidden/>
    <w:rPr>
      <w:color w:val="66666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image" Target="media/image34.png" /><Relationship Id="rId35" Type="http://schemas.openxmlformats.org/officeDocument/2006/relationships/image" Target="media/image35.png" /><Relationship Id="rId36" Type="http://schemas.openxmlformats.org/officeDocument/2006/relationships/image" Target="media/image36.png" /><Relationship Id="rId37" Type="http://schemas.openxmlformats.org/officeDocument/2006/relationships/image" Target="media/image37.png" /><Relationship Id="rId38" Type="http://schemas.openxmlformats.org/officeDocument/2006/relationships/styles" Target="styles.xml" /><Relationship Id="rId39" Type="http://schemas.openxmlformats.org/officeDocument/2006/relationships/settings" Target="settings.xml" /><Relationship Id="rId40" Type="http://schemas.openxmlformats.org/officeDocument/2006/relationships/fontTable" Target="fontTable.xml" /><Relationship Id="rId41" Type="http://schemas.openxmlformats.org/officeDocument/2006/relationships/webSettings" Target="webSettings.xml" /><Relationship Id="rId42" Type="http://schemas.openxmlformats.org/officeDocument/2006/relationships/numbering" Target="numbering.xml" /><Relationship Id="rId4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주식회사 올빅뎃</dc:creator>
  <cp:keywords/>
  <dc:description/>
  <cp:lastModifiedBy>사무용_PC2</cp:lastModifiedBy>
  <cp:revision>1</cp:revision>
  <dcterms:created xsi:type="dcterms:W3CDTF">2023-10-23T01:40:00Z</dcterms:created>
  <dcterms:modified xsi:type="dcterms:W3CDTF">2023-12-11T07:29:20Z</dcterms:modified>
  <cp:version>1200.0100.01</cp:version>
</cp:coreProperties>
</file>