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7DD2" w14:textId="77777777" w:rsidR="002C4B78" w:rsidRPr="00903D07" w:rsidRDefault="002C4B78" w:rsidP="002C4B78">
      <w:pPr>
        <w:pStyle w:val="Title"/>
        <w:spacing w:before="240"/>
        <w:jc w:val="center"/>
        <w:rPr>
          <w:color w:val="222A35" w:themeColor="text2" w:themeShade="8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FA825" wp14:editId="79E26D21">
            <wp:simplePos x="0" y="0"/>
            <wp:positionH relativeFrom="column">
              <wp:posOffset>0</wp:posOffset>
            </wp:positionH>
            <wp:positionV relativeFrom="paragraph">
              <wp:posOffset>-2402</wp:posOffset>
            </wp:positionV>
            <wp:extent cx="5723255" cy="180414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902"/>
                    <a:stretch/>
                  </pic:blipFill>
                  <pic:spPr bwMode="auto">
                    <a:xfrm>
                      <a:off x="0" y="0"/>
                      <a:ext cx="5723255" cy="18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222A35" w:themeColor="text2" w:themeShade="80"/>
        </w:rPr>
        <w:t>Cyber Security Capability and Maturity Consultancy Services Project</w:t>
      </w:r>
    </w:p>
    <w:p w14:paraId="70648999" w14:textId="600576CE" w:rsidR="002C4B78" w:rsidRDefault="002C4B78" w:rsidP="002C4B78">
      <w:pPr>
        <w:pStyle w:val="Title"/>
        <w:tabs>
          <w:tab w:val="center" w:pos="4513"/>
          <w:tab w:val="left" w:pos="8327"/>
        </w:tabs>
        <w:spacing w:before="240"/>
        <w:contextualSpacing w:val="0"/>
        <w:rPr>
          <w:color w:val="222A35" w:themeColor="text2" w:themeShade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817515" wp14:editId="4775AEA0">
            <wp:simplePos x="0" y="0"/>
            <wp:positionH relativeFrom="column">
              <wp:posOffset>5014264</wp:posOffset>
            </wp:positionH>
            <wp:positionV relativeFrom="paragraph">
              <wp:posOffset>41275</wp:posOffset>
            </wp:positionV>
            <wp:extent cx="643531" cy="643531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1" cy="64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D0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8FDAE" wp14:editId="3BE8AF9D">
                <wp:simplePos x="0" y="0"/>
                <wp:positionH relativeFrom="margin">
                  <wp:align>center</wp:align>
                </wp:positionH>
                <wp:positionV relativeFrom="paragraph">
                  <wp:posOffset>82384</wp:posOffset>
                </wp:positionV>
                <wp:extent cx="401540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5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EE1ACA">
              <v:line id="Straight Connector 4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212934 [1615]" strokeweight=".5pt" from="0,6.5pt" to="316.15pt,6.5pt" w14:anchorId="786F41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">
                <v:stroke joinstyle="miter"/>
                <w10:wrap anchorx="margin"/>
              </v:line>
            </w:pict>
          </mc:Fallback>
        </mc:AlternateContent>
      </w:r>
      <w:r>
        <w:rPr>
          <w:color w:val="222A35" w:themeColor="text2" w:themeShade="80"/>
        </w:rPr>
        <w:tab/>
      </w:r>
      <w:r w:rsidR="00C366BD">
        <w:rPr>
          <w:color w:val="222A35" w:themeColor="text2" w:themeShade="80"/>
        </w:rPr>
        <w:t>New Starter Checklist</w:t>
      </w:r>
      <w:r>
        <w:rPr>
          <w:color w:val="222A35" w:themeColor="text2" w:themeShade="80"/>
        </w:rPr>
        <w:tab/>
      </w:r>
    </w:p>
    <w:p w14:paraId="145A4AB1" w14:textId="77777777" w:rsidR="00C366BD" w:rsidRDefault="00C366BD" w:rsidP="00C366BD">
      <w:pPr>
        <w:pStyle w:val="ListParagraph"/>
      </w:pPr>
    </w:p>
    <w:p w14:paraId="26661BF2" w14:textId="77777777" w:rsidR="00C366BD" w:rsidRDefault="00C366BD" w:rsidP="00C366BD">
      <w:pPr>
        <w:pStyle w:val="ListParagraph"/>
      </w:pPr>
    </w:p>
    <w:p w14:paraId="2F4AD219" w14:textId="36259479" w:rsidR="002C4B78" w:rsidRDefault="00C366BD" w:rsidP="00C366BD">
      <w:pPr>
        <w:pStyle w:val="ListParagraph"/>
        <w:ind w:left="0"/>
      </w:pPr>
      <w:r>
        <w:t xml:space="preserve">The following list describes the actions which need to be undertaken to initiate all new starters or returning squad members in the ASD Essential Eight Squad. </w:t>
      </w:r>
    </w:p>
    <w:p w14:paraId="76DB27CF" w14:textId="5093217D" w:rsidR="00F53674" w:rsidRPr="00F53674" w:rsidRDefault="00C366BD" w:rsidP="00F53674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 w:rsidRPr="00F53674">
        <w:rPr>
          <w:rFonts w:cstheme="minorHAnsi"/>
        </w:rPr>
        <w:t xml:space="preserve">Invite to Wednesday 8pm Meeting </w:t>
      </w:r>
    </w:p>
    <w:p w14:paraId="1437102A" w14:textId="2769C259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 w:rsidRPr="00F53674">
        <w:rPr>
          <w:rFonts w:cstheme="minorHAnsi"/>
        </w:rPr>
        <w:t xml:space="preserve">Invite to </w:t>
      </w:r>
      <w:r w:rsidR="00F53674">
        <w:rPr>
          <w:rFonts w:cstheme="minorHAnsi"/>
        </w:rPr>
        <w:t>Monday 8pm Meeting</w:t>
      </w:r>
    </w:p>
    <w:p w14:paraId="1F73D4A8" w14:textId="54AF50D0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>Provide Starter Kit</w:t>
      </w:r>
    </w:p>
    <w:p w14:paraId="39B1E9C1" w14:textId="4B46AD32" w:rsidR="00C366BD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>Invite to Trello Board and add as board member</w:t>
      </w:r>
    </w:p>
    <w:p w14:paraId="716F2B88" w14:textId="5E367870" w:rsidR="00F53674" w:rsidRPr="00F53674" w:rsidRDefault="00F53674" w:rsidP="00F53674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>
        <w:rPr>
          <w:rFonts w:cstheme="minorHAnsi"/>
        </w:rPr>
        <w:t xml:space="preserve">Add to Worklog </w:t>
      </w:r>
    </w:p>
    <w:p w14:paraId="796157D8" w14:textId="367350E6" w:rsidR="00C366BD" w:rsidRPr="00F53674" w:rsidRDefault="00C366BD" w:rsidP="00F53674">
      <w:pPr>
        <w:ind w:left="1440" w:hanging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 xml:space="preserve">Add to Group Chat </w:t>
      </w:r>
      <w:r w:rsidR="00F53674">
        <w:rPr>
          <w:rFonts w:cstheme="minorHAnsi"/>
        </w:rPr>
        <w:br/>
        <w:t>(note, these chats are not formal, and their contents are not assessable)</w:t>
      </w:r>
    </w:p>
    <w:p w14:paraId="2673E54B" w14:textId="29DC1D17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 xml:space="preserve">Provide Section overviews </w:t>
      </w:r>
    </w:p>
    <w:p w14:paraId="47303068" w14:textId="3757DEC8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 xml:space="preserve">Allocate a section </w:t>
      </w:r>
    </w:p>
    <w:p w14:paraId="1EBDEE89" w14:textId="48ADB6B2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>
        <w:rPr>
          <w:rFonts w:cstheme="minorHAnsi"/>
        </w:rPr>
        <w:t>Meet with section lead to allocate tasks and proceed</w:t>
      </w:r>
    </w:p>
    <w:p w14:paraId="7774AEB2" w14:textId="53BA3860" w:rsidR="00C366BD" w:rsidRPr="00F53674" w:rsidRDefault="00C366BD" w:rsidP="00C366BD">
      <w:pPr>
        <w:ind w:left="720"/>
        <w:rPr>
          <w:rFonts w:cstheme="minorHAnsi"/>
        </w:rPr>
      </w:pPr>
      <w:r w:rsidRPr="00F53674">
        <w:rPr>
          <w:rFonts w:ascii="Segoe UI Symbol" w:hAnsi="Segoe UI Symbol" w:cs="Segoe UI Symbol"/>
        </w:rPr>
        <w:t>☐</w:t>
      </w:r>
      <w:r w:rsidRPr="00F53674">
        <w:rPr>
          <w:rFonts w:cstheme="minorHAnsi"/>
        </w:rPr>
        <w:tab/>
      </w:r>
      <w:r w:rsidR="00F53674" w:rsidRPr="31F9CFCD">
        <w:t>Add to Squad section diagram</w:t>
      </w:r>
    </w:p>
    <w:p w14:paraId="4A81BF8D" w14:textId="23070376" w:rsidR="44705E87" w:rsidRDefault="44705E87" w:rsidP="31F9CFCD">
      <w:pPr>
        <w:ind w:left="720"/>
      </w:pPr>
      <w:r w:rsidRPr="31F9CFCD">
        <w:rPr>
          <w:rFonts w:ascii="Segoe UI Symbol" w:hAnsi="Segoe UI Symbol" w:cs="Segoe UI Symbol"/>
        </w:rPr>
        <w:t>☐</w:t>
      </w:r>
      <w:r w:rsidR="00CB6AD3">
        <w:rPr>
          <w:rFonts w:ascii="Segoe UI Symbol" w:hAnsi="Segoe UI Symbol" w:cs="Segoe UI Symbol"/>
        </w:rPr>
        <w:tab/>
      </w:r>
      <w:r w:rsidRPr="31F9CFCD">
        <w:t>Obtain access to bitbucket repository</w:t>
      </w:r>
    </w:p>
    <w:p w14:paraId="4AD172EB" w14:textId="5F1C91EB" w:rsidR="44705E87" w:rsidRDefault="44705E87" w:rsidP="31F9CFCD">
      <w:pPr>
        <w:ind w:left="720"/>
      </w:pPr>
      <w:r w:rsidRPr="31F9CFCD">
        <w:rPr>
          <w:rFonts w:ascii="Segoe UI Symbol" w:hAnsi="Segoe UI Symbol" w:cs="Segoe UI Symbol"/>
        </w:rPr>
        <w:t>☐</w:t>
      </w:r>
      <w:r w:rsidR="00CB6AD3">
        <w:rPr>
          <w:rFonts w:ascii="Segoe UI Symbol" w:hAnsi="Segoe UI Symbol" w:cs="Segoe UI Symbol"/>
        </w:rPr>
        <w:tab/>
      </w:r>
      <w:r w:rsidRPr="31F9CFCD">
        <w:t>Setup prototype on local machine</w:t>
      </w:r>
    </w:p>
    <w:p w14:paraId="4016B6BB" w14:textId="531A6783" w:rsidR="31F9CFCD" w:rsidRDefault="31F9CFCD" w:rsidP="31F9CFCD">
      <w:pPr>
        <w:ind w:left="720"/>
      </w:pPr>
    </w:p>
    <w:p w14:paraId="30790B4F" w14:textId="13D3E0CE" w:rsidR="31F9CFCD" w:rsidRDefault="31F9CFCD" w:rsidP="31F9CFCD">
      <w:pPr>
        <w:ind w:left="720"/>
      </w:pPr>
    </w:p>
    <w:p w14:paraId="0D29B5FB" w14:textId="77777777" w:rsidR="00C366BD" w:rsidRPr="00C366BD" w:rsidRDefault="00C366BD" w:rsidP="00C366BD">
      <w:pPr>
        <w:ind w:left="720"/>
        <w:rPr>
          <w:b/>
          <w:bCs/>
        </w:rPr>
      </w:pPr>
    </w:p>
    <w:sectPr w:rsidR="00C366BD" w:rsidRPr="00C366B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69521" w14:textId="77777777" w:rsidR="00A9757F" w:rsidRDefault="00A9757F" w:rsidP="002C4B78">
      <w:pPr>
        <w:spacing w:after="0" w:line="240" w:lineRule="auto"/>
      </w:pPr>
      <w:r>
        <w:separator/>
      </w:r>
    </w:p>
  </w:endnote>
  <w:endnote w:type="continuationSeparator" w:id="0">
    <w:p w14:paraId="3B3285AF" w14:textId="77777777" w:rsidR="00A9757F" w:rsidRDefault="00A9757F" w:rsidP="002C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94424" w14:textId="77777777" w:rsidR="002C4B78" w:rsidRPr="00E05D33" w:rsidRDefault="002C4B78" w:rsidP="002C4B78">
    <w:pPr>
      <w:rPr>
        <w:color w:val="44546A" w:themeColor="text2"/>
        <w:sz w:val="28"/>
        <w:szCs w:val="28"/>
      </w:rPr>
    </w:pPr>
    <w:r w:rsidRPr="00E05D33">
      <w:rPr>
        <w:color w:val="44546A" w:themeColor="text2"/>
        <w:sz w:val="28"/>
        <w:szCs w:val="28"/>
      </w:rPr>
      <w:t xml:space="preserve">ASD ESSENTIAL EIGHT CYBER MIGRATION </w:t>
    </w:r>
    <w:proofErr w:type="gramStart"/>
    <w:r w:rsidRPr="00E05D33">
      <w:rPr>
        <w:color w:val="44546A" w:themeColor="text2"/>
        <w:sz w:val="28"/>
        <w:szCs w:val="28"/>
      </w:rPr>
      <w:t>TOOLKIT</w:t>
    </w:r>
    <w:proofErr w:type="gramEnd"/>
  </w:p>
  <w:p w14:paraId="0F57CEA8" w14:textId="77777777" w:rsidR="002C4B78" w:rsidRDefault="002C4B78" w:rsidP="002C4B78">
    <w:r w:rsidRPr="00E05D33">
      <w:rPr>
        <w:color w:val="5B9BD5" w:themeColor="accent5"/>
      </w:rPr>
      <w:t>ASD ESSENTIAL EIGHT SIT7</w:t>
    </w:r>
    <w:r>
      <w:rPr>
        <w:color w:val="5B9BD5" w:themeColor="accent5"/>
      </w:rPr>
      <w:t>82</w:t>
    </w:r>
    <w:r w:rsidRPr="00E05D33">
      <w:rPr>
        <w:color w:val="5B9BD5" w:themeColor="accent5"/>
      </w:rPr>
      <w:t xml:space="preserve"> CLASS OF T</w:t>
    </w:r>
    <w:r>
      <w:rPr>
        <w:color w:val="5B9BD5" w:themeColor="accent5"/>
      </w:rPr>
      <w:t>2</w:t>
    </w:r>
    <w:r w:rsidRPr="00E05D33">
      <w:rPr>
        <w:color w:val="5B9BD5" w:themeColor="accent5"/>
      </w:rPr>
      <w:t>2020</w:t>
    </w:r>
  </w:p>
  <w:p w14:paraId="6DD8E35D" w14:textId="77777777" w:rsidR="002C4B78" w:rsidRDefault="002C4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D867" w14:textId="77777777" w:rsidR="00A9757F" w:rsidRDefault="00A9757F" w:rsidP="002C4B78">
      <w:pPr>
        <w:spacing w:after="0" w:line="240" w:lineRule="auto"/>
      </w:pPr>
      <w:r>
        <w:separator/>
      </w:r>
    </w:p>
  </w:footnote>
  <w:footnote w:type="continuationSeparator" w:id="0">
    <w:p w14:paraId="4977D094" w14:textId="77777777" w:rsidR="00A9757F" w:rsidRDefault="00A9757F" w:rsidP="002C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233"/>
    <w:multiLevelType w:val="hybridMultilevel"/>
    <w:tmpl w:val="7A28D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574F"/>
    <w:multiLevelType w:val="hybridMultilevel"/>
    <w:tmpl w:val="0B2AB1CC"/>
    <w:lvl w:ilvl="0" w:tplc="08002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11B"/>
    <w:multiLevelType w:val="hybridMultilevel"/>
    <w:tmpl w:val="C1BAB57A"/>
    <w:lvl w:ilvl="0" w:tplc="BF189A5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3B02"/>
    <w:multiLevelType w:val="hybridMultilevel"/>
    <w:tmpl w:val="F6D019BE"/>
    <w:lvl w:ilvl="0" w:tplc="BF189A5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746"/>
    <w:multiLevelType w:val="multilevel"/>
    <w:tmpl w:val="1AAC7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78"/>
    <w:rsid w:val="002C4B78"/>
    <w:rsid w:val="003D2C49"/>
    <w:rsid w:val="00565ED4"/>
    <w:rsid w:val="0074324B"/>
    <w:rsid w:val="00971537"/>
    <w:rsid w:val="00986F91"/>
    <w:rsid w:val="00A9757F"/>
    <w:rsid w:val="00C366BD"/>
    <w:rsid w:val="00CB6AD3"/>
    <w:rsid w:val="00F53674"/>
    <w:rsid w:val="31F9CFCD"/>
    <w:rsid w:val="44705E87"/>
    <w:rsid w:val="527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71C2"/>
  <w15:chartTrackingRefBased/>
  <w15:docId w15:val="{8D02ED7C-ADA6-45FA-B689-04CA26C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4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B78"/>
  </w:style>
  <w:style w:type="paragraph" w:styleId="Footer">
    <w:name w:val="footer"/>
    <w:basedOn w:val="Normal"/>
    <w:link w:val="FooterChar"/>
    <w:uiPriority w:val="99"/>
    <w:unhideWhenUsed/>
    <w:rsid w:val="002C4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B78"/>
  </w:style>
  <w:style w:type="character" w:customStyle="1" w:styleId="Heading1Char">
    <w:name w:val="Heading 1 Char"/>
    <w:basedOn w:val="DefaultParagraphFont"/>
    <w:link w:val="Heading1"/>
    <w:uiPriority w:val="9"/>
    <w:rsid w:val="002C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B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4B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2DEDD1AF0F54DB24A4ACCE8842420" ma:contentTypeVersion="12" ma:contentTypeDescription="Create a new document." ma:contentTypeScope="" ma:versionID="f7b8201348c0f38bb007ed0a8e1751e9">
  <xsd:schema xmlns:xsd="http://www.w3.org/2001/XMLSchema" xmlns:xs="http://www.w3.org/2001/XMLSchema" xmlns:p="http://schemas.microsoft.com/office/2006/metadata/properties" xmlns:ns2="a7955f57-c788-4880-b259-cc9f940c5439" xmlns:ns3="b79d2d98-6f33-4e94-9464-ff24901a6d16" targetNamespace="http://schemas.microsoft.com/office/2006/metadata/properties" ma:root="true" ma:fieldsID="bf2a0ac933ac914b0ea11cc2a00d7515" ns2:_="" ns3:_="">
    <xsd:import namespace="a7955f57-c788-4880-b259-cc9f940c5439"/>
    <xsd:import namespace="b79d2d98-6f33-4e94-9464-ff24901a6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5f57-c788-4880-b259-cc9f940c5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2d98-6f33-4e94-9464-ff24901a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C7BCB-7E26-4788-BC0F-7D089884E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7D74EB-6421-4B8D-B73E-3ED61CEE4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69A88-C31A-4A4A-A50A-31458A7D9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5f57-c788-4880-b259-cc9f940c5439"/>
    <ds:schemaRef ds:uri="b79d2d98-6f33-4e94-9464-ff24901a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Hadassah Harland</dc:creator>
  <cp:keywords/>
  <dc:description/>
  <cp:lastModifiedBy>Micheal Cumming</cp:lastModifiedBy>
  <cp:revision>4</cp:revision>
  <dcterms:created xsi:type="dcterms:W3CDTF">2020-07-28T02:49:00Z</dcterms:created>
  <dcterms:modified xsi:type="dcterms:W3CDTF">2021-01-24T09:04:00Z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0x010100AFA2DEDD1AF0F54DB24A4ACCE8842420</vt:lpwstr>
  </property>
</Properties>
</file>