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Budget Baller</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Ismael Fernandez</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Marshall Richardson</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Brandon Whyte</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Scott Early</w:t>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1"/>
        </w:numPr>
        <w:ind w:left="288" w:hanging="288"/>
        <w:rPr/>
      </w:pPr>
      <w:r w:rsidDel="00000000" w:rsidR="00000000" w:rsidRPr="00000000">
        <w:rPr>
          <w:rtl w:val="0"/>
        </w:rPr>
        <w:t xml:space="preserve">Programming Languages (5 points)</w:t>
      </w:r>
    </w:p>
    <w:p w:rsidR="00000000" w:rsidDel="00000000" w:rsidP="00000000" w:rsidRDefault="00000000" w:rsidRPr="00000000" w14:paraId="00000018">
      <w:pPr>
        <w:ind w:left="288" w:firstLine="0"/>
        <w:rPr>
          <w:rFonts w:ascii="Arial" w:cs="Arial" w:eastAsia="Arial" w:hAnsi="Arial"/>
          <w:i w:val="1"/>
          <w:color w:val="000000"/>
          <w:sz w:val="20"/>
          <w:szCs w:val="20"/>
        </w:rPr>
      </w:pPr>
      <w:r w:rsidDel="00000000" w:rsidR="00000000" w:rsidRPr="00000000">
        <w:rPr>
          <w:rtl w:val="0"/>
        </w:rPr>
        <w:t xml:space="preserve">Java will be used to create Android Studio activities as well as to integrate the Plaid API functionality; we are choosing Java because it works best for Android development, and none of us know Kotlin</w:t>
      </w:r>
      <w:r w:rsidDel="00000000" w:rsidR="00000000" w:rsidRPr="00000000">
        <w:rPr>
          <w:rtl w:val="0"/>
        </w:rPr>
      </w:r>
    </w:p>
    <w:p w:rsidR="00000000" w:rsidDel="00000000" w:rsidP="00000000" w:rsidRDefault="00000000" w:rsidRPr="00000000" w14:paraId="00000019">
      <w:pPr>
        <w:pStyle w:val="Heading1"/>
        <w:numPr>
          <w:ilvl w:val="0"/>
          <w:numId w:val="1"/>
        </w:numPr>
        <w:ind w:left="288" w:hanging="288"/>
        <w:rPr/>
      </w:pPr>
      <w:r w:rsidDel="00000000" w:rsidR="00000000" w:rsidRPr="00000000">
        <w:rPr>
          <w:rtl w:val="0"/>
        </w:rPr>
        <w:t xml:space="preserve">Platforms, APIs, Databases, and other technologies used (5 points) </w:t>
      </w:r>
    </w:p>
    <w:p w:rsidR="00000000" w:rsidDel="00000000" w:rsidP="00000000" w:rsidRDefault="00000000" w:rsidRPr="00000000" w14:paraId="0000001A">
      <w:pPr>
        <w:ind w:left="288" w:firstLine="0"/>
        <w:rPr>
          <w:rFonts w:ascii="Arial" w:cs="Arial" w:eastAsia="Arial" w:hAnsi="Arial"/>
          <w:i w:val="1"/>
          <w:sz w:val="20"/>
          <w:szCs w:val="20"/>
        </w:rPr>
      </w:pPr>
      <w:r w:rsidDel="00000000" w:rsidR="00000000" w:rsidRPr="00000000">
        <w:rPr>
          <w:rtl w:val="0"/>
        </w:rPr>
        <w:t xml:space="preserve">Our main development platform is Android Studio. We will bring in additional functionality via the Plaid API. We are currently investigating if and how we would store transaction data for performance and security reasons; doing so would likely involve using a Content Provider, which is an in-house Android SQL database.</w:t>
      </w:r>
      <w:r w:rsidDel="00000000" w:rsidR="00000000" w:rsidRPr="00000000">
        <w:rPr>
          <w:rtl w:val="0"/>
        </w:rPr>
      </w:r>
    </w:p>
    <w:p w:rsidR="00000000" w:rsidDel="00000000" w:rsidP="00000000" w:rsidRDefault="00000000" w:rsidRPr="00000000" w14:paraId="0000001B">
      <w:pPr>
        <w:pStyle w:val="Heading1"/>
        <w:numPr>
          <w:ilvl w:val="0"/>
          <w:numId w:val="1"/>
        </w:numPr>
        <w:ind w:left="288" w:hanging="288"/>
        <w:rPr/>
      </w:pPr>
      <w:r w:rsidDel="00000000" w:rsidR="00000000" w:rsidRPr="00000000">
        <w:rPr>
          <w:rtl w:val="0"/>
        </w:rPr>
        <w:t xml:space="preserve">Execution-based Functional Testing (10 points)</w:t>
      </w:r>
    </w:p>
    <w:p w:rsidR="00000000" w:rsidDel="00000000" w:rsidP="00000000" w:rsidRDefault="00000000" w:rsidRPr="00000000" w14:paraId="0000001C">
      <w:pPr>
        <w:ind w:left="288" w:firstLine="0"/>
        <w:rPr>
          <w:rFonts w:ascii="Arial" w:cs="Arial" w:eastAsia="Arial" w:hAnsi="Arial"/>
          <w:i w:val="1"/>
          <w:color w:val="000000"/>
          <w:sz w:val="20"/>
          <w:szCs w:val="20"/>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1D">
      <w:pPr>
        <w:pStyle w:val="Heading1"/>
        <w:numPr>
          <w:ilvl w:val="0"/>
          <w:numId w:val="1"/>
        </w:numPr>
        <w:ind w:left="288" w:hanging="288"/>
        <w:rPr/>
      </w:pPr>
      <w:r w:rsidDel="00000000" w:rsidR="00000000" w:rsidRPr="00000000">
        <w:rPr>
          <w:rtl w:val="0"/>
        </w:rPr>
        <w:t xml:space="preserve">Execution-based Non-Functional Testing (10 points)</w:t>
      </w:r>
    </w:p>
    <w:p w:rsidR="00000000" w:rsidDel="00000000" w:rsidP="00000000" w:rsidRDefault="00000000" w:rsidRPr="00000000" w14:paraId="0000001E">
      <w:pPr>
        <w:ind w:left="288" w:firstLine="0"/>
        <w:rPr>
          <w:rFonts w:ascii="Merriweather Sans" w:cs="Merriweather Sans" w:eastAsia="Merriweather Sans" w:hAnsi="Merriweather Sans"/>
          <w:i w:val="1"/>
          <w:color w:val="000000"/>
        </w:rPr>
      </w:pPr>
      <w:r w:rsidDel="00000000" w:rsidR="00000000" w:rsidRPr="00000000">
        <w:rPr>
          <w:rtl w:val="0"/>
        </w:rPr>
        <w:t xml:space="preserve">N/A</w:t>
      </w:r>
      <w:r w:rsidDel="00000000" w:rsidR="00000000" w:rsidRPr="00000000">
        <w:rPr>
          <w:rFonts w:ascii="Arial" w:cs="Arial" w:eastAsia="Arial" w:hAnsi="Arial"/>
          <w:i w:val="1"/>
          <w:color w:val="000000"/>
          <w:sz w:val="20"/>
          <w:szCs w:val="20"/>
          <w:rtl w:val="0"/>
        </w:rPr>
        <w:t xml:space="preserve"> </w:t>
      </w:r>
      <w:r w:rsidDel="00000000" w:rsidR="00000000" w:rsidRPr="00000000">
        <w:rPr>
          <w:rtl w:val="0"/>
        </w:rPr>
      </w:r>
    </w:p>
    <w:p w:rsidR="00000000" w:rsidDel="00000000" w:rsidP="00000000" w:rsidRDefault="00000000" w:rsidRPr="00000000" w14:paraId="0000001F">
      <w:pPr>
        <w:pStyle w:val="Heading1"/>
        <w:numPr>
          <w:ilvl w:val="0"/>
          <w:numId w:val="1"/>
        </w:numPr>
        <w:ind w:left="288" w:hanging="288"/>
        <w:rPr/>
      </w:pPr>
      <w:bookmarkStart w:colFirst="0" w:colLast="0" w:name="_gjdgxs" w:id="0"/>
      <w:bookmarkEnd w:id="0"/>
      <w:r w:rsidDel="00000000" w:rsidR="00000000" w:rsidRPr="00000000">
        <w:rPr>
          <w:rtl w:val="0"/>
        </w:rPr>
        <w:t xml:space="preserve">Non-Execution-based Testing (10 points)</w:t>
      </w:r>
    </w:p>
    <w:p w:rsidR="00000000" w:rsidDel="00000000" w:rsidP="00000000" w:rsidRDefault="00000000" w:rsidRPr="00000000" w14:paraId="00000020">
      <w:pPr>
        <w:ind w:left="288" w:firstLine="0"/>
        <w:rPr>
          <w:rFonts w:ascii="Merriweather Sans" w:cs="Merriweather Sans" w:eastAsia="Merriweather Sans" w:hAnsi="Merriweather Sans"/>
          <w:i w:val="1"/>
          <w:color w:val="000000"/>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21">
      <w:pPr>
        <w:shd w:fill="ffffff" w:val="clear"/>
        <w:rPr>
          <w:rFonts w:ascii="Arial" w:cs="Arial" w:eastAsia="Arial" w:hAnsi="Arial"/>
          <w:color w:val="000000"/>
          <w:sz w:val="20"/>
          <w:szCs w:val="2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