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93992" w14:textId="076211DC" w:rsidR="00722433" w:rsidRDefault="00184545" w:rsidP="0034790F">
      <w:pPr>
        <w:pStyle w:val="1"/>
      </w:pPr>
      <w:r>
        <w:rPr>
          <w:rFonts w:hint="eastAsia"/>
        </w:rPr>
        <w:t>第二章</w:t>
      </w:r>
      <w:r w:rsidR="00EF0E5B">
        <w:rPr>
          <w:rFonts w:hint="eastAsia"/>
        </w:rPr>
        <w:t xml:space="preserve"> </w:t>
      </w:r>
      <w:r>
        <w:rPr>
          <w:rFonts w:hint="eastAsia"/>
        </w:rPr>
        <w:t>被控对象</w:t>
      </w:r>
    </w:p>
    <w:p w14:paraId="7A38A4E4" w14:textId="72245E93" w:rsidR="007F54DC" w:rsidRDefault="007F54DC" w:rsidP="0034790F">
      <w:pPr>
        <w:pStyle w:val="2"/>
      </w:pPr>
      <w:r>
        <w:rPr>
          <w:rFonts w:hint="eastAsia"/>
        </w:rPr>
        <w:t>2</w:t>
      </w:r>
      <w:r>
        <w:t xml:space="preserve">.1 </w:t>
      </w:r>
      <w:r>
        <w:rPr>
          <w:rFonts w:hint="eastAsia"/>
        </w:rPr>
        <w:t>需求分析</w:t>
      </w:r>
    </w:p>
    <w:p w14:paraId="784D25F5" w14:textId="0CEFC84D" w:rsidR="00EF0E5B" w:rsidRPr="00EF0E5B" w:rsidRDefault="00EF0E5B" w:rsidP="00874AB3">
      <w:pPr>
        <w:ind w:firstLine="480"/>
      </w:pPr>
      <w:commentRangeStart w:id="0"/>
      <w:r w:rsidRPr="00EF0E5B">
        <w:rPr>
          <w:rFonts w:hint="eastAsia"/>
        </w:rPr>
        <w:t>体育强国是新时期我国体育工作改革和发展的目标与任务，我国要力争实现体育大国向体育强国的转变。国家体育总局提出全民健身的口号，开展全民运动。</w:t>
      </w:r>
      <w:r>
        <w:rPr>
          <w:rFonts w:hint="eastAsia"/>
        </w:rPr>
        <w:t>乒乓球</w:t>
      </w:r>
      <w:r w:rsidR="00205D7E">
        <w:rPr>
          <w:rFonts w:hint="eastAsia"/>
        </w:rPr>
        <w:t>这项运动</w:t>
      </w:r>
      <w:r w:rsidRPr="00EF0E5B">
        <w:rPr>
          <w:rFonts w:hint="eastAsia"/>
        </w:rPr>
        <w:t>具有锻炼思维反应速度、运动量灵活等特点，是种较好的有氧运动，深受大家喜爱。</w:t>
      </w:r>
      <w:r w:rsidR="00874AB3">
        <w:rPr>
          <w:rFonts w:hint="eastAsia"/>
        </w:rPr>
        <w:t>虽然乒乓球对运动场地和器械的要求相对较低，</w:t>
      </w:r>
      <w:r w:rsidRPr="00EF0E5B">
        <w:rPr>
          <w:rFonts w:hint="eastAsia"/>
        </w:rPr>
        <w:t>但是同时</w:t>
      </w:r>
      <w:r w:rsidR="00205D7E">
        <w:rPr>
          <w:rFonts w:hint="eastAsia"/>
        </w:rPr>
        <w:t>乒乓球</w:t>
      </w:r>
      <w:r w:rsidRPr="00EF0E5B">
        <w:rPr>
          <w:rFonts w:hint="eastAsia"/>
        </w:rPr>
        <w:t>运动的快速发展造成了许多球场设备供不应求的问题，特别是在捡球工作方面</w:t>
      </w:r>
      <w:r w:rsidR="00874AB3">
        <w:rPr>
          <w:rFonts w:hint="eastAsia"/>
        </w:rPr>
        <w:t>。</w:t>
      </w:r>
      <w:r w:rsidRPr="00EF0E5B">
        <w:rPr>
          <w:rFonts w:hint="eastAsia"/>
        </w:rPr>
        <w:t>因此，研究</w:t>
      </w:r>
      <w:r w:rsidR="00205D7E">
        <w:rPr>
          <w:rFonts w:hint="eastAsia"/>
        </w:rPr>
        <w:t>针对乒乓球的</w:t>
      </w:r>
      <w:r w:rsidRPr="00EF0E5B">
        <w:rPr>
          <w:rFonts w:hint="eastAsia"/>
        </w:rPr>
        <w:t>捡球</w:t>
      </w:r>
      <w:r w:rsidR="00874AB3">
        <w:rPr>
          <w:rFonts w:hint="eastAsia"/>
        </w:rPr>
        <w:t>工作设计出一种能够自动捡球的机器人具有很高的市场价值和实际使用意义。</w:t>
      </w:r>
      <w:commentRangeEnd w:id="0"/>
      <w:r w:rsidR="00923D5D">
        <w:rPr>
          <w:rStyle w:val="aa"/>
        </w:rPr>
        <w:commentReference w:id="0"/>
      </w:r>
    </w:p>
    <w:p w14:paraId="4C90ADD1" w14:textId="674FC4AA" w:rsidR="00184545" w:rsidRDefault="00184545" w:rsidP="0034790F">
      <w:pPr>
        <w:pStyle w:val="2"/>
      </w:pPr>
      <w:r>
        <w:rPr>
          <w:rFonts w:hint="eastAsia"/>
        </w:rPr>
        <w:t>2</w:t>
      </w:r>
      <w:r>
        <w:t>.</w:t>
      </w:r>
      <w:r w:rsidR="007F54DC">
        <w:t>2</w:t>
      </w:r>
      <w:r>
        <w:rPr>
          <w:rFonts w:hint="eastAsia"/>
        </w:rPr>
        <w:t>整体概述</w:t>
      </w:r>
    </w:p>
    <w:p w14:paraId="579D3708" w14:textId="5BE08783" w:rsidR="00184545" w:rsidRDefault="0034790F" w:rsidP="0034790F">
      <w:pPr>
        <w:ind w:firstLine="480"/>
      </w:pPr>
      <w:r w:rsidRPr="0034790F">
        <w:rPr>
          <w:rFonts w:hint="eastAsia"/>
        </w:rPr>
        <w:t>本论文设计一种</w:t>
      </w:r>
      <w:r w:rsidR="0083488B">
        <w:rPr>
          <w:rFonts w:hint="eastAsia"/>
        </w:rPr>
        <w:t>针对乒乓球的</w:t>
      </w:r>
      <w:r w:rsidRPr="0034790F">
        <w:rPr>
          <w:rFonts w:hint="eastAsia"/>
        </w:rPr>
        <w:t>自动捡球智能小车。其能够在无人参与的情况下，实现自主捡球、避障、计数、返回指定地点等功能。</w:t>
      </w:r>
    </w:p>
    <w:p w14:paraId="393F64E6" w14:textId="77777777" w:rsidR="0034790F" w:rsidRDefault="0034790F" w:rsidP="0034790F">
      <w:pPr>
        <w:keepNext/>
        <w:ind w:firstLine="480"/>
      </w:pPr>
      <w:r>
        <w:rPr>
          <w:rFonts w:hint="eastAsia"/>
          <w:noProof/>
        </w:rPr>
        <w:drawing>
          <wp:inline distT="0" distB="0" distL="0" distR="0" wp14:anchorId="0DD46935" wp14:editId="61373408">
            <wp:extent cx="5274310" cy="29667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792F5AE5" w14:textId="6E3B27AA" w:rsidR="0034790F" w:rsidRDefault="0034790F" w:rsidP="0034790F">
      <w:pPr>
        <w:pStyle w:val="a7"/>
        <w:ind w:firstLine="400"/>
        <w:jc w:val="center"/>
      </w:pPr>
      <w:r>
        <w:t>图</w:t>
      </w:r>
      <w:r>
        <w:t xml:space="preserve"> </w:t>
      </w:r>
      <w:r>
        <w:fldChar w:fldCharType="begin"/>
      </w:r>
      <w:r>
        <w:instrText xml:space="preserve"> SEQ </w:instrText>
      </w:r>
      <w:r>
        <w:instrText>图</w:instrText>
      </w:r>
      <w:r>
        <w:instrText xml:space="preserve"> \* ARABIC </w:instrText>
      </w:r>
      <w:r>
        <w:fldChar w:fldCharType="separate"/>
      </w:r>
      <w:r w:rsidR="0030374F">
        <w:rPr>
          <w:noProof/>
        </w:rPr>
        <w:t>1</w:t>
      </w:r>
      <w:r>
        <w:fldChar w:fldCharType="end"/>
      </w:r>
      <w:r>
        <w:rPr>
          <w:rFonts w:hint="eastAsia"/>
        </w:rPr>
        <w:t>小车整体视图</w:t>
      </w:r>
    </w:p>
    <w:p w14:paraId="79F0BE66" w14:textId="77777777" w:rsidR="0034790F" w:rsidRDefault="0034790F" w:rsidP="0034790F">
      <w:pPr>
        <w:ind w:firstLine="480"/>
      </w:pPr>
      <w:r>
        <w:rPr>
          <w:rFonts w:hint="eastAsia"/>
        </w:rPr>
        <w:t>小车的控制系统设计思路如下：</w:t>
      </w:r>
    </w:p>
    <w:p w14:paraId="4AA7025E" w14:textId="30E8E9BC" w:rsidR="0034790F" w:rsidRDefault="0034790F" w:rsidP="007F54DC">
      <w:pPr>
        <w:ind w:firstLine="480"/>
      </w:pPr>
      <w:r>
        <w:rPr>
          <w:rFonts w:hint="eastAsia"/>
        </w:rPr>
        <w:lastRenderedPageBreak/>
        <w:t>首先机器上电启动后，</w:t>
      </w:r>
      <w:r w:rsidRPr="0034790F">
        <w:rPr>
          <w:rFonts w:ascii="Times New Roman" w:hAnsi="Times New Roman" w:cs="Times New Roman"/>
        </w:rPr>
        <w:t>9g</w:t>
      </w:r>
      <w:r>
        <w:t>舵机会带动安装在云台上的摄像头左右转动，扫描前方是否存在目标球体。当程序判断为真时，启动</w:t>
      </w:r>
      <w:r w:rsidRPr="0034790F">
        <w:rPr>
          <w:rFonts w:ascii="Times New Roman" w:hAnsi="Times New Roman" w:cs="Times New Roman"/>
        </w:rPr>
        <w:t>TT</w:t>
      </w:r>
      <w:r>
        <w:t>马达，带动机器驶向目标球体。行进的同时，依靠前进的推力带动耙轮转动。机器一直朝向目标球体行驶，耙轮会将目标球体压入耙轮内部，目标球体也会在摄像头视野内消失。这样就完成了一个目标球体的拾取，然后舵机再重复左右转动，进行下一目标球体的拾取。同时在整个过程中，尾部双路碰撞传感器和超声波传感器会同时工作，保证小车在倒退时候避免由于摄像头盲区的原因导致的碰撞。</w:t>
      </w:r>
    </w:p>
    <w:p w14:paraId="6CF01C7D" w14:textId="689A9429" w:rsidR="0034790F" w:rsidRDefault="00E54055" w:rsidP="00E54055">
      <w:pPr>
        <w:pStyle w:val="2"/>
      </w:pPr>
      <w:r>
        <w:rPr>
          <w:rFonts w:hint="eastAsia"/>
        </w:rPr>
        <w:t>2</w:t>
      </w:r>
      <w:r>
        <w:t>.</w:t>
      </w:r>
      <w:r w:rsidR="007F54DC">
        <w:t>3</w:t>
      </w:r>
      <w:r>
        <w:rPr>
          <w:rFonts w:hint="eastAsia"/>
        </w:rPr>
        <w:t>部件具体描述</w:t>
      </w:r>
    </w:p>
    <w:p w14:paraId="209B1485" w14:textId="3375C3E4" w:rsidR="00E54055" w:rsidRDefault="00E54055" w:rsidP="00E54055">
      <w:pPr>
        <w:ind w:firstLine="480"/>
      </w:pPr>
      <w:r w:rsidRPr="00E54055">
        <w:rPr>
          <w:rFonts w:hint="eastAsia"/>
        </w:rPr>
        <w:t>耙轮是用来拾取和容纳目标球体的装置，可通过小车前进带动其滚动。由于耙轮格栅间隙和目标球体直径相差很小，就可以通过下压力将目标球体压入耙轮内部。</w:t>
      </w:r>
    </w:p>
    <w:p w14:paraId="0D0FB0EF" w14:textId="77777777" w:rsidR="005923A0" w:rsidRDefault="005923A0" w:rsidP="005923A0">
      <w:pPr>
        <w:keepNext/>
        <w:ind w:firstLine="480"/>
        <w:jc w:val="center"/>
      </w:pPr>
      <w:r w:rsidRPr="005923A0">
        <w:rPr>
          <w:noProof/>
        </w:rPr>
        <w:drawing>
          <wp:inline distT="0" distB="0" distL="0" distR="0" wp14:anchorId="6218F1E5" wp14:editId="31A6BCF6">
            <wp:extent cx="2913673" cy="2487971"/>
            <wp:effectExtent l="0" t="0" r="127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0217" t="10346" r="16904" b="13576"/>
                    <a:stretch/>
                  </pic:blipFill>
                  <pic:spPr bwMode="auto">
                    <a:xfrm>
                      <a:off x="0" y="0"/>
                      <a:ext cx="2927913" cy="2500131"/>
                    </a:xfrm>
                    <a:prstGeom prst="rect">
                      <a:avLst/>
                    </a:prstGeom>
                    <a:noFill/>
                    <a:ln>
                      <a:noFill/>
                    </a:ln>
                    <a:extLst>
                      <a:ext uri="{53640926-AAD7-44D8-BBD7-CCE9431645EC}">
                        <a14:shadowObscured xmlns:a14="http://schemas.microsoft.com/office/drawing/2010/main"/>
                      </a:ext>
                    </a:extLst>
                  </pic:spPr>
                </pic:pic>
              </a:graphicData>
            </a:graphic>
          </wp:inline>
        </w:drawing>
      </w:r>
    </w:p>
    <w:p w14:paraId="47E8CDE1" w14:textId="54C9D3E4" w:rsidR="00E54055" w:rsidRDefault="005923A0" w:rsidP="005923A0">
      <w:pPr>
        <w:pStyle w:val="a7"/>
        <w:ind w:firstLine="400"/>
        <w:jc w:val="center"/>
      </w:pPr>
      <w:r>
        <w:t>图</w:t>
      </w:r>
      <w:r>
        <w:t xml:space="preserve"> </w:t>
      </w:r>
      <w:r w:rsidR="006636B4">
        <w:t>2</w:t>
      </w:r>
      <w:r>
        <w:rPr>
          <w:rFonts w:hint="eastAsia"/>
        </w:rPr>
        <w:t>耙轮示意图</w:t>
      </w:r>
    </w:p>
    <w:p w14:paraId="4E0B3C24" w14:textId="56BCF0B6" w:rsidR="005923A0" w:rsidRDefault="005923A0" w:rsidP="002313A2">
      <w:pPr>
        <w:ind w:firstLine="480"/>
      </w:pPr>
      <w:r>
        <w:rPr>
          <w:rFonts w:hint="eastAsia"/>
        </w:rPr>
        <w:t>摄像头安装在二自由度云台上，二者搭配使用，实现寻找目标球体的功能</w:t>
      </w:r>
      <w:r w:rsidR="002313A2">
        <w:rPr>
          <w:rFonts w:hint="eastAsia"/>
        </w:rPr>
        <w:t>。</w:t>
      </w:r>
      <w:r>
        <w:rPr>
          <w:rFonts w:hint="eastAsia"/>
        </w:rPr>
        <w:t>二自由度云台可以左右各旋转</w:t>
      </w:r>
      <w:r>
        <w:rPr>
          <w:rFonts w:hint="eastAsia"/>
        </w:rPr>
        <w:t>9</w:t>
      </w:r>
      <w:r>
        <w:t>0</w:t>
      </w:r>
      <w:r w:rsidR="002313A2">
        <w:rPr>
          <w:rFonts w:hint="eastAsia"/>
        </w:rPr>
        <w:t>°，确保不会遗漏小车前方目标球体。摄像头成像效果良好，满足寻找目标球体的要求。</w:t>
      </w:r>
      <w:r w:rsidR="00776A48">
        <w:rPr>
          <w:rFonts w:hint="eastAsia"/>
        </w:rPr>
        <w:t>同时摄像头也可以充当前进时的避障模块。</w:t>
      </w:r>
    </w:p>
    <w:p w14:paraId="42440C73" w14:textId="77777777" w:rsidR="003C32B0" w:rsidRDefault="00D332FF" w:rsidP="003C32B0">
      <w:pPr>
        <w:keepNext/>
        <w:ind w:firstLine="480"/>
      </w:pPr>
      <w:r>
        <w:rPr>
          <w:rFonts w:hint="eastAsia"/>
          <w:noProof/>
        </w:rPr>
        <w:lastRenderedPageBreak/>
        <w:drawing>
          <wp:inline distT="0" distB="0" distL="0" distR="0" wp14:anchorId="0C55D3B2" wp14:editId="4BE7332D">
            <wp:extent cx="5274310" cy="21723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3">
                      <a:extLst>
                        <a:ext uri="{28A0092B-C50C-407E-A947-70E740481C1C}">
                          <a14:useLocalDpi xmlns:a14="http://schemas.microsoft.com/office/drawing/2010/main" val="0"/>
                        </a:ext>
                      </a:extLst>
                    </a:blip>
                    <a:stretch>
                      <a:fillRect/>
                    </a:stretch>
                  </pic:blipFill>
                  <pic:spPr>
                    <a:xfrm>
                      <a:off x="0" y="0"/>
                      <a:ext cx="5274310" cy="2172335"/>
                    </a:xfrm>
                    <a:prstGeom prst="rect">
                      <a:avLst/>
                    </a:prstGeom>
                  </pic:spPr>
                </pic:pic>
              </a:graphicData>
            </a:graphic>
          </wp:inline>
        </w:drawing>
      </w:r>
    </w:p>
    <w:p w14:paraId="1E50D575" w14:textId="15D778C3" w:rsidR="002313A2" w:rsidRDefault="003C32B0" w:rsidP="003C32B0">
      <w:pPr>
        <w:pStyle w:val="a7"/>
        <w:ind w:firstLine="400"/>
        <w:jc w:val="center"/>
      </w:pPr>
      <w:r>
        <w:t>图</w:t>
      </w:r>
      <w:r>
        <w:t xml:space="preserve"> </w:t>
      </w:r>
      <w:r w:rsidR="00947758">
        <w:t>3</w:t>
      </w:r>
      <w:r>
        <w:rPr>
          <w:rFonts w:hint="eastAsia"/>
        </w:rPr>
        <w:t>摄像头和二自由度云台示意图</w:t>
      </w:r>
    </w:p>
    <w:p w14:paraId="7A9A27C7" w14:textId="1ED02E16" w:rsidR="003C32B0" w:rsidRDefault="003C32B0" w:rsidP="003C32B0">
      <w:pPr>
        <w:ind w:firstLine="480"/>
        <w:rPr>
          <w:rFonts w:ascii="Times New Roman" w:hAnsi="Times New Roman" w:cs="Times New Roman"/>
        </w:rPr>
      </w:pPr>
      <w:r>
        <w:rPr>
          <w:rFonts w:hint="eastAsia"/>
        </w:rPr>
        <w:t>树莓派充当了小车主控制器，</w:t>
      </w:r>
      <w:r w:rsidR="00B62720">
        <w:rPr>
          <w:rFonts w:hint="eastAsia"/>
        </w:rPr>
        <w:t>采用</w:t>
      </w:r>
      <w:r w:rsidR="00B62720" w:rsidRPr="00B62720">
        <w:rPr>
          <w:rFonts w:ascii="Times New Roman" w:hAnsi="Times New Roman" w:cs="Times New Roman"/>
        </w:rPr>
        <w:t>Python</w:t>
      </w:r>
      <w:r w:rsidR="00B62720">
        <w:rPr>
          <w:rFonts w:hint="eastAsia"/>
        </w:rPr>
        <w:t>作为开发语言，</w:t>
      </w:r>
      <w:r>
        <w:rPr>
          <w:rFonts w:hint="eastAsia"/>
        </w:rPr>
        <w:t>所有的程序和计算都</w:t>
      </w:r>
      <w:r w:rsidR="006636B4">
        <w:rPr>
          <w:rFonts w:hint="eastAsia"/>
        </w:rPr>
        <w:t>由</w:t>
      </w:r>
      <w:r>
        <w:rPr>
          <w:rFonts w:hint="eastAsia"/>
        </w:rPr>
        <w:t>其完成</w:t>
      </w:r>
      <w:r w:rsidR="00947758">
        <w:rPr>
          <w:rFonts w:hint="eastAsia"/>
        </w:rPr>
        <w:t>，</w:t>
      </w:r>
      <w:r w:rsidR="00B62720">
        <w:rPr>
          <w:rFonts w:ascii="Times New Roman" w:hAnsi="Times New Roman" w:cs="Times New Roman" w:hint="eastAsia"/>
        </w:rPr>
        <w:t>并且</w:t>
      </w:r>
      <w:r w:rsidR="00E657FB">
        <w:rPr>
          <w:rFonts w:ascii="Times New Roman" w:hAnsi="Times New Roman" w:cs="Times New Roman" w:hint="eastAsia"/>
        </w:rPr>
        <w:t>搭配树莓派扩展板</w:t>
      </w:r>
      <w:r w:rsidR="00947758">
        <w:rPr>
          <w:rFonts w:ascii="Times New Roman" w:hAnsi="Times New Roman" w:cs="Times New Roman" w:hint="eastAsia"/>
        </w:rPr>
        <w:t>可以</w:t>
      </w:r>
      <w:r w:rsidR="00B62720">
        <w:rPr>
          <w:rFonts w:ascii="Times New Roman" w:hAnsi="Times New Roman" w:cs="Times New Roman" w:hint="eastAsia"/>
        </w:rPr>
        <w:t>提供丰富的接口。</w:t>
      </w:r>
    </w:p>
    <w:p w14:paraId="6AFA7750" w14:textId="77777777" w:rsidR="009755EF" w:rsidRDefault="009755EF" w:rsidP="009755EF">
      <w:pPr>
        <w:keepNext/>
        <w:ind w:firstLine="480"/>
      </w:pPr>
      <w:r>
        <w:rPr>
          <w:noProof/>
        </w:rPr>
        <w:drawing>
          <wp:inline distT="0" distB="0" distL="0" distR="0" wp14:anchorId="0A7DD93A" wp14:editId="58B95710">
            <wp:extent cx="5274310" cy="18161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16100"/>
                    </a:xfrm>
                    <a:prstGeom prst="rect">
                      <a:avLst/>
                    </a:prstGeom>
                  </pic:spPr>
                </pic:pic>
              </a:graphicData>
            </a:graphic>
          </wp:inline>
        </w:drawing>
      </w:r>
    </w:p>
    <w:p w14:paraId="08588765" w14:textId="725BAC7B" w:rsidR="00B62720" w:rsidRDefault="009755EF" w:rsidP="009755EF">
      <w:pPr>
        <w:pStyle w:val="a7"/>
        <w:ind w:firstLine="400"/>
        <w:jc w:val="center"/>
      </w:pPr>
      <w:r>
        <w:t>图</w:t>
      </w:r>
      <w:r>
        <w:t xml:space="preserve"> </w:t>
      </w:r>
      <w:r w:rsidR="00947758">
        <w:t>4</w:t>
      </w:r>
      <w:r>
        <w:rPr>
          <w:rFonts w:hint="eastAsia"/>
        </w:rPr>
        <w:t>树莓派</w:t>
      </w:r>
      <w:r>
        <w:rPr>
          <w:rFonts w:hint="eastAsia"/>
        </w:rPr>
        <w:t>4b</w:t>
      </w:r>
      <w:r>
        <w:rPr>
          <w:rFonts w:hint="eastAsia"/>
        </w:rPr>
        <w:t>示意图</w:t>
      </w:r>
    </w:p>
    <w:p w14:paraId="764B8980" w14:textId="43ECED6A" w:rsidR="009755EF" w:rsidRDefault="009755EF" w:rsidP="009755EF">
      <w:pPr>
        <w:ind w:firstLine="480"/>
      </w:pPr>
      <w:r>
        <w:rPr>
          <w:rFonts w:hint="eastAsia"/>
        </w:rPr>
        <w:t>碰撞传感器，又称微动行程开关，是一种由很小的力启动的电子开关。小车</w:t>
      </w:r>
      <w:r w:rsidR="00603A68">
        <w:rPr>
          <w:rFonts w:hint="eastAsia"/>
        </w:rPr>
        <w:t>在尾部的左右各安装一个。</w:t>
      </w:r>
      <w:r w:rsidR="006A23C6">
        <w:rPr>
          <w:rFonts w:hint="eastAsia"/>
        </w:rPr>
        <w:t>通过</w:t>
      </w:r>
      <w:r w:rsidR="00936F83">
        <w:rPr>
          <w:rFonts w:hint="eastAsia"/>
        </w:rPr>
        <w:t>输出数字开关量</w:t>
      </w:r>
      <w:r w:rsidR="00936F83">
        <w:rPr>
          <w:rFonts w:hint="eastAsia"/>
        </w:rPr>
        <w:t>0</w:t>
      </w:r>
      <w:r w:rsidR="00936F83">
        <w:rPr>
          <w:rFonts w:hint="eastAsia"/>
        </w:rPr>
        <w:t>和</w:t>
      </w:r>
      <w:r w:rsidR="00936F83">
        <w:t>1</w:t>
      </w:r>
      <w:r w:rsidR="00936F83">
        <w:rPr>
          <w:rFonts w:hint="eastAsia"/>
        </w:rPr>
        <w:t>，辅助小车</w:t>
      </w:r>
      <w:r w:rsidR="00A46A98">
        <w:rPr>
          <w:rFonts w:hint="eastAsia"/>
        </w:rPr>
        <w:t>判断</w:t>
      </w:r>
      <w:r w:rsidR="00936F83">
        <w:rPr>
          <w:rFonts w:hint="eastAsia"/>
        </w:rPr>
        <w:t>在侧方位转向时是否有碰撞的发生</w:t>
      </w:r>
      <w:r w:rsidR="00C601BF">
        <w:rPr>
          <w:rFonts w:hint="eastAsia"/>
        </w:rPr>
        <w:t>，再通过程序调整车身姿态达到避障目的。</w:t>
      </w:r>
    </w:p>
    <w:p w14:paraId="1193D2D3" w14:textId="23874AAC" w:rsidR="00603A68" w:rsidRDefault="00603A68" w:rsidP="00603A68">
      <w:pPr>
        <w:ind w:firstLine="480"/>
      </w:pPr>
      <w:r>
        <w:rPr>
          <w:rFonts w:hint="eastAsia"/>
        </w:rPr>
        <w:t>HC-SR</w:t>
      </w:r>
      <w:r>
        <w:t>04</w:t>
      </w:r>
      <w:r>
        <w:rPr>
          <w:rFonts w:hint="eastAsia"/>
        </w:rPr>
        <w:t>超声波传感器</w:t>
      </w:r>
      <w:r w:rsidR="00776A48">
        <w:rPr>
          <w:rFonts w:hint="eastAsia"/>
        </w:rPr>
        <w:t>具有测距范围远、高性能、工业级、宽电压和低价格的优点。小车在尾部安装一个，用来后方测距。</w:t>
      </w:r>
    </w:p>
    <w:p w14:paraId="184864A8" w14:textId="44C87232" w:rsidR="00776A48" w:rsidRDefault="00776A48" w:rsidP="00603A68">
      <w:pPr>
        <w:ind w:firstLine="480"/>
      </w:pPr>
      <w:r>
        <w:rPr>
          <w:rFonts w:hint="eastAsia"/>
        </w:rPr>
        <w:t>碰撞传感器和超声波传感器搭配使用，这样可以有效的避免了由于摄像头后方盲区带来的后退避障问题。</w:t>
      </w:r>
    </w:p>
    <w:p w14:paraId="782EBE4E" w14:textId="77777777" w:rsidR="005869B0" w:rsidRDefault="005869B0" w:rsidP="005923D4">
      <w:pPr>
        <w:keepNext/>
        <w:ind w:firstLine="480"/>
        <w:jc w:val="center"/>
      </w:pPr>
      <w:r>
        <w:rPr>
          <w:noProof/>
        </w:rPr>
        <w:lastRenderedPageBreak/>
        <w:drawing>
          <wp:inline distT="0" distB="0" distL="0" distR="0" wp14:anchorId="7E758C25" wp14:editId="0786763B">
            <wp:extent cx="5274310" cy="192913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29130"/>
                    </a:xfrm>
                    <a:prstGeom prst="rect">
                      <a:avLst/>
                    </a:prstGeom>
                  </pic:spPr>
                </pic:pic>
              </a:graphicData>
            </a:graphic>
          </wp:inline>
        </w:drawing>
      </w:r>
    </w:p>
    <w:p w14:paraId="58D1B171" w14:textId="79EB6C4B" w:rsidR="005869B0" w:rsidRDefault="005869B0" w:rsidP="005869B0">
      <w:pPr>
        <w:pStyle w:val="a7"/>
        <w:ind w:firstLine="400"/>
        <w:jc w:val="center"/>
      </w:pPr>
      <w:r>
        <w:t>图</w:t>
      </w:r>
      <w:r>
        <w:t xml:space="preserve"> </w:t>
      </w:r>
      <w:r w:rsidR="00947758">
        <w:t>5</w:t>
      </w:r>
      <w:r>
        <w:rPr>
          <w:rFonts w:hint="eastAsia"/>
        </w:rPr>
        <w:t>碰撞传感器（左）和超声波传感器（右）</w:t>
      </w:r>
    </w:p>
    <w:p w14:paraId="598F31D6" w14:textId="77777777" w:rsidR="005923D4" w:rsidRDefault="005923D4" w:rsidP="005923D4">
      <w:pPr>
        <w:keepNext/>
        <w:ind w:firstLine="480"/>
        <w:jc w:val="center"/>
      </w:pPr>
      <w:r w:rsidRPr="005923D4">
        <w:rPr>
          <w:noProof/>
        </w:rPr>
        <w:drawing>
          <wp:inline distT="0" distB="0" distL="0" distR="0" wp14:anchorId="1C9643D5" wp14:editId="37C5648D">
            <wp:extent cx="4093210" cy="194881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3210" cy="1948815"/>
                    </a:xfrm>
                    <a:prstGeom prst="rect">
                      <a:avLst/>
                    </a:prstGeom>
                    <a:noFill/>
                    <a:ln>
                      <a:noFill/>
                    </a:ln>
                  </pic:spPr>
                </pic:pic>
              </a:graphicData>
            </a:graphic>
          </wp:inline>
        </w:drawing>
      </w:r>
    </w:p>
    <w:p w14:paraId="39F5A166" w14:textId="16383665" w:rsidR="005923D4" w:rsidRDefault="005923D4" w:rsidP="005923D4">
      <w:pPr>
        <w:pStyle w:val="a7"/>
        <w:ind w:firstLine="400"/>
        <w:jc w:val="center"/>
      </w:pPr>
      <w:r>
        <w:t>图</w:t>
      </w:r>
      <w:r>
        <w:t xml:space="preserve"> </w:t>
      </w:r>
      <w:r w:rsidR="00947758">
        <w:t>6</w:t>
      </w:r>
      <w:r>
        <w:rPr>
          <w:rFonts w:hint="eastAsia"/>
        </w:rPr>
        <w:t>安装位置示意图</w:t>
      </w:r>
    </w:p>
    <w:p w14:paraId="0855317A" w14:textId="10C4824D" w:rsidR="00C601BF" w:rsidRDefault="005923D4" w:rsidP="00E657FB">
      <w:pPr>
        <w:ind w:firstLine="480"/>
      </w:pPr>
      <w:r>
        <w:rPr>
          <w:rFonts w:hint="eastAsia"/>
        </w:rPr>
        <w:t>小车采用了</w:t>
      </w:r>
      <w:r w:rsidRPr="005923D4">
        <w:rPr>
          <w:rFonts w:ascii="Times New Roman" w:hAnsi="Times New Roman" w:cs="Times New Roman"/>
        </w:rPr>
        <w:t>TT</w:t>
      </w:r>
      <w:r w:rsidRPr="005923D4">
        <w:t xml:space="preserve"> </w:t>
      </w:r>
      <w:r w:rsidRPr="005923D4">
        <w:t>马达</w:t>
      </w:r>
      <w:r w:rsidR="00C601BF">
        <w:rPr>
          <w:rFonts w:hint="eastAsia"/>
        </w:rPr>
        <w:t>来提供动力</w:t>
      </w:r>
      <w:r w:rsidR="007F54DC">
        <w:rPr>
          <w:rFonts w:hint="eastAsia"/>
        </w:rPr>
        <w:t>。通过主控制器输出的</w:t>
      </w:r>
      <w:r w:rsidR="007F54DC">
        <w:rPr>
          <w:rFonts w:hint="eastAsia"/>
        </w:rPr>
        <w:t>PWM</w:t>
      </w:r>
      <w:r w:rsidR="007F54DC">
        <w:rPr>
          <w:rFonts w:hint="eastAsia"/>
        </w:rPr>
        <w:t>信号可以控制马达的旋转速度和方向，从而达到控制小车行进速度和转向的目的。</w:t>
      </w:r>
    </w:p>
    <w:p w14:paraId="25E63492" w14:textId="77777777" w:rsidR="0030374F" w:rsidRDefault="0030374F" w:rsidP="0030374F">
      <w:pPr>
        <w:keepNext/>
        <w:ind w:firstLine="480"/>
        <w:jc w:val="center"/>
      </w:pPr>
      <w:r>
        <w:rPr>
          <w:noProof/>
        </w:rPr>
        <w:drawing>
          <wp:inline distT="0" distB="0" distL="0" distR="0" wp14:anchorId="0D32F7AA" wp14:editId="5A40B955">
            <wp:extent cx="5274310" cy="22548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54885"/>
                    </a:xfrm>
                    <a:prstGeom prst="rect">
                      <a:avLst/>
                    </a:prstGeom>
                  </pic:spPr>
                </pic:pic>
              </a:graphicData>
            </a:graphic>
          </wp:inline>
        </w:drawing>
      </w:r>
    </w:p>
    <w:p w14:paraId="3BC80887" w14:textId="141C9C3E" w:rsidR="0030374F" w:rsidRDefault="0030374F" w:rsidP="0030374F">
      <w:pPr>
        <w:pStyle w:val="a7"/>
        <w:ind w:firstLine="400"/>
        <w:jc w:val="center"/>
      </w:pPr>
      <w:r>
        <w:t>图</w:t>
      </w:r>
      <w:r>
        <w:t xml:space="preserve"> </w:t>
      </w:r>
      <w:r w:rsidR="00947758">
        <w:t xml:space="preserve">7 </w:t>
      </w:r>
      <w:r>
        <w:rPr>
          <w:rFonts w:hint="eastAsia"/>
        </w:rPr>
        <w:t>TT</w:t>
      </w:r>
      <w:r>
        <w:rPr>
          <w:rFonts w:hint="eastAsia"/>
        </w:rPr>
        <w:t>马达直流减速电机</w:t>
      </w:r>
    </w:p>
    <w:p w14:paraId="0FCEF962" w14:textId="0C549086" w:rsidR="00874772" w:rsidRPr="00947758" w:rsidRDefault="00874772" w:rsidP="00947758">
      <w:pPr>
        <w:ind w:firstLineChars="0" w:firstLine="0"/>
      </w:pPr>
    </w:p>
    <w:sectPr w:rsidR="00874772" w:rsidRPr="00947758">
      <w:headerReference w:type="even" r:id="rId18"/>
      <w:headerReference w:type="default" r:id="rId19"/>
      <w:footerReference w:type="even" r:id="rId20"/>
      <w:footerReference w:type="default" r:id="rId21"/>
      <w:headerReference w:type="first" r:id="rId22"/>
      <w:footerReference w:type="first" r:id="rId23"/>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张 航航" w:date="2022-04-18T19:34:00Z" w:initials="张">
    <w:p w14:paraId="20542288" w14:textId="77777777" w:rsidR="00923D5D" w:rsidRDefault="00923D5D" w:rsidP="00923D5D">
      <w:pPr>
        <w:pStyle w:val="ab"/>
        <w:ind w:firstLineChars="95" w:firstLine="199"/>
      </w:pPr>
      <w:r>
        <w:rPr>
          <w:rStyle w:val="aa"/>
        </w:rPr>
        <w:annotationRef/>
      </w:r>
      <w:r>
        <w:rPr>
          <w:rFonts w:hint="eastAsia"/>
        </w:rPr>
        <w:t>参照任云清的论文再修改一次</w:t>
      </w:r>
    </w:p>
    <w:p w14:paraId="016376AF" w14:textId="4A1B9C9D" w:rsidR="00923D5D" w:rsidRDefault="00923D5D" w:rsidP="00923D5D">
      <w:pPr>
        <w:pStyle w:val="ab"/>
        <w:ind w:firstLineChars="83" w:firstLine="199"/>
        <w:rPr>
          <w:rFonts w:hint="eastAsia"/>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6376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83BC0" w16cex:dateUtc="2022-04-18T11: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6376AF" w16cid:durableId="26083BC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19ECD" w14:textId="77777777" w:rsidR="007F4882" w:rsidRDefault="007F4882" w:rsidP="00184545">
      <w:pPr>
        <w:spacing w:line="240" w:lineRule="auto"/>
        <w:ind w:firstLine="480"/>
      </w:pPr>
      <w:r>
        <w:separator/>
      </w:r>
    </w:p>
  </w:endnote>
  <w:endnote w:type="continuationSeparator" w:id="0">
    <w:p w14:paraId="3E37D611" w14:textId="77777777" w:rsidR="007F4882" w:rsidRDefault="007F4882" w:rsidP="0018454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0D5D6" w14:textId="77777777" w:rsidR="00CF63A1" w:rsidRDefault="00CF63A1">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1442044"/>
      <w:docPartObj>
        <w:docPartGallery w:val="Page Numbers (Bottom of Page)"/>
        <w:docPartUnique/>
      </w:docPartObj>
    </w:sdtPr>
    <w:sdtEndPr/>
    <w:sdtContent>
      <w:sdt>
        <w:sdtPr>
          <w:id w:val="1728636285"/>
          <w:docPartObj>
            <w:docPartGallery w:val="Page Numbers (Top of Page)"/>
            <w:docPartUnique/>
          </w:docPartObj>
        </w:sdtPr>
        <w:sdtEndPr/>
        <w:sdtContent>
          <w:p w14:paraId="43D26DAA" w14:textId="17BEC7FD" w:rsidR="00184545" w:rsidRDefault="00184545">
            <w:pPr>
              <w:pStyle w:val="a5"/>
              <w:ind w:firstLine="36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747B33">
              <w:rPr>
                <w:b/>
                <w:bCs/>
                <w:noProof/>
              </w:rPr>
              <w:t>4</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747B33">
              <w:rPr>
                <w:b/>
                <w:bCs/>
                <w:noProof/>
              </w:rPr>
              <w:t>5</w:t>
            </w:r>
            <w:r>
              <w:rPr>
                <w:b/>
                <w:bCs/>
                <w:sz w:val="24"/>
                <w:szCs w:val="24"/>
              </w:rPr>
              <w:fldChar w:fldCharType="end"/>
            </w:r>
          </w:p>
        </w:sdtContent>
      </w:sdt>
    </w:sdtContent>
  </w:sdt>
  <w:p w14:paraId="7638925F" w14:textId="77777777" w:rsidR="00184545" w:rsidRDefault="00184545">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13F44" w14:textId="77777777" w:rsidR="00CF63A1" w:rsidRDefault="00CF63A1">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F7371" w14:textId="77777777" w:rsidR="007F4882" w:rsidRDefault="007F4882" w:rsidP="00184545">
      <w:pPr>
        <w:spacing w:line="240" w:lineRule="auto"/>
        <w:ind w:firstLine="480"/>
      </w:pPr>
      <w:r>
        <w:separator/>
      </w:r>
    </w:p>
  </w:footnote>
  <w:footnote w:type="continuationSeparator" w:id="0">
    <w:p w14:paraId="31A85C91" w14:textId="77777777" w:rsidR="007F4882" w:rsidRDefault="007F4882" w:rsidP="00184545">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4AD41" w14:textId="77777777" w:rsidR="00CF63A1" w:rsidRDefault="00CF63A1">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7A7E2" w14:textId="77777777" w:rsidR="00CF63A1" w:rsidRDefault="00CF63A1">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65C5B" w14:textId="77777777" w:rsidR="00CF63A1" w:rsidRDefault="00CF63A1">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A37328"/>
    <w:multiLevelType w:val="multilevel"/>
    <w:tmpl w:val="2DC4412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27036392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张 航航">
    <w15:presenceInfo w15:providerId="Windows Live" w15:userId="e63fcafefca6cc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829F5"/>
    <w:rsid w:val="000E1239"/>
    <w:rsid w:val="00115195"/>
    <w:rsid w:val="00184545"/>
    <w:rsid w:val="00205D7E"/>
    <w:rsid w:val="002260AF"/>
    <w:rsid w:val="002313A2"/>
    <w:rsid w:val="0030374F"/>
    <w:rsid w:val="003125CA"/>
    <w:rsid w:val="0034790F"/>
    <w:rsid w:val="003C32B0"/>
    <w:rsid w:val="004E3DD0"/>
    <w:rsid w:val="005869B0"/>
    <w:rsid w:val="005923A0"/>
    <w:rsid w:val="005923D4"/>
    <w:rsid w:val="00603A68"/>
    <w:rsid w:val="006636B4"/>
    <w:rsid w:val="006A23C6"/>
    <w:rsid w:val="00722433"/>
    <w:rsid w:val="00747B33"/>
    <w:rsid w:val="00776A48"/>
    <w:rsid w:val="007F4882"/>
    <w:rsid w:val="007F54DC"/>
    <w:rsid w:val="0083488B"/>
    <w:rsid w:val="00874772"/>
    <w:rsid w:val="00874AB3"/>
    <w:rsid w:val="00923D5D"/>
    <w:rsid w:val="00936F83"/>
    <w:rsid w:val="00947758"/>
    <w:rsid w:val="009755EF"/>
    <w:rsid w:val="00A46A98"/>
    <w:rsid w:val="00B32FF2"/>
    <w:rsid w:val="00B62720"/>
    <w:rsid w:val="00B829F5"/>
    <w:rsid w:val="00C601BF"/>
    <w:rsid w:val="00CF63A1"/>
    <w:rsid w:val="00D16A47"/>
    <w:rsid w:val="00D332FF"/>
    <w:rsid w:val="00E54055"/>
    <w:rsid w:val="00E657FB"/>
    <w:rsid w:val="00EF0E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AA6779"/>
  <w15:docId w15:val="{AF0B4DD1-F112-413A-90D8-596386F78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790F"/>
    <w:pPr>
      <w:widowControl w:val="0"/>
      <w:spacing w:line="360" w:lineRule="auto"/>
      <w:ind w:firstLineChars="200" w:firstLine="200"/>
      <w:jc w:val="both"/>
    </w:pPr>
    <w:rPr>
      <w:rFonts w:eastAsia="宋体"/>
      <w:sz w:val="24"/>
    </w:rPr>
  </w:style>
  <w:style w:type="paragraph" w:styleId="1">
    <w:name w:val="heading 1"/>
    <w:next w:val="a"/>
    <w:link w:val="10"/>
    <w:uiPriority w:val="9"/>
    <w:qFormat/>
    <w:rsid w:val="0034790F"/>
    <w:pPr>
      <w:keepNext/>
      <w:keepLines/>
      <w:spacing w:before="340" w:after="330" w:line="578" w:lineRule="auto"/>
      <w:jc w:val="center"/>
      <w:outlineLvl w:val="0"/>
    </w:pPr>
    <w:rPr>
      <w:rFonts w:eastAsia="黑体"/>
      <w:b/>
      <w:bCs/>
      <w:kern w:val="44"/>
      <w:sz w:val="32"/>
      <w:szCs w:val="44"/>
    </w:rPr>
  </w:style>
  <w:style w:type="paragraph" w:styleId="2">
    <w:name w:val="heading 2"/>
    <w:next w:val="a"/>
    <w:link w:val="20"/>
    <w:uiPriority w:val="9"/>
    <w:unhideWhenUsed/>
    <w:qFormat/>
    <w:rsid w:val="0034790F"/>
    <w:pPr>
      <w:keepNext/>
      <w:keepLines/>
      <w:spacing w:before="260" w:after="260" w:line="416" w:lineRule="auto"/>
      <w:outlineLvl w:val="1"/>
    </w:pPr>
    <w:rPr>
      <w:rFonts w:asciiTheme="majorHAnsi" w:eastAsia="黑体" w:hAnsiTheme="majorHAnsi" w:cstheme="majorBidi"/>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8454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84545"/>
    <w:rPr>
      <w:sz w:val="18"/>
      <w:szCs w:val="18"/>
    </w:rPr>
  </w:style>
  <w:style w:type="paragraph" w:styleId="a5">
    <w:name w:val="footer"/>
    <w:basedOn w:val="a"/>
    <w:link w:val="a6"/>
    <w:uiPriority w:val="99"/>
    <w:unhideWhenUsed/>
    <w:rsid w:val="00184545"/>
    <w:pPr>
      <w:tabs>
        <w:tab w:val="center" w:pos="4153"/>
        <w:tab w:val="right" w:pos="8306"/>
      </w:tabs>
      <w:snapToGrid w:val="0"/>
      <w:jc w:val="left"/>
    </w:pPr>
    <w:rPr>
      <w:sz w:val="18"/>
      <w:szCs w:val="18"/>
    </w:rPr>
  </w:style>
  <w:style w:type="character" w:customStyle="1" w:styleId="a6">
    <w:name w:val="页脚 字符"/>
    <w:basedOn w:val="a0"/>
    <w:link w:val="a5"/>
    <w:uiPriority w:val="99"/>
    <w:rsid w:val="00184545"/>
    <w:rPr>
      <w:sz w:val="18"/>
      <w:szCs w:val="18"/>
    </w:rPr>
  </w:style>
  <w:style w:type="character" w:customStyle="1" w:styleId="10">
    <w:name w:val="标题 1 字符"/>
    <w:basedOn w:val="a0"/>
    <w:link w:val="1"/>
    <w:uiPriority w:val="9"/>
    <w:rsid w:val="0034790F"/>
    <w:rPr>
      <w:rFonts w:eastAsia="黑体"/>
      <w:b/>
      <w:bCs/>
      <w:kern w:val="44"/>
      <w:sz w:val="32"/>
      <w:szCs w:val="44"/>
    </w:rPr>
  </w:style>
  <w:style w:type="character" w:customStyle="1" w:styleId="20">
    <w:name w:val="标题 2 字符"/>
    <w:basedOn w:val="a0"/>
    <w:link w:val="2"/>
    <w:uiPriority w:val="9"/>
    <w:rsid w:val="0034790F"/>
    <w:rPr>
      <w:rFonts w:asciiTheme="majorHAnsi" w:eastAsia="黑体" w:hAnsiTheme="majorHAnsi" w:cstheme="majorBidi"/>
      <w:b/>
      <w:bCs/>
      <w:sz w:val="28"/>
      <w:szCs w:val="32"/>
    </w:rPr>
  </w:style>
  <w:style w:type="paragraph" w:styleId="a7">
    <w:name w:val="caption"/>
    <w:basedOn w:val="a"/>
    <w:next w:val="a"/>
    <w:uiPriority w:val="35"/>
    <w:unhideWhenUsed/>
    <w:qFormat/>
    <w:rsid w:val="0034790F"/>
    <w:rPr>
      <w:rFonts w:asciiTheme="majorHAnsi" w:eastAsia="黑体" w:hAnsiTheme="majorHAnsi" w:cstheme="majorBidi"/>
      <w:sz w:val="20"/>
      <w:szCs w:val="20"/>
    </w:rPr>
  </w:style>
  <w:style w:type="paragraph" w:styleId="a8">
    <w:name w:val="Balloon Text"/>
    <w:basedOn w:val="a"/>
    <w:link w:val="a9"/>
    <w:uiPriority w:val="99"/>
    <w:semiHidden/>
    <w:unhideWhenUsed/>
    <w:rsid w:val="00747B33"/>
    <w:pPr>
      <w:spacing w:line="240" w:lineRule="auto"/>
    </w:pPr>
    <w:rPr>
      <w:sz w:val="18"/>
      <w:szCs w:val="18"/>
    </w:rPr>
  </w:style>
  <w:style w:type="character" w:customStyle="1" w:styleId="a9">
    <w:name w:val="批注框文本 字符"/>
    <w:basedOn w:val="a0"/>
    <w:link w:val="a8"/>
    <w:uiPriority w:val="99"/>
    <w:semiHidden/>
    <w:rsid w:val="00747B33"/>
    <w:rPr>
      <w:rFonts w:eastAsia="宋体"/>
      <w:sz w:val="18"/>
      <w:szCs w:val="18"/>
    </w:rPr>
  </w:style>
  <w:style w:type="character" w:styleId="aa">
    <w:name w:val="annotation reference"/>
    <w:basedOn w:val="a0"/>
    <w:uiPriority w:val="99"/>
    <w:semiHidden/>
    <w:unhideWhenUsed/>
    <w:rsid w:val="00747B33"/>
    <w:rPr>
      <w:sz w:val="21"/>
      <w:szCs w:val="21"/>
    </w:rPr>
  </w:style>
  <w:style w:type="paragraph" w:styleId="ab">
    <w:name w:val="annotation text"/>
    <w:basedOn w:val="a"/>
    <w:link w:val="ac"/>
    <w:uiPriority w:val="99"/>
    <w:semiHidden/>
    <w:unhideWhenUsed/>
    <w:rsid w:val="00747B33"/>
    <w:pPr>
      <w:jc w:val="left"/>
    </w:pPr>
  </w:style>
  <w:style w:type="character" w:customStyle="1" w:styleId="ac">
    <w:name w:val="批注文字 字符"/>
    <w:basedOn w:val="a0"/>
    <w:link w:val="ab"/>
    <w:uiPriority w:val="99"/>
    <w:semiHidden/>
    <w:rsid w:val="00747B33"/>
    <w:rPr>
      <w:rFonts w:eastAsia="宋体"/>
      <w:sz w:val="24"/>
    </w:rPr>
  </w:style>
  <w:style w:type="paragraph" w:styleId="ad">
    <w:name w:val="annotation subject"/>
    <w:basedOn w:val="ab"/>
    <w:next w:val="ab"/>
    <w:link w:val="ae"/>
    <w:uiPriority w:val="99"/>
    <w:semiHidden/>
    <w:unhideWhenUsed/>
    <w:rsid w:val="00747B33"/>
    <w:rPr>
      <w:b/>
      <w:bCs/>
    </w:rPr>
  </w:style>
  <w:style w:type="character" w:customStyle="1" w:styleId="ae">
    <w:name w:val="批注主题 字符"/>
    <w:basedOn w:val="ac"/>
    <w:link w:val="ad"/>
    <w:uiPriority w:val="99"/>
    <w:semiHidden/>
    <w:rsid w:val="00747B33"/>
    <w:rPr>
      <w:rFonts w:eastAsia="宋体"/>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604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3.xml"/><Relationship Id="rId10" Type="http://schemas.microsoft.com/office/2018/08/relationships/commentsExtensible" Target="commentsExtensible.xml"/><Relationship Id="rId19" Type="http://schemas.openxmlformats.org/officeDocument/2006/relationships/header" Target="header2.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4</Pages>
  <Words>180</Words>
  <Characters>1032</Characters>
  <Application>Microsoft Office Word</Application>
  <DocSecurity>0</DocSecurity>
  <Lines>8</Lines>
  <Paragraphs>2</Paragraphs>
  <ScaleCrop>false</ScaleCrop>
  <Company/>
  <LinksUpToDate>false</LinksUpToDate>
  <CharactersWithSpaces>1210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航航</dc:creator>
  <cp:keywords/>
  <dc:description/>
  <cp:lastModifiedBy>张 航航</cp:lastModifiedBy>
  <cp:revision>9</cp:revision>
  <dcterms:created xsi:type="dcterms:W3CDTF">2022-04-02T08:42:00Z</dcterms:created>
  <dcterms:modified xsi:type="dcterms:W3CDTF">2022-04-18T11:35:00Z</dcterms:modified>
</cp:coreProperties>
</file>