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DC8CC" w14:textId="6E313433" w:rsidR="001A60F0" w:rsidRDefault="001C4A16" w:rsidP="001C4A16">
      <w:pPr>
        <w:pStyle w:val="1"/>
      </w:pPr>
      <w:r>
        <w:rPr>
          <w:rFonts w:hint="eastAsia"/>
        </w:rPr>
        <w:t>一</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581B0FDE" w:rsidR="00280AAA" w:rsidRPr="00280AAA" w:rsidRDefault="001C4A16" w:rsidP="00CD7A83">
      <w:pPr>
        <w:pStyle w:val="2"/>
      </w:pPr>
      <w:r>
        <w:t>1</w:t>
      </w:r>
      <w:r w:rsidR="00280AAA">
        <w:t>.1</w:t>
      </w:r>
      <w:r w:rsidR="008C33F2">
        <w:rPr>
          <w:rFonts w:hint="eastAsia"/>
        </w:rPr>
        <w:t>无刷电机</w:t>
      </w:r>
      <w:r w:rsidR="006E505D">
        <w:rPr>
          <w:rFonts w:hint="eastAsia"/>
        </w:rPr>
        <w:t>简介</w:t>
      </w:r>
    </w:p>
    <w:p w14:paraId="5B6CC857" w14:textId="5B30C5D6" w:rsidR="006E78DF" w:rsidRDefault="001A60F0" w:rsidP="006E78DF">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56"/>
        <w:gridCol w:w="703"/>
        <w:gridCol w:w="1021"/>
        <w:gridCol w:w="822"/>
        <w:gridCol w:w="851"/>
        <w:gridCol w:w="821"/>
        <w:gridCol w:w="885"/>
        <w:gridCol w:w="1134"/>
        <w:gridCol w:w="1152"/>
      </w:tblGrid>
      <w:tr w:rsidR="00847281" w14:paraId="648F2A25" w14:textId="77777777" w:rsidTr="006D4708">
        <w:tc>
          <w:tcPr>
            <w:tcW w:w="1271" w:type="dxa"/>
            <w:tcBorders>
              <w:top w:val="single" w:sz="12" w:space="0" w:color="auto"/>
              <w:bottom w:val="single" w:sz="6" w:space="0" w:color="auto"/>
            </w:tcBorders>
            <w:vAlign w:val="center"/>
          </w:tcPr>
          <w:p w14:paraId="3C52AFD6" w14:textId="5030E4A6" w:rsidR="00847281" w:rsidRDefault="00847281" w:rsidP="00CD7A83">
            <w:pPr>
              <w:pStyle w:val="af9"/>
            </w:pPr>
            <w:r>
              <w:rPr>
                <w:rFonts w:hint="eastAsia"/>
              </w:rPr>
              <w:t>传感器</w:t>
            </w:r>
          </w:p>
        </w:tc>
        <w:tc>
          <w:tcPr>
            <w:tcW w:w="856" w:type="dxa"/>
            <w:tcBorders>
              <w:top w:val="single" w:sz="12" w:space="0" w:color="auto"/>
              <w:bottom w:val="single" w:sz="6" w:space="0" w:color="auto"/>
            </w:tcBorders>
            <w:vAlign w:val="center"/>
          </w:tcPr>
          <w:p w14:paraId="4B306F85" w14:textId="69892FF1" w:rsidR="00847281" w:rsidRDefault="00847281" w:rsidP="00CD7A83">
            <w:pPr>
              <w:pStyle w:val="af9"/>
            </w:pPr>
            <w:r>
              <w:rPr>
                <w:rFonts w:hint="eastAsia"/>
              </w:rPr>
              <w:t>结构</w:t>
            </w:r>
          </w:p>
        </w:tc>
        <w:tc>
          <w:tcPr>
            <w:tcW w:w="703" w:type="dxa"/>
            <w:tcBorders>
              <w:top w:val="single" w:sz="12" w:space="0" w:color="auto"/>
              <w:bottom w:val="single" w:sz="6" w:space="0" w:color="auto"/>
            </w:tcBorders>
            <w:vAlign w:val="center"/>
          </w:tcPr>
          <w:p w14:paraId="1C3325CC" w14:textId="4CB06D44" w:rsidR="00847281" w:rsidRDefault="00847281" w:rsidP="00CD7A83">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CD7A83">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CD7A83">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CD7A83">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CD7A83">
            <w:pPr>
              <w:pStyle w:val="af9"/>
            </w:pPr>
            <w:r>
              <w:rPr>
                <w:rFonts w:hint="eastAsia"/>
              </w:rPr>
              <w:t>功耗</w:t>
            </w:r>
          </w:p>
        </w:tc>
        <w:tc>
          <w:tcPr>
            <w:tcW w:w="885" w:type="dxa"/>
            <w:tcBorders>
              <w:top w:val="single" w:sz="12" w:space="0" w:color="auto"/>
              <w:bottom w:val="single" w:sz="6" w:space="0" w:color="auto"/>
            </w:tcBorders>
            <w:vAlign w:val="center"/>
          </w:tcPr>
          <w:p w14:paraId="34CFDF83" w14:textId="0D2C685F" w:rsidR="00847281" w:rsidRDefault="00847281" w:rsidP="00CD7A83">
            <w:pPr>
              <w:pStyle w:val="af9"/>
            </w:pPr>
            <w:r>
              <w:rPr>
                <w:rFonts w:hint="eastAsia"/>
              </w:rPr>
              <w:t>可靠性</w:t>
            </w:r>
          </w:p>
        </w:tc>
        <w:tc>
          <w:tcPr>
            <w:tcW w:w="1134" w:type="dxa"/>
            <w:tcBorders>
              <w:top w:val="single" w:sz="12" w:space="0" w:color="auto"/>
              <w:bottom w:val="single" w:sz="6" w:space="0" w:color="auto"/>
            </w:tcBorders>
            <w:vAlign w:val="center"/>
          </w:tcPr>
          <w:p w14:paraId="25BE7F2E" w14:textId="7D799982" w:rsidR="00847281" w:rsidRDefault="00847281" w:rsidP="00CD7A83">
            <w:pPr>
              <w:pStyle w:val="af9"/>
            </w:pPr>
            <w:r>
              <w:rPr>
                <w:rFonts w:hint="eastAsia"/>
              </w:rPr>
              <w:t>环境要求</w:t>
            </w:r>
          </w:p>
        </w:tc>
        <w:tc>
          <w:tcPr>
            <w:tcW w:w="1152" w:type="dxa"/>
            <w:tcBorders>
              <w:top w:val="single" w:sz="12" w:space="0" w:color="auto"/>
              <w:bottom w:val="single" w:sz="6" w:space="0" w:color="auto"/>
            </w:tcBorders>
            <w:vAlign w:val="center"/>
          </w:tcPr>
          <w:p w14:paraId="1821D258" w14:textId="6290F5FB" w:rsidR="00847281" w:rsidRDefault="00847281" w:rsidP="00CD7A83">
            <w:pPr>
              <w:pStyle w:val="af9"/>
            </w:pPr>
            <w:r>
              <w:rPr>
                <w:rFonts w:hint="eastAsia"/>
              </w:rPr>
              <w:t>工作温度</w:t>
            </w:r>
          </w:p>
        </w:tc>
      </w:tr>
      <w:tr w:rsidR="00847281" w14:paraId="4B849863" w14:textId="77777777" w:rsidTr="006D4708">
        <w:tc>
          <w:tcPr>
            <w:tcW w:w="1271" w:type="dxa"/>
            <w:tcBorders>
              <w:top w:val="single" w:sz="6" w:space="0" w:color="auto"/>
            </w:tcBorders>
            <w:vAlign w:val="center"/>
          </w:tcPr>
          <w:p w14:paraId="6350C5C6" w14:textId="23DA1CA6" w:rsidR="00847281" w:rsidRDefault="00847281" w:rsidP="00CD7A83">
            <w:pPr>
              <w:pStyle w:val="af9"/>
            </w:pPr>
            <w:r>
              <w:rPr>
                <w:rFonts w:hint="eastAsia"/>
              </w:rPr>
              <w:t>旋转变压器</w:t>
            </w:r>
          </w:p>
        </w:tc>
        <w:tc>
          <w:tcPr>
            <w:tcW w:w="856" w:type="dxa"/>
            <w:tcBorders>
              <w:top w:val="single" w:sz="6" w:space="0" w:color="auto"/>
            </w:tcBorders>
            <w:vAlign w:val="center"/>
          </w:tcPr>
          <w:p w14:paraId="2CC03232" w14:textId="33202C13" w:rsidR="00847281" w:rsidRDefault="00847281" w:rsidP="00CD7A83">
            <w:pPr>
              <w:pStyle w:val="af9"/>
            </w:pPr>
            <w:r>
              <w:rPr>
                <w:rFonts w:hint="eastAsia"/>
              </w:rPr>
              <w:t>复杂</w:t>
            </w:r>
          </w:p>
        </w:tc>
        <w:tc>
          <w:tcPr>
            <w:tcW w:w="703" w:type="dxa"/>
            <w:tcBorders>
              <w:top w:val="single" w:sz="6" w:space="0" w:color="auto"/>
            </w:tcBorders>
            <w:vAlign w:val="center"/>
          </w:tcPr>
          <w:p w14:paraId="645265E7" w14:textId="5195BBDC" w:rsidR="00847281" w:rsidRDefault="00847281" w:rsidP="00CD7A83">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CD7A83">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CD7A83">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CD7A83">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CD7A83">
            <w:pPr>
              <w:pStyle w:val="af9"/>
            </w:pPr>
            <w:r>
              <w:rPr>
                <w:rFonts w:hint="eastAsia"/>
              </w:rPr>
              <w:t>低</w:t>
            </w:r>
          </w:p>
        </w:tc>
        <w:tc>
          <w:tcPr>
            <w:tcW w:w="885" w:type="dxa"/>
            <w:tcBorders>
              <w:top w:val="single" w:sz="6" w:space="0" w:color="auto"/>
            </w:tcBorders>
            <w:vAlign w:val="center"/>
          </w:tcPr>
          <w:p w14:paraId="651BE9E2" w14:textId="70700CC6" w:rsidR="00847281" w:rsidRDefault="00847281" w:rsidP="00CD7A83">
            <w:pPr>
              <w:pStyle w:val="af9"/>
            </w:pPr>
            <w:r>
              <w:rPr>
                <w:rFonts w:hint="eastAsia"/>
              </w:rPr>
              <w:t>高</w:t>
            </w:r>
          </w:p>
        </w:tc>
        <w:tc>
          <w:tcPr>
            <w:tcW w:w="1134" w:type="dxa"/>
            <w:tcBorders>
              <w:top w:val="single" w:sz="6" w:space="0" w:color="auto"/>
            </w:tcBorders>
            <w:vAlign w:val="center"/>
          </w:tcPr>
          <w:p w14:paraId="7AE87A4F" w14:textId="36F67080" w:rsidR="00847281" w:rsidRDefault="00847281" w:rsidP="00CD7A83">
            <w:pPr>
              <w:pStyle w:val="af9"/>
            </w:pPr>
            <w:r>
              <w:rPr>
                <w:rFonts w:hint="eastAsia"/>
              </w:rPr>
              <w:t>不高</w:t>
            </w:r>
          </w:p>
        </w:tc>
        <w:tc>
          <w:tcPr>
            <w:tcW w:w="1152" w:type="dxa"/>
            <w:tcBorders>
              <w:top w:val="single" w:sz="6" w:space="0" w:color="auto"/>
            </w:tcBorders>
            <w:vAlign w:val="center"/>
          </w:tcPr>
          <w:p w14:paraId="43A92887" w14:textId="344059CC" w:rsidR="00847281" w:rsidRDefault="00847281" w:rsidP="00CD7A83">
            <w:pPr>
              <w:pStyle w:val="af9"/>
            </w:pPr>
            <w:r>
              <w:rPr>
                <w:rFonts w:hint="eastAsia"/>
              </w:rPr>
              <w:t>宽</w:t>
            </w:r>
          </w:p>
        </w:tc>
      </w:tr>
      <w:tr w:rsidR="00847281" w14:paraId="54B216FA" w14:textId="77777777" w:rsidTr="006D4708">
        <w:tc>
          <w:tcPr>
            <w:tcW w:w="1271" w:type="dxa"/>
            <w:vAlign w:val="center"/>
          </w:tcPr>
          <w:p w14:paraId="38D6E389" w14:textId="32236E85" w:rsidR="00847281" w:rsidRDefault="00847281" w:rsidP="00CD7A83">
            <w:pPr>
              <w:pStyle w:val="af9"/>
            </w:pPr>
            <w:r>
              <w:rPr>
                <w:rFonts w:hint="eastAsia"/>
              </w:rPr>
              <w:t>光电式</w:t>
            </w:r>
          </w:p>
        </w:tc>
        <w:tc>
          <w:tcPr>
            <w:tcW w:w="856" w:type="dxa"/>
            <w:vAlign w:val="center"/>
          </w:tcPr>
          <w:p w14:paraId="26E3C2E2" w14:textId="6E863DC9" w:rsidR="00847281" w:rsidRDefault="00847281" w:rsidP="00CD7A83">
            <w:pPr>
              <w:pStyle w:val="af9"/>
            </w:pPr>
            <w:r>
              <w:rPr>
                <w:rFonts w:hint="eastAsia"/>
              </w:rPr>
              <w:t>较复杂</w:t>
            </w:r>
          </w:p>
        </w:tc>
        <w:tc>
          <w:tcPr>
            <w:tcW w:w="703" w:type="dxa"/>
            <w:vAlign w:val="center"/>
          </w:tcPr>
          <w:p w14:paraId="0AB80FDA" w14:textId="24BAE66A" w:rsidR="00847281" w:rsidRDefault="00847281" w:rsidP="00CD7A83">
            <w:pPr>
              <w:pStyle w:val="af9"/>
            </w:pPr>
            <w:r>
              <w:rPr>
                <w:rFonts w:hint="eastAsia"/>
              </w:rPr>
              <w:t>大</w:t>
            </w:r>
          </w:p>
        </w:tc>
        <w:tc>
          <w:tcPr>
            <w:tcW w:w="1021" w:type="dxa"/>
            <w:vAlign w:val="center"/>
          </w:tcPr>
          <w:p w14:paraId="5244D711" w14:textId="195074CF" w:rsidR="00847281" w:rsidRDefault="00847281" w:rsidP="00CD7A83">
            <w:pPr>
              <w:pStyle w:val="af9"/>
            </w:pPr>
            <w:r>
              <w:rPr>
                <w:rFonts w:hint="eastAsia"/>
              </w:rPr>
              <w:t>较方便</w:t>
            </w:r>
          </w:p>
        </w:tc>
        <w:tc>
          <w:tcPr>
            <w:tcW w:w="822" w:type="dxa"/>
            <w:vAlign w:val="center"/>
          </w:tcPr>
          <w:p w14:paraId="35FB7BD8" w14:textId="3424E679" w:rsidR="00847281" w:rsidRDefault="00847281" w:rsidP="00CD7A83">
            <w:pPr>
              <w:pStyle w:val="af9"/>
            </w:pPr>
            <w:r>
              <w:rPr>
                <w:rFonts w:hint="eastAsia"/>
              </w:rPr>
              <w:t>较好</w:t>
            </w:r>
          </w:p>
        </w:tc>
        <w:tc>
          <w:tcPr>
            <w:tcW w:w="851" w:type="dxa"/>
            <w:vAlign w:val="center"/>
          </w:tcPr>
          <w:p w14:paraId="0BCAF10D" w14:textId="03EAA03D" w:rsidR="00847281" w:rsidRDefault="00847281" w:rsidP="00CD7A83">
            <w:pPr>
              <w:pStyle w:val="af9"/>
            </w:pPr>
            <w:r>
              <w:rPr>
                <w:rFonts w:hint="eastAsia"/>
              </w:rPr>
              <w:t>高</w:t>
            </w:r>
          </w:p>
        </w:tc>
        <w:tc>
          <w:tcPr>
            <w:tcW w:w="821" w:type="dxa"/>
            <w:vAlign w:val="center"/>
          </w:tcPr>
          <w:p w14:paraId="038E4290" w14:textId="615FF790" w:rsidR="00847281" w:rsidRDefault="00847281" w:rsidP="00CD7A83">
            <w:pPr>
              <w:pStyle w:val="af9"/>
            </w:pPr>
            <w:r>
              <w:rPr>
                <w:rFonts w:hint="eastAsia"/>
              </w:rPr>
              <w:t>较小</w:t>
            </w:r>
          </w:p>
        </w:tc>
        <w:tc>
          <w:tcPr>
            <w:tcW w:w="885" w:type="dxa"/>
            <w:vAlign w:val="center"/>
          </w:tcPr>
          <w:p w14:paraId="039C42B1" w14:textId="7A4DEF18" w:rsidR="00847281" w:rsidRDefault="00847281" w:rsidP="00CD7A83">
            <w:pPr>
              <w:pStyle w:val="af9"/>
            </w:pPr>
            <w:r>
              <w:rPr>
                <w:rFonts w:hint="eastAsia"/>
              </w:rPr>
              <w:t>高</w:t>
            </w:r>
          </w:p>
        </w:tc>
        <w:tc>
          <w:tcPr>
            <w:tcW w:w="1134" w:type="dxa"/>
            <w:vAlign w:val="center"/>
          </w:tcPr>
          <w:p w14:paraId="1CB73281" w14:textId="7EBD013B" w:rsidR="00847281" w:rsidRDefault="00847281" w:rsidP="00CD7A83">
            <w:pPr>
              <w:pStyle w:val="af9"/>
            </w:pPr>
            <w:r>
              <w:rPr>
                <w:rFonts w:hint="eastAsia"/>
              </w:rPr>
              <w:t>高</w:t>
            </w:r>
          </w:p>
        </w:tc>
        <w:tc>
          <w:tcPr>
            <w:tcW w:w="1152" w:type="dxa"/>
            <w:vAlign w:val="center"/>
          </w:tcPr>
          <w:p w14:paraId="3B194D2A" w14:textId="3106949D" w:rsidR="00847281" w:rsidRDefault="00847281" w:rsidP="00CD7A83">
            <w:pPr>
              <w:pStyle w:val="af9"/>
            </w:pPr>
            <w:r>
              <w:rPr>
                <w:rFonts w:hint="eastAsia"/>
              </w:rPr>
              <w:t>一般</w:t>
            </w:r>
          </w:p>
        </w:tc>
      </w:tr>
      <w:tr w:rsidR="00847281" w14:paraId="40BF6AC5" w14:textId="77777777" w:rsidTr="006D4708">
        <w:tc>
          <w:tcPr>
            <w:tcW w:w="1271" w:type="dxa"/>
            <w:tcBorders>
              <w:bottom w:val="nil"/>
            </w:tcBorders>
            <w:vAlign w:val="center"/>
          </w:tcPr>
          <w:p w14:paraId="4F28630A" w14:textId="7414EC00" w:rsidR="00847281" w:rsidRDefault="00847281" w:rsidP="00CD7A83">
            <w:pPr>
              <w:pStyle w:val="af9"/>
            </w:pPr>
            <w:r>
              <w:rPr>
                <w:rFonts w:hint="eastAsia"/>
              </w:rPr>
              <w:t>磁阻元件</w:t>
            </w:r>
          </w:p>
        </w:tc>
        <w:tc>
          <w:tcPr>
            <w:tcW w:w="856" w:type="dxa"/>
            <w:tcBorders>
              <w:bottom w:val="nil"/>
            </w:tcBorders>
            <w:vAlign w:val="center"/>
          </w:tcPr>
          <w:p w14:paraId="5B6C57E3" w14:textId="77B9FA11" w:rsidR="00847281" w:rsidRDefault="00847281" w:rsidP="00CD7A83">
            <w:pPr>
              <w:pStyle w:val="af9"/>
            </w:pPr>
            <w:r>
              <w:rPr>
                <w:rFonts w:hint="eastAsia"/>
              </w:rPr>
              <w:t>简单</w:t>
            </w:r>
          </w:p>
        </w:tc>
        <w:tc>
          <w:tcPr>
            <w:tcW w:w="703" w:type="dxa"/>
            <w:tcBorders>
              <w:bottom w:val="nil"/>
            </w:tcBorders>
            <w:vAlign w:val="center"/>
          </w:tcPr>
          <w:p w14:paraId="667496D3" w14:textId="7345A451" w:rsidR="00847281" w:rsidRDefault="00847281" w:rsidP="00CD7A83">
            <w:pPr>
              <w:pStyle w:val="af9"/>
            </w:pPr>
            <w:r>
              <w:rPr>
                <w:rFonts w:hint="eastAsia"/>
              </w:rPr>
              <w:t>小</w:t>
            </w:r>
          </w:p>
        </w:tc>
        <w:tc>
          <w:tcPr>
            <w:tcW w:w="1021" w:type="dxa"/>
            <w:tcBorders>
              <w:bottom w:val="nil"/>
            </w:tcBorders>
            <w:vAlign w:val="center"/>
          </w:tcPr>
          <w:p w14:paraId="21CB040E" w14:textId="672CAA64" w:rsidR="00847281" w:rsidRDefault="00847281" w:rsidP="00CD7A83">
            <w:pPr>
              <w:pStyle w:val="af9"/>
            </w:pPr>
            <w:r>
              <w:rPr>
                <w:rFonts w:hint="eastAsia"/>
              </w:rPr>
              <w:t>难</w:t>
            </w:r>
          </w:p>
        </w:tc>
        <w:tc>
          <w:tcPr>
            <w:tcW w:w="822" w:type="dxa"/>
            <w:tcBorders>
              <w:bottom w:val="nil"/>
            </w:tcBorders>
            <w:vAlign w:val="center"/>
          </w:tcPr>
          <w:p w14:paraId="04675A0B" w14:textId="33207FCF" w:rsidR="00847281" w:rsidRDefault="00847281" w:rsidP="00CD7A83">
            <w:pPr>
              <w:pStyle w:val="af9"/>
            </w:pPr>
            <w:r>
              <w:rPr>
                <w:rFonts w:hint="eastAsia"/>
              </w:rPr>
              <w:t>小</w:t>
            </w:r>
          </w:p>
        </w:tc>
        <w:tc>
          <w:tcPr>
            <w:tcW w:w="851" w:type="dxa"/>
            <w:tcBorders>
              <w:bottom w:val="nil"/>
            </w:tcBorders>
            <w:vAlign w:val="center"/>
          </w:tcPr>
          <w:p w14:paraId="0BF5FA04" w14:textId="2620DE87" w:rsidR="00847281" w:rsidRDefault="00847281" w:rsidP="00CD7A83">
            <w:pPr>
              <w:pStyle w:val="af9"/>
            </w:pPr>
            <w:r>
              <w:rPr>
                <w:rFonts w:hint="eastAsia"/>
              </w:rPr>
              <w:t>低</w:t>
            </w:r>
          </w:p>
        </w:tc>
        <w:tc>
          <w:tcPr>
            <w:tcW w:w="821" w:type="dxa"/>
            <w:tcBorders>
              <w:bottom w:val="nil"/>
            </w:tcBorders>
            <w:vAlign w:val="center"/>
          </w:tcPr>
          <w:p w14:paraId="768530C2" w14:textId="4AE52C03" w:rsidR="00847281" w:rsidRDefault="00847281" w:rsidP="00CD7A83">
            <w:pPr>
              <w:pStyle w:val="af9"/>
            </w:pPr>
            <w:r>
              <w:rPr>
                <w:rFonts w:hint="eastAsia"/>
              </w:rPr>
              <w:t>小</w:t>
            </w:r>
          </w:p>
        </w:tc>
        <w:tc>
          <w:tcPr>
            <w:tcW w:w="885" w:type="dxa"/>
            <w:tcBorders>
              <w:bottom w:val="nil"/>
            </w:tcBorders>
            <w:vAlign w:val="center"/>
          </w:tcPr>
          <w:p w14:paraId="6EAC835A" w14:textId="191E9957" w:rsidR="00847281" w:rsidRDefault="00847281" w:rsidP="00CD7A83">
            <w:pPr>
              <w:pStyle w:val="af9"/>
            </w:pPr>
            <w:r>
              <w:rPr>
                <w:rFonts w:hint="eastAsia"/>
              </w:rPr>
              <w:t>较差</w:t>
            </w:r>
          </w:p>
        </w:tc>
        <w:tc>
          <w:tcPr>
            <w:tcW w:w="1134" w:type="dxa"/>
            <w:tcBorders>
              <w:bottom w:val="nil"/>
            </w:tcBorders>
            <w:vAlign w:val="center"/>
          </w:tcPr>
          <w:p w14:paraId="6B37FDB7" w14:textId="3DDCF4C6" w:rsidR="00847281" w:rsidRDefault="00847281" w:rsidP="00CD7A83">
            <w:pPr>
              <w:pStyle w:val="af9"/>
            </w:pPr>
            <w:r>
              <w:rPr>
                <w:rFonts w:hint="eastAsia"/>
              </w:rPr>
              <w:t>较严</w:t>
            </w:r>
          </w:p>
        </w:tc>
        <w:tc>
          <w:tcPr>
            <w:tcW w:w="1152" w:type="dxa"/>
            <w:tcBorders>
              <w:bottom w:val="nil"/>
            </w:tcBorders>
            <w:vAlign w:val="center"/>
          </w:tcPr>
          <w:p w14:paraId="5E0D5695" w14:textId="642DAF26" w:rsidR="00847281" w:rsidRDefault="00847281" w:rsidP="00CD7A83">
            <w:pPr>
              <w:pStyle w:val="af9"/>
            </w:pPr>
            <w:r>
              <w:rPr>
                <w:rFonts w:hint="eastAsia"/>
              </w:rPr>
              <w:t>较窄</w:t>
            </w:r>
          </w:p>
        </w:tc>
      </w:tr>
      <w:tr w:rsidR="00847281" w14:paraId="56BE575F" w14:textId="77777777" w:rsidTr="006D4708">
        <w:tc>
          <w:tcPr>
            <w:tcW w:w="1271" w:type="dxa"/>
            <w:tcBorders>
              <w:top w:val="nil"/>
              <w:bottom w:val="single" w:sz="12" w:space="0" w:color="auto"/>
            </w:tcBorders>
            <w:vAlign w:val="center"/>
          </w:tcPr>
          <w:p w14:paraId="0A6FDCD7" w14:textId="3E79D29A" w:rsidR="00847281" w:rsidRDefault="00847281" w:rsidP="00CD7A83">
            <w:pPr>
              <w:pStyle w:val="af9"/>
            </w:pPr>
            <w:r>
              <w:rPr>
                <w:rFonts w:hint="eastAsia"/>
              </w:rPr>
              <w:t>霍尔</w:t>
            </w:r>
          </w:p>
        </w:tc>
        <w:tc>
          <w:tcPr>
            <w:tcW w:w="856" w:type="dxa"/>
            <w:tcBorders>
              <w:top w:val="nil"/>
              <w:bottom w:val="single" w:sz="12" w:space="0" w:color="auto"/>
            </w:tcBorders>
            <w:vAlign w:val="center"/>
          </w:tcPr>
          <w:p w14:paraId="0077CC59" w14:textId="2F3A5B4A" w:rsidR="00847281" w:rsidRDefault="00847281" w:rsidP="00CD7A83">
            <w:pPr>
              <w:pStyle w:val="af9"/>
            </w:pPr>
            <w:r>
              <w:rPr>
                <w:rFonts w:hint="eastAsia"/>
              </w:rPr>
              <w:t>简单</w:t>
            </w:r>
          </w:p>
        </w:tc>
        <w:tc>
          <w:tcPr>
            <w:tcW w:w="703" w:type="dxa"/>
            <w:tcBorders>
              <w:top w:val="nil"/>
              <w:bottom w:val="single" w:sz="12" w:space="0" w:color="auto"/>
            </w:tcBorders>
            <w:vAlign w:val="center"/>
          </w:tcPr>
          <w:p w14:paraId="0EE71434" w14:textId="34A68276" w:rsidR="00847281" w:rsidRDefault="00847281" w:rsidP="00CD7A83">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CD7A83">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CD7A83">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CD7A83">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CD7A83">
            <w:pPr>
              <w:pStyle w:val="af9"/>
            </w:pPr>
            <w:r>
              <w:rPr>
                <w:rFonts w:hint="eastAsia"/>
              </w:rPr>
              <w:t>大</w:t>
            </w:r>
          </w:p>
        </w:tc>
        <w:tc>
          <w:tcPr>
            <w:tcW w:w="885" w:type="dxa"/>
            <w:tcBorders>
              <w:top w:val="nil"/>
              <w:bottom w:val="single" w:sz="12" w:space="0" w:color="auto"/>
            </w:tcBorders>
            <w:vAlign w:val="center"/>
          </w:tcPr>
          <w:p w14:paraId="380F70CF" w14:textId="33D12454" w:rsidR="00847281" w:rsidRDefault="00847281" w:rsidP="00CD7A83">
            <w:pPr>
              <w:pStyle w:val="af9"/>
            </w:pPr>
            <w:r>
              <w:rPr>
                <w:rFonts w:hint="eastAsia"/>
              </w:rPr>
              <w:t>差</w:t>
            </w:r>
          </w:p>
        </w:tc>
        <w:tc>
          <w:tcPr>
            <w:tcW w:w="1134" w:type="dxa"/>
            <w:tcBorders>
              <w:top w:val="nil"/>
              <w:bottom w:val="single" w:sz="12" w:space="0" w:color="auto"/>
            </w:tcBorders>
            <w:vAlign w:val="center"/>
          </w:tcPr>
          <w:p w14:paraId="43678034" w14:textId="3F867C0A" w:rsidR="00847281" w:rsidRDefault="00847281" w:rsidP="00CD7A83">
            <w:pPr>
              <w:pStyle w:val="af9"/>
            </w:pPr>
            <w:r>
              <w:rPr>
                <w:rFonts w:hint="eastAsia"/>
              </w:rPr>
              <w:t>严</w:t>
            </w:r>
          </w:p>
        </w:tc>
        <w:tc>
          <w:tcPr>
            <w:tcW w:w="1152" w:type="dxa"/>
            <w:tcBorders>
              <w:top w:val="nil"/>
              <w:bottom w:val="single" w:sz="12" w:space="0" w:color="auto"/>
            </w:tcBorders>
            <w:vAlign w:val="center"/>
          </w:tcPr>
          <w:p w14:paraId="74AE1DE9" w14:textId="34E1DC26" w:rsidR="00847281" w:rsidRDefault="00847281" w:rsidP="00CD7A83">
            <w:pPr>
              <w:pStyle w:val="af9"/>
            </w:pPr>
            <w:r>
              <w:rPr>
                <w:rFonts w:hint="eastAsia"/>
              </w:rPr>
              <w:t>窄</w:t>
            </w:r>
          </w:p>
        </w:tc>
      </w:tr>
    </w:tbl>
    <w:p w14:paraId="04E47858" w14:textId="54CBE4D3" w:rsidR="00847281" w:rsidRDefault="000E2A6B" w:rsidP="00CD7A8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65C15">
        <w:rPr>
          <w:noProof/>
        </w:rPr>
        <w:t>1</w:t>
      </w:r>
      <w:r>
        <w:fldChar w:fldCharType="end"/>
      </w:r>
      <w:r>
        <w:rPr>
          <w:rFonts w:hint="eastAsia"/>
        </w:rPr>
        <w:t>位置传感器性能对比</w:t>
      </w:r>
    </w:p>
    <w:p w14:paraId="222AE0FD" w14:textId="5ED45A94" w:rsidR="00A67DEE" w:rsidRDefault="00C95F7A" w:rsidP="00CD7A83">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D7A83">
      <w:r>
        <w:rPr>
          <w:rFonts w:hint="eastAsia"/>
        </w:rPr>
        <w:t>1.</w:t>
      </w:r>
      <w:r>
        <w:rPr>
          <w:rFonts w:hint="eastAsia"/>
        </w:rPr>
        <w:t>转子位置检测</w:t>
      </w:r>
    </w:p>
    <w:p w14:paraId="35EF0FA4" w14:textId="3FBB9263" w:rsidR="00C95F7A" w:rsidRDefault="00C95F7A" w:rsidP="00CD7A83">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lastRenderedPageBreak/>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CD7A83">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CD7A83">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CD7A83">
      <w:r>
        <w:rPr>
          <w:rFonts w:hint="eastAsia"/>
        </w:rPr>
        <w:t>3</w:t>
      </w:r>
      <w:r>
        <w:t>.</w:t>
      </w:r>
      <w:r>
        <w:t>低转速控制技术</w:t>
      </w:r>
    </w:p>
    <w:p w14:paraId="0D421A14" w14:textId="7657B187" w:rsidR="00193F67" w:rsidRPr="00A14B29" w:rsidRDefault="00193F67" w:rsidP="00CD7A83">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77BE8BC0" w14:textId="2D32E83D" w:rsidR="00E1062F" w:rsidRDefault="001C4A16" w:rsidP="00CD7A83">
      <w:pPr>
        <w:pStyle w:val="2"/>
      </w:pPr>
      <w:r>
        <w:t>1</w:t>
      </w:r>
      <w:r w:rsidR="00E1062F">
        <w:t>.</w:t>
      </w:r>
      <w:r w:rsidR="00FB10A7">
        <w:t>2</w:t>
      </w:r>
      <w:r w:rsidR="00D2522E">
        <w:rPr>
          <w:rFonts w:hint="eastAsia"/>
        </w:rPr>
        <w:t>无刷电机</w:t>
      </w:r>
      <w:r w:rsidR="00E1062F">
        <w:rPr>
          <w:rFonts w:hint="eastAsia"/>
        </w:rPr>
        <w:t>工作原理</w:t>
      </w:r>
    </w:p>
    <w:p w14:paraId="59C95EB3" w14:textId="72C26438" w:rsidR="00936E74" w:rsidRDefault="004313FD" w:rsidP="00CD7A83">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12" o:title=""/>
          </v:shape>
          <o:OLEObject Type="Embed" ProgID="Equation.AxMath" ShapeID="_x0000_i1025" DrawAspect="Content" ObjectID="_1742651000" r:id="rId13"/>
        </w:object>
      </w:r>
      <w:r w:rsidR="00863C75">
        <w:rPr>
          <w:rFonts w:hint="eastAsia"/>
        </w:rPr>
        <w:t>，导体中的电流为</w:t>
      </w:r>
      <w:r w:rsidR="00BD25B6" w:rsidRPr="00863C75">
        <w:rPr>
          <w:position w:val="-11"/>
        </w:rPr>
        <w:object w:dxaOrig="184" w:dyaOrig="357" w14:anchorId="550FC30B">
          <v:shape id="_x0000_i1026" type="#_x0000_t75" style="width:8.4pt;height:18pt" o:ole="">
            <v:imagedata r:id="rId14" o:title=""/>
          </v:shape>
          <o:OLEObject Type="Embed" ProgID="Equation.AxMath" ShapeID="_x0000_i1026" DrawAspect="Content" ObjectID="_1742651001" r:id="rId15"/>
        </w:object>
      </w:r>
      <w:r w:rsidR="00BD25B6">
        <w:rPr>
          <w:rFonts w:hint="eastAsia"/>
        </w:rPr>
        <w:t>，磁感应强度为</w:t>
      </w:r>
      <w:r w:rsidR="00BD25B6" w:rsidRPr="00BD25B6">
        <w:rPr>
          <w:position w:val="-11"/>
        </w:rPr>
        <w:object w:dxaOrig="239" w:dyaOrig="357" w14:anchorId="7AA3B220">
          <v:shape id="_x0000_i1027" type="#_x0000_t75" style="width:12pt;height:18pt" o:ole="">
            <v:imagedata r:id="rId16" o:title=""/>
          </v:shape>
          <o:OLEObject Type="Embed" ProgID="Equation.AxMath" ShapeID="_x0000_i1027" DrawAspect="Content" ObjectID="_1742651002" r:id="rId17"/>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8" type="#_x0000_t75" style="width:1in;height:21.6pt" o:ole="">
            <v:imagedata r:id="rId18" o:title=""/>
          </v:shape>
          <o:OLEObject Type="Embed" ProgID="Equation.AxMath" ShapeID="_x0000_i1028" DrawAspect="Content" ObjectID="_1742651003" r:id="rId19"/>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r w:rsidR="00BE2059">
        <w:fldChar w:fldCharType="begin"/>
      </w:r>
      <w:r w:rsidR="00BE2059">
        <w:instrText xml:space="preserve"> MACROBUTTON AMEditEquationSection2 </w:instrText>
      </w:r>
      <w:r w:rsidR="00BE2059" w:rsidRPr="006E78DF">
        <w:rPr>
          <w:rStyle w:val="AMEquationSection"/>
        </w:rPr>
        <w:instrText>Equation Chapter (Next) Section 1</w:instrText>
      </w:r>
      <w:r w:rsidR="00BE2059">
        <w:fldChar w:fldCharType="begin"/>
      </w:r>
      <w:r w:rsidR="00BE2059">
        <w:instrText xml:space="preserve"> SEQ AMEqn \r \h \* MERGEFORMAT </w:instrText>
      </w:r>
      <w:r w:rsidR="00BE2059">
        <w:fldChar w:fldCharType="end"/>
      </w:r>
      <w:r w:rsidR="00BE2059">
        <w:fldChar w:fldCharType="begin"/>
      </w:r>
      <w:r w:rsidR="00BE2059">
        <w:instrText xml:space="preserve"> SEQ AMSec \r 1 \h \* MERGEFORMAT </w:instrText>
      </w:r>
      <w:r w:rsidR="00BE2059">
        <w:fldChar w:fldCharType="end"/>
      </w:r>
      <w:r w:rsidR="00BE2059">
        <w:fldChar w:fldCharType="begin"/>
      </w:r>
      <w:r w:rsidR="00BE2059">
        <w:instrText xml:space="preserve"> SEQ AMChap \h \* MERGEFORMAT </w:instrText>
      </w:r>
      <w:r w:rsidR="00BE2059">
        <w:fldChar w:fldCharType="end"/>
      </w:r>
      <w:r w:rsidR="00BE2059">
        <w:fldChar w:fldCharType="end"/>
      </w:r>
    </w:p>
    <w:p w14:paraId="004B21D1" w14:textId="6C3AF8D7" w:rsidR="00675F62" w:rsidRDefault="00675F62" w:rsidP="00CD7A83">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730977">
        <w:t>1</w:t>
      </w:r>
      <w:r w:rsidR="00C176EB">
        <w:rPr>
          <w:rFonts w:hint="eastAsia"/>
        </w:rPr>
        <w:t>展示了采用这种方法连接的转子</w:t>
      </w:r>
      <w:r w:rsidR="00EC36C3">
        <w:rPr>
          <w:rFonts w:hint="eastAsia"/>
        </w:rPr>
        <w:t>示意图</w:t>
      </w:r>
      <w:r w:rsidR="007B5537">
        <w:rPr>
          <w:rFonts w:hint="eastAsia"/>
        </w:rPr>
        <w:t>。</w:t>
      </w:r>
    </w:p>
    <w:p w14:paraId="7C8ECFF5" w14:textId="26D231B7" w:rsidR="00C176EB" w:rsidRDefault="00FB10A7" w:rsidP="006D4708">
      <w:pPr>
        <w:spacing w:line="240" w:lineRule="auto"/>
        <w:ind w:firstLineChars="0" w:firstLine="0"/>
        <w:jc w:val="center"/>
      </w:pPr>
      <w:r>
        <w:object w:dxaOrig="7884" w:dyaOrig="4224" w14:anchorId="572E1264">
          <v:shape id="_x0000_i1029" type="#_x0000_t75" style="width:378.6pt;height:202.8pt" o:ole="">
            <v:imagedata r:id="rId20" o:title=""/>
          </v:shape>
          <o:OLEObject Type="Embed" ProgID="Visio.Drawing.15" ShapeID="_x0000_i1029" DrawAspect="Content" ObjectID="_1742651004" r:id="rId21"/>
        </w:object>
      </w:r>
    </w:p>
    <w:p w14:paraId="0918CFD7" w14:textId="2694ED9C" w:rsidR="00C176EB" w:rsidRDefault="00C176EB"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w:t>
      </w:r>
      <w:r>
        <w:fldChar w:fldCharType="end"/>
      </w:r>
      <w:r>
        <w:rPr>
          <w:rFonts w:hint="eastAsia"/>
        </w:rPr>
        <w:t>三相绕组连接示意图</w:t>
      </w:r>
    </w:p>
    <w:p w14:paraId="737607A8" w14:textId="3957F9C2" w:rsidR="004B0390" w:rsidRDefault="004B0390" w:rsidP="00CD7A83">
      <w:r>
        <w:rPr>
          <w:rFonts w:hint="eastAsia"/>
        </w:rPr>
        <w:t>三个绕组通过中心的连接点以“</w:t>
      </w:r>
      <w:r>
        <w:rPr>
          <w:rFonts w:hint="eastAsia"/>
        </w:rPr>
        <w:t>Y</w:t>
      </w:r>
      <w:r>
        <w:rPr>
          <w:rFonts w:hint="eastAsia"/>
        </w:rPr>
        <w:t>”型的方式被联结在一起。整个电机就引出三根线</w:t>
      </w:r>
      <w:r>
        <w:rPr>
          <w:rFonts w:hint="eastAsia"/>
        </w:rPr>
        <w:t>A, 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730977">
        <w:t>2</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CD7A83">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7206D4D0" w:rsidR="00C251DB" w:rsidRDefault="004B0390" w:rsidP="00730977">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0B1F12D9" w14:textId="0049BD7D" w:rsidR="00730977" w:rsidRPr="00730977" w:rsidRDefault="00730977" w:rsidP="00730977">
      <w:r w:rsidRPr="00E7182D">
        <w:rPr>
          <w:rFonts w:hint="eastAsia"/>
        </w:rPr>
        <w:t>以此类推，可以得到每个通电状态下转子的角度，就是</w:t>
      </w:r>
      <w:r>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Pr>
          <w:rFonts w:hint="eastAsia"/>
        </w:rPr>
        <w:t>，又称六步换相。</w:t>
      </w:r>
    </w:p>
    <w:p w14:paraId="5F187496" w14:textId="4E6939FB" w:rsidR="006E78DF" w:rsidRDefault="006E78DF" w:rsidP="00CD7A83"/>
    <w:p w14:paraId="49A91A1F" w14:textId="77777777" w:rsidR="004C2184" w:rsidRDefault="0037116B" w:rsidP="006D4708">
      <w:pPr>
        <w:spacing w:line="240" w:lineRule="auto"/>
        <w:ind w:firstLineChars="0" w:firstLine="0"/>
        <w:jc w:val="center"/>
      </w:pPr>
      <w:r w:rsidRPr="0037116B">
        <w:rPr>
          <w:noProof/>
        </w:rPr>
        <w:lastRenderedPageBreak/>
        <w:drawing>
          <wp:inline distT="0" distB="0" distL="0" distR="0" wp14:anchorId="4B94D849" wp14:editId="4679ECEE">
            <wp:extent cx="3921100" cy="4259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0908" cy="4270234"/>
                    </a:xfrm>
                    <a:prstGeom prst="rect">
                      <a:avLst/>
                    </a:prstGeom>
                    <a:noFill/>
                    <a:ln>
                      <a:noFill/>
                    </a:ln>
                  </pic:spPr>
                </pic:pic>
              </a:graphicData>
            </a:graphic>
          </wp:inline>
        </w:drawing>
      </w:r>
    </w:p>
    <w:p w14:paraId="75E73DB6" w14:textId="213E76BA" w:rsidR="0037116B" w:rsidRDefault="004C2184"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2</w:t>
      </w:r>
      <w:r>
        <w:fldChar w:fldCharType="end"/>
      </w:r>
      <w:r>
        <w:rPr>
          <w:rFonts w:hint="eastAsia"/>
        </w:rPr>
        <w:t>星形绕组二二导通</w:t>
      </w:r>
    </w:p>
    <w:p w14:paraId="2E36424E" w14:textId="445C82D1" w:rsidR="008A7633" w:rsidRDefault="001C4A16" w:rsidP="00CD7A83">
      <w:pPr>
        <w:pStyle w:val="2"/>
      </w:pPr>
      <w:r>
        <w:t>1.3</w:t>
      </w:r>
      <w:r w:rsidR="0029321F">
        <w:rPr>
          <w:rFonts w:hint="eastAsia"/>
        </w:rPr>
        <w:t>数学模型</w:t>
      </w:r>
    </w:p>
    <w:p w14:paraId="25EA5749" w14:textId="2649E649" w:rsidR="006E78DF" w:rsidRPr="006E78DF" w:rsidRDefault="001C4A16" w:rsidP="006E78DF">
      <w:pPr>
        <w:pStyle w:val="3"/>
      </w:pPr>
      <w:r>
        <w:t>1.3</w:t>
      </w:r>
      <w:r w:rsidR="00814225">
        <w:t>.1</w:t>
      </w:r>
      <w:r w:rsidR="00814225">
        <w:rPr>
          <w:rFonts w:hint="eastAsia"/>
        </w:rPr>
        <w:t>电压</w:t>
      </w:r>
      <w:r w:rsidR="00BF7784">
        <w:rPr>
          <w:rFonts w:hint="eastAsia"/>
        </w:rPr>
        <w:t>平衡</w:t>
      </w:r>
      <w:r w:rsidR="00814225">
        <w:rPr>
          <w:rFonts w:hint="eastAsia"/>
        </w:rPr>
        <w:t>方程</w:t>
      </w:r>
    </w:p>
    <w:p w14:paraId="1D56201C" w14:textId="77777777" w:rsidR="006E78DF" w:rsidRDefault="00814225" w:rsidP="006E78DF">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B0C6A35" w14:textId="707A74FF" w:rsidR="006E78DF" w:rsidRDefault="006E78DF" w:rsidP="006E78DF">
      <w:pPr>
        <w:pStyle w:val="AMDisplayEquation"/>
        <w:spacing w:line="240" w:lineRule="auto"/>
      </w:pPr>
      <w:r>
        <w:tab/>
      </w:r>
      <w:r w:rsidRPr="006E78DF">
        <w:rPr>
          <w:position w:val="-45"/>
        </w:rPr>
        <w:object w:dxaOrig="5183" w:dyaOrig="1044" w14:anchorId="19E232EA">
          <v:shape id="_x0000_i1030" type="#_x0000_t75" style="width:259.2pt;height:52.2pt" o:ole="">
            <v:imagedata r:id="rId23" o:title=""/>
          </v:shape>
          <o:OLEObject Type="Embed" ProgID="Equation.AxMath" ShapeID="_x0000_i1030" DrawAspect="Content" ObjectID="_1742651005" r:id="rId2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1</w:instrText>
        </w:r>
      </w:fldSimple>
      <w:r>
        <w:instrText>.</w:instrText>
      </w:r>
      <w:fldSimple w:instr=" SEQ AMEqn \c \* Arabic \* MERGEFORMAT ">
        <w:r w:rsidR="00A450DD">
          <w:rPr>
            <w:noProof/>
          </w:rPr>
          <w:instrText>1</w:instrText>
        </w:r>
      </w:fldSimple>
      <w:r>
        <w:instrText>)</w:instrText>
      </w:r>
      <w:r>
        <w:fldChar w:fldCharType="end"/>
      </w:r>
    </w:p>
    <w:p w14:paraId="4C429EDE" w14:textId="5C4859E6" w:rsidR="00505D67" w:rsidRDefault="002B5D63" w:rsidP="00CD7A83">
      <w:r w:rsidRPr="002B5D63">
        <w:rPr>
          <w:position w:val="-12"/>
        </w:rPr>
        <w:object w:dxaOrig="1328" w:dyaOrig="359" w14:anchorId="12342F39">
          <v:shape id="_x0000_i1031" type="#_x0000_t75" style="width:66.6pt;height:18pt" o:ole="">
            <v:imagedata r:id="rId25" o:title=""/>
          </v:shape>
          <o:OLEObject Type="Embed" ProgID="Equation.AxMath" ShapeID="_x0000_i1031" DrawAspect="Content" ObjectID="_1742651006" r:id="rId26"/>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4D47AB83" w:rsidR="007B39D1" w:rsidRDefault="006D4708" w:rsidP="00CD7A83">
      <w:r w:rsidRPr="006D4708">
        <w:rPr>
          <w:position w:val="-11"/>
        </w:rPr>
        <w:object w:dxaOrig="237" w:dyaOrig="357" w14:anchorId="2B46BA44">
          <v:shape id="_x0000_i1032" type="#_x0000_t75" style="width:12pt;height:18pt" o:ole="">
            <v:imagedata r:id="rId27" o:title=""/>
          </v:shape>
          <o:OLEObject Type="Embed" ProgID="Equation.AxMath" ShapeID="_x0000_i1032" DrawAspect="Content" ObjectID="_1742651007" r:id="rId28"/>
        </w:object>
      </w:r>
      <w:r w:rsidR="007B39D1">
        <w:rPr>
          <w:rFonts w:hint="eastAsia"/>
        </w:rPr>
        <w:t>：定子绕组的等效电阻</w:t>
      </w:r>
      <w:r w:rsidR="002A3E78">
        <w:rPr>
          <w:rFonts w:hint="eastAsia"/>
        </w:rPr>
        <w:t>（</w:t>
      </w:r>
      <w:r w:rsidRPr="006D4708">
        <w:rPr>
          <w:position w:val="-11"/>
        </w:rPr>
        <w:object w:dxaOrig="248" w:dyaOrig="357" w14:anchorId="5EDF6DB9">
          <v:shape id="_x0000_i1033" type="#_x0000_t75" style="width:12.6pt;height:18pt" o:ole="">
            <v:imagedata r:id="rId29" o:title=""/>
          </v:shape>
          <o:OLEObject Type="Embed" ProgID="Equation.AxMath" ShapeID="_x0000_i1033" DrawAspect="Content" ObjectID="_1742651008" r:id="rId30"/>
        </w:object>
      </w:r>
      <w:r w:rsidR="002A3E78">
        <w:rPr>
          <w:rFonts w:hint="eastAsia"/>
        </w:rPr>
        <w:t>）</w:t>
      </w:r>
      <w:r w:rsidR="007B39D1">
        <w:rPr>
          <w:rFonts w:hint="eastAsia"/>
        </w:rPr>
        <w:t>；</w:t>
      </w:r>
    </w:p>
    <w:p w14:paraId="73688021" w14:textId="2F586674" w:rsidR="007B39D1" w:rsidRDefault="007B39D1" w:rsidP="00CD7A83">
      <w:r w:rsidRPr="007B39D1">
        <w:rPr>
          <w:position w:val="-11"/>
        </w:rPr>
        <w:object w:dxaOrig="213" w:dyaOrig="357" w14:anchorId="1446B3B9">
          <v:shape id="_x0000_i1034" type="#_x0000_t75" style="width:10.8pt;height:18pt" o:ole="">
            <v:imagedata r:id="rId31" o:title=""/>
          </v:shape>
          <o:OLEObject Type="Embed" ProgID="Equation.AxMath" ShapeID="_x0000_i1034" DrawAspect="Content" ObjectID="_1742651009" r:id="rId32"/>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16F20BC5" w:rsidR="004B43C6" w:rsidRDefault="00A44BDF" w:rsidP="00CD7A83">
      <w:r w:rsidRPr="00A44BDF">
        <w:rPr>
          <w:position w:val="-12"/>
        </w:rPr>
        <w:object w:dxaOrig="1198" w:dyaOrig="359" w14:anchorId="2B4E55B3">
          <v:shape id="_x0000_i1035" type="#_x0000_t75" style="width:60pt;height:18pt" o:ole="">
            <v:imagedata r:id="rId33" o:title=""/>
          </v:shape>
          <o:OLEObject Type="Embed" ProgID="Equation.AxMath" ShapeID="_x0000_i1035" DrawAspect="Content" ObjectID="_1742651010" r:id="rId34"/>
        </w:object>
      </w:r>
      <w:r w:rsidR="003C548F">
        <w:rPr>
          <w:rFonts w:hint="eastAsia"/>
        </w:rPr>
        <w:t>：定子相电流</w:t>
      </w:r>
      <w:r w:rsidR="002A3E78">
        <w:rPr>
          <w:rFonts w:hint="eastAsia"/>
        </w:rPr>
        <w:t>（</w:t>
      </w:r>
      <w:r w:rsidR="002A3E78">
        <w:rPr>
          <w:rFonts w:hint="eastAsia"/>
        </w:rPr>
        <w:t>A</w:t>
      </w:r>
      <w:r w:rsidR="002A3E78">
        <w:rPr>
          <w:rFonts w:hint="eastAsia"/>
        </w:rPr>
        <w:t>）</w:t>
      </w:r>
      <w:r w:rsidR="003C548F">
        <w:rPr>
          <w:rFonts w:hint="eastAsia"/>
        </w:rPr>
        <w:t>；</w:t>
      </w:r>
    </w:p>
    <w:p w14:paraId="68EE03D4" w14:textId="0DEB12BF" w:rsidR="003C548F" w:rsidRDefault="00A44BDF" w:rsidP="00CD7A83">
      <w:r w:rsidRPr="00A44BDF">
        <w:rPr>
          <w:position w:val="-12"/>
        </w:rPr>
        <w:object w:dxaOrig="1413" w:dyaOrig="359" w14:anchorId="2DEF950D">
          <v:shape id="_x0000_i1036" type="#_x0000_t75" style="width:70.8pt;height:18pt" o:ole="">
            <v:imagedata r:id="rId35" o:title=""/>
          </v:shape>
          <o:OLEObject Type="Embed" ProgID="Equation.AxMath" ShapeID="_x0000_i1036" DrawAspect="Content" ObjectID="_1742651011" r:id="rId36"/>
        </w:object>
      </w:r>
      <w:r w:rsidR="005B4711">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3D0F225C" w:rsidR="00A27DEE" w:rsidRDefault="001C4A16" w:rsidP="00CD7A83">
      <w:pPr>
        <w:pStyle w:val="3"/>
      </w:pPr>
      <w:r>
        <w:t>1.3</w:t>
      </w:r>
      <w:r w:rsidR="00A27DEE">
        <w:t>.2</w:t>
      </w:r>
      <w:r w:rsidR="00A27DEE">
        <w:rPr>
          <w:rFonts w:hint="eastAsia"/>
        </w:rPr>
        <w:t>反电动势方程</w:t>
      </w:r>
    </w:p>
    <w:p w14:paraId="3E0EEE51" w14:textId="07E0A1A1" w:rsidR="00A27DEE" w:rsidRDefault="00A27DEE" w:rsidP="00CD7A83">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98A1DA3" w:rsidR="005363D3" w:rsidRDefault="005363D3" w:rsidP="00CD7A83">
      <w:pPr>
        <w:pStyle w:val="AMDisplayEquation"/>
      </w:pPr>
      <w:r>
        <w:tab/>
      </w:r>
      <w:r w:rsidR="00730977" w:rsidRPr="005363D3">
        <w:rPr>
          <w:position w:val="-11"/>
        </w:rPr>
        <w:object w:dxaOrig="1183" w:dyaOrig="357" w14:anchorId="041BAA34">
          <v:shape id="_x0000_i1037" type="#_x0000_t75" style="width:59.4pt;height:18pt" o:ole="">
            <v:imagedata r:id="rId37" o:title=""/>
          </v:shape>
          <o:OLEObject Type="Embed" ProgID="Equation.AxMath" ShapeID="_x0000_i1037" DrawAspect="Content" ObjectID="_1742651012" r:id="rId38"/>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1</w:instrText>
        </w:r>
      </w:fldSimple>
      <w:r w:rsidR="006E78DF">
        <w:instrText>.</w:instrText>
      </w:r>
      <w:fldSimple w:instr=" SEQ AMEqn \c \* Arabic \* MERGEFORMAT ">
        <w:r w:rsidR="00A450DD">
          <w:rPr>
            <w:noProof/>
          </w:rPr>
          <w:instrText>2</w:instrText>
        </w:r>
      </w:fldSimple>
      <w:r w:rsidR="006E78DF">
        <w:instrText>)</w:instrText>
      </w:r>
      <w:r w:rsidR="006E78DF">
        <w:fldChar w:fldCharType="end"/>
      </w:r>
    </w:p>
    <w:p w14:paraId="611C7E95" w14:textId="4676AA84" w:rsidR="00DB2CD4" w:rsidRDefault="00DB2CD4" w:rsidP="00CD7A83">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CD7A83">
      <w:r>
        <w:t>L</w:t>
      </w:r>
      <w:r>
        <w:rPr>
          <w:rFonts w:hint="eastAsia"/>
        </w:rPr>
        <w:t>：转子有效长度（</w:t>
      </w:r>
      <w:r>
        <w:rPr>
          <w:rFonts w:hint="eastAsia"/>
        </w:rPr>
        <w:t>mm</w:t>
      </w:r>
      <w:r>
        <w:rPr>
          <w:rFonts w:hint="eastAsia"/>
        </w:rPr>
        <w:t>）；</w:t>
      </w:r>
    </w:p>
    <w:p w14:paraId="1D390AD4" w14:textId="589EC45D" w:rsidR="00DB2CD4" w:rsidRDefault="00DB2CD4" w:rsidP="00CD7A83">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CD7A83">
      <w:r>
        <w:rPr>
          <w:rFonts w:hint="eastAsia"/>
        </w:rPr>
        <w:t>B</w:t>
      </w:r>
      <w:r>
        <w:rPr>
          <w:rFonts w:hint="eastAsia"/>
        </w:rPr>
        <w:t>：转子磁感应强度（</w:t>
      </w:r>
      <w:r>
        <w:rPr>
          <w:rFonts w:hint="eastAsia"/>
        </w:rPr>
        <w:t>H</w:t>
      </w:r>
      <w:r>
        <w:rPr>
          <w:rFonts w:hint="eastAsia"/>
        </w:rPr>
        <w:t>）；</w:t>
      </w:r>
    </w:p>
    <w:p w14:paraId="50B30547" w14:textId="6E24B769" w:rsidR="00401064" w:rsidRDefault="00730977" w:rsidP="00CD7A83">
      <w:r w:rsidRPr="00730977">
        <w:rPr>
          <w:position w:val="-11"/>
        </w:rPr>
        <w:object w:dxaOrig="220" w:dyaOrig="357" w14:anchorId="61637F9F">
          <v:shape id="_x0000_i1038" type="#_x0000_t75" style="width:10.8pt;height:18pt" o:ole="">
            <v:imagedata r:id="rId39" o:title=""/>
          </v:shape>
          <o:OLEObject Type="Embed" ProgID="Equation.AxMath" ShapeID="_x0000_i1038" DrawAspect="Content" ObjectID="_1742651013" r:id="rId40"/>
        </w:object>
      </w:r>
      <w:r w:rsidR="00401064">
        <w:rPr>
          <w:rFonts w:hint="eastAsia"/>
        </w:rPr>
        <w:t>：转子角速度（</w:t>
      </w:r>
      <w:r w:rsidR="00401064">
        <w:rPr>
          <w:rFonts w:hint="eastAsia"/>
        </w:rPr>
        <w:t>rad</w:t>
      </w:r>
      <w:r w:rsidR="00401064">
        <w:t>/s</w:t>
      </w:r>
      <w:r w:rsidR="00401064">
        <w:rPr>
          <w:rFonts w:hint="eastAsia"/>
        </w:rPr>
        <w:t>）；</w:t>
      </w:r>
    </w:p>
    <w:p w14:paraId="0A08DCFC" w14:textId="4324719D" w:rsidR="00711F55" w:rsidRDefault="001C4A16" w:rsidP="00CD7A83">
      <w:pPr>
        <w:pStyle w:val="3"/>
      </w:pPr>
      <w:r>
        <w:t>1.3</w:t>
      </w:r>
      <w:r w:rsidR="00711F55">
        <w:t>.3</w:t>
      </w:r>
      <w:r w:rsidR="00711F55">
        <w:rPr>
          <w:rFonts w:hint="eastAsia"/>
        </w:rPr>
        <w:t>电流方程</w:t>
      </w:r>
    </w:p>
    <w:p w14:paraId="7817BEBF" w14:textId="09B79A3A" w:rsidR="00711F55" w:rsidRDefault="008A3B40" w:rsidP="006D4708">
      <w:pPr>
        <w:pStyle w:val="AMDisplayEquation"/>
        <w:spacing w:line="240" w:lineRule="auto"/>
      </w:pPr>
      <w:r>
        <w:tab/>
      </w:r>
      <w:r w:rsidR="00F02540" w:rsidRPr="00F02540">
        <w:rPr>
          <w:position w:val="-26"/>
        </w:rPr>
        <w:object w:dxaOrig="2006" w:dyaOrig="655" w14:anchorId="23FFDAC9">
          <v:shape id="_x0000_i1039" type="#_x0000_t75" style="width:100.2pt;height:33.6pt" o:ole="">
            <v:imagedata r:id="rId41" o:title=""/>
          </v:shape>
          <o:OLEObject Type="Embed" ProgID="Equation.AxMath" ShapeID="_x0000_i1039" DrawAspect="Content" ObjectID="_1742651014" r:id="rId42"/>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1</w:instrText>
        </w:r>
      </w:fldSimple>
      <w:r w:rsidR="006E78DF">
        <w:instrText>.</w:instrText>
      </w:r>
      <w:fldSimple w:instr=" SEQ AMEqn \c \* Arabic \* MERGEFORMAT ">
        <w:r w:rsidR="00A450DD">
          <w:rPr>
            <w:noProof/>
          </w:rPr>
          <w:instrText>3</w:instrText>
        </w:r>
      </w:fldSimple>
      <w:r w:rsidR="006E78DF">
        <w:instrText>)</w:instrText>
      </w:r>
      <w:r w:rsidR="006E78DF">
        <w:fldChar w:fldCharType="end"/>
      </w:r>
    </w:p>
    <w:p w14:paraId="41B454FD" w14:textId="53594837" w:rsidR="00F02540" w:rsidRDefault="00894D8E" w:rsidP="00CD7A83">
      <w:r>
        <w:rPr>
          <w:rFonts w:hint="eastAsia"/>
        </w:rPr>
        <w:t>U</w:t>
      </w:r>
      <w:r>
        <w:rPr>
          <w:rFonts w:hint="eastAsia"/>
        </w:rPr>
        <w:t>：电机母线电压（</w:t>
      </w:r>
      <w:r>
        <w:rPr>
          <w:rFonts w:hint="eastAsia"/>
        </w:rPr>
        <w:t>V</w:t>
      </w:r>
      <w:r>
        <w:rPr>
          <w:rFonts w:hint="eastAsia"/>
        </w:rPr>
        <w:t>）；</w:t>
      </w:r>
    </w:p>
    <w:p w14:paraId="272AC555" w14:textId="58EF08D7" w:rsidR="00894D8E" w:rsidRDefault="006D4708" w:rsidP="00CD7A83">
      <w:r w:rsidRPr="006D4708">
        <w:rPr>
          <w:position w:val="-11"/>
        </w:rPr>
        <w:object w:dxaOrig="419" w:dyaOrig="357" w14:anchorId="2E77F5B3">
          <v:shape id="_x0000_i1040" type="#_x0000_t75" style="width:20.4pt;height:18pt" o:ole="">
            <v:imagedata r:id="rId43" o:title=""/>
          </v:shape>
          <o:OLEObject Type="Embed" ProgID="Equation.AxMath" ShapeID="_x0000_i1040" DrawAspect="Content" ObjectID="_1742651015" r:id="rId44"/>
        </w:object>
      </w:r>
      <w:r w:rsidR="00BB6332">
        <w:rPr>
          <w:rFonts w:hint="eastAsia"/>
        </w:rPr>
        <w:t>：功率开关的饱和压降（</w:t>
      </w:r>
      <w:r w:rsidR="00BB6332">
        <w:rPr>
          <w:rFonts w:hint="eastAsia"/>
        </w:rPr>
        <w:t>V</w:t>
      </w:r>
      <w:r w:rsidR="00BB6332">
        <w:rPr>
          <w:rFonts w:hint="eastAsia"/>
        </w:rPr>
        <w:t>）；</w:t>
      </w:r>
    </w:p>
    <w:p w14:paraId="12986B54" w14:textId="5D61F113" w:rsidR="00BB6332" w:rsidRDefault="00BB6332" w:rsidP="00CD7A83">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CD7A83">
      <w:r>
        <w:rPr>
          <w:rFonts w:hint="eastAsia"/>
        </w:rPr>
        <w:t>I</w:t>
      </w:r>
      <w:r>
        <w:rPr>
          <w:rFonts w:hint="eastAsia"/>
        </w:rPr>
        <w:t>：电机电枢平均电流（</w:t>
      </w:r>
      <w:r>
        <w:rPr>
          <w:rFonts w:hint="eastAsia"/>
        </w:rPr>
        <w:t>A</w:t>
      </w:r>
      <w:r>
        <w:rPr>
          <w:rFonts w:hint="eastAsia"/>
        </w:rPr>
        <w:t>）：</w:t>
      </w:r>
    </w:p>
    <w:p w14:paraId="61C226AB" w14:textId="4E06F82A" w:rsidR="0027263F" w:rsidRDefault="0027263F" w:rsidP="00CD7A83">
      <w:r>
        <w:rPr>
          <w:rFonts w:hint="eastAsia"/>
        </w:rPr>
        <w:t>R</w:t>
      </w:r>
      <w:r>
        <w:rPr>
          <w:rFonts w:hint="eastAsia"/>
        </w:rPr>
        <w:t>：定子绕组的等效电阻（</w:t>
      </w:r>
      <w:r w:rsidR="006D4708" w:rsidRPr="006D4708">
        <w:rPr>
          <w:position w:val="-11"/>
        </w:rPr>
        <w:object w:dxaOrig="248" w:dyaOrig="357" w14:anchorId="2934DB44">
          <v:shape id="_x0000_i1041" type="#_x0000_t75" style="width:12.6pt;height:18pt" o:ole="">
            <v:imagedata r:id="rId29" o:title=""/>
          </v:shape>
          <o:OLEObject Type="Embed" ProgID="Equation.AxMath" ShapeID="_x0000_i1041" DrawAspect="Content" ObjectID="_1742651016" r:id="rId45"/>
        </w:object>
      </w:r>
      <w:r>
        <w:rPr>
          <w:rFonts w:hint="eastAsia"/>
        </w:rPr>
        <w:t>）</w:t>
      </w:r>
      <w:r w:rsidR="009B0318">
        <w:rPr>
          <w:rFonts w:hint="eastAsia"/>
        </w:rPr>
        <w:t>。</w:t>
      </w:r>
    </w:p>
    <w:p w14:paraId="2A994C33" w14:textId="293FB7AB" w:rsidR="009B0318" w:rsidRDefault="001C4A16" w:rsidP="00CD7A83">
      <w:pPr>
        <w:pStyle w:val="3"/>
      </w:pPr>
      <w:r>
        <w:t>1.3</w:t>
      </w:r>
      <w:r w:rsidR="00544DCE">
        <w:t>.4</w:t>
      </w:r>
      <w:r w:rsidR="00544DCE">
        <w:rPr>
          <w:rFonts w:hint="eastAsia"/>
        </w:rPr>
        <w:t>电磁转矩方程</w:t>
      </w:r>
    </w:p>
    <w:p w14:paraId="6641CA9D" w14:textId="19B23B04" w:rsidR="00544DCE" w:rsidRDefault="00D32DA3" w:rsidP="00CD7A83">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2E92B501" w:rsidR="00822438" w:rsidRDefault="00822438" w:rsidP="00CD7A83">
      <w:pPr>
        <w:pStyle w:val="AMDisplayEquation"/>
      </w:pPr>
      <w:r>
        <w:tab/>
      </w:r>
      <w:r w:rsidR="00756ED5" w:rsidRPr="00756ED5">
        <w:rPr>
          <w:position w:val="-12"/>
        </w:rPr>
        <w:object w:dxaOrig="3962" w:dyaOrig="374" w14:anchorId="00FBF5C5">
          <v:shape id="_x0000_i1042" type="#_x0000_t75" style="width:198pt;height:18.6pt" o:ole="">
            <v:imagedata r:id="rId46" o:title=""/>
          </v:shape>
          <o:OLEObject Type="Embed" ProgID="Equation.AxMath" ShapeID="_x0000_i1042" DrawAspect="Content" ObjectID="_1742651017" r:id="rId47"/>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1</w:instrText>
        </w:r>
      </w:fldSimple>
      <w:r w:rsidR="006E78DF">
        <w:instrText>.</w:instrText>
      </w:r>
      <w:fldSimple w:instr=" SEQ AMEqn \c \* Arabic \* MERGEFORMAT ">
        <w:r w:rsidR="00A450DD">
          <w:rPr>
            <w:noProof/>
          </w:rPr>
          <w:instrText>4</w:instrText>
        </w:r>
      </w:fldSimple>
      <w:r w:rsidR="006E78DF">
        <w:instrText>)</w:instrText>
      </w:r>
      <w:r w:rsidR="006E78DF">
        <w:fldChar w:fldCharType="end"/>
      </w:r>
    </w:p>
    <w:p w14:paraId="3974EEAF" w14:textId="56BD4A86" w:rsidR="00756ED5" w:rsidRDefault="00756ED5" w:rsidP="00CD7A83">
      <w:r>
        <w:rPr>
          <w:rFonts w:hint="eastAsia"/>
        </w:rPr>
        <w:lastRenderedPageBreak/>
        <w:t>将</w:t>
      </w:r>
      <w:r w:rsidR="00A53144">
        <w:rPr>
          <w:rFonts w:hint="eastAsia"/>
        </w:rPr>
        <w:t>（</w:t>
      </w:r>
      <w:r w:rsidR="00730977">
        <w:t>1</w:t>
      </w:r>
      <w:r w:rsidR="00A53144">
        <w:t>.2</w:t>
      </w:r>
      <w:r w:rsidR="00A53144">
        <w:rPr>
          <w:rFonts w:hint="eastAsia"/>
        </w:rPr>
        <w:t>）反电动势方程带入可以得到：</w:t>
      </w:r>
    </w:p>
    <w:p w14:paraId="78AC13EE" w14:textId="748C7D60" w:rsidR="00A53144" w:rsidRDefault="00A53144" w:rsidP="006D4708">
      <w:pPr>
        <w:pStyle w:val="AMDisplayEquation"/>
        <w:spacing w:line="240" w:lineRule="auto"/>
      </w:pPr>
      <w:r>
        <w:tab/>
      </w:r>
      <w:r w:rsidR="006D4708" w:rsidRPr="002A45C5">
        <w:rPr>
          <w:position w:val="-26"/>
        </w:rPr>
        <w:object w:dxaOrig="1890" w:dyaOrig="655" w14:anchorId="545E115F">
          <v:shape id="_x0000_i1043" type="#_x0000_t75" style="width:94.8pt;height:33.6pt" o:ole="">
            <v:imagedata r:id="rId48" o:title=""/>
          </v:shape>
          <o:OLEObject Type="Embed" ProgID="Equation.AxMath" ShapeID="_x0000_i1043" DrawAspect="Content" ObjectID="_1742651018" r:id="rId49"/>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1</w:instrText>
        </w:r>
      </w:fldSimple>
      <w:r w:rsidR="006E78DF">
        <w:instrText>.</w:instrText>
      </w:r>
      <w:fldSimple w:instr=" SEQ AMEqn \c \* Arabic \* MERGEFORMAT ">
        <w:r w:rsidR="00A450DD">
          <w:rPr>
            <w:noProof/>
          </w:rPr>
          <w:instrText>5</w:instrText>
        </w:r>
      </w:fldSimple>
      <w:r w:rsidR="006E78DF">
        <w:instrText>)</w:instrText>
      </w:r>
      <w:r w:rsidR="006E78DF">
        <w:fldChar w:fldCharType="end"/>
      </w:r>
    </w:p>
    <w:p w14:paraId="077861FE" w14:textId="1B6C94D1" w:rsidR="00566A3A" w:rsidRDefault="006D4708" w:rsidP="00CD7A83">
      <w:r w:rsidRPr="006D4708">
        <w:rPr>
          <w:position w:val="-12"/>
        </w:rPr>
        <w:object w:dxaOrig="264" w:dyaOrig="359" w14:anchorId="2213DC07">
          <v:shape id="_x0000_i1044" type="#_x0000_t75" style="width:13.2pt;height:18pt" o:ole="">
            <v:imagedata r:id="rId50" o:title=""/>
          </v:shape>
          <o:OLEObject Type="Embed" ProgID="Equation.AxMath" ShapeID="_x0000_i1044" DrawAspect="Content" ObjectID="_1742651019" r:id="rId51"/>
        </w:object>
      </w:r>
      <w:r w:rsidR="00130369">
        <w:rPr>
          <w:rFonts w:hint="eastAsia"/>
        </w:rPr>
        <w:t>：电磁转矩；</w:t>
      </w:r>
    </w:p>
    <w:p w14:paraId="68507AC3" w14:textId="6BF6C32A" w:rsidR="00130369" w:rsidRDefault="00130369" w:rsidP="00CD7A83">
      <w:r>
        <w:rPr>
          <w:rFonts w:hint="eastAsia"/>
        </w:rPr>
        <w:t>E</w:t>
      </w:r>
      <w:r>
        <w:rPr>
          <w:rFonts w:hint="eastAsia"/>
        </w:rPr>
        <w:t>：反电动势；</w:t>
      </w:r>
    </w:p>
    <w:p w14:paraId="6A4837D3" w14:textId="246621C3" w:rsidR="00130369" w:rsidRDefault="00130369" w:rsidP="00CD7A83">
      <w:r>
        <w:rPr>
          <w:rFonts w:hint="eastAsia"/>
        </w:rPr>
        <w:t>I</w:t>
      </w:r>
      <w:r>
        <w:rPr>
          <w:rFonts w:hint="eastAsia"/>
        </w:rPr>
        <w:t>：电机电枢电流；</w:t>
      </w:r>
    </w:p>
    <w:p w14:paraId="4F1055C2" w14:textId="7781A041" w:rsidR="00130369" w:rsidRDefault="006D4708" w:rsidP="00CD7A83">
      <w:r w:rsidRPr="006D4708">
        <w:rPr>
          <w:position w:val="-11"/>
        </w:rPr>
        <w:object w:dxaOrig="220" w:dyaOrig="357" w14:anchorId="4E3A1E54">
          <v:shape id="_x0000_i1045" type="#_x0000_t75" style="width:10.8pt;height:18pt" o:ole="">
            <v:imagedata r:id="rId39" o:title=""/>
          </v:shape>
          <o:OLEObject Type="Embed" ProgID="Equation.AxMath" ShapeID="_x0000_i1045" DrawAspect="Content" ObjectID="_1742651020" r:id="rId52"/>
        </w:object>
      </w:r>
      <w:r w:rsidR="00F66DA5">
        <w:rPr>
          <w:rFonts w:hint="eastAsia"/>
        </w:rPr>
        <w:t>：转自角速度</w:t>
      </w:r>
      <w:r w:rsidR="00DC73B3">
        <w:rPr>
          <w:rFonts w:hint="eastAsia"/>
        </w:rPr>
        <w:t>；</w:t>
      </w:r>
    </w:p>
    <w:p w14:paraId="37161388" w14:textId="29701ECB" w:rsidR="00F66DA5" w:rsidRDefault="006D4708" w:rsidP="00CD7A83">
      <w:r w:rsidRPr="006D4708">
        <w:rPr>
          <w:position w:val="-11"/>
        </w:rPr>
        <w:object w:dxaOrig="197" w:dyaOrig="357" w14:anchorId="03762165">
          <v:shape id="_x0000_i1046" type="#_x0000_t75" style="width:10.2pt;height:18pt" o:ole="">
            <v:imagedata r:id="rId53" o:title=""/>
          </v:shape>
          <o:OLEObject Type="Embed" ProgID="Equation.AxMath" ShapeID="_x0000_i1046" DrawAspect="Content" ObjectID="_1742651021" r:id="rId54"/>
        </w:object>
      </w:r>
      <w:r w:rsidR="00F66DA5">
        <w:rPr>
          <w:rFonts w:hint="eastAsia"/>
        </w:rPr>
        <w:t>：电机极对数</w:t>
      </w:r>
      <w:r w:rsidR="00DC73B3">
        <w:rPr>
          <w:rFonts w:hint="eastAsia"/>
        </w:rPr>
        <w:t>；</w:t>
      </w:r>
    </w:p>
    <w:p w14:paraId="6207490C" w14:textId="5976EAC0" w:rsidR="00F66DA5" w:rsidRDefault="006D4708" w:rsidP="00CD7A83">
      <w:r w:rsidRPr="006D4708">
        <w:rPr>
          <w:position w:val="-12"/>
        </w:rPr>
        <w:object w:dxaOrig="311" w:dyaOrig="359" w14:anchorId="4A163DAB">
          <v:shape id="_x0000_i1047" type="#_x0000_t75" style="width:15.6pt;height:18pt" o:ole="">
            <v:imagedata r:id="rId55" o:title=""/>
          </v:shape>
          <o:OLEObject Type="Embed" ProgID="Equation.AxMath" ShapeID="_x0000_i1047" DrawAspect="Content" ObjectID="_1742651022" r:id="rId56"/>
        </w:object>
      </w:r>
      <w:r w:rsidR="00EB2CCE">
        <w:rPr>
          <w:rFonts w:hint="eastAsia"/>
        </w:rPr>
        <w:t>：电磁转矩系数</w:t>
      </w:r>
      <w:r w:rsidR="00DC73B3">
        <w:rPr>
          <w:rFonts w:hint="eastAsia"/>
        </w:rPr>
        <w:t>；</w:t>
      </w:r>
    </w:p>
    <w:p w14:paraId="52845ACD" w14:textId="0D199B3F" w:rsidR="00760081" w:rsidRDefault="001C4A16" w:rsidP="00CD7A83">
      <w:pPr>
        <w:pStyle w:val="3"/>
      </w:pPr>
      <w:r>
        <w:t>1.3</w:t>
      </w:r>
      <w:r w:rsidR="00760081">
        <w:t>.5</w:t>
      </w:r>
      <w:r w:rsidR="00760081">
        <w:rPr>
          <w:rFonts w:hint="eastAsia"/>
        </w:rPr>
        <w:t>传递函数</w:t>
      </w:r>
    </w:p>
    <w:p w14:paraId="57CCBC5B" w14:textId="003C8FF3" w:rsidR="00395527" w:rsidRDefault="00730977" w:rsidP="006D4708">
      <w:pPr>
        <w:spacing w:line="240" w:lineRule="auto"/>
        <w:jc w:val="center"/>
      </w:pPr>
      <w:r>
        <w:object w:dxaOrig="8076" w:dyaOrig="3168" w14:anchorId="1A5301F8">
          <v:shape id="_x0000_i1048" type="#_x0000_t75" style="width:418.2pt;height:163.8pt" o:ole="">
            <v:imagedata r:id="rId57" o:title=""/>
          </v:shape>
          <o:OLEObject Type="Embed" ProgID="Visio.Drawing.15" ShapeID="_x0000_i1048" DrawAspect="Content" ObjectID="_1742651023" r:id="rId58"/>
        </w:object>
      </w:r>
    </w:p>
    <w:p w14:paraId="64581FC6" w14:textId="2A15A4A2" w:rsidR="00760081" w:rsidRDefault="00395527"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3</w:t>
      </w:r>
      <w:r>
        <w:fldChar w:fldCharType="end"/>
      </w:r>
      <w:r>
        <w:rPr>
          <w:rFonts w:hint="eastAsia"/>
        </w:rPr>
        <w:t>无刷直流电机结构图</w:t>
      </w:r>
    </w:p>
    <w:p w14:paraId="25E957ED" w14:textId="14E31E0C" w:rsidR="00395527" w:rsidRDefault="001B7EC7" w:rsidP="00CD7A83">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82117D8" w:rsidR="00FA3415" w:rsidRPr="00395527" w:rsidRDefault="00FA3415" w:rsidP="006D4708">
      <w:pPr>
        <w:pStyle w:val="AMDisplayEquation"/>
        <w:spacing w:line="240" w:lineRule="auto"/>
      </w:pPr>
      <w:r>
        <w:tab/>
      </w:r>
      <w:r w:rsidR="00221B18" w:rsidRPr="00221B18">
        <w:rPr>
          <w:position w:val="-27"/>
        </w:rPr>
        <w:object w:dxaOrig="3754" w:dyaOrig="659" w14:anchorId="4744E1D4">
          <v:shape id="_x0000_i1049" type="#_x0000_t75" style="width:187.8pt;height:33.6pt" o:ole="">
            <v:imagedata r:id="rId59" o:title=""/>
          </v:shape>
          <o:OLEObject Type="Embed" ProgID="Equation.AxMath" ShapeID="_x0000_i1049" DrawAspect="Content" ObjectID="_1742651024" r:id="rId60"/>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1</w:instrText>
        </w:r>
      </w:fldSimple>
      <w:r w:rsidR="006E78DF">
        <w:instrText>.</w:instrText>
      </w:r>
      <w:fldSimple w:instr=" SEQ AMEqn \c \* Arabic \* MERGEFORMAT ">
        <w:r w:rsidR="00A450DD">
          <w:rPr>
            <w:noProof/>
          </w:rPr>
          <w:instrText>6</w:instrText>
        </w:r>
      </w:fldSimple>
      <w:r w:rsidR="006E78DF">
        <w:instrText>)</w:instrText>
      </w:r>
      <w:r w:rsidR="006E78DF">
        <w:fldChar w:fldCharType="end"/>
      </w:r>
    </w:p>
    <w:p w14:paraId="26BCB862" w14:textId="3DD2FA61" w:rsidR="008C4BE0" w:rsidRDefault="001C4A16" w:rsidP="00CD7A83">
      <w:pPr>
        <w:pStyle w:val="1"/>
      </w:pPr>
      <w:r>
        <w:rPr>
          <w:rFonts w:hint="eastAsia"/>
        </w:rPr>
        <w:lastRenderedPageBreak/>
        <w:t>二</w:t>
      </w:r>
      <w:r w:rsidR="009250BB">
        <w:rPr>
          <w:rFonts w:hint="eastAsia"/>
        </w:rPr>
        <w:t>、</w:t>
      </w:r>
      <w:r w:rsidR="009C59A3">
        <w:rPr>
          <w:rFonts w:hint="eastAsia"/>
        </w:rPr>
        <w:t>无感和有感</w:t>
      </w:r>
      <w:r w:rsidR="009C59A3">
        <w:rPr>
          <w:rFonts w:hint="eastAsia"/>
        </w:rPr>
        <w:t>BLDC</w:t>
      </w:r>
      <w:r w:rsidR="009250BB">
        <w:rPr>
          <w:rFonts w:hint="eastAsia"/>
        </w:rPr>
        <w:t>控制策略</w:t>
      </w:r>
    </w:p>
    <w:p w14:paraId="5FFECD2F" w14:textId="21C71033" w:rsidR="00CC152A" w:rsidRDefault="001C4A16" w:rsidP="00CD7A83">
      <w:pPr>
        <w:pStyle w:val="2"/>
      </w:pPr>
      <w:r>
        <w:t>2</w:t>
      </w:r>
      <w:r w:rsidR="009F5056">
        <w:t xml:space="preserve">.1 </w:t>
      </w:r>
      <w:r w:rsidR="00AD0FC2">
        <w:rPr>
          <w:rFonts w:hint="eastAsia"/>
        </w:rPr>
        <w:t>核心控制问题</w:t>
      </w:r>
      <w:r w:rsidR="009F5056">
        <w:rPr>
          <w:rFonts w:hint="eastAsia"/>
        </w:rPr>
        <w:t>概述</w:t>
      </w:r>
    </w:p>
    <w:p w14:paraId="1F348F4E" w14:textId="16404C97" w:rsidR="00AD0FC2" w:rsidRDefault="00AD0FC2" w:rsidP="00CD7A83">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CD7A83">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588C4DFB" w14:textId="0AA2E837" w:rsidR="00E3675E" w:rsidRDefault="001C4A16" w:rsidP="00CD7A83">
      <w:pPr>
        <w:pStyle w:val="2"/>
      </w:pPr>
      <w:r>
        <w:t>2</w:t>
      </w:r>
      <w:r w:rsidR="0046530A">
        <w:t>.2</w:t>
      </w:r>
      <w:commentRangeStart w:id="1"/>
      <w:r w:rsidR="00FB10A7">
        <w:rPr>
          <w:rFonts w:hint="eastAsia"/>
        </w:rPr>
        <w:t>无感</w:t>
      </w:r>
      <w:r w:rsidR="00FB10A7">
        <w:rPr>
          <w:rFonts w:hint="eastAsia"/>
        </w:rPr>
        <w:t>BLDC</w:t>
      </w:r>
      <w:r w:rsidR="0046530A">
        <w:rPr>
          <w:rFonts w:hint="eastAsia"/>
        </w:rPr>
        <w:t>启动</w:t>
      </w:r>
      <w:commentRangeEnd w:id="1"/>
      <w:r w:rsidR="00FB10A7">
        <w:rPr>
          <w:rStyle w:val="af2"/>
          <w:b/>
          <w:bCs w:val="0"/>
        </w:rPr>
        <w:commentReference w:id="1"/>
      </w:r>
    </w:p>
    <w:p w14:paraId="128E5262" w14:textId="54A51624" w:rsidR="00E22C8E" w:rsidRDefault="004454A0" w:rsidP="00CD7A83">
      <w:pPr>
        <w:rPr>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shd w:val="clear" w:color="auto" w:fill="FFFFFF"/>
        </w:rPr>
        <w:t>，在低速下运行很好，在负载变化很大的情况下也能精准的控制，缺点是成本高，尤其光栅传感器价格比较高。</w:t>
      </w:r>
    </w:p>
    <w:p w14:paraId="70058E9D" w14:textId="4CD43E0D" w:rsidR="00585EB7" w:rsidRDefault="000533A2" w:rsidP="00CD7A83">
      <w:pPr>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2"/>
      <w:r w:rsidR="00371B79">
        <w:rPr>
          <w:rFonts w:hint="eastAsia"/>
          <w:shd w:val="clear" w:color="auto" w:fill="FFFFFF"/>
        </w:rPr>
        <w:t>三段式启动</w:t>
      </w:r>
      <w:commentRangeEnd w:id="2"/>
      <w:r w:rsidR="00FF0E1E">
        <w:rPr>
          <w:rStyle w:val="af2"/>
        </w:rPr>
        <w:commentReference w:id="2"/>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46A438AC" w:rsidR="00117B9A" w:rsidRDefault="001C4A16" w:rsidP="00CD7A83">
      <w:pPr>
        <w:pStyle w:val="3"/>
      </w:pPr>
      <w:r>
        <w:t>2</w:t>
      </w:r>
      <w:r w:rsidR="00FB10A7">
        <w:t>.2.1</w:t>
      </w:r>
      <w:r w:rsidR="00117B9A">
        <w:rPr>
          <w:rFonts w:hint="eastAsia"/>
        </w:rPr>
        <w:t>预定位阶段</w:t>
      </w:r>
    </w:p>
    <w:p w14:paraId="6AEFB08E" w14:textId="32C4C5D2" w:rsidR="00FF0E1E" w:rsidRDefault="00E729B8" w:rsidP="00CD7A83">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0" type="#_x0000_t75" style="width:13.8pt;height:18pt" o:ole="">
            <v:imagedata r:id="rId61" o:title=""/>
          </v:shape>
          <o:OLEObject Type="Embed" ProgID="Equation.AxMath" ShapeID="_x0000_i1050" DrawAspect="Content" ObjectID="_1742651025" r:id="rId62"/>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1" type="#_x0000_t75" style="width:13.8pt;height:18pt" o:ole="">
            <v:imagedata r:id="rId63" o:title=""/>
          </v:shape>
          <o:OLEObject Type="Embed" ProgID="Equation.AxMath" ShapeID="_x0000_i1051" DrawAspect="Content" ObjectID="_1742651026" r:id="rId64"/>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730977">
        <w:t>4</w:t>
      </w:r>
      <w:r w:rsidR="002E3EB7">
        <w:rPr>
          <w:rFonts w:hint="eastAsia"/>
        </w:rPr>
        <w:t>所示</w:t>
      </w:r>
      <w:r w:rsidR="00C03903">
        <w:rPr>
          <w:rFonts w:hint="eastAsia"/>
        </w:rPr>
        <w:t>。</w:t>
      </w:r>
    </w:p>
    <w:p w14:paraId="22A25814" w14:textId="2B051DA3" w:rsidR="00D75C0B" w:rsidRPr="00D75C0B" w:rsidRDefault="00D75C0B" w:rsidP="00CD7A83">
      <w:r>
        <w:rPr>
          <w:rFonts w:hint="eastAsia"/>
        </w:rPr>
        <w:t>但是如果转子一开始的位置</w:t>
      </w:r>
      <w:r w:rsidR="0031401D">
        <w:rPr>
          <w:rFonts w:hint="eastAsia"/>
        </w:rPr>
        <w:t>和瞬间通电情况</w:t>
      </w:r>
      <w:r>
        <w:rPr>
          <w:rFonts w:hint="eastAsia"/>
        </w:rPr>
        <w:t>如图</w:t>
      </w:r>
      <w:r w:rsidR="00730977">
        <w:t>5</w:t>
      </w:r>
      <w:r>
        <w:rPr>
          <w:rFonts w:hint="eastAsia"/>
        </w:rPr>
        <w:t>所示</w:t>
      </w:r>
      <w:r w:rsidR="00402582">
        <w:rPr>
          <w:rFonts w:hint="eastAsia"/>
        </w:rPr>
        <w:t>，</w:t>
      </w:r>
      <w:r w:rsidR="00B14BC2">
        <w:rPr>
          <w:rFonts w:hint="eastAsia"/>
        </w:rPr>
        <w:t>那么恰好存在特殊情况</w:t>
      </w:r>
      <w:r w:rsidR="00127F22">
        <w:rPr>
          <w:rFonts w:hint="eastAsia"/>
        </w:rPr>
        <w:t>。磁势电枢绕组的合成磁势和永磁体转子磁势的夹角为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w:t>
      </w:r>
      <w:r w:rsidR="00A243A3">
        <w:rPr>
          <w:rFonts w:hint="eastAsia"/>
        </w:rPr>
        <w:lastRenderedPageBreak/>
        <w:t>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7"/>
        <w:gridCol w:w="2765"/>
      </w:tblGrid>
      <w:tr w:rsidR="00C26A9E" w14:paraId="439F28A9" w14:textId="77777777" w:rsidTr="006D4708">
        <w:trPr>
          <w:trHeight w:val="2131"/>
          <w:jc w:val="center"/>
        </w:trPr>
        <w:tc>
          <w:tcPr>
            <w:tcW w:w="3544" w:type="dxa"/>
          </w:tcPr>
          <w:p w14:paraId="6AD98257" w14:textId="6A29C5BF" w:rsidR="00C26A9E" w:rsidRDefault="006D4708" w:rsidP="006D4708">
            <w:pPr>
              <w:spacing w:line="240" w:lineRule="auto"/>
              <w:ind w:firstLineChars="0" w:firstLine="0"/>
              <w:jc w:val="center"/>
            </w:pPr>
            <w:r>
              <w:rPr>
                <w:rFonts w:ascii="Times New Roman" w:hAnsi="Times New Roman"/>
                <w:kern w:val="2"/>
                <w:sz w:val="24"/>
                <w:szCs w:val="21"/>
              </w:rPr>
              <w:object w:dxaOrig="7860" w:dyaOrig="4897" w14:anchorId="7E504B2A">
                <v:shape id="_x0000_i1052" type="#_x0000_t75" style="width:207.6pt;height:129pt" o:ole="">
                  <v:imagedata r:id="rId65" o:title=""/>
                </v:shape>
                <o:OLEObject Type="Embed" ProgID="Visio.Drawing.15" ShapeID="_x0000_i1052" DrawAspect="Content" ObjectID="_1742651027" r:id="rId66"/>
              </w:object>
            </w:r>
          </w:p>
        </w:tc>
        <w:tc>
          <w:tcPr>
            <w:tcW w:w="2761" w:type="dxa"/>
          </w:tcPr>
          <w:p w14:paraId="356A21CB" w14:textId="3A0E01A1" w:rsidR="00C26A9E" w:rsidRDefault="00F16F7B" w:rsidP="006D4708">
            <w:pPr>
              <w:spacing w:line="240" w:lineRule="auto"/>
              <w:ind w:firstLineChars="0" w:firstLine="0"/>
              <w:jc w:val="center"/>
            </w:pPr>
            <w:r>
              <w:rPr>
                <w:rFonts w:ascii="Times New Roman" w:hAnsi="Times New Roman"/>
                <w:kern w:val="2"/>
                <w:sz w:val="24"/>
                <w:szCs w:val="21"/>
              </w:rPr>
              <w:object w:dxaOrig="4729" w:dyaOrig="4728" w14:anchorId="42BF2419">
                <v:shape id="_x0000_i1053" type="#_x0000_t75" style="width:127.2pt;height:127.2pt" o:ole="">
                  <v:imagedata r:id="rId67" o:title=""/>
                </v:shape>
                <o:OLEObject Type="Embed" ProgID="Visio.Drawing.15" ShapeID="_x0000_i1053" DrawAspect="Content" ObjectID="_1742651028" r:id="rId68"/>
              </w:object>
            </w:r>
          </w:p>
        </w:tc>
      </w:tr>
    </w:tbl>
    <w:p w14:paraId="74861234" w14:textId="2F66B38A" w:rsidR="00C26A9E" w:rsidRDefault="00F16F7B"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4</w:t>
      </w:r>
      <w:r>
        <w:fldChar w:fldCharType="end"/>
      </w:r>
      <w:r>
        <w:rPr>
          <w:rFonts w:hint="eastAsia"/>
        </w:rPr>
        <w:t>转子预定位</w:t>
      </w:r>
    </w:p>
    <w:p w14:paraId="0D409C6B" w14:textId="621F1F9E" w:rsidR="00F753E6" w:rsidRDefault="0092555E" w:rsidP="006D4708">
      <w:pPr>
        <w:spacing w:line="240" w:lineRule="auto"/>
        <w:ind w:firstLineChars="0" w:firstLine="0"/>
        <w:jc w:val="center"/>
      </w:pPr>
      <w:r>
        <w:object w:dxaOrig="7860" w:dyaOrig="4897" w14:anchorId="75069C71">
          <v:shape id="_x0000_i1054" type="#_x0000_t75" style="width:225pt;height:210.6pt" o:ole="">
            <v:imagedata r:id="rId69" o:title="" cropbottom="-735f" cropleft="6816f" cropright="14632f"/>
          </v:shape>
          <o:OLEObject Type="Embed" ProgID="Visio.Drawing.15" ShapeID="_x0000_i1054" DrawAspect="Content" ObjectID="_1742651029" r:id="rId70"/>
        </w:object>
      </w:r>
    </w:p>
    <w:p w14:paraId="2FF7A2CE" w14:textId="757443D8" w:rsidR="00F753E6" w:rsidRDefault="00F753E6"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5</w:t>
      </w:r>
      <w:r>
        <w:fldChar w:fldCharType="end"/>
      </w:r>
      <w:r>
        <w:rPr>
          <w:rFonts w:hint="eastAsia"/>
        </w:rPr>
        <w:t>预定位特殊情况</w:t>
      </w:r>
    </w:p>
    <w:p w14:paraId="5F0707CC" w14:textId="31DE462B" w:rsidR="00F753E6" w:rsidRDefault="001C4A16" w:rsidP="00CD7A83">
      <w:pPr>
        <w:pStyle w:val="3"/>
      </w:pPr>
      <w:r>
        <w:t>2</w:t>
      </w:r>
      <w:r w:rsidR="00FB10A7">
        <w:t>.2.3</w:t>
      </w:r>
      <w:commentRangeStart w:id="3"/>
      <w:r w:rsidR="00663EB9">
        <w:rPr>
          <w:rFonts w:hint="eastAsia"/>
        </w:rPr>
        <w:t>变加速阶段</w:t>
      </w:r>
      <w:commentRangeEnd w:id="3"/>
      <w:r w:rsidR="00FB10A7">
        <w:rPr>
          <w:rStyle w:val="af2"/>
          <w:b w:val="0"/>
          <w:bCs w:val="0"/>
        </w:rPr>
        <w:commentReference w:id="3"/>
      </w:r>
    </w:p>
    <w:p w14:paraId="27640BB5" w14:textId="4C83FF3D" w:rsidR="00663EB9" w:rsidRDefault="000B4332" w:rsidP="00CD7A83">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电机加速到预定速度</w:t>
      </w:r>
      <w:r w:rsidR="00316513">
        <w:rPr>
          <w:rFonts w:hint="eastAsia"/>
        </w:rPr>
        <w:t>，预定速度的设置应该使得易于检测到反电动势信号</w:t>
      </w:r>
      <w:r w:rsidR="00B226A2">
        <w:rPr>
          <w:rFonts w:hint="eastAsia"/>
        </w:rPr>
        <w:t>。</w:t>
      </w:r>
      <w:r w:rsidR="00994F59">
        <w:rPr>
          <w:rFonts w:hint="eastAsia"/>
        </w:rPr>
        <w:t>由公式（</w:t>
      </w:r>
      <w:r w:rsidR="006E78DF">
        <w:t>1</w:t>
      </w:r>
      <w:r w:rsidR="00994F59">
        <w:t>.2</w:t>
      </w:r>
      <w:r w:rsidR="00994F59">
        <w:rPr>
          <w:rFonts w:hint="eastAsia"/>
        </w:rPr>
        <w:t>）可得，当电机设计完</w:t>
      </w:r>
      <w:r w:rsidR="00994F59">
        <w:rPr>
          <w:rFonts w:hint="eastAsia"/>
        </w:rPr>
        <w:lastRenderedPageBreak/>
        <w:t>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7818C0B" w:rsidR="00F361F9" w:rsidRDefault="001C4A16" w:rsidP="00CD7A83">
      <w:pPr>
        <w:pStyle w:val="3"/>
      </w:pPr>
      <w:r>
        <w:t>2</w:t>
      </w:r>
      <w:r w:rsidR="00FB10A7">
        <w:t>.2.3</w:t>
      </w:r>
      <w:r w:rsidR="00A7359E">
        <w:rPr>
          <w:rFonts w:hint="eastAsia"/>
        </w:rPr>
        <w:t>反电动势阶段</w:t>
      </w:r>
    </w:p>
    <w:p w14:paraId="705946DC" w14:textId="0EF352AA" w:rsidR="00C1751C" w:rsidRDefault="005228D9" w:rsidP="00CD7A83">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5186879F" w:rsidR="00A7359E" w:rsidRDefault="001C4A16" w:rsidP="00CD7A83">
      <w:pPr>
        <w:pStyle w:val="2"/>
      </w:pPr>
      <w:r>
        <w:t>2</w:t>
      </w:r>
      <w:r w:rsidR="00831826">
        <w:t>.</w:t>
      </w:r>
      <w:r w:rsidR="00943F49">
        <w:t>3</w:t>
      </w:r>
      <w:r w:rsidR="00FB10A7">
        <w:rPr>
          <w:rFonts w:hint="eastAsia"/>
        </w:rPr>
        <w:t>无感和有感</w:t>
      </w:r>
      <w:r w:rsidR="00FB10A7">
        <w:rPr>
          <w:rFonts w:hint="eastAsia"/>
        </w:rPr>
        <w:t>BLDC</w:t>
      </w:r>
      <w:r w:rsidR="00831826">
        <w:rPr>
          <w:rFonts w:hint="eastAsia"/>
        </w:rPr>
        <w:t>换相</w:t>
      </w:r>
    </w:p>
    <w:p w14:paraId="072157DA" w14:textId="30ED4D8C" w:rsidR="00C7166B" w:rsidRDefault="00351569" w:rsidP="00CD7A83">
      <w:r>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9EAD586" w:rsidR="00871F23" w:rsidRDefault="001C4A16" w:rsidP="00CD7A83">
      <w:pPr>
        <w:pStyle w:val="3"/>
      </w:pPr>
      <w:r>
        <w:t>2</w:t>
      </w:r>
      <w:r w:rsidR="00871F23">
        <w:rPr>
          <w:rFonts w:hint="eastAsia"/>
        </w:rPr>
        <w:t>.</w:t>
      </w:r>
      <w:r w:rsidR="00943F49">
        <w:t>3</w:t>
      </w:r>
      <w:r w:rsidR="00B7433B">
        <w:t>.1</w:t>
      </w:r>
      <w:r w:rsidR="00871F23">
        <w:rPr>
          <w:rFonts w:hint="eastAsia"/>
        </w:rPr>
        <w:t>六步换相</w:t>
      </w:r>
    </w:p>
    <w:p w14:paraId="57758F4B" w14:textId="026205C8" w:rsidR="00BB7307" w:rsidRPr="00BB7307" w:rsidRDefault="00FB10A7" w:rsidP="00CD7A83">
      <w:pPr>
        <w:pStyle w:val="4"/>
      </w:pPr>
      <w:r>
        <w:rPr>
          <w:rFonts w:hint="eastAsia"/>
        </w:rPr>
        <w:t>无感</w:t>
      </w:r>
      <w:r>
        <w:rPr>
          <w:rFonts w:hint="eastAsia"/>
        </w:rPr>
        <w:t>BLDC</w:t>
      </w:r>
    </w:p>
    <w:p w14:paraId="16BC244D" w14:textId="0F5F2CCF" w:rsidR="003951BE" w:rsidRDefault="00EC75B4" w:rsidP="00CD7A83">
      <w:r>
        <w:rPr>
          <w:rFonts w:hint="eastAsia"/>
        </w:rPr>
        <w:t>无刷直流电机的等效电路图如图</w:t>
      </w:r>
      <w:r w:rsidR="00730977">
        <w:t>6</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t>1</w:t>
      </w:r>
      <w:r w:rsidR="009F1427">
        <w:t>2</w:t>
      </w:r>
      <w:r w:rsidR="00730977">
        <w:t>0</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30977">
        <w:t>7</w:t>
      </w:r>
      <w:r w:rsidR="007C03CC">
        <w:rPr>
          <w:rFonts w:hint="eastAsia"/>
        </w:rPr>
        <w:t>所示</w:t>
      </w:r>
      <w:r w:rsidR="006E6D6E">
        <w:rPr>
          <w:rFonts w:hint="eastAsia"/>
        </w:rPr>
        <w:t>。</w:t>
      </w:r>
    </w:p>
    <w:p w14:paraId="364A890A" w14:textId="725AFB0D" w:rsidR="00D23B5B" w:rsidRDefault="00937DB9" w:rsidP="00461B97">
      <w:pPr>
        <w:pStyle w:val="afb"/>
      </w:pPr>
      <w:r w:rsidRPr="00937DB9">
        <w:lastRenderedPageBreak/>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664D2D28" w:rsidR="000C31D0" w:rsidRDefault="00D23B5B"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6</w:t>
      </w:r>
      <w:r>
        <w:fldChar w:fldCharType="end"/>
      </w:r>
      <w:r>
        <w:rPr>
          <w:rFonts w:hint="eastAsia"/>
        </w:rPr>
        <w:t>无刷直流电机电路等效图</w:t>
      </w:r>
    </w:p>
    <w:p w14:paraId="00D8BCCB" w14:textId="77777777" w:rsidR="00B55981" w:rsidRDefault="008F02A8" w:rsidP="00461B97">
      <w:pPr>
        <w:pStyle w:val="afb"/>
      </w:pPr>
      <w:r w:rsidRPr="008F02A8">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3C1D6349" w:rsidR="006E6D6E" w:rsidRDefault="00B55981"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7</w:t>
      </w:r>
      <w:r>
        <w:fldChar w:fldCharType="end"/>
      </w:r>
      <w:r>
        <w:rPr>
          <w:rFonts w:hint="eastAsia"/>
        </w:rPr>
        <w:t>六步换相示意图</w:t>
      </w:r>
    </w:p>
    <w:p w14:paraId="16015DBA" w14:textId="6F71A021" w:rsidR="00F81F5E" w:rsidRDefault="00A95A39" w:rsidP="00CD7A83">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CD7A83">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CD7A83">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CD7A83">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CD7A83">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CD7A83">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CD7A83">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转动，并且导通功率器件的频率和电机转速成正比关系。</w:t>
      </w:r>
    </w:p>
    <w:p w14:paraId="17D333D1" w14:textId="31C2380C" w:rsidR="00B36FDF" w:rsidRPr="00B36FDF" w:rsidRDefault="00527E3D" w:rsidP="00CD7A83">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4"/>
      <w:r w:rsidR="008C08F4">
        <w:rPr>
          <w:rFonts w:hint="eastAsia"/>
        </w:rPr>
        <w:t>电枢磁势的电角度超前与主</w:t>
      </w:r>
      <w:r w:rsidR="008C08F4">
        <w:rPr>
          <w:rFonts w:hint="eastAsia"/>
        </w:rPr>
        <w:lastRenderedPageBreak/>
        <w:t>磁势电角度</w:t>
      </w:r>
      <w:r w:rsidR="00EF3679">
        <w:rPr>
          <w:rFonts w:hint="eastAsia"/>
        </w:rPr>
        <w:t>。</w:t>
      </w:r>
      <w:commentRangeEnd w:id="4"/>
      <w:r w:rsidR="00EF3679">
        <w:rPr>
          <w:rStyle w:val="af2"/>
        </w:rPr>
        <w:commentReference w:id="4"/>
      </w:r>
    </w:p>
    <w:p w14:paraId="44F30522" w14:textId="0BB1F639" w:rsidR="00471EC9" w:rsidRDefault="00FB10A7" w:rsidP="00CD7A83">
      <w:pPr>
        <w:pStyle w:val="4"/>
      </w:pPr>
      <w:r>
        <w:rPr>
          <w:rFonts w:hint="eastAsia"/>
        </w:rPr>
        <w:t>有感</w:t>
      </w:r>
      <w:r>
        <w:rPr>
          <w:rFonts w:hint="eastAsia"/>
        </w:rPr>
        <w:t>BLDC</w:t>
      </w:r>
    </w:p>
    <w:p w14:paraId="45B5C00D" w14:textId="14D4064A" w:rsidR="0076347C" w:rsidRDefault="0076347C" w:rsidP="00CD7A83">
      <w:r>
        <w:rPr>
          <w:rFonts w:hint="eastAsia"/>
        </w:rPr>
        <w:t>对于有位置传感器</w:t>
      </w:r>
      <w:r w:rsidR="004E15DD">
        <w:rPr>
          <w:rFonts w:hint="eastAsia"/>
        </w:rPr>
        <w:t>而言</w:t>
      </w:r>
      <w:r>
        <w:rPr>
          <w:rFonts w:hint="eastAsia"/>
        </w:rPr>
        <w:t>，换相就显得简单许多</w:t>
      </w:r>
      <w:r w:rsidR="007D5984">
        <w:rPr>
          <w:rFonts w:hint="eastAsia"/>
        </w:rPr>
        <w:t>，这里以</w:t>
      </w:r>
      <w:r w:rsidR="001D56EC">
        <w:rPr>
          <w:rFonts w:hint="eastAsia"/>
        </w:rPr>
        <w:t>使用</w:t>
      </w:r>
      <w:r w:rsidR="007D5984">
        <w:rPr>
          <w:rFonts w:hint="eastAsia"/>
        </w:rPr>
        <w:t>霍尔传感器的无刷直流电机换相进行分析</w:t>
      </w:r>
      <w:r w:rsidR="00052540">
        <w:rPr>
          <w:rFonts w:hint="eastAsia"/>
        </w:rPr>
        <w:t>。</w:t>
      </w:r>
    </w:p>
    <w:p w14:paraId="725B93E6" w14:textId="54E62789" w:rsidR="00052540" w:rsidRDefault="00E943D7" w:rsidP="00CD7A83">
      <w:r>
        <w:rPr>
          <w:rFonts w:hint="eastAsia"/>
        </w:rPr>
        <w:t>霍尔传感器位于电机壳内，每个传感器输出状态每经</w:t>
      </w:r>
      <w:r>
        <w:rPr>
          <w:rFonts w:hint="eastAsia"/>
        </w:rPr>
        <w:t>180</w:t>
      </w:r>
      <w:r>
        <w:rPr>
          <w:rFonts w:hint="eastAsia"/>
        </w:rPr>
        <w:t>个电角度就会变化一次。传感器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00A5CBE1" w:rsidR="00384C63" w:rsidRPr="00384C63" w:rsidRDefault="00384C63" w:rsidP="00CD7A83">
      <w:r>
        <w:rPr>
          <w:rFonts w:hint="eastAsia"/>
        </w:rPr>
        <w:t>按</w:t>
      </w:r>
      <w:r w:rsidR="004E15DD">
        <w:rPr>
          <w:rFonts w:hint="eastAsia"/>
        </w:rPr>
        <w:t>图</w:t>
      </w:r>
      <w:r w:rsidR="00887846">
        <w:t>8</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r w:rsidR="000829E1">
        <w:fldChar w:fldCharType="begin"/>
      </w:r>
      <w:r w:rsidR="000829E1">
        <w:instrText xml:space="preserve"> </w:instrText>
      </w:r>
      <w:r w:rsidR="000829E1">
        <w:rPr>
          <w:rFonts w:hint="eastAsia"/>
        </w:rPr>
        <w:instrText>MACROBUTTON AMEditEquationSection2</w:instrText>
      </w:r>
      <w:r w:rsidR="000829E1">
        <w:instrText xml:space="preserve"> </w:instrText>
      </w:r>
      <w:r w:rsidR="000829E1" w:rsidRPr="000829E1">
        <w:rPr>
          <w:rStyle w:val="AMEquationSection"/>
        </w:rPr>
        <w:instrText>Equation Chapter (Next) Section 1</w:instrText>
      </w:r>
      <w:r w:rsidR="000829E1">
        <w:fldChar w:fldCharType="begin"/>
      </w:r>
      <w:r w:rsidR="000829E1">
        <w:instrText xml:space="preserve"> SEQ AMEqn \r \h \* MERGEFORMAT </w:instrText>
      </w:r>
      <w:r w:rsidR="000829E1">
        <w:fldChar w:fldCharType="end"/>
      </w:r>
      <w:r w:rsidR="000829E1">
        <w:fldChar w:fldCharType="begin"/>
      </w:r>
      <w:r w:rsidR="000829E1">
        <w:instrText xml:space="preserve"> SEQ AMSec \r 1 \h \* MERGEFORMAT </w:instrText>
      </w:r>
      <w:r w:rsidR="000829E1">
        <w:fldChar w:fldCharType="end"/>
      </w:r>
      <w:r w:rsidR="000829E1">
        <w:fldChar w:fldCharType="begin"/>
      </w:r>
      <w:r w:rsidR="000829E1">
        <w:instrText xml:space="preserve"> SEQ AMChap \h \* MERGEFORMAT </w:instrText>
      </w:r>
      <w:r w:rsidR="000829E1">
        <w:fldChar w:fldCharType="end"/>
      </w:r>
      <w:r w:rsidR="000829E1">
        <w:fldChar w:fldCharType="end"/>
      </w:r>
    </w:p>
    <w:p w14:paraId="19A593BF" w14:textId="63350D18" w:rsidR="004E15DD" w:rsidRDefault="0062065B" w:rsidP="0062065B">
      <w:pPr>
        <w:pStyle w:val="afb"/>
      </w:pPr>
      <w:r w:rsidRPr="0062065B">
        <w:drawing>
          <wp:inline distT="0" distB="0" distL="0" distR="0" wp14:anchorId="61DB2AF0" wp14:editId="258E1F72">
            <wp:extent cx="4404360" cy="16208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rotWithShape="1">
                    <a:blip r:embed="rId73">
                      <a:extLst>
                        <a:ext uri="{28A0092B-C50C-407E-A947-70E740481C1C}">
                          <a14:useLocalDpi xmlns:a14="http://schemas.microsoft.com/office/drawing/2010/main" val="0"/>
                        </a:ext>
                      </a:extLst>
                    </a:blip>
                    <a:srcRect l="2997" t="5755"/>
                    <a:stretch/>
                  </pic:blipFill>
                  <pic:spPr bwMode="auto">
                    <a:xfrm>
                      <a:off x="0" y="0"/>
                      <a:ext cx="4432819" cy="1631357"/>
                    </a:xfrm>
                    <a:prstGeom prst="rect">
                      <a:avLst/>
                    </a:prstGeom>
                    <a:noFill/>
                    <a:ln>
                      <a:noFill/>
                    </a:ln>
                    <a:extLst>
                      <a:ext uri="{53640926-AAD7-44D8-BBD7-CCE9431645EC}">
                        <a14:shadowObscured xmlns:a14="http://schemas.microsoft.com/office/drawing/2010/main"/>
                      </a:ext>
                    </a:extLst>
                  </pic:spPr>
                </pic:pic>
              </a:graphicData>
            </a:graphic>
          </wp:inline>
        </w:drawing>
      </w:r>
    </w:p>
    <w:p w14:paraId="303D8964" w14:textId="79EAC471" w:rsidR="004E15DD" w:rsidRDefault="004E15DD"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8</w:t>
      </w:r>
      <w:r>
        <w:fldChar w:fldCharType="end"/>
      </w:r>
      <w:r w:rsidRPr="00BD6276">
        <w:rPr>
          <w:rFonts w:hint="eastAsia"/>
        </w:rPr>
        <w:t>霍尔传感器波形图</w:t>
      </w:r>
    </w:p>
    <w:p w14:paraId="3401356F" w14:textId="77777777" w:rsidR="00384C63" w:rsidRDefault="00384C63" w:rsidP="00461B97">
      <w:pPr>
        <w:pStyle w:val="afb"/>
      </w:pPr>
      <w:r>
        <w:drawing>
          <wp:inline distT="0" distB="0" distL="0" distR="0" wp14:anchorId="69935FF9" wp14:editId="2EEFC764">
            <wp:extent cx="3893820" cy="1916253"/>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14694" cy="1926525"/>
                    </a:xfrm>
                    <a:prstGeom prst="rect">
                      <a:avLst/>
                    </a:prstGeom>
                    <a:noFill/>
                    <a:ln>
                      <a:noFill/>
                    </a:ln>
                  </pic:spPr>
                </pic:pic>
              </a:graphicData>
            </a:graphic>
          </wp:inline>
        </w:drawing>
      </w:r>
    </w:p>
    <w:p w14:paraId="5760CE00" w14:textId="71CC8C1B" w:rsidR="00384C63" w:rsidRDefault="00384C63"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9</w:t>
      </w:r>
      <w:r>
        <w:fldChar w:fldCharType="end"/>
      </w:r>
      <w:r>
        <w:rPr>
          <w:rFonts w:hint="eastAsia"/>
        </w:rPr>
        <w:t>运行示意图</w:t>
      </w:r>
    </w:p>
    <w:p w14:paraId="4E92DE80" w14:textId="550F158F" w:rsidR="00887846" w:rsidRDefault="00887846" w:rsidP="0062065B">
      <w:pPr>
        <w:pStyle w:val="afb"/>
      </w:pPr>
      <w:r w:rsidRPr="0062065B">
        <w:lastRenderedPageBreak/>
        <w:drawing>
          <wp:inline distT="0" distB="0" distL="0" distR="0" wp14:anchorId="0FD98DC8" wp14:editId="218FCAC7">
            <wp:extent cx="5789295" cy="291829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19878" cy="2933712"/>
                    </a:xfrm>
                    <a:prstGeom prst="rect">
                      <a:avLst/>
                    </a:prstGeom>
                    <a:noFill/>
                    <a:ln>
                      <a:noFill/>
                    </a:ln>
                  </pic:spPr>
                </pic:pic>
              </a:graphicData>
            </a:graphic>
          </wp:inline>
        </w:drawing>
      </w:r>
    </w:p>
    <w:p w14:paraId="1BA108DB" w14:textId="1DE85EE3" w:rsidR="00384C63" w:rsidRDefault="00384C63"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10</w:t>
      </w:r>
      <w:r>
        <w:fldChar w:fldCharType="end"/>
      </w:r>
      <w:r>
        <w:rPr>
          <w:rFonts w:hint="eastAsia"/>
        </w:rPr>
        <w:t>通电真值表</w:t>
      </w:r>
    </w:p>
    <w:p w14:paraId="6DD3DC0E" w14:textId="6690375C" w:rsidR="00084E7F" w:rsidRDefault="001C4A16" w:rsidP="00CD7A83">
      <w:pPr>
        <w:pStyle w:val="2"/>
      </w:pPr>
      <w:r>
        <w:t>2</w:t>
      </w:r>
      <w:r w:rsidR="00943F49">
        <w:t>.</w:t>
      </w:r>
      <w:r w:rsidR="002A5D34">
        <w:t>4</w:t>
      </w:r>
      <w:r w:rsidR="00FF42D7">
        <w:rPr>
          <w:rFonts w:hint="eastAsia"/>
        </w:rPr>
        <w:t>无感</w:t>
      </w:r>
      <w:r w:rsidR="00FF42D7">
        <w:rPr>
          <w:rFonts w:hint="eastAsia"/>
        </w:rPr>
        <w:t>BLDC</w:t>
      </w:r>
      <w:r w:rsidR="001D56EC">
        <w:rPr>
          <w:rFonts w:hint="eastAsia"/>
        </w:rPr>
        <w:t>转子位置和</w:t>
      </w:r>
      <w:r w:rsidR="00943F49">
        <w:rPr>
          <w:rFonts w:hint="eastAsia"/>
        </w:rPr>
        <w:t>反电动势检测</w:t>
      </w:r>
    </w:p>
    <w:p w14:paraId="18E4C51C" w14:textId="07686277" w:rsidR="00CA1086" w:rsidRPr="00CA1086" w:rsidRDefault="001C4A16" w:rsidP="00CD7A83">
      <w:pPr>
        <w:pStyle w:val="3"/>
      </w:pPr>
      <w:r>
        <w:t>2</w:t>
      </w:r>
      <w:r w:rsidR="00CA1086">
        <w:t>.</w:t>
      </w:r>
      <w:r w:rsidR="002A5D34">
        <w:t>4</w:t>
      </w:r>
      <w:r w:rsidR="00CA1086">
        <w:t>.1</w:t>
      </w:r>
      <w:r w:rsidR="00CA1086">
        <w:rPr>
          <w:rFonts w:hint="eastAsia"/>
        </w:rPr>
        <w:t>概述</w:t>
      </w:r>
    </w:p>
    <w:p w14:paraId="0DC9075D" w14:textId="7FF1CA9F" w:rsidR="00B55981" w:rsidRDefault="00A93C64" w:rsidP="00CD7A83">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1D56EC">
        <w:t>11</w:t>
      </w:r>
      <w:r w:rsidR="00A03095">
        <w:rPr>
          <w:rFonts w:hint="eastAsia"/>
        </w:rPr>
        <w:t>展示了无刷直流电机的反电动势波形图</w:t>
      </w:r>
      <w:r>
        <w:rPr>
          <w:rFonts w:hint="eastAsia"/>
        </w:rPr>
        <w:t>。</w:t>
      </w:r>
    </w:p>
    <w:p w14:paraId="34307DE0" w14:textId="77777777" w:rsidR="00A03095" w:rsidRDefault="00A03095" w:rsidP="00461B97">
      <w:pPr>
        <w:pStyle w:val="afb"/>
      </w:pPr>
      <w:r w:rsidRPr="00A03095">
        <w:drawing>
          <wp:inline distT="0" distB="0" distL="0" distR="0" wp14:anchorId="2FD8A4F4" wp14:editId="6FE5884C">
            <wp:extent cx="2970389" cy="16535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6">
                      <a:extLst>
                        <a:ext uri="{28A0092B-C50C-407E-A947-70E740481C1C}">
                          <a14:useLocalDpi xmlns:a14="http://schemas.microsoft.com/office/drawing/2010/main" val="0"/>
                        </a:ext>
                      </a:extLst>
                    </a:blip>
                    <a:srcRect l="5254" t="8468" r="14520" b="6467"/>
                    <a:stretch/>
                  </pic:blipFill>
                  <pic:spPr bwMode="auto">
                    <a:xfrm>
                      <a:off x="0" y="0"/>
                      <a:ext cx="2988140" cy="1663422"/>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BFE4B3" w:rsidR="00A03095" w:rsidRDefault="00A03095"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11</w:t>
      </w:r>
      <w:r>
        <w:fldChar w:fldCharType="end"/>
      </w:r>
      <w:r>
        <w:rPr>
          <w:rFonts w:hint="eastAsia"/>
        </w:rPr>
        <w:t>反电动势波形</w:t>
      </w:r>
    </w:p>
    <w:p w14:paraId="0AC31415" w14:textId="7A13529B" w:rsidR="00E20186" w:rsidRDefault="004D5916" w:rsidP="00CD7A83">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lastRenderedPageBreak/>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7EA41591" w:rsidR="00CA1086" w:rsidRDefault="001C4A16" w:rsidP="00CD7A83">
      <w:pPr>
        <w:pStyle w:val="3"/>
      </w:pPr>
      <w:r>
        <w:t>2</w:t>
      </w:r>
      <w:r w:rsidR="00CA1086">
        <w:t>.</w:t>
      </w:r>
      <w:r w:rsidR="00201CB1">
        <w:t>4</w:t>
      </w:r>
      <w:r w:rsidR="00CA1086">
        <w:t>.2</w:t>
      </w:r>
      <w:r w:rsidR="00CA1086">
        <w:rPr>
          <w:rFonts w:hint="eastAsia"/>
        </w:rPr>
        <w:t>检测</w:t>
      </w:r>
    </w:p>
    <w:p w14:paraId="25081766" w14:textId="3A0AF20A" w:rsidR="00CA1086" w:rsidRDefault="00E00C0D" w:rsidP="00CD7A83">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A450DD">
        <w:t>12</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461B97">
      <w:pPr>
        <w:pStyle w:val="afb"/>
      </w:pPr>
      <w:r w:rsidRPr="009F3D42">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7">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5C964EB8" w:rsidR="009F3D42" w:rsidRPr="00CA1086" w:rsidRDefault="009F3D42"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12</w:t>
      </w:r>
      <w:r>
        <w:fldChar w:fldCharType="end"/>
      </w:r>
      <w:r>
        <w:rPr>
          <w:rFonts w:hint="eastAsia"/>
        </w:rPr>
        <w:t>反电动势检测原理框图</w:t>
      </w:r>
    </w:p>
    <w:p w14:paraId="010B9A81" w14:textId="7728A800" w:rsidR="00CA1086" w:rsidRDefault="00385976" w:rsidP="00CD7A83">
      <w:r>
        <w:rPr>
          <w:rFonts w:hint="eastAsia"/>
        </w:rPr>
        <w:t>在</w:t>
      </w:r>
      <w:r>
        <w:rPr>
          <w:rFonts w:hint="eastAsia"/>
        </w:rPr>
        <w:t>N</w:t>
      </w:r>
      <w:r>
        <w:rPr>
          <w:rFonts w:hint="eastAsia"/>
        </w:rPr>
        <w:t>点的</w:t>
      </w:r>
      <w:r>
        <w:rPr>
          <w:rFonts w:hint="eastAsia"/>
        </w:rPr>
        <w:t>KCL</w:t>
      </w:r>
      <w:r>
        <w:rPr>
          <w:rFonts w:hint="eastAsia"/>
        </w:rPr>
        <w:t>方程为：</w:t>
      </w:r>
    </w:p>
    <w:p w14:paraId="6DC20D85" w14:textId="14899AC4" w:rsidR="00385976" w:rsidRDefault="00385976" w:rsidP="00461B97">
      <w:pPr>
        <w:pStyle w:val="AMDisplayEquation"/>
        <w:spacing w:line="240" w:lineRule="auto"/>
      </w:pPr>
      <w:r>
        <w:tab/>
      </w:r>
      <w:r w:rsidRPr="00385976">
        <w:rPr>
          <w:position w:val="-26"/>
        </w:rPr>
        <w:object w:dxaOrig="3907" w:dyaOrig="657" w14:anchorId="67E244E7">
          <v:shape id="_x0000_i1055" type="#_x0000_t75" style="width:194.4pt;height:33.6pt" o:ole="">
            <v:imagedata r:id="rId78" o:title=""/>
          </v:shape>
          <o:OLEObject Type="Embed" ProgID="Equation.AxMath" ShapeID="_x0000_i1055" DrawAspect="Content" ObjectID="_1742651030" r:id="rId79"/>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1</w:instrText>
        </w:r>
      </w:fldSimple>
      <w:r w:rsidR="006E78DF">
        <w:instrText>)</w:instrText>
      </w:r>
      <w:r w:rsidR="006E78DF">
        <w:fldChar w:fldCharType="end"/>
      </w:r>
    </w:p>
    <w:p w14:paraId="7B947FC1" w14:textId="2E261134" w:rsidR="00385976" w:rsidRDefault="00385976" w:rsidP="00CD7A83">
      <w:r>
        <w:rPr>
          <w:rFonts w:hint="eastAsia"/>
        </w:rPr>
        <w:t>化简可得：</w:t>
      </w:r>
    </w:p>
    <w:p w14:paraId="056EC37F" w14:textId="5BC37A2E" w:rsidR="00385976" w:rsidRDefault="00385976" w:rsidP="00461B97">
      <w:pPr>
        <w:pStyle w:val="AMDisplayEquation"/>
        <w:spacing w:line="240" w:lineRule="auto"/>
      </w:pPr>
      <w:r>
        <w:tab/>
      </w:r>
      <w:r w:rsidRPr="00385976">
        <w:rPr>
          <w:position w:val="-26"/>
        </w:rPr>
        <w:object w:dxaOrig="2428" w:dyaOrig="655" w14:anchorId="54C3C4A6">
          <v:shape id="_x0000_i1056" type="#_x0000_t75" style="width:121.8pt;height:33.6pt" o:ole="">
            <v:imagedata r:id="rId80" o:title=""/>
          </v:shape>
          <o:OLEObject Type="Embed" ProgID="Equation.AxMath" ShapeID="_x0000_i1056" DrawAspect="Content" ObjectID="_1742651031" r:id="rId81"/>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w:instrText>
        </w:r>
      </w:fldSimple>
      <w:r w:rsidR="006E78DF">
        <w:instrText>)</w:instrText>
      </w:r>
      <w:r w:rsidR="006E78DF">
        <w:fldChar w:fldCharType="end"/>
      </w:r>
    </w:p>
    <w:p w14:paraId="33F0B079" w14:textId="46CA5705" w:rsidR="00385976" w:rsidRDefault="00385976" w:rsidP="00CD7A83">
      <w:r>
        <w:rPr>
          <w:rFonts w:hint="eastAsia"/>
        </w:rPr>
        <w:t>对真正的中性点</w:t>
      </w:r>
      <w:r w:rsidRPr="00385976">
        <w:rPr>
          <w:position w:val="-12"/>
        </w:rPr>
        <w:object w:dxaOrig="323" w:dyaOrig="359" w14:anchorId="3D26C336">
          <v:shape id="_x0000_i1057" type="#_x0000_t75" style="width:16.2pt;height:18pt" o:ole="">
            <v:imagedata r:id="rId82" o:title=""/>
          </v:shape>
          <o:OLEObject Type="Embed" ProgID="Equation.AxMath" ShapeID="_x0000_i1057" DrawAspect="Content" ObjectID="_1742651032" r:id="rId83"/>
        </w:object>
      </w:r>
      <w:r>
        <w:rPr>
          <w:rFonts w:hint="eastAsia"/>
        </w:rPr>
        <w:t>进行同样的分析得到的</w:t>
      </w:r>
      <w:r>
        <w:rPr>
          <w:rFonts w:hint="eastAsia"/>
        </w:rPr>
        <w:t>KCL</w:t>
      </w:r>
      <w:r>
        <w:rPr>
          <w:rFonts w:hint="eastAsia"/>
        </w:rPr>
        <w:t>方程为：</w:t>
      </w:r>
    </w:p>
    <w:p w14:paraId="5B79231F" w14:textId="2F2CDD4D" w:rsidR="00385976" w:rsidRDefault="00385976" w:rsidP="00461B97">
      <w:pPr>
        <w:pStyle w:val="AMDisplayEquation"/>
        <w:spacing w:line="240" w:lineRule="auto"/>
      </w:pPr>
      <w:r>
        <w:tab/>
      </w:r>
      <w:r w:rsidRPr="00385976">
        <w:rPr>
          <w:position w:val="-26"/>
        </w:rPr>
        <w:object w:dxaOrig="2458" w:dyaOrig="655" w14:anchorId="21B14244">
          <v:shape id="_x0000_i1058" type="#_x0000_t75" style="width:123.6pt;height:33.6pt" o:ole="">
            <v:imagedata r:id="rId84" o:title=""/>
          </v:shape>
          <o:OLEObject Type="Embed" ProgID="Equation.AxMath" ShapeID="_x0000_i1058" DrawAspect="Content" ObjectID="_1742651033" r:id="rId85"/>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3</w:instrText>
        </w:r>
      </w:fldSimple>
      <w:r w:rsidR="006E78DF">
        <w:instrText>)</w:instrText>
      </w:r>
      <w:r w:rsidR="006E78DF">
        <w:fldChar w:fldCharType="end"/>
      </w:r>
    </w:p>
    <w:p w14:paraId="68DA225D" w14:textId="647DCE8B" w:rsidR="00385976" w:rsidRDefault="00385976" w:rsidP="00CD7A83">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59" type="#_x0000_t75" style="width:16.2pt;height:18pt" o:ole="">
            <v:imagedata r:id="rId82" o:title=""/>
          </v:shape>
          <o:OLEObject Type="Embed" ProgID="Equation.AxMath" ShapeID="_x0000_i1059" DrawAspect="Content" ObjectID="_1742651034" r:id="rId86"/>
        </w:object>
      </w:r>
      <w:r w:rsidR="005807BF">
        <w:rPr>
          <w:rFonts w:hint="eastAsia"/>
        </w:rPr>
        <w:t>。</w:t>
      </w:r>
    </w:p>
    <w:p w14:paraId="3EC5EBC5" w14:textId="5AC9438D" w:rsidR="00B17360" w:rsidRDefault="001C4A16" w:rsidP="00CD7A83">
      <w:pPr>
        <w:pStyle w:val="3"/>
      </w:pPr>
      <w:r>
        <w:t>2</w:t>
      </w:r>
      <w:r w:rsidR="00B17360">
        <w:t>.</w:t>
      </w:r>
      <w:r w:rsidR="00201CB1">
        <w:t>4</w:t>
      </w:r>
      <w:r w:rsidR="00B17360">
        <w:t>.3</w:t>
      </w:r>
      <w:r w:rsidR="00B17360">
        <w:rPr>
          <w:rFonts w:hint="eastAsia"/>
        </w:rPr>
        <w:t>信号处理</w:t>
      </w:r>
    </w:p>
    <w:p w14:paraId="70AA818A" w14:textId="4862E90B" w:rsidR="005807BF" w:rsidRDefault="005807BF" w:rsidP="00CD7A83">
      <w:r>
        <w:rPr>
          <w:rFonts w:hint="eastAsia"/>
        </w:rPr>
        <w:t>在实际的反电动势信号会存在噪声</w:t>
      </w:r>
      <w:r w:rsidR="00C8165F">
        <w:rPr>
          <w:rFonts w:hint="eastAsia"/>
        </w:rPr>
        <w:t>，如图</w:t>
      </w:r>
      <w:r w:rsidR="00A450DD">
        <w:t>13</w:t>
      </w:r>
      <w:r w:rsidR="00C8165F">
        <w:rPr>
          <w:rFonts w:hint="eastAsia"/>
        </w:rPr>
        <w:t>所示</w:t>
      </w:r>
      <w:r w:rsidR="00CC565A">
        <w:rPr>
          <w:rFonts w:hint="eastAsia"/>
        </w:rPr>
        <w:t>。</w:t>
      </w:r>
      <w:r w:rsidR="009B77E1">
        <w:rPr>
          <w:rFonts w:hint="eastAsia"/>
        </w:rPr>
        <w:t>噪声一方面来自导通相绕组，另一</w:t>
      </w:r>
      <w:r w:rsidR="009B77E1">
        <w:rPr>
          <w:rFonts w:hint="eastAsia"/>
        </w:rPr>
        <w:lastRenderedPageBreak/>
        <w:t>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w:t>
      </w:r>
      <w:commentRangeStart w:id="5"/>
      <w:r w:rsidR="00A30861">
        <w:rPr>
          <w:rFonts w:hint="eastAsia"/>
        </w:rPr>
        <w:t>相位延迟</w:t>
      </w:r>
      <w:commentRangeEnd w:id="5"/>
      <w:r w:rsidR="00B36FDF">
        <w:rPr>
          <w:rStyle w:val="af2"/>
        </w:rPr>
        <w:commentReference w:id="5"/>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461B97">
      <w:pPr>
        <w:pStyle w:val="afb"/>
      </w:pPr>
      <w:r w:rsidRPr="00C8165F">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47D2D47C" w:rsidR="00C8165F" w:rsidRDefault="00C8165F"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13</w:t>
      </w:r>
      <w:r>
        <w:fldChar w:fldCharType="end"/>
      </w:r>
      <w:r>
        <w:rPr>
          <w:rFonts w:hint="eastAsia"/>
        </w:rPr>
        <w:t>实际与理想反电动势波形</w:t>
      </w:r>
    </w:p>
    <w:p w14:paraId="1BF7041E" w14:textId="758073D9" w:rsidR="00D14A03" w:rsidRDefault="00D14A03" w:rsidP="00CD7A83">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28022D50" w:rsidR="004D58F8" w:rsidRDefault="004D58F8" w:rsidP="00CD7A83">
      <w:pPr>
        <w:pStyle w:val="AMDisplayEquation"/>
      </w:pPr>
      <w:r>
        <w:tab/>
      </w:r>
      <w:r w:rsidRPr="004D58F8">
        <w:rPr>
          <w:position w:val="-12"/>
        </w:rPr>
        <w:object w:dxaOrig="3974" w:dyaOrig="371" w14:anchorId="5F0E3572">
          <v:shape id="_x0000_i1060" type="#_x0000_t75" style="width:198.6pt;height:18.6pt" o:ole="">
            <v:imagedata r:id="rId88" o:title=""/>
          </v:shape>
          <o:OLEObject Type="Embed" ProgID="Equation.AxMath" ShapeID="_x0000_i1060" DrawAspect="Content" ObjectID="_1742651035" r:id="rId89"/>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4</w:instrText>
        </w:r>
      </w:fldSimple>
      <w:r w:rsidR="006E78DF">
        <w:instrText>)</w:instrText>
      </w:r>
      <w:r w:rsidR="006E78DF">
        <w:fldChar w:fldCharType="end"/>
      </w:r>
    </w:p>
    <w:p w14:paraId="1BE70283" w14:textId="31AE120E" w:rsidR="004D58F8" w:rsidRDefault="004D58F8" w:rsidP="00CD7A83">
      <w:r>
        <w:rPr>
          <w:rFonts w:hint="eastAsia"/>
        </w:rPr>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461B97">
      <w:pPr>
        <w:pStyle w:val="afb"/>
      </w:pPr>
      <w:r>
        <w:object w:dxaOrig="6601" w:dyaOrig="2676" w14:anchorId="77CBE927">
          <v:shape id="_x0000_i1061" type="#_x0000_t75" style="width:330pt;height:133.8pt" o:ole="">
            <v:imagedata r:id="rId90" o:title=""/>
          </v:shape>
          <o:OLEObject Type="Embed" ProgID="Visio.Drawing.15" ShapeID="_x0000_i1061" DrawAspect="Content" ObjectID="_1742651036" r:id="rId91"/>
        </w:object>
      </w:r>
    </w:p>
    <w:p w14:paraId="7DF76F96" w14:textId="3C88BF1F" w:rsidR="001C0850" w:rsidRDefault="00E23AEE"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14</w:t>
      </w:r>
      <w:r>
        <w:fldChar w:fldCharType="end"/>
      </w:r>
      <w:r>
        <w:rPr>
          <w:rFonts w:hint="eastAsia"/>
        </w:rPr>
        <w:t>一阶低通滤波器</w:t>
      </w:r>
    </w:p>
    <w:p w14:paraId="713FD03E" w14:textId="27FE0F5A" w:rsidR="00E23AEE" w:rsidRDefault="00E23AEE" w:rsidP="00CD7A83">
      <w:r>
        <w:rPr>
          <w:rFonts w:hint="eastAsia"/>
        </w:rPr>
        <w:t>图</w:t>
      </w:r>
      <w:r w:rsidR="00A450DD">
        <w:t>14</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1D4F175E" w:rsidR="00ED31A2" w:rsidRDefault="00ED31A2" w:rsidP="00461B97">
      <w:pPr>
        <w:pStyle w:val="AMDisplayEquation"/>
        <w:spacing w:line="240" w:lineRule="auto"/>
      </w:pPr>
      <w:r>
        <w:tab/>
      </w:r>
      <w:r w:rsidRPr="00ED31A2">
        <w:rPr>
          <w:position w:val="-44"/>
        </w:rPr>
        <w:object w:dxaOrig="4615" w:dyaOrig="1017" w14:anchorId="3C837AE9">
          <v:shape id="_x0000_i1062" type="#_x0000_t75" style="width:231pt;height:51.6pt" o:ole="">
            <v:imagedata r:id="rId92" o:title=""/>
          </v:shape>
          <o:OLEObject Type="Embed" ProgID="Equation.AxMath" ShapeID="_x0000_i1062" DrawAspect="Content" ObjectID="_1742651037" r:id="rId93"/>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5</w:instrText>
        </w:r>
      </w:fldSimple>
      <w:r w:rsidR="006E78DF">
        <w:instrText>)</w:instrText>
      </w:r>
      <w:r w:rsidR="006E78DF">
        <w:fldChar w:fldCharType="end"/>
      </w:r>
    </w:p>
    <w:p w14:paraId="0D49597B" w14:textId="1C2A0DB5" w:rsidR="00ED31A2" w:rsidRDefault="00ED31A2" w:rsidP="00CD7A83">
      <w:r>
        <w:rPr>
          <w:rFonts w:hint="eastAsia"/>
        </w:rPr>
        <w:t>其中</w:t>
      </w:r>
      <w:r w:rsidRPr="00ED31A2">
        <w:rPr>
          <w:position w:val="-11"/>
        </w:rPr>
        <w:object w:dxaOrig="836" w:dyaOrig="357" w14:anchorId="370EC9BD">
          <v:shape id="_x0000_i1063" type="#_x0000_t75" style="width:42pt;height:18pt" o:ole="">
            <v:imagedata r:id="rId94" o:title=""/>
          </v:shape>
          <o:OLEObject Type="Embed" ProgID="Equation.AxMath" ShapeID="_x0000_i1063" DrawAspect="Content" ObjectID="_1742651038" r:id="rId95"/>
        </w:object>
      </w:r>
      <w:r>
        <w:rPr>
          <w:rFonts w:hint="eastAsia"/>
        </w:rPr>
        <w:t>，又称时间常数，表征电路滤波效果的常量。</w:t>
      </w:r>
    </w:p>
    <w:p w14:paraId="145C9872" w14:textId="2FECF2D5" w:rsidR="000A5F84" w:rsidRDefault="000A5F84" w:rsidP="00A450DD">
      <w:pPr>
        <w:spacing w:line="240" w:lineRule="auto"/>
      </w:pPr>
      <w:r>
        <w:rPr>
          <w:rFonts w:hint="eastAsia"/>
        </w:rPr>
        <w:t>令</w:t>
      </w:r>
      <w:r w:rsidRPr="000A5F84">
        <w:rPr>
          <w:position w:val="-26"/>
        </w:rPr>
        <w:object w:dxaOrig="1560" w:dyaOrig="655" w14:anchorId="736DDB8E">
          <v:shape id="_x0000_i1064" type="#_x0000_t75" style="width:78pt;height:33.6pt" o:ole="">
            <v:imagedata r:id="rId96" o:title=""/>
          </v:shape>
          <o:OLEObject Type="Embed" ProgID="Equation.AxMath" ShapeID="_x0000_i1064" DrawAspect="Content" ObjectID="_1742651039" r:id="rId97"/>
        </w:object>
      </w:r>
      <w:r>
        <w:rPr>
          <w:rFonts w:hint="eastAsia"/>
        </w:rPr>
        <w:t>，并将</w:t>
      </w:r>
      <w:r w:rsidRPr="000A5F84">
        <w:rPr>
          <w:position w:val="-12"/>
        </w:rPr>
        <w:object w:dxaOrig="290" w:dyaOrig="359" w14:anchorId="2B9753EB">
          <v:shape id="_x0000_i1065" type="#_x0000_t75" style="width:14.4pt;height:18pt" o:ole="">
            <v:imagedata r:id="rId98" o:title=""/>
          </v:shape>
          <o:OLEObject Type="Embed" ProgID="Equation.AxMath" ShapeID="_x0000_i1065" DrawAspect="Content" ObjectID="_1742651040" r:id="rId99"/>
        </w:object>
      </w:r>
      <w:r>
        <w:rPr>
          <w:rFonts w:hint="eastAsia"/>
        </w:rPr>
        <w:t>带入式（</w:t>
      </w:r>
      <w:r w:rsidR="00A450DD">
        <w:t>2</w:t>
      </w:r>
      <w:r>
        <w:t>.5</w:t>
      </w:r>
      <w:r>
        <w:rPr>
          <w:rFonts w:hint="eastAsia"/>
        </w:rPr>
        <w:t>）得：</w:t>
      </w:r>
    </w:p>
    <w:p w14:paraId="2CC234D9" w14:textId="471C612F" w:rsidR="000A5F84" w:rsidRDefault="000A5F84" w:rsidP="00461B97">
      <w:pPr>
        <w:pStyle w:val="AMDisplayEquation"/>
        <w:spacing w:line="240" w:lineRule="auto"/>
      </w:pPr>
      <w:r>
        <w:tab/>
      </w:r>
      <w:r w:rsidRPr="000A5F84">
        <w:rPr>
          <w:position w:val="-44"/>
        </w:rPr>
        <w:object w:dxaOrig="1898" w:dyaOrig="837" w14:anchorId="5B9D0CCE">
          <v:shape id="_x0000_i1066" type="#_x0000_t75" style="width:94.8pt;height:42pt" o:ole="">
            <v:imagedata r:id="rId100" o:title=""/>
          </v:shape>
          <o:OLEObject Type="Embed" ProgID="Equation.AxMath" ShapeID="_x0000_i1066" DrawAspect="Content" ObjectID="_1742651041" r:id="rId101"/>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6</w:instrText>
        </w:r>
      </w:fldSimple>
      <w:r w:rsidR="006E78DF">
        <w:instrText>)</w:instrText>
      </w:r>
      <w:r w:rsidR="006E78DF">
        <w:fldChar w:fldCharType="end"/>
      </w:r>
    </w:p>
    <w:p w14:paraId="099EBF0A" w14:textId="64400E8E" w:rsidR="000A5F84" w:rsidRDefault="00A450DD" w:rsidP="00CD7A83">
      <w:r w:rsidRPr="00A450DD">
        <w:rPr>
          <w:position w:val="-12"/>
        </w:rPr>
        <w:object w:dxaOrig="290" w:dyaOrig="359" w14:anchorId="3854063B">
          <v:shape id="_x0000_i1067" type="#_x0000_t75" style="width:14.4pt;height:18pt" o:ole="">
            <v:imagedata r:id="rId102" o:title=""/>
          </v:shape>
          <o:OLEObject Type="Embed" ProgID="Equation.AxMath" ShapeID="_x0000_i1067" DrawAspect="Content" ObjectID="_1742651042" r:id="rId103"/>
        </w:object>
      </w:r>
      <w:r w:rsidR="000A5F84">
        <w:rPr>
          <w:rFonts w:hint="eastAsia"/>
        </w:rPr>
        <w:t>就是通常说的截止频率</w:t>
      </w:r>
      <w:r w:rsidR="004D2200">
        <w:rPr>
          <w:rFonts w:hint="eastAsia"/>
        </w:rPr>
        <w:t>。</w:t>
      </w:r>
    </w:p>
    <w:p w14:paraId="331DB263" w14:textId="7BE4C7AC" w:rsidR="004D2200" w:rsidRDefault="004D2200" w:rsidP="00CD7A83">
      <w:r>
        <w:rPr>
          <w:rFonts w:hint="eastAsia"/>
        </w:rPr>
        <w:t>其幅相特性为：</w:t>
      </w:r>
    </w:p>
    <w:p w14:paraId="12CD0733" w14:textId="20B235C8" w:rsidR="004D2200" w:rsidRDefault="004D2200" w:rsidP="00461B97">
      <w:pPr>
        <w:pStyle w:val="AMDisplayEquation"/>
        <w:spacing w:line="240" w:lineRule="auto"/>
      </w:pPr>
      <w:r>
        <w:tab/>
      </w:r>
      <w:r w:rsidRPr="004D2200">
        <w:rPr>
          <w:position w:val="-58"/>
        </w:rPr>
        <w:object w:dxaOrig="3035" w:dyaOrig="1290" w14:anchorId="761A1E30">
          <v:shape id="_x0000_i1068" type="#_x0000_t75" style="width:151.8pt;height:64.8pt" o:ole="">
            <v:imagedata r:id="rId104" o:title=""/>
          </v:shape>
          <o:OLEObject Type="Embed" ProgID="Equation.AxMath" ShapeID="_x0000_i1068" DrawAspect="Content" ObjectID="_1742651043" r:id="rId105"/>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7</w:instrText>
        </w:r>
      </w:fldSimple>
      <w:r w:rsidR="006E78DF">
        <w:instrText>)</w:instrText>
      </w:r>
      <w:r w:rsidR="006E78DF">
        <w:fldChar w:fldCharType="end"/>
      </w:r>
    </w:p>
    <w:p w14:paraId="71556051" w14:textId="1F5529CA" w:rsidR="004D2200" w:rsidRDefault="004D2200" w:rsidP="00CD7A83">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43259184" w:rsidR="0057043B" w:rsidRDefault="0057043B" w:rsidP="00CD7A83">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lastRenderedPageBreak/>
        <w:t>9</w:t>
      </w:r>
      <w:r w:rsidR="00D355C7">
        <w:t>0</w:t>
      </w:r>
      <w:r w:rsidR="00D355C7">
        <w:rPr>
          <w:rFonts w:hint="eastAsia"/>
        </w:rPr>
        <w:t>°</w:t>
      </w:r>
      <w:r w:rsidR="009A4325">
        <w:rPr>
          <w:rFonts w:hint="eastAsia"/>
        </w:rPr>
        <w:t>。</w:t>
      </w:r>
    </w:p>
    <w:p w14:paraId="134C5936" w14:textId="5FEEE169" w:rsidR="00B36FDF" w:rsidRDefault="001C4A16" w:rsidP="00CD7A83">
      <w:pPr>
        <w:pStyle w:val="3"/>
      </w:pPr>
      <w:r>
        <w:t>2</w:t>
      </w:r>
      <w:r w:rsidR="00B36FDF">
        <w:t>.4.4</w:t>
      </w:r>
      <w:r w:rsidR="00B36FDF">
        <w:rPr>
          <w:rFonts w:hint="eastAsia"/>
        </w:rPr>
        <w:t>转子位置信号误差补偿</w:t>
      </w:r>
    </w:p>
    <w:p w14:paraId="3FB5C390" w14:textId="10DFCAA5" w:rsidR="002F56CA" w:rsidRDefault="002F56CA" w:rsidP="00CD7A83">
      <w:r>
        <w:rPr>
          <w:rFonts w:hint="eastAsia"/>
        </w:rPr>
        <w:t>由前文介绍可以知道，检测端电压要先经过低通滤波器进行分压和滤波</w:t>
      </w:r>
      <w:r w:rsidR="00584CC2">
        <w:rPr>
          <w:rFonts w:hint="eastAsia"/>
        </w:rPr>
        <w:t>，低通滤波器由</w:t>
      </w:r>
      <w:commentRangeStart w:id="6"/>
      <w:r w:rsidR="00584CC2">
        <w:rPr>
          <w:rFonts w:hint="eastAsia"/>
        </w:rPr>
        <w:t>RC</w:t>
      </w:r>
      <w:commentRangeEnd w:id="6"/>
      <w:r w:rsidR="008C53F6">
        <w:rPr>
          <w:rStyle w:val="af2"/>
        </w:rPr>
        <w:commentReference w:id="6"/>
      </w:r>
      <w:r w:rsidR="00584CC2">
        <w:rPr>
          <w:rFonts w:hint="eastAsia"/>
        </w:rPr>
        <w:t>电路组成</w:t>
      </w:r>
      <w:r w:rsidR="008C53F6">
        <w:rPr>
          <w:rFonts w:hint="eastAsia"/>
        </w:rPr>
        <w:t>，因为容性器件的存在，端电压相位会产生一定延迟</w:t>
      </w:r>
      <w:r w:rsidR="00244E37">
        <w:rPr>
          <w:rFonts w:hint="eastAsia"/>
        </w:rPr>
        <w:t>，端电压相位延迟角和电机转速有关</w:t>
      </w:r>
      <w:r w:rsidR="00B910C4">
        <w:rPr>
          <w:rFonts w:hint="eastAsia"/>
        </w:rPr>
        <w:t>，绕组上直接引出的端电压经过滤波器后得到的端电压关系为：</w:t>
      </w:r>
      <w:r w:rsidR="00B910C4">
        <w:br/>
      </w:r>
    </w:p>
    <w:p w14:paraId="746DDD20" w14:textId="0D38B939" w:rsidR="00B910C4" w:rsidRDefault="00B910C4" w:rsidP="00461B97">
      <w:pPr>
        <w:pStyle w:val="AMDisplayEquation"/>
        <w:spacing w:line="240" w:lineRule="auto"/>
      </w:pPr>
      <w:r>
        <w:tab/>
      </w:r>
      <w:r w:rsidRPr="00B910C4">
        <w:rPr>
          <w:position w:val="-26"/>
        </w:rPr>
        <w:object w:dxaOrig="3008" w:dyaOrig="658" w14:anchorId="1C2974A6">
          <v:shape id="_x0000_i1069" type="#_x0000_t75" style="width:150.6pt;height:32.4pt" o:ole="">
            <v:imagedata r:id="rId106" o:title=""/>
          </v:shape>
          <o:OLEObject Type="Embed" ProgID="Equation.AxMath" ShapeID="_x0000_i1069" DrawAspect="Content" ObjectID="_1742651044" r:id="rId107"/>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8</w:instrText>
        </w:r>
      </w:fldSimple>
      <w:r w:rsidR="006E78DF">
        <w:instrText>)</w:instrText>
      </w:r>
      <w:r w:rsidR="006E78DF">
        <w:fldChar w:fldCharType="end"/>
      </w:r>
    </w:p>
    <w:p w14:paraId="0BABBE53" w14:textId="7C01C0CE" w:rsidR="00B910C4" w:rsidRDefault="00461B97" w:rsidP="00CD7A83">
      <w:r w:rsidRPr="00461B97">
        <w:rPr>
          <w:position w:val="-12"/>
        </w:rPr>
        <w:object w:dxaOrig="380" w:dyaOrig="359" w14:anchorId="797E79F4">
          <v:shape id="_x0000_i1070" type="#_x0000_t75" style="width:19.2pt;height:18pt" o:ole="">
            <v:imagedata r:id="rId108" o:title=""/>
          </v:shape>
          <o:OLEObject Type="Embed" ProgID="Equation.AxMath" ShapeID="_x0000_i1070" DrawAspect="Content" ObjectID="_1742651045" r:id="rId109"/>
        </w:object>
      </w:r>
      <w:r w:rsidR="00B910C4">
        <w:rPr>
          <w:rFonts w:hint="eastAsia"/>
        </w:rPr>
        <w:t>为滤波后端电压。</w:t>
      </w:r>
    </w:p>
    <w:p w14:paraId="21ED1E71" w14:textId="1FC36798" w:rsidR="00B910C4" w:rsidRDefault="00B910C4" w:rsidP="00CD7A83">
      <w:r>
        <w:rPr>
          <w:rFonts w:hint="eastAsia"/>
        </w:rPr>
        <w:t>又因为</w:t>
      </w:r>
      <w:r w:rsidR="00461B97" w:rsidRPr="00B910C4">
        <w:rPr>
          <w:position w:val="-11"/>
        </w:rPr>
        <w:object w:dxaOrig="2214" w:dyaOrig="357" w14:anchorId="3D76703F">
          <v:shape id="_x0000_i1071" type="#_x0000_t75" style="width:111.6pt;height:18pt" o:ole="">
            <v:imagedata r:id="rId110" o:title=""/>
          </v:shape>
          <o:OLEObject Type="Embed" ProgID="Equation.AxMath" ShapeID="_x0000_i1071" DrawAspect="Content" ObjectID="_1742651046" r:id="rId111"/>
        </w:object>
      </w:r>
      <w:r>
        <w:rPr>
          <w:rFonts w:hint="eastAsia"/>
        </w:rPr>
        <w:t>，得到延迟角的计算公式为：</w:t>
      </w:r>
    </w:p>
    <w:p w14:paraId="71DE09D1" w14:textId="6A2BBB61" w:rsidR="00B910C4" w:rsidRDefault="00B910C4" w:rsidP="00461B97">
      <w:pPr>
        <w:pStyle w:val="AMDisplayEquation"/>
        <w:spacing w:line="240" w:lineRule="auto"/>
      </w:pPr>
      <w:r>
        <w:tab/>
      </w:r>
      <w:r w:rsidR="00461B97" w:rsidRPr="00B910C4">
        <w:rPr>
          <w:position w:val="-28"/>
        </w:rPr>
        <w:object w:dxaOrig="4518" w:dyaOrig="674" w14:anchorId="674C23C2">
          <v:shape id="_x0000_i1072" type="#_x0000_t75" style="width:226.2pt;height:33.6pt" o:ole="">
            <v:imagedata r:id="rId112" o:title=""/>
          </v:shape>
          <o:OLEObject Type="Embed" ProgID="Equation.AxMath" ShapeID="_x0000_i1072" DrawAspect="Content" ObjectID="_1742651047" r:id="rId113"/>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9</w:instrText>
        </w:r>
      </w:fldSimple>
      <w:r w:rsidR="006E78DF">
        <w:instrText>)</w:instrText>
      </w:r>
      <w:r w:rsidR="006E78DF">
        <w:fldChar w:fldCharType="end"/>
      </w:r>
    </w:p>
    <w:p w14:paraId="01F7110E" w14:textId="33BD25AC" w:rsidR="00B910C4" w:rsidRDefault="00B910C4" w:rsidP="00CD7A83">
      <w:r>
        <w:rPr>
          <w:rFonts w:hint="eastAsia"/>
        </w:rPr>
        <w:t>反电动势过零点延迟</w:t>
      </w:r>
      <w:r>
        <w:rPr>
          <w:rFonts w:hint="eastAsia"/>
        </w:rPr>
        <w:t>3</w:t>
      </w:r>
      <w:r>
        <w:t>0</w:t>
      </w:r>
      <w:r>
        <w:rPr>
          <w:rFonts w:hint="eastAsia"/>
        </w:rPr>
        <w:t>°就能够获得无位置传感器无刷直流电机的换相信号，但是由于端电压检测电路存在容性器件，检测得到的端电压会有相位延迟，所以反电动势过零点延迟</w:t>
      </w:r>
      <w:r w:rsidRPr="00B910C4">
        <w:rPr>
          <w:position w:val="-11"/>
        </w:rPr>
        <w:object w:dxaOrig="861" w:dyaOrig="357" w14:anchorId="032393A5">
          <v:shape id="_x0000_i1073" type="#_x0000_t75" style="width:43.2pt;height:18pt" o:ole="">
            <v:imagedata r:id="rId114" o:title=""/>
          </v:shape>
          <o:OLEObject Type="Embed" ProgID="Equation.AxMath" ShapeID="_x0000_i1073" DrawAspect="Content" ObjectID="_1742651048" r:id="rId115"/>
        </w:object>
      </w:r>
      <w:r>
        <w:rPr>
          <w:rFonts w:hint="eastAsia"/>
        </w:rPr>
        <w:t>就可以得到电机换相点，但是如果转速太高，延迟角将大于</w:t>
      </w:r>
      <w:r>
        <w:rPr>
          <w:rFonts w:hint="eastAsia"/>
        </w:rPr>
        <w:t>9</w:t>
      </w:r>
      <w:r>
        <w:t>0</w:t>
      </w:r>
      <w:r>
        <w:rPr>
          <w:rFonts w:hint="eastAsia"/>
        </w:rPr>
        <w:t>°，</w:t>
      </w:r>
      <w:r w:rsidR="00461B97" w:rsidRPr="00B910C4">
        <w:rPr>
          <w:position w:val="-11"/>
        </w:rPr>
        <w:object w:dxaOrig="861" w:dyaOrig="357" w14:anchorId="61FAF5FD">
          <v:shape id="_x0000_i1074" type="#_x0000_t75" style="width:43.2pt;height:18pt" o:ole="">
            <v:imagedata r:id="rId116" o:title=""/>
          </v:shape>
          <o:OLEObject Type="Embed" ProgID="Equation.AxMath" ShapeID="_x0000_i1074" DrawAspect="Content" ObjectID="_1742651049" r:id="rId117"/>
        </w:object>
      </w:r>
      <w:r>
        <w:rPr>
          <w:rFonts w:hint="eastAsia"/>
        </w:rPr>
        <w:t>将小于</w:t>
      </w:r>
      <w:r>
        <w:rPr>
          <w:rFonts w:hint="eastAsia"/>
        </w:rPr>
        <w:t>0</w:t>
      </w:r>
      <w:r>
        <w:rPr>
          <w:rFonts w:hint="eastAsia"/>
        </w:rPr>
        <w:t>°。这种情况下移相</w:t>
      </w:r>
      <w:r w:rsidR="00461B97" w:rsidRPr="00B910C4">
        <w:rPr>
          <w:position w:val="-11"/>
        </w:rPr>
        <w:object w:dxaOrig="861" w:dyaOrig="357" w14:anchorId="69A3A060">
          <v:shape id="_x0000_i1075" type="#_x0000_t75" style="width:43.2pt;height:18pt" o:ole="">
            <v:imagedata r:id="rId116" o:title=""/>
          </v:shape>
          <o:OLEObject Type="Embed" ProgID="Equation.AxMath" ShapeID="_x0000_i1075" DrawAspect="Content" ObjectID="_1742651050" r:id="rId118"/>
        </w:object>
      </w:r>
      <w:r>
        <w:rPr>
          <w:rFonts w:hint="eastAsia"/>
        </w:rPr>
        <w:t>就不再适用于换相控制</w:t>
      </w:r>
      <w:r w:rsidR="0092123D">
        <w:rPr>
          <w:rFonts w:hint="eastAsia"/>
        </w:rPr>
        <w:t>。因此为了扩大电机的调速范围，从而使电机适用于高速环境下，一般会采用</w:t>
      </w:r>
      <w:r w:rsidR="0092123D" w:rsidRPr="0092123D">
        <w:rPr>
          <w:position w:val="-11"/>
        </w:rPr>
        <w:object w:dxaOrig="861" w:dyaOrig="357" w14:anchorId="46B3C1C0">
          <v:shape id="_x0000_i1076" type="#_x0000_t75" style="width:43.2pt;height:18pt" o:ole="">
            <v:imagedata r:id="rId119" o:title=""/>
          </v:shape>
          <o:OLEObject Type="Embed" ProgID="Equation.AxMath" ShapeID="_x0000_i1076" DrawAspect="Content" ObjectID="_1742651051" r:id="rId120"/>
        </w:object>
      </w:r>
      <w:r w:rsidR="0092123D">
        <w:rPr>
          <w:rFonts w:hint="eastAsia"/>
        </w:rPr>
        <w:t>方法，该方法下反电动势过零点延迟了</w:t>
      </w:r>
      <w:r w:rsidR="0092123D">
        <w:rPr>
          <w:rFonts w:hint="eastAsia"/>
        </w:rPr>
        <w:t>9</w:t>
      </w:r>
      <w:r w:rsidR="0092123D">
        <w:t>0</w:t>
      </w:r>
      <w:r w:rsidR="0092123D">
        <w:rPr>
          <w:rFonts w:hint="eastAsia"/>
        </w:rPr>
        <w:t>°，然后减去延迟补偿角，就能得到电机换相点信号。换相延迟时间计算公式为：</w:t>
      </w:r>
    </w:p>
    <w:p w14:paraId="50ACB057" w14:textId="141F34C5" w:rsidR="0092123D" w:rsidRDefault="0092123D" w:rsidP="00461B97">
      <w:pPr>
        <w:pStyle w:val="AMDisplayEquation"/>
        <w:spacing w:line="240" w:lineRule="auto"/>
      </w:pPr>
      <w:r>
        <w:tab/>
      </w:r>
      <w:r w:rsidRPr="0092123D">
        <w:rPr>
          <w:position w:val="-26"/>
        </w:rPr>
        <w:object w:dxaOrig="3821" w:dyaOrig="683" w14:anchorId="52C9B340">
          <v:shape id="_x0000_i1077" type="#_x0000_t75" style="width:190.8pt;height:34.2pt" o:ole="">
            <v:imagedata r:id="rId121" o:title=""/>
          </v:shape>
          <o:OLEObject Type="Embed" ProgID="Equation.AxMath" ShapeID="_x0000_i1077" DrawAspect="Content" ObjectID="_1742651052" r:id="rId122"/>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10</w:instrText>
        </w:r>
      </w:fldSimple>
      <w:r w:rsidR="006E78DF">
        <w:instrText>)</w:instrText>
      </w:r>
      <w:r w:rsidR="006E78DF">
        <w:fldChar w:fldCharType="end"/>
      </w:r>
    </w:p>
    <w:p w14:paraId="601D14DA" w14:textId="2CFF9575" w:rsidR="0092123D" w:rsidRPr="0092123D" w:rsidRDefault="00461B97" w:rsidP="00CD7A83">
      <w:r w:rsidRPr="00461B97">
        <w:rPr>
          <w:position w:val="-12"/>
        </w:rPr>
        <w:object w:dxaOrig="319" w:dyaOrig="359" w14:anchorId="6BDCD720">
          <v:shape id="_x0000_i1078" type="#_x0000_t75" style="width:16.2pt;height:18pt" o:ole="">
            <v:imagedata r:id="rId123" o:title=""/>
          </v:shape>
          <o:OLEObject Type="Embed" ProgID="Equation.AxMath" ShapeID="_x0000_i1078" DrawAspect="Content" ObjectID="_1742651053" r:id="rId124"/>
        </w:object>
      </w:r>
      <w:r w:rsidR="0092123D">
        <w:rPr>
          <w:rFonts w:hint="eastAsia"/>
        </w:rPr>
        <w:t>为换相延迟机械角度。</w:t>
      </w:r>
    </w:p>
    <w:p w14:paraId="5BA6C4CB" w14:textId="6A11D6C0" w:rsidR="001D56EC" w:rsidRDefault="001D56EC" w:rsidP="00CD7A83">
      <w:pPr>
        <w:pStyle w:val="2"/>
      </w:pPr>
      <w:r>
        <w:rPr>
          <w:rFonts w:hint="eastAsia"/>
        </w:rPr>
        <w:t>2</w:t>
      </w:r>
      <w:r>
        <w:t>.5</w:t>
      </w:r>
      <w:r>
        <w:rPr>
          <w:rFonts w:hint="eastAsia"/>
        </w:rPr>
        <w:t>有感</w:t>
      </w:r>
      <w:r>
        <w:rPr>
          <w:rFonts w:hint="eastAsia"/>
        </w:rPr>
        <w:t>BLDC</w:t>
      </w:r>
      <w:r>
        <w:rPr>
          <w:rFonts w:hint="eastAsia"/>
        </w:rPr>
        <w:t>转子位置检测</w:t>
      </w:r>
    </w:p>
    <w:p w14:paraId="581546EE" w14:textId="7A29C703" w:rsidR="000829E1" w:rsidRDefault="000829E1" w:rsidP="000829E1">
      <w:r w:rsidRPr="000829E1">
        <w:t>通过霍尔传感器</w:t>
      </w:r>
      <w:r w:rsidRPr="000829E1">
        <w:t>U</w:t>
      </w:r>
      <w:r w:rsidRPr="000829E1">
        <w:t>、</w:t>
      </w:r>
      <w:r w:rsidRPr="000829E1">
        <w:t>V</w:t>
      </w:r>
      <w:r w:rsidRPr="000829E1">
        <w:t>、</w:t>
      </w:r>
      <w:r w:rsidRPr="000829E1">
        <w:t>W</w:t>
      </w:r>
      <w:r w:rsidRPr="000829E1">
        <w:t>三相值与正反转换向的电机</w:t>
      </w:r>
      <w:r w:rsidRPr="000829E1">
        <w:t>U</w:t>
      </w:r>
      <w:r w:rsidRPr="000829E1">
        <w:t>、</w:t>
      </w:r>
      <w:r w:rsidRPr="000829E1">
        <w:t>V</w:t>
      </w:r>
      <w:r w:rsidRPr="000829E1">
        <w:t>、</w:t>
      </w:r>
      <w:r w:rsidRPr="000829E1">
        <w:t>W</w:t>
      </w:r>
      <w:r w:rsidRPr="000829E1">
        <w:t>三相值对应关系，我们可以很清晰的知道任意时刻转子位置</w:t>
      </w:r>
      <w:r>
        <w:rPr>
          <w:rFonts w:hint="eastAsia"/>
        </w:rPr>
        <w:t>。</w:t>
      </w:r>
    </w:p>
    <w:p w14:paraId="00982731" w14:textId="74635337" w:rsidR="000829E1" w:rsidRDefault="000829E1" w:rsidP="000829E1">
      <w:r w:rsidRPr="000829E1">
        <w:lastRenderedPageBreak/>
        <w:t>现在应用最广泛地两种方法分别是零阶位置估计法和一阶位置估计法，其中前者通常被叫做角速度位置估计法，后者一阶位置估计也叫做角加速度位置估计法，具体方法如下：</w:t>
      </w:r>
    </w:p>
    <w:p w14:paraId="217C6004" w14:textId="27B0F88A" w:rsidR="000829E1" w:rsidRDefault="000829E1" w:rsidP="000829E1">
      <w:pPr>
        <w:pStyle w:val="3"/>
      </w:pPr>
      <w:r>
        <w:t>2.5.1</w:t>
      </w:r>
      <w:r>
        <w:rPr>
          <w:rFonts w:hint="eastAsia"/>
        </w:rPr>
        <w:t>角速度位置估计法</w:t>
      </w:r>
    </w:p>
    <w:p w14:paraId="7CB61F9D" w14:textId="62B76858" w:rsidR="000829E1" w:rsidRPr="000829E1" w:rsidRDefault="000829E1" w:rsidP="000829E1">
      <w:pPr>
        <w:widowControl/>
        <w:spacing w:line="240" w:lineRule="auto"/>
        <w:ind w:firstLineChars="0" w:firstLine="0"/>
        <w:jc w:val="left"/>
        <w:rPr>
          <w:rFonts w:ascii="宋体" w:hAnsi="宋体" w:cs="宋体"/>
          <w:kern w:val="0"/>
          <w:szCs w:val="24"/>
        </w:rPr>
      </w:pPr>
      <w:r w:rsidRPr="000829E1">
        <w:rPr>
          <w:rFonts w:ascii="宋体" w:hAnsi="宋体" w:cs="宋体"/>
          <w:kern w:val="0"/>
          <w:szCs w:val="24"/>
        </w:rPr>
        <w:t>位置估计如图</w:t>
      </w:r>
      <w:r>
        <w:rPr>
          <w:rFonts w:ascii="宋体" w:hAnsi="宋体" w:cs="宋体"/>
          <w:kern w:val="0"/>
          <w:szCs w:val="24"/>
        </w:rPr>
        <w:t>15</w:t>
      </w:r>
      <w:r w:rsidRPr="000829E1">
        <w:rPr>
          <w:rFonts w:ascii="宋体" w:hAnsi="宋体" w:cs="宋体"/>
          <w:kern w:val="0"/>
          <w:szCs w:val="24"/>
        </w:rPr>
        <w:t>所示，电角度值通过下面公式计算得到:</w:t>
      </w:r>
    </w:p>
    <w:p w14:paraId="2E2D92C5" w14:textId="77777777" w:rsidR="000829E1" w:rsidRDefault="000829E1" w:rsidP="000829E1">
      <w:pPr>
        <w:keepNext/>
        <w:widowControl/>
        <w:spacing w:line="240" w:lineRule="auto"/>
        <w:ind w:firstLineChars="0" w:firstLine="0"/>
        <w:jc w:val="center"/>
      </w:pPr>
      <w:r w:rsidRPr="000829E1">
        <w:rPr>
          <w:rFonts w:ascii="宋体" w:hAnsi="宋体" w:cs="宋体"/>
          <w:noProof/>
          <w:kern w:val="0"/>
          <w:szCs w:val="24"/>
        </w:rPr>
        <w:drawing>
          <wp:inline distT="0" distB="0" distL="0" distR="0" wp14:anchorId="6B408E50" wp14:editId="365AFE37">
            <wp:extent cx="4770120" cy="2263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rotWithShape="1">
                    <a:blip r:embed="rId125">
                      <a:extLst>
                        <a:ext uri="{28A0092B-C50C-407E-A947-70E740481C1C}">
                          <a14:useLocalDpi xmlns:a14="http://schemas.microsoft.com/office/drawing/2010/main" val="0"/>
                        </a:ext>
                      </a:extLst>
                    </a:blip>
                    <a:srcRect l="9448" r="11694" b="2861"/>
                    <a:stretch/>
                  </pic:blipFill>
                  <pic:spPr bwMode="auto">
                    <a:xfrm>
                      <a:off x="0" y="0"/>
                      <a:ext cx="477012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26A07F56" w14:textId="6CDE07E9" w:rsidR="000829E1" w:rsidRPr="000829E1" w:rsidRDefault="000829E1" w:rsidP="000829E1">
      <w:pPr>
        <w:pStyle w:val="af7"/>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15</w:t>
      </w:r>
      <w:r>
        <w:fldChar w:fldCharType="end"/>
      </w:r>
      <w:r>
        <w:rPr>
          <w:rFonts w:hint="eastAsia"/>
        </w:rPr>
        <w:t>位置估计示意图</w:t>
      </w:r>
    </w:p>
    <w:p w14:paraId="4B3B96C1" w14:textId="184057D5" w:rsidR="000829E1" w:rsidRPr="000829E1" w:rsidRDefault="0036501D" w:rsidP="0036501D">
      <w:pPr>
        <w:pStyle w:val="AMDisplayEquation"/>
        <w:spacing w:line="240" w:lineRule="auto"/>
      </w:pPr>
      <w:r>
        <w:tab/>
      </w:r>
      <w:r w:rsidRPr="0036501D">
        <w:rPr>
          <w:position w:val="-29"/>
        </w:rPr>
        <w:object w:dxaOrig="2395" w:dyaOrig="706" w14:anchorId="75CCF847">
          <v:shape id="_x0000_i1079" type="#_x0000_t75" style="width:120pt;height:35.4pt" o:ole="">
            <v:imagedata r:id="rId126" o:title=""/>
          </v:shape>
          <o:OLEObject Type="Embed" ProgID="Equation.AxMath" ShapeID="_x0000_i1079" DrawAspect="Content" ObjectID="_1742651054" r:id="rId12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2</w:instrText>
        </w:r>
      </w:fldSimple>
      <w:r>
        <w:instrText>.</w:instrText>
      </w:r>
      <w:fldSimple w:instr=" SEQ AMEqn \c \* Arabic \* MERGEFORMAT ">
        <w:r w:rsidR="00A450DD">
          <w:rPr>
            <w:noProof/>
          </w:rPr>
          <w:instrText>11</w:instrText>
        </w:r>
      </w:fldSimple>
      <w:r>
        <w:instrText>)</w:instrText>
      </w:r>
      <w:r>
        <w:fldChar w:fldCharType="end"/>
      </w:r>
    </w:p>
    <w:p w14:paraId="294C5D43" w14:textId="01D5C0FC" w:rsidR="0036501D" w:rsidRPr="0036501D" w:rsidRDefault="0036501D" w:rsidP="0036501D">
      <w:pPr>
        <w:widowControl/>
        <w:spacing w:line="240" w:lineRule="auto"/>
        <w:ind w:firstLineChars="0" w:firstLine="0"/>
        <w:jc w:val="left"/>
        <w:rPr>
          <w:rFonts w:ascii="宋体" w:hAnsi="宋体" w:cs="宋体"/>
          <w:kern w:val="0"/>
          <w:szCs w:val="24"/>
        </w:rPr>
      </w:pPr>
      <w:r w:rsidRPr="0036501D">
        <w:rPr>
          <w:rFonts w:ascii="宋体" w:hAnsi="宋体" w:cs="宋体"/>
          <w:kern w:val="0"/>
          <w:szCs w:val="24"/>
        </w:rPr>
        <w:t>其中</w:t>
      </w:r>
      <w:r>
        <w:rPr>
          <w:rFonts w:ascii="宋体" w:hAnsi="宋体" w:cs="宋体" w:hint="eastAsia"/>
          <w:kern w:val="0"/>
          <w:szCs w:val="24"/>
        </w:rPr>
        <w:t>t</w:t>
      </w:r>
      <w:r w:rsidRPr="0036501D">
        <w:rPr>
          <w:rFonts w:ascii="宋体" w:hAnsi="宋体" w:cs="宋体"/>
          <w:kern w:val="0"/>
          <w:szCs w:val="24"/>
        </w:rPr>
        <w:t>为当前扇区的电角速度，</w:t>
      </w:r>
      <w:r w:rsidRPr="0036501D">
        <w:rPr>
          <w:rFonts w:ascii="宋体" w:hAnsi="宋体" w:cs="宋体"/>
          <w:kern w:val="0"/>
          <w:position w:val="-12"/>
          <w:szCs w:val="24"/>
        </w:rPr>
        <w:object w:dxaOrig="2056" w:dyaOrig="371" w14:anchorId="52754939">
          <v:shape id="_x0000_i1080" type="#_x0000_t75" style="width:102.6pt;height:18.6pt" o:ole="">
            <v:imagedata r:id="rId128" o:title=""/>
          </v:shape>
          <o:OLEObject Type="Embed" ProgID="Equation.AxMath" ShapeID="_x0000_i1080" DrawAspect="Content" ObjectID="_1742651055" r:id="rId129"/>
        </w:object>
      </w:r>
      <w:r w:rsidRPr="0036501D">
        <w:rPr>
          <w:rFonts w:ascii="宋体" w:hAnsi="宋体" w:cs="宋体"/>
          <w:kern w:val="0"/>
          <w:szCs w:val="24"/>
        </w:rPr>
        <w:t>和</w:t>
      </w:r>
      <w:r w:rsidRPr="0036501D">
        <w:rPr>
          <w:rFonts w:ascii="宋体" w:hAnsi="宋体" w:cs="宋体"/>
          <w:kern w:val="0"/>
          <w:position w:val="-12"/>
          <w:szCs w:val="24"/>
        </w:rPr>
        <w:object w:dxaOrig="251" w:dyaOrig="359" w14:anchorId="4BEC306E">
          <v:shape id="_x0000_i1081" type="#_x0000_t75" style="width:12.6pt;height:18pt" o:ole="">
            <v:imagedata r:id="rId130" o:title=""/>
          </v:shape>
          <o:OLEObject Type="Embed" ProgID="Equation.AxMath" ShapeID="_x0000_i1081" DrawAspect="Content" ObjectID="_1742651056" r:id="rId131"/>
        </w:object>
      </w:r>
      <w:r w:rsidRPr="0036501D">
        <w:rPr>
          <w:rFonts w:ascii="宋体" w:hAnsi="宋体" w:cs="宋体"/>
          <w:kern w:val="0"/>
          <w:szCs w:val="24"/>
        </w:rPr>
        <w:t>分别为转子磁轴进入</w:t>
      </w:r>
      <w:r>
        <w:rPr>
          <w:rFonts w:ascii="宋体" w:hAnsi="宋体" w:cs="宋体" w:hint="eastAsia"/>
          <w:kern w:val="0"/>
          <w:szCs w:val="24"/>
        </w:rPr>
        <w:t>第K</w:t>
      </w:r>
      <w:r w:rsidRPr="0036501D">
        <w:rPr>
          <w:rFonts w:ascii="宋体" w:hAnsi="宋体" w:cs="宋体"/>
          <w:kern w:val="0"/>
          <w:szCs w:val="24"/>
        </w:rPr>
        <w:t>扇区时的时刻和初始角度</w:t>
      </w:r>
      <w:r>
        <w:rPr>
          <w:rFonts w:ascii="宋体" w:hAnsi="宋体" w:cs="宋体" w:hint="eastAsia"/>
          <w:kern w:val="0"/>
          <w:szCs w:val="24"/>
        </w:rPr>
        <w:t>。</w:t>
      </w:r>
    </w:p>
    <w:p w14:paraId="77FDBC85" w14:textId="116D3843" w:rsidR="000829E1" w:rsidRDefault="0036501D" w:rsidP="000829E1">
      <w:r w:rsidRPr="0036501D">
        <w:rPr>
          <w:rFonts w:hint="eastAsia"/>
        </w:rPr>
        <w:t>对公式离散化处理可得：</w:t>
      </w:r>
    </w:p>
    <w:p w14:paraId="26142182" w14:textId="1E55BA00" w:rsidR="0036501D" w:rsidRPr="0036501D" w:rsidRDefault="0036501D" w:rsidP="0036501D">
      <w:pPr>
        <w:pStyle w:val="AMDisplayEquation"/>
        <w:spacing w:line="240" w:lineRule="auto"/>
      </w:pPr>
      <w:r>
        <w:tab/>
      </w:r>
      <w:r w:rsidRPr="0036501D">
        <w:rPr>
          <w:position w:val="-59"/>
        </w:rPr>
        <w:object w:dxaOrig="2129" w:dyaOrig="1325" w14:anchorId="15078A71">
          <v:shape id="_x0000_i1082" type="#_x0000_t75" style="width:106.8pt;height:66pt" o:ole="">
            <v:imagedata r:id="rId132" o:title=""/>
          </v:shape>
          <o:OLEObject Type="Embed" ProgID="Equation.AxMath" ShapeID="_x0000_i1082" DrawAspect="Content" ObjectID="_1742651057"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2</w:instrText>
        </w:r>
      </w:fldSimple>
      <w:r>
        <w:instrText>.</w:instrText>
      </w:r>
      <w:fldSimple w:instr=" SEQ AMEqn \c \* Arabic \* MERGEFORMAT ">
        <w:r w:rsidR="00A450DD">
          <w:rPr>
            <w:noProof/>
          </w:rPr>
          <w:instrText>12</w:instrText>
        </w:r>
      </w:fldSimple>
      <w:r>
        <w:instrText>)</w:instrText>
      </w:r>
      <w:r>
        <w:fldChar w:fldCharType="end"/>
      </w:r>
    </w:p>
    <w:p w14:paraId="58AE636E" w14:textId="01C4D406" w:rsidR="0036501D" w:rsidRPr="0036501D" w:rsidRDefault="0036501D" w:rsidP="0036501D">
      <w:pPr>
        <w:widowControl/>
        <w:spacing w:line="240" w:lineRule="auto"/>
        <w:ind w:firstLineChars="0" w:firstLine="0"/>
        <w:jc w:val="left"/>
        <w:rPr>
          <w:rFonts w:ascii="宋体" w:hAnsi="宋体" w:cs="宋体"/>
          <w:kern w:val="0"/>
          <w:szCs w:val="24"/>
        </w:rPr>
      </w:pPr>
      <w:r w:rsidRPr="0036501D">
        <w:rPr>
          <w:rFonts w:ascii="宋体" w:hAnsi="宋体" w:cs="宋体"/>
          <w:kern w:val="0"/>
          <w:szCs w:val="24"/>
        </w:rPr>
        <w:t>其中，</w:t>
      </w:r>
      <w:r w:rsidRPr="0036501D">
        <w:rPr>
          <w:rFonts w:ascii="宋体" w:hAnsi="宋体" w:cs="宋体"/>
          <w:kern w:val="0"/>
          <w:position w:val="-12"/>
          <w:szCs w:val="24"/>
        </w:rPr>
        <w:object w:dxaOrig="503" w:dyaOrig="359" w14:anchorId="5B282417">
          <v:shape id="_x0000_i1083" type="#_x0000_t75" style="width:25.2pt;height:18pt" o:ole="">
            <v:imagedata r:id="rId134" o:title=""/>
          </v:shape>
          <o:OLEObject Type="Embed" ProgID="Equation.AxMath" ShapeID="_x0000_i1083" DrawAspect="Content" ObjectID="_1742651058" r:id="rId135"/>
        </w:object>
      </w:r>
      <w:r w:rsidRPr="0036501D">
        <w:rPr>
          <w:rFonts w:ascii="宋体" w:hAnsi="宋体" w:cs="宋体"/>
          <w:kern w:val="0"/>
          <w:szCs w:val="24"/>
        </w:rPr>
        <w:t>为转子在前一扇区时间，</w:t>
      </w:r>
      <w:r w:rsidRPr="0036501D">
        <w:rPr>
          <w:rFonts w:ascii="宋体" w:hAnsi="宋体" w:cs="宋体"/>
          <w:kern w:val="0"/>
          <w:position w:val="-12"/>
          <w:szCs w:val="24"/>
        </w:rPr>
        <w:object w:dxaOrig="295" w:dyaOrig="359" w14:anchorId="1A43724A">
          <v:shape id="_x0000_i1084" type="#_x0000_t75" style="width:14.4pt;height:18pt" o:ole="">
            <v:imagedata r:id="rId136" o:title=""/>
          </v:shape>
          <o:OLEObject Type="Embed" ProgID="Equation.AxMath" ShapeID="_x0000_i1084" DrawAspect="Content" ObjectID="_1742651059" r:id="rId137"/>
        </w:object>
      </w:r>
      <w:r>
        <w:rPr>
          <w:rFonts w:ascii="宋体" w:hAnsi="宋体" w:cs="宋体" w:hint="eastAsia"/>
          <w:kern w:val="0"/>
          <w:szCs w:val="24"/>
        </w:rPr>
        <w:t>、</w:t>
      </w:r>
      <w:r w:rsidRPr="0036501D">
        <w:rPr>
          <w:rFonts w:ascii="宋体" w:hAnsi="宋体" w:cs="宋体"/>
          <w:kern w:val="0"/>
          <w:position w:val="-12"/>
          <w:szCs w:val="24"/>
        </w:rPr>
        <w:object w:dxaOrig="339" w:dyaOrig="359" w14:anchorId="34244547">
          <v:shape id="_x0000_i1085" type="#_x0000_t75" style="width:16.8pt;height:18pt" o:ole="">
            <v:imagedata r:id="rId138" o:title=""/>
          </v:shape>
          <o:OLEObject Type="Embed" ProgID="Equation.AxMath" ShapeID="_x0000_i1085" DrawAspect="Content" ObjectID="_1742651060" r:id="rId139"/>
        </w:object>
      </w:r>
      <w:r>
        <w:rPr>
          <w:rFonts w:ascii="宋体" w:hAnsi="宋体" w:cs="宋体" w:hint="eastAsia"/>
          <w:kern w:val="0"/>
          <w:szCs w:val="24"/>
        </w:rPr>
        <w:t>、</w:t>
      </w:r>
      <w:r w:rsidRPr="0036501D">
        <w:rPr>
          <w:rFonts w:ascii="宋体" w:hAnsi="宋体" w:cs="宋体"/>
          <w:kern w:val="0"/>
          <w:position w:val="-11"/>
          <w:szCs w:val="24"/>
        </w:rPr>
        <w:object w:dxaOrig="198" w:dyaOrig="357" w14:anchorId="6435194C">
          <v:shape id="_x0000_i1086" type="#_x0000_t75" style="width:10.2pt;height:18pt" o:ole="">
            <v:imagedata r:id="rId140" o:title=""/>
          </v:shape>
          <o:OLEObject Type="Embed" ProgID="Equation.AxMath" ShapeID="_x0000_i1086" DrawAspect="Content" ObjectID="_1742651061" r:id="rId141"/>
        </w:object>
      </w:r>
      <w:r w:rsidRPr="0036501D">
        <w:rPr>
          <w:rFonts w:ascii="宋体" w:hAnsi="宋体" w:cs="宋体"/>
          <w:kern w:val="0"/>
          <w:szCs w:val="24"/>
        </w:rPr>
        <w:t>和</w:t>
      </w:r>
      <w:r w:rsidRPr="0036501D">
        <w:rPr>
          <w:rFonts w:ascii="宋体" w:hAnsi="宋体" w:cs="宋体"/>
          <w:kern w:val="0"/>
          <w:position w:val="-12"/>
          <w:szCs w:val="24"/>
        </w:rPr>
        <w:object w:dxaOrig="262" w:dyaOrig="359" w14:anchorId="33775D14">
          <v:shape id="_x0000_i1087" type="#_x0000_t75" style="width:13.2pt;height:18pt" o:ole="">
            <v:imagedata r:id="rId142" o:title=""/>
          </v:shape>
          <o:OLEObject Type="Embed" ProgID="Equation.AxMath" ShapeID="_x0000_i1087" DrawAspect="Content" ObjectID="_1742651062" r:id="rId143"/>
        </w:object>
      </w:r>
      <w:r w:rsidRPr="0036501D">
        <w:rPr>
          <w:rFonts w:ascii="宋体" w:hAnsi="宋体" w:cs="宋体"/>
          <w:kern w:val="0"/>
          <w:szCs w:val="24"/>
        </w:rPr>
        <w:t>为转子在前一扇区时间分别是当前扇区转子的角度、瞬时速度、采样周期次数和采样周期。</w:t>
      </w:r>
    </w:p>
    <w:p w14:paraId="2FC4C81D" w14:textId="37D09F21" w:rsidR="000829E1" w:rsidRDefault="0036501D" w:rsidP="00A450DD">
      <w:pPr>
        <w:pStyle w:val="3"/>
      </w:pPr>
      <w:r>
        <w:rPr>
          <w:rFonts w:hint="eastAsia"/>
        </w:rPr>
        <w:t>2</w:t>
      </w:r>
      <w:r>
        <w:t>.5.2</w:t>
      </w:r>
      <w:r>
        <w:rPr>
          <w:rFonts w:hint="eastAsia"/>
        </w:rPr>
        <w:t>角加速度位置估计方法</w:t>
      </w:r>
    </w:p>
    <w:p w14:paraId="2D4A2794" w14:textId="3EA9F894" w:rsidR="0036501D" w:rsidRDefault="0036501D" w:rsidP="0036501D">
      <w:r w:rsidRPr="0036501D">
        <w:t>因为在实际使用过程中，电机转速并不是恒定的，所以相邻霍尔扇区转子角速度不相等，此时如果采用角速度估计方法，计算出的电机转速误差比较大，所以引入角加速度位置估计，</w:t>
      </w:r>
      <w:r w:rsidRPr="0036501D">
        <w:lastRenderedPageBreak/>
        <w:t>从而获得更加精确的计算数据。角加速度计算公式</w:t>
      </w:r>
      <w:r>
        <w:rPr>
          <w:rFonts w:hint="eastAsia"/>
        </w:rPr>
        <w:t>为：</w:t>
      </w:r>
    </w:p>
    <w:p w14:paraId="19B20EE6" w14:textId="7B9B96DF" w:rsidR="0036501D" w:rsidRPr="0036501D" w:rsidRDefault="00BE2059" w:rsidP="00BE2059">
      <w:pPr>
        <w:pStyle w:val="AMDisplayEquation"/>
        <w:spacing w:line="240" w:lineRule="auto"/>
      </w:pPr>
      <w:r>
        <w:tab/>
      </w:r>
      <w:r w:rsidRPr="00BE2059">
        <w:rPr>
          <w:position w:val="-26"/>
        </w:rPr>
        <w:object w:dxaOrig="2272" w:dyaOrig="674" w14:anchorId="13278C78">
          <v:shape id="_x0000_i1088" type="#_x0000_t75" style="width:113.4pt;height:34.2pt" o:ole="">
            <v:imagedata r:id="rId144" o:title=""/>
          </v:shape>
          <o:OLEObject Type="Embed" ProgID="Equation.AxMath" ShapeID="_x0000_i1088" DrawAspect="Content" ObjectID="_1742651063" r:id="rId1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2</w:instrText>
        </w:r>
      </w:fldSimple>
      <w:r>
        <w:instrText>.</w:instrText>
      </w:r>
      <w:fldSimple w:instr=" SEQ AMEqn \c \* Arabic \* MERGEFORMAT ">
        <w:r w:rsidR="00A450DD">
          <w:rPr>
            <w:noProof/>
          </w:rPr>
          <w:instrText>13</w:instrText>
        </w:r>
      </w:fldSimple>
      <w:r>
        <w:instrText>)</w:instrText>
      </w:r>
      <w:r>
        <w:fldChar w:fldCharType="end"/>
      </w:r>
    </w:p>
    <w:p w14:paraId="2F473174" w14:textId="00510005" w:rsidR="00BE2059" w:rsidRDefault="00BE2059" w:rsidP="00BE2059">
      <w:pPr>
        <w:widowControl/>
        <w:spacing w:line="240" w:lineRule="auto"/>
        <w:ind w:firstLineChars="0" w:firstLine="0"/>
        <w:jc w:val="left"/>
        <w:rPr>
          <w:rFonts w:ascii="宋体" w:hAnsi="宋体" w:cs="宋体"/>
          <w:kern w:val="0"/>
          <w:szCs w:val="24"/>
        </w:rPr>
      </w:pPr>
      <w:r w:rsidRPr="00BE2059">
        <w:rPr>
          <w:rFonts w:ascii="宋体" w:hAnsi="宋体" w:cs="宋体"/>
          <w:kern w:val="0"/>
          <w:szCs w:val="24"/>
        </w:rPr>
        <w:t>其中，</w:t>
      </w:r>
      <w:r w:rsidRPr="00BE2059">
        <w:rPr>
          <w:rFonts w:ascii="宋体" w:hAnsi="宋体" w:cs="宋体"/>
          <w:kern w:val="0"/>
          <w:position w:val="-12"/>
          <w:szCs w:val="24"/>
        </w:rPr>
        <w:object w:dxaOrig="331" w:dyaOrig="359" w14:anchorId="0AE6BE98">
          <v:shape id="_x0000_i1089" type="#_x0000_t75" style="width:16.8pt;height:18pt" o:ole="">
            <v:imagedata r:id="rId146" o:title=""/>
          </v:shape>
          <o:OLEObject Type="Embed" ProgID="Equation.AxMath" ShapeID="_x0000_i1089" DrawAspect="Content" ObjectID="_1742651064" r:id="rId147"/>
        </w:object>
      </w:r>
      <w:r w:rsidRPr="00BE2059">
        <w:rPr>
          <w:rFonts w:ascii="宋体" w:hAnsi="宋体" w:cs="宋体"/>
          <w:kern w:val="0"/>
          <w:szCs w:val="24"/>
        </w:rPr>
        <w:t>为当前扇区角加速度。位置</w:t>
      </w:r>
      <w:r w:rsidRPr="00BE2059">
        <w:rPr>
          <w:rFonts w:ascii="宋体" w:hAnsi="宋体" w:cs="宋体"/>
          <w:kern w:val="0"/>
          <w:position w:val="-12"/>
          <w:szCs w:val="24"/>
        </w:rPr>
        <w:object w:dxaOrig="251" w:dyaOrig="359" w14:anchorId="5EEB14EA">
          <v:shape id="_x0000_i1090" type="#_x0000_t75" style="width:12.6pt;height:18pt" o:ole="">
            <v:imagedata r:id="rId130" o:title=""/>
          </v:shape>
          <o:OLEObject Type="Embed" ProgID="Equation.AxMath" ShapeID="_x0000_i1090" DrawAspect="Content" ObjectID="_1742651065" r:id="rId148"/>
        </w:object>
      </w:r>
      <w:r w:rsidRPr="00BE2059">
        <w:rPr>
          <w:rFonts w:ascii="宋体" w:hAnsi="宋体" w:cs="宋体"/>
          <w:kern w:val="0"/>
          <w:szCs w:val="24"/>
        </w:rPr>
        <w:t>与</w:t>
      </w:r>
      <w:r w:rsidRPr="00BE2059">
        <w:rPr>
          <w:rFonts w:ascii="宋体" w:hAnsi="宋体" w:cs="宋体"/>
          <w:kern w:val="0"/>
          <w:position w:val="-12"/>
          <w:szCs w:val="24"/>
        </w:rPr>
        <w:object w:dxaOrig="478" w:dyaOrig="359" w14:anchorId="7A1B8971">
          <v:shape id="_x0000_i1091" type="#_x0000_t75" style="width:24pt;height:18pt" o:ole="">
            <v:imagedata r:id="rId149" o:title=""/>
          </v:shape>
          <o:OLEObject Type="Embed" ProgID="Equation.AxMath" ShapeID="_x0000_i1091" DrawAspect="Content" ObjectID="_1742651066" r:id="rId150"/>
        </w:object>
      </w:r>
      <w:r w:rsidRPr="00BE2059">
        <w:rPr>
          <w:rFonts w:ascii="宋体" w:hAnsi="宋体" w:cs="宋体"/>
          <w:kern w:val="0"/>
          <w:szCs w:val="24"/>
        </w:rPr>
        <w:t>间瞬时速度</w:t>
      </w:r>
      <w:r w:rsidRPr="00BE2059">
        <w:rPr>
          <w:rFonts w:ascii="宋体" w:hAnsi="宋体" w:cs="宋体"/>
          <w:kern w:val="0"/>
          <w:position w:val="-12"/>
          <w:szCs w:val="24"/>
        </w:rPr>
        <w:object w:dxaOrig="339" w:dyaOrig="359" w14:anchorId="103E8AA0">
          <v:shape id="_x0000_i1092" type="#_x0000_t75" style="width:16.8pt;height:18pt" o:ole="">
            <v:imagedata r:id="rId151" o:title=""/>
          </v:shape>
          <o:OLEObject Type="Embed" ProgID="Equation.AxMath" ShapeID="_x0000_i1092" DrawAspect="Content" ObjectID="_1742651067" r:id="rId152"/>
        </w:object>
      </w:r>
      <w:r w:rsidRPr="00BE2059">
        <w:rPr>
          <w:rFonts w:ascii="宋体" w:hAnsi="宋体" w:cs="宋体"/>
          <w:kern w:val="0"/>
          <w:szCs w:val="24"/>
        </w:rPr>
        <w:t>计算公式为：</w:t>
      </w:r>
    </w:p>
    <w:p w14:paraId="3E7A7F82" w14:textId="5E9DCEFF" w:rsidR="00BE2059" w:rsidRPr="00BE2059" w:rsidRDefault="00BE2059" w:rsidP="00BE2059">
      <w:pPr>
        <w:pStyle w:val="AMDisplayEquation"/>
      </w:pPr>
      <w:r>
        <w:tab/>
      </w:r>
      <w:r w:rsidRPr="00BE2059">
        <w:rPr>
          <w:position w:val="-12"/>
        </w:rPr>
        <w:object w:dxaOrig="1809" w:dyaOrig="360" w14:anchorId="647672FE">
          <v:shape id="_x0000_i1093" type="#_x0000_t75" style="width:90.6pt;height:18pt" o:ole="">
            <v:imagedata r:id="rId153" o:title=""/>
          </v:shape>
          <o:OLEObject Type="Embed" ProgID="Equation.AxMath" ShapeID="_x0000_i1093" DrawAspect="Content" ObjectID="_1742651068" r:id="rId1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2</w:instrText>
        </w:r>
      </w:fldSimple>
      <w:r>
        <w:instrText>.</w:instrText>
      </w:r>
      <w:fldSimple w:instr=" SEQ AMEqn \c \* Arabic \* MERGEFORMAT ">
        <w:r w:rsidR="00A450DD">
          <w:rPr>
            <w:noProof/>
          </w:rPr>
          <w:instrText>14</w:instrText>
        </w:r>
      </w:fldSimple>
      <w:r>
        <w:instrText>)</w:instrText>
      </w:r>
      <w:r>
        <w:fldChar w:fldCharType="end"/>
      </w:r>
    </w:p>
    <w:p w14:paraId="597573A1" w14:textId="4A0F74CB" w:rsidR="0036501D" w:rsidRDefault="00BE2059" w:rsidP="000829E1">
      <w:r w:rsidRPr="00BE2059">
        <w:rPr>
          <w:rFonts w:hint="eastAsia"/>
        </w:rPr>
        <w:t>经过简化处理，当前转子角度计算公式如下</w:t>
      </w:r>
      <w:r>
        <w:rPr>
          <w:rFonts w:hint="eastAsia"/>
        </w:rPr>
        <w:t>：</w:t>
      </w:r>
    </w:p>
    <w:p w14:paraId="4E007580" w14:textId="52D890B2" w:rsidR="00BE2059" w:rsidRDefault="00BE2059" w:rsidP="00BE2059">
      <w:pPr>
        <w:pStyle w:val="AMDisplayEquation"/>
      </w:pPr>
      <w:r>
        <w:tab/>
      </w:r>
      <w:r w:rsidRPr="00BE2059">
        <w:rPr>
          <w:position w:val="-12"/>
        </w:rPr>
        <w:object w:dxaOrig="3915" w:dyaOrig="387" w14:anchorId="1CDEB2C2">
          <v:shape id="_x0000_i1094" type="#_x0000_t75" style="width:196.2pt;height:19.2pt" o:ole="">
            <v:imagedata r:id="rId155" o:title=""/>
          </v:shape>
          <o:OLEObject Type="Embed" ProgID="Equation.AxMath" ShapeID="_x0000_i1094" DrawAspect="Content" ObjectID="_1742651069" r:id="rId15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2</w:instrText>
        </w:r>
      </w:fldSimple>
      <w:r>
        <w:instrText>.</w:instrText>
      </w:r>
      <w:fldSimple w:instr=" SEQ AMEqn \c \* Arabic \* MERGEFORMAT ">
        <w:r w:rsidR="00A450DD">
          <w:rPr>
            <w:noProof/>
          </w:rPr>
          <w:instrText>15</w:instrText>
        </w:r>
      </w:fldSimple>
      <w:r>
        <w:instrText>)</w:instrText>
      </w:r>
      <w:r>
        <w:fldChar w:fldCharType="end"/>
      </w:r>
    </w:p>
    <w:p w14:paraId="2E764F07" w14:textId="30FEE3A4" w:rsidR="00BE2059" w:rsidRDefault="00BE2059" w:rsidP="00BE2059">
      <w:r w:rsidRPr="00BE2059">
        <w:t>如果想要获得精确的转子位置信息，</w:t>
      </w:r>
      <w:r w:rsidRPr="00BE2059">
        <w:sym w:font="Symbol" w:char="F071"/>
      </w:r>
      <w:r w:rsidRPr="00BE2059">
        <w:t xml:space="preserve"> ki </w:t>
      </w:r>
      <w:r w:rsidRPr="00BE2059">
        <w:t>应该满足以下条件</w:t>
      </w:r>
      <w:r>
        <w:rPr>
          <w:rFonts w:hint="eastAsia"/>
        </w:rPr>
        <w:t>：</w:t>
      </w:r>
    </w:p>
    <w:p w14:paraId="3D6FD163" w14:textId="2DF9F578" w:rsidR="00BE2059" w:rsidRPr="00BE2059" w:rsidRDefault="00BE2059" w:rsidP="00BE2059">
      <w:pPr>
        <w:pStyle w:val="AMDisplayEquation"/>
        <w:spacing w:line="240" w:lineRule="auto"/>
      </w:pPr>
      <w:r>
        <w:tab/>
      </w:r>
      <w:r w:rsidRPr="00BE2059">
        <w:rPr>
          <w:position w:val="-26"/>
        </w:rPr>
        <w:object w:dxaOrig="2044" w:dyaOrig="655" w14:anchorId="45557F12">
          <v:shape id="_x0000_i1095" type="#_x0000_t75" style="width:102pt;height:32.4pt" o:ole="">
            <v:imagedata r:id="rId157" o:title=""/>
          </v:shape>
          <o:OLEObject Type="Embed" ProgID="Equation.AxMath" ShapeID="_x0000_i1095" DrawAspect="Content" ObjectID="_1742651070" r:id="rId15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A450DD">
          <w:rPr>
            <w:noProof/>
          </w:rPr>
          <w:instrText>2</w:instrText>
        </w:r>
      </w:fldSimple>
      <w:r>
        <w:instrText>.</w:instrText>
      </w:r>
      <w:fldSimple w:instr=" SEQ AMEqn \c \* Arabic \* MERGEFORMAT ">
        <w:r w:rsidR="00A450DD">
          <w:rPr>
            <w:noProof/>
          </w:rPr>
          <w:instrText>16</w:instrText>
        </w:r>
      </w:fldSimple>
      <w:r>
        <w:instrText>)</w:instrText>
      </w:r>
      <w:r>
        <w:fldChar w:fldCharType="end"/>
      </w:r>
    </w:p>
    <w:p w14:paraId="19D36C45" w14:textId="77777777" w:rsidR="00BE2059" w:rsidRPr="00BE2059" w:rsidRDefault="00BE2059" w:rsidP="00BE2059">
      <w:r w:rsidRPr="00BE2059">
        <w:t>因为速度计算有时候会存在一定的误差，这时候可能会导致霍尔信号跳变时，估算角度和校正角度之间存在一定的差异，如果这种情况下采取强制校正的话，会导致转子问题突变的情况，为了避免这种情况发生，可以采用线性角度校正方法进行估算速度校正，实现过程如下：</w:t>
      </w:r>
    </w:p>
    <w:p w14:paraId="5EED3FA6" w14:textId="091061AA" w:rsidR="00BE2059" w:rsidRDefault="00BE2059" w:rsidP="00BE2059">
      <w:r w:rsidRPr="00BE2059">
        <w:t>在换相的瞬间，如果估算转子角度与校正点角之间差值比较大，这时候不强制校正转子位置，而是通过若干</w:t>
      </w:r>
      <w:r w:rsidRPr="00BE2059">
        <w:t xml:space="preserve"> PWM </w:t>
      </w:r>
      <w:r w:rsidRPr="00BE2059">
        <w:t>周期进行过渡，使转子位置变化保持平稳，等到估算转子角度与校正点角度之间的差值较小时，再进行强制校正，这样不仅校正的效果更好，同时有助于减少累积误差。其校正示意图如下：</w:t>
      </w:r>
    </w:p>
    <w:p w14:paraId="4006F342" w14:textId="77777777" w:rsidR="00A450DD" w:rsidRDefault="00BE2059" w:rsidP="00A450DD">
      <w:pPr>
        <w:pStyle w:val="afb"/>
        <w:keepNext/>
      </w:pPr>
      <w:r w:rsidRPr="00BE2059">
        <w:lastRenderedPageBreak/>
        <w:drawing>
          <wp:inline distT="0" distB="0" distL="0" distR="0" wp14:anchorId="5541EEA3" wp14:editId="4CA609C8">
            <wp:extent cx="3470563" cy="2156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rotWithShape="1">
                    <a:blip r:embed="rId159">
                      <a:extLst>
                        <a:ext uri="{28A0092B-C50C-407E-A947-70E740481C1C}">
                          <a14:useLocalDpi xmlns:a14="http://schemas.microsoft.com/office/drawing/2010/main" val="0"/>
                        </a:ext>
                      </a:extLst>
                    </a:blip>
                    <a:srcRect l="15541" t="-3896" r="3698" b="1559"/>
                    <a:stretch/>
                  </pic:blipFill>
                  <pic:spPr bwMode="auto">
                    <a:xfrm>
                      <a:off x="0" y="0"/>
                      <a:ext cx="3476555" cy="2160509"/>
                    </a:xfrm>
                    <a:prstGeom prst="rect">
                      <a:avLst/>
                    </a:prstGeom>
                    <a:noFill/>
                    <a:ln>
                      <a:noFill/>
                    </a:ln>
                    <a:extLst>
                      <a:ext uri="{53640926-AAD7-44D8-BBD7-CCE9431645EC}">
                        <a14:shadowObscured xmlns:a14="http://schemas.microsoft.com/office/drawing/2010/main"/>
                      </a:ext>
                    </a:extLst>
                  </pic:spPr>
                </pic:pic>
              </a:graphicData>
            </a:graphic>
          </wp:inline>
        </w:drawing>
      </w:r>
    </w:p>
    <w:p w14:paraId="6E683304" w14:textId="71BDE0CF" w:rsidR="001D56EC" w:rsidRPr="000829E1" w:rsidRDefault="00A450DD" w:rsidP="00A450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16</w:t>
      </w:r>
      <w:r>
        <w:fldChar w:fldCharType="end"/>
      </w:r>
      <w:r>
        <w:rPr>
          <w:rFonts w:hint="eastAsia"/>
        </w:rPr>
        <w:t>校正示意图</w:t>
      </w:r>
    </w:p>
    <w:p w14:paraId="071E10E2" w14:textId="2502132F" w:rsidR="009B7934" w:rsidRDefault="001C4A16" w:rsidP="00CD7A83">
      <w:pPr>
        <w:pStyle w:val="2"/>
      </w:pPr>
      <w:r>
        <w:t>2</w:t>
      </w:r>
      <w:r w:rsidR="009B7934">
        <w:t>.</w:t>
      </w:r>
      <w:r w:rsidR="00201CB1">
        <w:t>5</w:t>
      </w:r>
      <w:r w:rsidR="00FF42D7">
        <w:rPr>
          <w:rFonts w:hint="eastAsia"/>
        </w:rPr>
        <w:t>有感和无感</w:t>
      </w:r>
      <w:r w:rsidR="00FF42D7">
        <w:rPr>
          <w:rFonts w:hint="eastAsia"/>
        </w:rPr>
        <w:t>BLDC</w:t>
      </w:r>
      <w:r w:rsidR="009B7934">
        <w:rPr>
          <w:rFonts w:hint="eastAsia"/>
        </w:rPr>
        <w:t>双闭环控制</w:t>
      </w:r>
    </w:p>
    <w:p w14:paraId="66CD2790" w14:textId="1F4456EA" w:rsidR="00C713C0" w:rsidRDefault="001F691F" w:rsidP="00CD7A83">
      <w:pPr>
        <w:pStyle w:val="3"/>
      </w:pPr>
      <w:r>
        <w:t>2</w:t>
      </w:r>
      <w:r w:rsidR="00C713C0">
        <w:t>.</w:t>
      </w:r>
      <w:r w:rsidR="00201CB1">
        <w:t>5</w:t>
      </w:r>
      <w:r w:rsidR="00C713C0">
        <w:t>.1</w:t>
      </w:r>
      <w:r w:rsidR="00C713C0">
        <w:rPr>
          <w:rFonts w:hint="eastAsia"/>
        </w:rPr>
        <w:t>概述</w:t>
      </w:r>
    </w:p>
    <w:p w14:paraId="0086E870" w14:textId="3ED24920" w:rsidR="00375E9E" w:rsidRDefault="00375E9E" w:rsidP="00CD7A83">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A450DD">
        <w:t>17</w:t>
      </w:r>
      <w:r w:rsidR="005B6FCE">
        <w:rPr>
          <w:rFonts w:hint="eastAsia"/>
        </w:rPr>
        <w:t>展示了双闭环控制的结构框图</w:t>
      </w:r>
      <w:r w:rsidR="00E706C1">
        <w:rPr>
          <w:rFonts w:hint="eastAsia"/>
        </w:rPr>
        <w:t>。</w:t>
      </w:r>
    </w:p>
    <w:p w14:paraId="424E3259" w14:textId="300CE366" w:rsidR="001D5990" w:rsidRDefault="00C23539" w:rsidP="00461B97">
      <w:pPr>
        <w:spacing w:line="240" w:lineRule="auto"/>
        <w:jc w:val="center"/>
      </w:pPr>
      <w:r>
        <w:object w:dxaOrig="13056" w:dyaOrig="3096" w14:anchorId="591F82FE">
          <v:shape id="_x0000_i1150" type="#_x0000_t75" style="width:477.6pt;height:127.2pt" o:ole="">
            <v:imagedata r:id="rId160" o:title="" cropbottom="-2032f" cropleft="5481f"/>
          </v:shape>
          <o:OLEObject Type="Embed" ProgID="Visio.Drawing.15" ShapeID="_x0000_i1150" DrawAspect="Content" ObjectID="_1742651071" r:id="rId161"/>
        </w:object>
      </w:r>
    </w:p>
    <w:p w14:paraId="63332AF1" w14:textId="6BD9A6D5" w:rsidR="00E706C1" w:rsidRDefault="001D5990"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17</w:t>
      </w:r>
      <w:r>
        <w:fldChar w:fldCharType="end"/>
      </w:r>
      <w:r>
        <w:rPr>
          <w:rFonts w:hint="eastAsia"/>
        </w:rPr>
        <w:t>双闭环控制</w:t>
      </w:r>
    </w:p>
    <w:p w14:paraId="1857C8B1" w14:textId="11E620F0" w:rsidR="009E0B9F" w:rsidRPr="00375E9E" w:rsidRDefault="009F7C02" w:rsidP="00CD7A83">
      <w:r>
        <w:rPr>
          <w:rFonts w:hint="eastAsia"/>
        </w:rPr>
        <w:t>在电流检测电路中，因为通常含有交流分量，所以要采用低通滤波</w:t>
      </w:r>
      <w:r w:rsidR="004331B5">
        <w:rPr>
          <w:rFonts w:hint="eastAsia"/>
        </w:rPr>
        <w:t>，但是滤波后会造成</w:t>
      </w:r>
      <w:r w:rsidR="004331B5">
        <w:rPr>
          <w:rFonts w:hint="eastAsia"/>
        </w:rPr>
        <w:lastRenderedPageBreak/>
        <w:t>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3D359B07" w:rsidR="00C713C0" w:rsidRDefault="001F691F" w:rsidP="00CD7A83">
      <w:pPr>
        <w:pStyle w:val="3"/>
      </w:pPr>
      <w:r>
        <w:t>2</w:t>
      </w:r>
      <w:r w:rsidR="00C713C0">
        <w:t>.</w:t>
      </w:r>
      <w:r w:rsidR="00201CB1">
        <w:t>5</w:t>
      </w:r>
      <w:r w:rsidR="00C713C0">
        <w:t>.2</w:t>
      </w:r>
      <w:r w:rsidR="00C713C0">
        <w:rPr>
          <w:rFonts w:hint="eastAsia"/>
        </w:rPr>
        <w:t>工作原理</w:t>
      </w:r>
    </w:p>
    <w:p w14:paraId="6B0E0B4D" w14:textId="788F6FDA" w:rsidR="00784A70" w:rsidRPr="00784A70" w:rsidRDefault="00784A70" w:rsidP="00CD7A83">
      <w:r>
        <w:rPr>
          <w:rFonts w:hint="eastAsia"/>
        </w:rPr>
        <w:t>双闭环控制的基本工作原理是通过计算得到电机的转速，与给定转速做差，将其结果作为速度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4852F0F2" w:rsidR="00C713C0" w:rsidRDefault="001F691F" w:rsidP="00CD7A83">
      <w:pPr>
        <w:pStyle w:val="3"/>
      </w:pPr>
      <w:r>
        <w:t>2</w:t>
      </w:r>
      <w:r w:rsidR="00C713C0">
        <w:t>.</w:t>
      </w:r>
      <w:r w:rsidR="00201CB1">
        <w:t>5</w:t>
      </w:r>
      <w:r w:rsidR="00C713C0">
        <w:t>.3</w:t>
      </w:r>
      <w:r w:rsidR="00C713C0">
        <w:rPr>
          <w:rFonts w:hint="eastAsia"/>
        </w:rPr>
        <w:t>PID</w:t>
      </w:r>
    </w:p>
    <w:p w14:paraId="7A5C94EA" w14:textId="45263C05" w:rsidR="003E5D31" w:rsidRDefault="003E5D31" w:rsidP="00CD7A83">
      <w:r>
        <w:rPr>
          <w:rFonts w:hint="eastAsia"/>
        </w:rPr>
        <w:t>理想微分</w:t>
      </w:r>
      <w:r>
        <w:rPr>
          <w:rFonts w:hint="eastAsia"/>
        </w:rPr>
        <w:t>PID</w:t>
      </w:r>
      <w:r>
        <w:rPr>
          <w:rFonts w:hint="eastAsia"/>
        </w:rPr>
        <w:t>控制算法表达式为：</w:t>
      </w:r>
    </w:p>
    <w:p w14:paraId="66D96248" w14:textId="52CE63CF" w:rsidR="003E5D31" w:rsidRDefault="003E5D31" w:rsidP="00461B97">
      <w:pPr>
        <w:pStyle w:val="AMDisplayEquation"/>
        <w:spacing w:line="240" w:lineRule="auto"/>
      </w:pPr>
      <w:r>
        <w:tab/>
      </w:r>
      <w:r w:rsidR="00F61651" w:rsidRPr="003E5D31">
        <w:rPr>
          <w:position w:val="-27"/>
        </w:rPr>
        <w:object w:dxaOrig="3146" w:dyaOrig="672" w14:anchorId="7705CF8A">
          <v:shape id="_x0000_i1097" type="#_x0000_t75" style="width:156.6pt;height:33.6pt" o:ole="">
            <v:imagedata r:id="rId162" o:title=""/>
          </v:shape>
          <o:OLEObject Type="Embed" ProgID="Equation.AxMath" ShapeID="_x0000_i1097" DrawAspect="Content" ObjectID="_1742651072" r:id="rId163"/>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17</w:instrText>
        </w:r>
      </w:fldSimple>
      <w:r w:rsidR="006E78DF">
        <w:instrText>)</w:instrText>
      </w:r>
      <w:r w:rsidR="006E78DF">
        <w:fldChar w:fldCharType="end"/>
      </w:r>
    </w:p>
    <w:p w14:paraId="0BFACA3A" w14:textId="50FC8BA2" w:rsidR="003E5D31" w:rsidRDefault="003E5D31" w:rsidP="000562AB">
      <w:pPr>
        <w:spacing w:line="240" w:lineRule="auto"/>
      </w:pPr>
      <w:r>
        <w:rPr>
          <w:rFonts w:hint="eastAsia"/>
        </w:rPr>
        <w:t>其传递函数的形式为：</w:t>
      </w:r>
    </w:p>
    <w:p w14:paraId="0385A5FD" w14:textId="2FC126FB" w:rsidR="003E5D31" w:rsidRDefault="003E5D31" w:rsidP="00461B97">
      <w:pPr>
        <w:pStyle w:val="AMDisplayEquation"/>
        <w:spacing w:line="240" w:lineRule="auto"/>
      </w:pPr>
      <w:r>
        <w:tab/>
      </w:r>
      <w:r w:rsidR="009807C7" w:rsidRPr="003E5D31">
        <w:rPr>
          <w:position w:val="-28"/>
        </w:rPr>
        <w:object w:dxaOrig="2941" w:dyaOrig="683" w14:anchorId="4B8ABC0B">
          <v:shape id="_x0000_i1098" type="#_x0000_t75" style="width:147.6pt;height:34.2pt" o:ole="">
            <v:imagedata r:id="rId164" o:title=""/>
          </v:shape>
          <o:OLEObject Type="Embed" ProgID="Equation.AxMath" ShapeID="_x0000_i1098" DrawAspect="Content" ObjectID="_1742651073" r:id="rId165"/>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18</w:instrText>
        </w:r>
      </w:fldSimple>
      <w:r w:rsidR="006E78DF">
        <w:instrText>)</w:instrText>
      </w:r>
      <w:r w:rsidR="006E78DF">
        <w:fldChar w:fldCharType="end"/>
      </w:r>
    </w:p>
    <w:p w14:paraId="5135C3B9" w14:textId="76B7E79B" w:rsidR="003E5D31" w:rsidRDefault="003E5D31" w:rsidP="00CD7A83">
      <w:r>
        <w:rPr>
          <w:rFonts w:hint="eastAsia"/>
        </w:rPr>
        <w:t>式中各参数含义如下：</w:t>
      </w:r>
    </w:p>
    <w:p w14:paraId="2A4EEC4E" w14:textId="09377AA2" w:rsidR="00F61651" w:rsidRDefault="00461B97" w:rsidP="00CD7A83">
      <w:r w:rsidRPr="00461B97">
        <w:rPr>
          <w:position w:val="-12"/>
        </w:rPr>
        <w:object w:dxaOrig="345" w:dyaOrig="359" w14:anchorId="4CE39658">
          <v:shape id="_x0000_i1099" type="#_x0000_t75" style="width:17.4pt;height:18pt" o:ole="">
            <v:imagedata r:id="rId166" o:title=""/>
          </v:shape>
          <o:OLEObject Type="Embed" ProgID="Equation.AxMath" ShapeID="_x0000_i1099" DrawAspect="Content" ObjectID="_1742651074" r:id="rId167"/>
        </w:object>
      </w:r>
      <w:r w:rsidR="003E5D31">
        <w:rPr>
          <w:rFonts w:hint="eastAsia"/>
        </w:rPr>
        <w:t>：比例增益</w:t>
      </w:r>
      <w:r w:rsidR="00F61651">
        <w:rPr>
          <w:rFonts w:hint="eastAsia"/>
        </w:rPr>
        <w:t>；</w:t>
      </w:r>
    </w:p>
    <w:p w14:paraId="7E068D2E" w14:textId="0A8A97A7" w:rsidR="00F61651" w:rsidRDefault="00461B97" w:rsidP="00CD7A83">
      <w:r w:rsidRPr="00461B97">
        <w:rPr>
          <w:position w:val="-12"/>
        </w:rPr>
        <w:object w:dxaOrig="248" w:dyaOrig="359" w14:anchorId="2CDE2DD4">
          <v:shape id="_x0000_i1100" type="#_x0000_t75" style="width:12.6pt;height:18pt" o:ole="">
            <v:imagedata r:id="rId168" o:title=""/>
          </v:shape>
          <o:OLEObject Type="Embed" ProgID="Equation.AxMath" ShapeID="_x0000_i1100" DrawAspect="Content" ObjectID="_1742651075" r:id="rId169"/>
        </w:object>
      </w:r>
      <w:r w:rsidR="00F61651">
        <w:rPr>
          <w:rFonts w:hint="eastAsia"/>
        </w:rPr>
        <w:t>：积分时间；</w:t>
      </w:r>
    </w:p>
    <w:p w14:paraId="2EFE6D6A" w14:textId="5C28A687" w:rsidR="00F61651" w:rsidRDefault="00461B97" w:rsidP="00CD7A83">
      <w:r w:rsidRPr="00461B97">
        <w:rPr>
          <w:position w:val="-12"/>
        </w:rPr>
        <w:object w:dxaOrig="279" w:dyaOrig="359" w14:anchorId="0EA38F70">
          <v:shape id="_x0000_i1101" type="#_x0000_t75" style="width:14.4pt;height:18pt" o:ole="">
            <v:imagedata r:id="rId170" o:title=""/>
          </v:shape>
          <o:OLEObject Type="Embed" ProgID="Equation.AxMath" ShapeID="_x0000_i1101" DrawAspect="Content" ObjectID="_1742651076" r:id="rId171"/>
        </w:object>
      </w:r>
      <w:r w:rsidR="00F61651">
        <w:rPr>
          <w:rFonts w:hint="eastAsia"/>
        </w:rPr>
        <w:t>：微分时间</w:t>
      </w:r>
      <w:r w:rsidR="002274EC">
        <w:rPr>
          <w:rFonts w:hint="eastAsia"/>
        </w:rPr>
        <w:t>。</w:t>
      </w:r>
    </w:p>
    <w:p w14:paraId="1832CCDE" w14:textId="60DF2915" w:rsidR="002274EC" w:rsidRDefault="002274EC" w:rsidP="00CD7A83">
      <w:r>
        <w:rPr>
          <w:rFonts w:hint="eastAsia"/>
        </w:rPr>
        <w:t>为了能够让计算机实现</w:t>
      </w:r>
      <w:r>
        <w:rPr>
          <w:rFonts w:hint="eastAsia"/>
        </w:rPr>
        <w:t>PID</w:t>
      </w:r>
      <w:r>
        <w:rPr>
          <w:rFonts w:hint="eastAsia"/>
        </w:rPr>
        <w:t>控制，需要</w:t>
      </w:r>
      <w:r w:rsidR="001108D1">
        <w:rPr>
          <w:rFonts w:hint="eastAsia"/>
        </w:rPr>
        <w:t>进行离散化：</w:t>
      </w:r>
    </w:p>
    <w:p w14:paraId="4C961EC7" w14:textId="3C1E46F0" w:rsidR="001108D1" w:rsidRDefault="001108D1" w:rsidP="00CD7A83">
      <w:r>
        <w:rPr>
          <w:rFonts w:hint="eastAsia"/>
        </w:rPr>
        <w:t>假设系统采样时间为</w:t>
      </w:r>
      <w:r w:rsidRPr="001108D1">
        <w:rPr>
          <w:position w:val="-11"/>
        </w:rPr>
        <w:object w:dxaOrig="343" w:dyaOrig="357" w14:anchorId="42065C8A">
          <v:shape id="_x0000_i1102" type="#_x0000_t75" style="width:16.8pt;height:18pt" o:ole="">
            <v:imagedata r:id="rId172" o:title=""/>
          </v:shape>
          <o:OLEObject Type="Embed" ProgID="Equation.AxMath" ShapeID="_x0000_i1102" DrawAspect="Content" ObjectID="_1742651077" r:id="rId173"/>
        </w:object>
      </w:r>
      <w:r>
        <w:rPr>
          <w:rFonts w:hint="eastAsia"/>
        </w:rPr>
        <w:t>，将输入</w:t>
      </w:r>
      <w:r w:rsidRPr="001108D1">
        <w:rPr>
          <w:position w:val="-12"/>
        </w:rPr>
        <w:object w:dxaOrig="442" w:dyaOrig="371" w14:anchorId="24166DCD">
          <v:shape id="_x0000_i1103" type="#_x0000_t75" style="width:22.2pt;height:18.6pt" o:ole="">
            <v:imagedata r:id="rId174" o:title=""/>
          </v:shape>
          <o:OLEObject Type="Embed" ProgID="Equation.AxMath" ShapeID="_x0000_i1103" DrawAspect="Content" ObjectID="_1742651078" r:id="rId175"/>
        </w:object>
      </w:r>
      <w:r>
        <w:rPr>
          <w:rFonts w:hint="eastAsia"/>
        </w:rPr>
        <w:t>序列化得到：</w:t>
      </w:r>
    </w:p>
    <w:p w14:paraId="709432F6" w14:textId="0A0D3E82" w:rsidR="001108D1" w:rsidRDefault="001108D1" w:rsidP="00461B97">
      <w:pPr>
        <w:pStyle w:val="AMDisplayEquation"/>
        <w:spacing w:line="240" w:lineRule="auto"/>
      </w:pPr>
      <w:r>
        <w:tab/>
      </w:r>
      <w:r w:rsidRPr="001108D1">
        <w:rPr>
          <w:position w:val="-12"/>
        </w:rPr>
        <w:object w:dxaOrig="2673" w:dyaOrig="374" w14:anchorId="29FA4D4E">
          <v:shape id="_x0000_i1104" type="#_x0000_t75" style="width:133.8pt;height:18.6pt" o:ole="">
            <v:imagedata r:id="rId176" o:title=""/>
          </v:shape>
          <o:OLEObject Type="Embed" ProgID="Equation.AxMath" ShapeID="_x0000_i1104" DrawAspect="Content" ObjectID="_1742651079" r:id="rId177"/>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19</w:instrText>
        </w:r>
      </w:fldSimple>
      <w:r w:rsidR="006E78DF">
        <w:instrText>)</w:instrText>
      </w:r>
      <w:r w:rsidR="006E78DF">
        <w:fldChar w:fldCharType="end"/>
      </w:r>
    </w:p>
    <w:p w14:paraId="439520AA" w14:textId="1540BA56" w:rsidR="001108D1" w:rsidRDefault="001108D1" w:rsidP="000562AB">
      <w:r>
        <w:rPr>
          <w:rFonts w:hint="eastAsia"/>
        </w:rPr>
        <w:t>将输出</w:t>
      </w:r>
      <w:r w:rsidR="000562AB" w:rsidRPr="000562AB">
        <w:rPr>
          <w:position w:val="-12"/>
        </w:rPr>
        <w:object w:dxaOrig="334" w:dyaOrig="366" w14:anchorId="3043C609">
          <v:shape id="_x0000_i1105" type="#_x0000_t75" style="width:16.8pt;height:18.6pt" o:ole="">
            <v:imagedata r:id="rId178" o:title=""/>
          </v:shape>
          <o:OLEObject Type="Embed" ProgID="Equation.AxMath" ShapeID="_x0000_i1105" DrawAspect="Content" ObjectID="_1742651080" r:id="rId179"/>
        </w:object>
      </w:r>
      <w:r>
        <w:rPr>
          <w:rFonts w:hint="eastAsia"/>
        </w:rPr>
        <w:t>序列化得到：</w:t>
      </w:r>
    </w:p>
    <w:p w14:paraId="4544B8BD" w14:textId="19614B3F" w:rsidR="001108D1" w:rsidRPr="003E5D31" w:rsidRDefault="001108D1" w:rsidP="00461B97">
      <w:pPr>
        <w:pStyle w:val="AMDisplayEquation"/>
        <w:spacing w:line="240" w:lineRule="auto"/>
      </w:pPr>
      <w:r>
        <w:tab/>
      </w:r>
      <w:r w:rsidRPr="001108D1">
        <w:rPr>
          <w:position w:val="-12"/>
        </w:rPr>
        <w:object w:dxaOrig="2716" w:dyaOrig="374" w14:anchorId="33A006EA">
          <v:shape id="_x0000_i1106" type="#_x0000_t75" style="width:135.6pt;height:18.6pt" o:ole="">
            <v:imagedata r:id="rId180" o:title=""/>
          </v:shape>
          <o:OLEObject Type="Embed" ProgID="Equation.AxMath" ShapeID="_x0000_i1106" DrawAspect="Content" ObjectID="_1742651081" r:id="rId181"/>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20</w:instrText>
        </w:r>
      </w:fldSimple>
      <w:r w:rsidR="006E78DF">
        <w:instrText>)</w:instrText>
      </w:r>
      <w:r w:rsidR="006E78DF">
        <w:fldChar w:fldCharType="end"/>
      </w:r>
    </w:p>
    <w:p w14:paraId="66421E14" w14:textId="23327056" w:rsidR="003E5D31" w:rsidRDefault="001108D1" w:rsidP="00461B97">
      <w:r>
        <w:rPr>
          <w:rFonts w:hint="eastAsia"/>
        </w:rPr>
        <w:lastRenderedPageBreak/>
        <w:t>比例项：</w:t>
      </w:r>
      <w:r w:rsidR="00461B97" w:rsidRPr="00461B97">
        <w:rPr>
          <w:position w:val="-12"/>
        </w:rPr>
        <w:object w:dxaOrig="1475" w:dyaOrig="366" w14:anchorId="6300328B">
          <v:shape id="_x0000_i1107" type="#_x0000_t75" style="width:73.8pt;height:18.6pt" o:ole="">
            <v:imagedata r:id="rId182" o:title=""/>
          </v:shape>
          <o:OLEObject Type="Embed" ProgID="Equation.AxMath" ShapeID="_x0000_i1107" DrawAspect="Content" ObjectID="_1742651082" r:id="rId183"/>
        </w:object>
      </w:r>
      <w:r w:rsidR="00461B97">
        <w:t xml:space="preserve"> </w:t>
      </w:r>
    </w:p>
    <w:p w14:paraId="311F3F81" w14:textId="18E277F6" w:rsidR="003D65E9" w:rsidRDefault="003D65E9" w:rsidP="000562AB">
      <w:pPr>
        <w:spacing w:line="240" w:lineRule="auto"/>
      </w:pPr>
      <w:r>
        <w:rPr>
          <w:rFonts w:hint="eastAsia"/>
        </w:rPr>
        <w:t>积分项：</w:t>
      </w:r>
      <w:r w:rsidR="00461B97" w:rsidRPr="00461B97">
        <w:rPr>
          <w:position w:val="-31"/>
        </w:rPr>
        <w:object w:dxaOrig="3262" w:dyaOrig="759" w14:anchorId="7357B807">
          <v:shape id="_x0000_i1108" type="#_x0000_t75" style="width:163.2pt;height:37.8pt" o:ole="">
            <v:imagedata r:id="rId184" o:title=""/>
          </v:shape>
          <o:OLEObject Type="Embed" ProgID="Equation.AxMath" ShapeID="_x0000_i1108" DrawAspect="Content" ObjectID="_1742651083" r:id="rId185"/>
        </w:object>
      </w:r>
      <w:r w:rsidR="00461B97">
        <w:t xml:space="preserve"> </w:t>
      </w:r>
    </w:p>
    <w:p w14:paraId="7FB254F0" w14:textId="6394084E" w:rsidR="001108D1" w:rsidRDefault="003D65E9" w:rsidP="000562AB">
      <w:pPr>
        <w:spacing w:line="240" w:lineRule="auto"/>
      </w:pPr>
      <w:r>
        <w:rPr>
          <w:rFonts w:hint="eastAsia"/>
        </w:rPr>
        <w:t>微分</w:t>
      </w:r>
      <w:r w:rsidR="001108D1">
        <w:rPr>
          <w:rFonts w:hint="eastAsia"/>
        </w:rPr>
        <w:t>项：</w:t>
      </w:r>
      <w:r w:rsidR="00461B97" w:rsidRPr="00461B97">
        <w:rPr>
          <w:position w:val="-26"/>
        </w:rPr>
        <w:object w:dxaOrig="3197" w:dyaOrig="658" w14:anchorId="51C7959A">
          <v:shape id="_x0000_i1109" type="#_x0000_t75" style="width:159.6pt;height:32.4pt" o:ole="">
            <v:imagedata r:id="rId186" o:title=""/>
          </v:shape>
          <o:OLEObject Type="Embed" ProgID="Equation.AxMath" ShapeID="_x0000_i1109" DrawAspect="Content" ObjectID="_1742651084" r:id="rId187"/>
        </w:object>
      </w:r>
      <w:r w:rsidR="00461B97">
        <w:t xml:space="preserve"> </w:t>
      </w:r>
    </w:p>
    <w:p w14:paraId="09A09D60" w14:textId="39BE5778" w:rsidR="009807C7" w:rsidRDefault="009807C7" w:rsidP="00CD7A83">
      <w:r>
        <w:rPr>
          <w:rFonts w:hint="eastAsia"/>
        </w:rPr>
        <w:t>最终可以得到：</w:t>
      </w:r>
    </w:p>
    <w:p w14:paraId="562E608C" w14:textId="41FEE31C" w:rsidR="009807C7" w:rsidRDefault="009807C7" w:rsidP="00A450DD">
      <w:pPr>
        <w:pStyle w:val="AMDisplayEquation"/>
      </w:pPr>
      <w:r>
        <w:tab/>
      </w:r>
      <w:r w:rsidRPr="009807C7">
        <w:rPr>
          <w:position w:val="-31"/>
        </w:rPr>
        <w:object w:dxaOrig="4627" w:dyaOrig="759" w14:anchorId="373152F8">
          <v:shape id="_x0000_i1110" type="#_x0000_t75" style="width:231.6pt;height:38.4pt" o:ole="">
            <v:imagedata r:id="rId188" o:title=""/>
          </v:shape>
          <o:OLEObject Type="Embed" ProgID="Equation.AxMath" ShapeID="_x0000_i1110" DrawAspect="Content" ObjectID="_1742651085" r:id="rId189"/>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21</w:instrText>
        </w:r>
      </w:fldSimple>
      <w:r w:rsidR="006E78DF">
        <w:instrText>)</w:instrText>
      </w:r>
      <w:r w:rsidR="006E78DF">
        <w:fldChar w:fldCharType="end"/>
      </w:r>
    </w:p>
    <w:p w14:paraId="73C41607" w14:textId="343B3C72" w:rsidR="009807C7" w:rsidRDefault="009807C7" w:rsidP="00CD7A83">
      <w:r>
        <w:rPr>
          <w:rFonts w:hint="eastAsia"/>
        </w:rPr>
        <w:t>式（</w:t>
      </w:r>
      <w:r w:rsidR="00A450DD">
        <w:t>2.21</w:t>
      </w:r>
      <w:r>
        <w:rPr>
          <w:rFonts w:hint="eastAsia"/>
        </w:rPr>
        <w:t>）就是位置式</w:t>
      </w:r>
      <w:r>
        <w:rPr>
          <w:rFonts w:hint="eastAsia"/>
        </w:rPr>
        <w:t>PID</w:t>
      </w:r>
      <w:r>
        <w:rPr>
          <w:rFonts w:hint="eastAsia"/>
        </w:rPr>
        <w:t>，对式（</w:t>
      </w:r>
      <w:r w:rsidR="00A450DD">
        <w:t>2</w:t>
      </w:r>
      <w:r w:rsidR="00A450DD">
        <w:rPr>
          <w:rFonts w:hint="eastAsia"/>
        </w:rPr>
        <w:t>，</w:t>
      </w:r>
      <w:r w:rsidR="00A450DD">
        <w:rPr>
          <w:rFonts w:hint="eastAsia"/>
        </w:rPr>
        <w:t>2</w:t>
      </w:r>
      <w:r w:rsidR="00A450DD">
        <w:t>1</w:t>
      </w:r>
      <w:r>
        <w:rPr>
          <w:rFonts w:hint="eastAsia"/>
        </w:rPr>
        <w:t>）再做一下简化，令：</w:t>
      </w:r>
    </w:p>
    <w:p w14:paraId="24EE96BE" w14:textId="581AD360" w:rsidR="009807C7" w:rsidRDefault="009807C7" w:rsidP="00CD7A83">
      <w:pPr>
        <w:pStyle w:val="AMDisplayEquation"/>
      </w:pPr>
      <w:r>
        <w:tab/>
      </w:r>
      <w:r w:rsidRPr="009807C7">
        <w:rPr>
          <w:position w:val="-12"/>
        </w:rPr>
        <w:object w:dxaOrig="2145" w:dyaOrig="359" w14:anchorId="44E19F4F">
          <v:shape id="_x0000_i1111" type="#_x0000_t75" style="width:107.4pt;height:18pt" o:ole="">
            <v:imagedata r:id="rId190" o:title=""/>
          </v:shape>
          <o:OLEObject Type="Embed" ProgID="Equation.AxMath" ShapeID="_x0000_i1111" DrawAspect="Content" ObjectID="_1742651086" r:id="rId191"/>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22</w:instrText>
        </w:r>
      </w:fldSimple>
      <w:r w:rsidR="006E78DF">
        <w:instrText>)</w:instrText>
      </w:r>
      <w:r w:rsidR="006E78DF">
        <w:fldChar w:fldCharType="end"/>
      </w:r>
    </w:p>
    <w:p w14:paraId="32AF9873" w14:textId="08953E3C" w:rsidR="009807C7" w:rsidRDefault="009807C7" w:rsidP="00CD7A83">
      <w:r>
        <w:rPr>
          <w:rFonts w:hint="eastAsia"/>
        </w:rPr>
        <w:t>最终可以得到增量式</w:t>
      </w:r>
      <w:r>
        <w:rPr>
          <w:rFonts w:hint="eastAsia"/>
        </w:rPr>
        <w:t>PID</w:t>
      </w:r>
      <w:r>
        <w:rPr>
          <w:rFonts w:hint="eastAsia"/>
        </w:rPr>
        <w:t>：</w:t>
      </w:r>
    </w:p>
    <w:p w14:paraId="60813BC4" w14:textId="780CAF79" w:rsidR="009807C7" w:rsidRDefault="009807C7" w:rsidP="00CD7A83">
      <w:pPr>
        <w:pStyle w:val="AMDisplayEquation"/>
      </w:pPr>
      <w:r>
        <w:tab/>
      </w:r>
      <w:r w:rsidRPr="009807C7">
        <w:rPr>
          <w:position w:val="-12"/>
        </w:rPr>
        <w:object w:dxaOrig="6495" w:dyaOrig="359" w14:anchorId="24B344EB">
          <v:shape id="_x0000_i1112" type="#_x0000_t75" style="width:324.6pt;height:18pt" o:ole="">
            <v:imagedata r:id="rId192" o:title=""/>
          </v:shape>
          <o:OLEObject Type="Embed" ProgID="Equation.AxMath" ShapeID="_x0000_i1112" DrawAspect="Content" ObjectID="_1742651087" r:id="rId193"/>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23</w:instrText>
        </w:r>
      </w:fldSimple>
      <w:r w:rsidR="006E78DF">
        <w:instrText>)</w:instrText>
      </w:r>
      <w:r w:rsidR="006E78DF">
        <w:fldChar w:fldCharType="end"/>
      </w:r>
    </w:p>
    <w:p w14:paraId="65670648" w14:textId="0A39E766" w:rsidR="000729F5" w:rsidRDefault="000729F5" w:rsidP="00CD7A83">
      <w:r>
        <w:rPr>
          <w:rFonts w:hint="eastAsia"/>
        </w:rPr>
        <w:t>PID</w:t>
      </w:r>
      <w:r>
        <w:rPr>
          <w:rFonts w:hint="eastAsia"/>
        </w:rPr>
        <w:t>控制中各个部分的含义如下</w:t>
      </w:r>
      <w:r w:rsidR="00461B97">
        <w:rPr>
          <w:rFonts w:hint="eastAsia"/>
        </w:rPr>
        <w:t>：</w:t>
      </w:r>
    </w:p>
    <w:p w14:paraId="2878DCDD" w14:textId="75A9F9D2" w:rsidR="000729F5" w:rsidRDefault="000729F5" w:rsidP="00CD7A83">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CD7A83">
      <w:r>
        <w:rPr>
          <w:rFonts w:hint="eastAsia"/>
        </w:rPr>
        <w:t>积分环节：可以消除静态误差，提高系统的无差度；</w:t>
      </w:r>
    </w:p>
    <w:p w14:paraId="57F9CDAA" w14:textId="6AB2D606" w:rsidR="0021196F" w:rsidRPr="000729F5" w:rsidRDefault="0021196F" w:rsidP="00CD7A83">
      <w:r>
        <w:rPr>
          <w:rFonts w:hint="eastAsia"/>
        </w:rPr>
        <w:t>微分环节：可以检测误差的变化率，起到提前控制的效果</w:t>
      </w:r>
      <w:r w:rsidR="004B5569">
        <w:rPr>
          <w:rFonts w:hint="eastAsia"/>
        </w:rPr>
        <w:t>。</w:t>
      </w:r>
    </w:p>
    <w:p w14:paraId="4D9135F9" w14:textId="5847D1AF" w:rsidR="000241C2" w:rsidRDefault="001F691F" w:rsidP="00CD7A83">
      <w:pPr>
        <w:pStyle w:val="3"/>
      </w:pPr>
      <w:r>
        <w:t>2</w:t>
      </w:r>
      <w:r w:rsidR="000241C2">
        <w:t>.5.4</w:t>
      </w:r>
      <w:r w:rsidR="000241C2">
        <w:rPr>
          <w:rFonts w:hint="eastAsia"/>
        </w:rPr>
        <w:t>模糊</w:t>
      </w:r>
      <w:r w:rsidR="000241C2">
        <w:rPr>
          <w:rFonts w:hint="eastAsia"/>
        </w:rPr>
        <w:t>PI</w:t>
      </w:r>
      <w:r w:rsidR="00461B97">
        <w:rPr>
          <w:rFonts w:hint="eastAsia"/>
        </w:rPr>
        <w:t>控制</w:t>
      </w:r>
    </w:p>
    <w:p w14:paraId="09F7D28F" w14:textId="64BBFB99" w:rsidR="000241C2" w:rsidRDefault="003D6323" w:rsidP="00CD7A83">
      <w:r>
        <w:rPr>
          <w:rFonts w:hint="eastAsia"/>
        </w:rPr>
        <w:t>电机在实际运行中，碰到转速或者负载参数变化较大时，会引起电磁转矩波动，因此要求电机具有良好的自适应调节性能，采用自适应网络的调速系统能提高电机的转速响应。对于非线性的无刷直流电机系统</w:t>
      </w:r>
      <w:r w:rsidR="00234C44">
        <w:rPr>
          <w:rFonts w:hint="eastAsia"/>
        </w:rPr>
        <w:t>，基于模糊逻辑的控制方法较为理想</w:t>
      </w:r>
      <w:r w:rsidR="00C310CD">
        <w:rPr>
          <w:rFonts w:hint="eastAsia"/>
        </w:rPr>
        <w:t>。可以在电机的双闭环</w:t>
      </w:r>
      <w:r w:rsidR="00F31D0A">
        <w:rPr>
          <w:rFonts w:hint="eastAsia"/>
        </w:rPr>
        <w:t>（电流环和速度环）</w:t>
      </w:r>
      <w:r w:rsidR="00C310CD">
        <w:rPr>
          <w:rFonts w:hint="eastAsia"/>
        </w:rPr>
        <w:t>控制系统中进行模糊</w:t>
      </w:r>
      <w:r w:rsidR="00C310CD">
        <w:rPr>
          <w:rFonts w:hint="eastAsia"/>
        </w:rPr>
        <w:t>PI</w:t>
      </w:r>
      <w:r w:rsidR="00C310CD">
        <w:rPr>
          <w:rFonts w:hint="eastAsia"/>
        </w:rPr>
        <w:t>控制</w:t>
      </w:r>
      <w:r w:rsidR="00E92999">
        <w:rPr>
          <w:rFonts w:hint="eastAsia"/>
        </w:rPr>
        <w:t>，以提高系统的自适应控制能力</w:t>
      </w:r>
      <w:r w:rsidR="004065B9">
        <w:rPr>
          <w:rFonts w:hint="eastAsia"/>
        </w:rPr>
        <w:t>。</w:t>
      </w:r>
    </w:p>
    <w:p w14:paraId="0371AB11" w14:textId="77777777" w:rsidR="0064310E" w:rsidRDefault="0064310E" w:rsidP="000562AB">
      <w:pPr>
        <w:spacing w:line="240" w:lineRule="auto"/>
        <w:ind w:firstLineChars="0" w:firstLine="0"/>
      </w:pPr>
      <w:r>
        <w:object w:dxaOrig="9816" w:dyaOrig="3276" w14:anchorId="1610AE68">
          <v:shape id="_x0000_i1113" type="#_x0000_t75" style="width:490.8pt;height:163.8pt" o:ole="">
            <v:imagedata r:id="rId194" o:title=""/>
          </v:shape>
          <o:OLEObject Type="Embed" ProgID="Visio.Drawing.15" ShapeID="_x0000_i1113" DrawAspect="Content" ObjectID="_1742651088" r:id="rId195"/>
        </w:object>
      </w:r>
    </w:p>
    <w:p w14:paraId="4561469B" w14:textId="39CD478C" w:rsidR="0064310E" w:rsidRDefault="0064310E" w:rsidP="000562A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18</w:t>
      </w:r>
      <w:r>
        <w:fldChar w:fldCharType="end"/>
      </w:r>
      <w:r>
        <w:rPr>
          <w:rFonts w:hint="eastAsia"/>
        </w:rPr>
        <w:t>模糊</w:t>
      </w:r>
      <w:r>
        <w:rPr>
          <w:rFonts w:hint="eastAsia"/>
        </w:rPr>
        <w:t>PI</w:t>
      </w:r>
      <w:r>
        <w:rPr>
          <w:rFonts w:hint="eastAsia"/>
        </w:rPr>
        <w:t>控制器框图</w:t>
      </w:r>
    </w:p>
    <w:p w14:paraId="782B7250" w14:textId="05ECF369" w:rsidR="00CD7A83" w:rsidRPr="00461B97" w:rsidRDefault="00CD7A83" w:rsidP="00461B97">
      <w:r>
        <w:rPr>
          <w:rFonts w:hint="eastAsia"/>
        </w:rPr>
        <w:t>模糊</w:t>
      </w:r>
      <w:r w:rsidR="00461B97">
        <w:rPr>
          <w:rFonts w:hint="eastAsia"/>
        </w:rPr>
        <w:t>PI</w:t>
      </w:r>
      <w:r w:rsidR="0064310E" w:rsidRPr="00D212A5">
        <w:t>控制器的设计步骤为：</w:t>
      </w:r>
    </w:p>
    <w:p w14:paraId="4F893C99" w14:textId="3AED2148" w:rsidR="0064310E" w:rsidRDefault="0064310E" w:rsidP="00CD7A83">
      <w:r w:rsidRPr="0064310E">
        <w:t>1.</w:t>
      </w:r>
      <w:r w:rsidRPr="0064310E">
        <w:rPr>
          <w:rFonts w:hint="eastAsia"/>
        </w:rPr>
        <w:t>以转速误差</w:t>
      </w:r>
      <w:r w:rsidRPr="0064310E">
        <w:rPr>
          <w:position w:val="-11"/>
        </w:rPr>
        <w:object w:dxaOrig="162" w:dyaOrig="357" w14:anchorId="7E24B4B3">
          <v:shape id="_x0000_i1114" type="#_x0000_t75" style="width:8.4pt;height:18pt" o:ole="">
            <v:imagedata r:id="rId196" o:title=""/>
          </v:shape>
          <o:OLEObject Type="Embed" ProgID="Equation.AxMath" ShapeID="_x0000_i1114" DrawAspect="Content" ObjectID="_1742651089" r:id="rId197"/>
        </w:object>
      </w:r>
      <w:r w:rsidRPr="0064310E">
        <w:rPr>
          <w:rFonts w:hint="eastAsia"/>
        </w:rPr>
        <w:t>和误差变化</w:t>
      </w:r>
      <w:r w:rsidRPr="0064310E">
        <w:rPr>
          <w:position w:val="-11"/>
        </w:rPr>
        <w:object w:dxaOrig="280" w:dyaOrig="357" w14:anchorId="238B0DA4">
          <v:shape id="_x0000_i1115" type="#_x0000_t75" style="width:13.8pt;height:18pt" o:ole="">
            <v:imagedata r:id="rId198" o:title=""/>
          </v:shape>
          <o:OLEObject Type="Embed" ProgID="Equation.AxMath" ShapeID="_x0000_i1115" DrawAspect="Content" ObjectID="_1742651090" r:id="rId199"/>
        </w:object>
      </w:r>
      <w:r w:rsidRPr="0064310E">
        <w:rPr>
          <w:rFonts w:hint="eastAsia"/>
        </w:rPr>
        <w:t>作为二维模糊</w:t>
      </w:r>
      <w:r w:rsidR="00461B97">
        <w:rPr>
          <w:rFonts w:hint="eastAsia"/>
        </w:rPr>
        <w:t>PI</w:t>
      </w:r>
      <w:r w:rsidRPr="00CE07C9">
        <w:rPr>
          <w:rFonts w:hint="eastAsia"/>
        </w:rPr>
        <w:t>控制</w:t>
      </w:r>
      <w:r w:rsidRPr="0064310E">
        <w:rPr>
          <w:rFonts w:hint="eastAsia"/>
        </w:rPr>
        <w:t>器的输入</w:t>
      </w:r>
      <w:r>
        <w:rPr>
          <w:rFonts w:hint="eastAsia"/>
        </w:rPr>
        <w:t>，</w:t>
      </w:r>
      <w:r w:rsidRPr="0064310E">
        <w:rPr>
          <w:position w:val="-12"/>
        </w:rPr>
        <w:object w:dxaOrig="1327" w:dyaOrig="359" w14:anchorId="5856B932">
          <v:shape id="_x0000_i1116" type="#_x0000_t75" style="width:66.6pt;height:18pt" o:ole="">
            <v:imagedata r:id="rId200" o:title=""/>
          </v:shape>
          <o:OLEObject Type="Embed" ProgID="Equation.AxMath" ShapeID="_x0000_i1116" DrawAspect="Content" ObjectID="_1742651091" r:id="rId201"/>
        </w:object>
      </w:r>
      <w:r w:rsidRPr="0064310E">
        <w:rPr>
          <w:rFonts w:hint="eastAsia"/>
        </w:rPr>
        <w:t>作为输出，使用模糊控制规则完成对</w:t>
      </w:r>
      <w:r>
        <w:rPr>
          <w:rFonts w:hint="eastAsia"/>
        </w:rPr>
        <w:t>PI</w:t>
      </w:r>
      <w:r w:rsidRPr="0064310E">
        <w:rPr>
          <w:rFonts w:hint="eastAsia"/>
        </w:rPr>
        <w:t>参数的实时修改。</w:t>
      </w:r>
    </w:p>
    <w:p w14:paraId="577EDE5E" w14:textId="4320A20F" w:rsidR="0064310E" w:rsidRDefault="0064310E" w:rsidP="00CD7A83">
      <w:r>
        <w:rPr>
          <w:rFonts w:hint="eastAsia"/>
        </w:rPr>
        <w:t>2</w:t>
      </w:r>
      <w:r>
        <w:t>.</w:t>
      </w:r>
      <w:r>
        <w:rPr>
          <w:rFonts w:hint="eastAsia"/>
        </w:rPr>
        <w:t>通过量化因子</w:t>
      </w:r>
      <w:r w:rsidRPr="0064310E">
        <w:rPr>
          <w:position w:val="-12"/>
        </w:rPr>
        <w:object w:dxaOrig="959" w:dyaOrig="359" w14:anchorId="5B1360A7">
          <v:shape id="_x0000_i1117" type="#_x0000_t75" style="width:48pt;height:18pt" o:ole="">
            <v:imagedata r:id="rId202" o:title=""/>
          </v:shape>
          <o:OLEObject Type="Embed" ProgID="Equation.AxMath" ShapeID="_x0000_i1117" DrawAspect="Content" ObjectID="_1742651092" r:id="rId203"/>
        </w:object>
      </w:r>
      <w:r>
        <w:rPr>
          <w:rFonts w:hint="eastAsia"/>
        </w:rPr>
        <w:t>对</w:t>
      </w:r>
      <w:r w:rsidRPr="0064310E">
        <w:rPr>
          <w:position w:val="-11"/>
        </w:rPr>
        <w:object w:dxaOrig="162" w:dyaOrig="357" w14:anchorId="513B4F61">
          <v:shape id="_x0000_i1118" type="#_x0000_t75" style="width:8.4pt;height:18pt" o:ole="">
            <v:imagedata r:id="rId196" o:title=""/>
          </v:shape>
          <o:OLEObject Type="Embed" ProgID="Equation.AxMath" ShapeID="_x0000_i1118" DrawAspect="Content" ObjectID="_1742651093" r:id="rId204"/>
        </w:object>
      </w:r>
      <w:r>
        <w:rPr>
          <w:rFonts w:hint="eastAsia"/>
        </w:rPr>
        <w:t>和</w:t>
      </w:r>
      <w:r w:rsidRPr="0064310E">
        <w:rPr>
          <w:position w:val="-11"/>
        </w:rPr>
        <w:object w:dxaOrig="280" w:dyaOrig="357" w14:anchorId="570ADFA6">
          <v:shape id="_x0000_i1119" type="#_x0000_t75" style="width:13.8pt;height:18pt" o:ole="">
            <v:imagedata r:id="rId198" o:title=""/>
          </v:shape>
          <o:OLEObject Type="Embed" ProgID="Equation.AxMath" ShapeID="_x0000_i1119" DrawAspect="Content" ObjectID="_1742651094" r:id="rId205"/>
        </w:object>
      </w:r>
      <w:r>
        <w:rPr>
          <w:rFonts w:hint="eastAsia"/>
        </w:rPr>
        <w:t>的实际值进行模糊量化处理</w:t>
      </w:r>
      <w:r w:rsidR="0078199B">
        <w:rPr>
          <w:rFonts w:hint="eastAsia"/>
        </w:rPr>
        <w:t>，由隶属函数映射到模糊集合论域中；</w:t>
      </w:r>
      <w:r w:rsidR="0078199B" w:rsidRPr="0078199B">
        <w:rPr>
          <w:rFonts w:hint="eastAsia"/>
        </w:rPr>
        <w:t>再由模糊控制规则完成模糊推理</w:t>
      </w:r>
      <w:r w:rsidR="0078199B">
        <w:rPr>
          <w:rFonts w:hint="eastAsia"/>
        </w:rPr>
        <w:t>，</w:t>
      </w:r>
      <w:r w:rsidR="0078199B" w:rsidRPr="0078199B">
        <w:rPr>
          <w:rFonts w:hint="eastAsia"/>
        </w:rPr>
        <w:t>将模糊决策的输出通过比例因子</w:t>
      </w:r>
      <w:r w:rsidR="0078199B" w:rsidRPr="0078199B">
        <w:rPr>
          <w:position w:val="-12"/>
        </w:rPr>
        <w:object w:dxaOrig="342" w:dyaOrig="359" w14:anchorId="18FA45DE">
          <v:shape id="_x0000_i1120" type="#_x0000_t75" style="width:17.4pt;height:18pt" o:ole="">
            <v:imagedata r:id="rId206" o:title=""/>
          </v:shape>
          <o:OLEObject Type="Embed" ProgID="Equation.AxMath" ShapeID="_x0000_i1120" DrawAspect="Content" ObjectID="_1742651095" r:id="rId207"/>
        </w:object>
      </w:r>
      <w:r w:rsidR="0078199B">
        <w:rPr>
          <w:rFonts w:hint="eastAsia"/>
        </w:rPr>
        <w:t>转换到实际输出的基本论域完成解模糊化处理</w:t>
      </w:r>
      <w:r w:rsidR="007820CB">
        <w:rPr>
          <w:rFonts w:hint="eastAsia"/>
        </w:rPr>
        <w:t>。</w:t>
      </w:r>
      <w:r w:rsidR="007820CB" w:rsidRPr="007820CB">
        <w:rPr>
          <w:rFonts w:hint="eastAsia"/>
        </w:rPr>
        <w:t>模糊论域含七个变量</w:t>
      </w:r>
      <w:r w:rsidR="007820CB">
        <w:rPr>
          <w:rFonts w:hint="eastAsia"/>
        </w:rPr>
        <w:t>，</w:t>
      </w:r>
      <w:r w:rsidR="007820CB" w:rsidRPr="007820CB">
        <w:rPr>
          <w:rFonts w:hint="eastAsia"/>
        </w:rPr>
        <w:t>隶属函数由高斯分布函数和三角分布函数组成</w:t>
      </w:r>
      <w:r w:rsidR="007820CB">
        <w:rPr>
          <w:rFonts w:hint="eastAsia"/>
        </w:rPr>
        <w:t>。</w:t>
      </w:r>
    </w:p>
    <w:p w14:paraId="1616EFF8" w14:textId="7D9C74B8" w:rsidR="007820CB" w:rsidRDefault="007820CB" w:rsidP="00CD7A83">
      <w:r>
        <w:rPr>
          <w:rFonts w:ascii="宋体" w:hAnsi="宋体" w:cs="宋体" w:hint="eastAsia"/>
          <w:color w:val="000000"/>
          <w:kern w:val="0"/>
          <w:szCs w:val="24"/>
        </w:rPr>
        <w:t>３.根据专家经验得出</w:t>
      </w:r>
      <w:r w:rsidR="00461B97">
        <w:rPr>
          <w:rFonts w:hint="eastAsia"/>
        </w:rPr>
        <w:t>IF</w:t>
      </w:r>
      <w:r w:rsidR="00461B97">
        <w:t>-THEN</w:t>
      </w:r>
      <w:r w:rsidRPr="00CE07C9">
        <w:rPr>
          <w:rFonts w:hint="eastAsia"/>
        </w:rPr>
        <w:t>形式</w:t>
      </w:r>
      <w:r>
        <w:rPr>
          <w:rFonts w:hint="eastAsia"/>
        </w:rPr>
        <w:t>的模糊决策表，归纳总结出模糊控制规则。</w:t>
      </w:r>
    </w:p>
    <w:p w14:paraId="6E3C83CB" w14:textId="1EE8EC78" w:rsidR="007820CB" w:rsidRDefault="007820CB" w:rsidP="00CD7A83">
      <w:r>
        <w:rPr>
          <w:rFonts w:hint="eastAsia"/>
        </w:rPr>
        <w:t>４</w:t>
      </w:r>
      <w:r>
        <w:rPr>
          <w:rFonts w:hint="eastAsia"/>
        </w:rPr>
        <w:t>.</w:t>
      </w:r>
      <w:r>
        <w:rPr>
          <w:rFonts w:hint="eastAsia"/>
        </w:rPr>
        <w:t>控制器完成对逻</w:t>
      </w:r>
      <w:r w:rsidRPr="00CE07C9">
        <w:rPr>
          <w:rFonts w:ascii="宋体" w:hAnsi="宋体" w:cs="宋体" w:hint="eastAsia"/>
          <w:color w:val="000000"/>
          <w:kern w:val="0"/>
          <w:szCs w:val="24"/>
        </w:rPr>
        <w:t>辑规则的结果进</w:t>
      </w:r>
      <w:r>
        <w:rPr>
          <w:rFonts w:hint="eastAsia"/>
        </w:rPr>
        <w:t>行处理、查表、运算，通过在线处理模糊控制器的输出量来实现对控制器</w:t>
      </w:r>
      <w:r w:rsidR="00AF3CCE">
        <w:rPr>
          <w:rFonts w:hint="eastAsia"/>
        </w:rPr>
        <w:t>P</w:t>
      </w:r>
      <w:r w:rsidR="00AF3CCE">
        <w:t>I</w:t>
      </w:r>
      <w:r>
        <w:rPr>
          <w:rFonts w:hint="eastAsia"/>
        </w:rPr>
        <w:t>参数的实时修正，输出给控制对象，当前</w:t>
      </w:r>
      <w:r w:rsidR="00AF3CCE">
        <w:rPr>
          <w:rFonts w:hint="eastAsia"/>
        </w:rPr>
        <w:t>P</w:t>
      </w:r>
      <w:r w:rsidR="00AF3CCE">
        <w:t>I</w:t>
      </w:r>
      <w:r>
        <w:rPr>
          <w:rFonts w:hint="eastAsia"/>
        </w:rPr>
        <w:t>参数值由初始值和修正量相加得到，即：</w:t>
      </w:r>
    </w:p>
    <w:p w14:paraId="1A6D7EE4" w14:textId="784773F0" w:rsidR="0064310E" w:rsidRDefault="007820CB" w:rsidP="00CD7A83">
      <w:pPr>
        <w:pStyle w:val="AMDisplayEquation"/>
      </w:pPr>
      <w:r>
        <w:tab/>
      </w:r>
      <w:r w:rsidRPr="007820CB">
        <w:rPr>
          <w:position w:val="-12"/>
        </w:rPr>
        <w:object w:dxaOrig="3703" w:dyaOrig="359" w14:anchorId="15F2476A">
          <v:shape id="_x0000_i1121" type="#_x0000_t75" style="width:185.4pt;height:18pt" o:ole="">
            <v:imagedata r:id="rId208" o:title=""/>
          </v:shape>
          <o:OLEObject Type="Embed" ProgID="Equation.AxMath" ShapeID="_x0000_i1121" DrawAspect="Content" ObjectID="_1742651096" r:id="rId209"/>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24</w:instrText>
        </w:r>
      </w:fldSimple>
      <w:r w:rsidR="006E78DF">
        <w:instrText>)</w:instrText>
      </w:r>
      <w:r w:rsidR="006E78DF">
        <w:fldChar w:fldCharType="end"/>
      </w:r>
    </w:p>
    <w:p w14:paraId="1C5E4FB1" w14:textId="0BB95E33" w:rsidR="00C713C0" w:rsidRDefault="001F691F" w:rsidP="00CD7A83">
      <w:pPr>
        <w:pStyle w:val="3"/>
      </w:pPr>
      <w:r>
        <w:t>2</w:t>
      </w:r>
      <w:r w:rsidR="00C713C0">
        <w:t>.</w:t>
      </w:r>
      <w:r w:rsidR="00201CB1">
        <w:t>5</w:t>
      </w:r>
      <w:r w:rsidR="00C713C0">
        <w:t>.</w:t>
      </w:r>
      <w:r w:rsidR="000241C2">
        <w:t>5</w:t>
      </w:r>
      <w:r w:rsidR="00C713C0">
        <w:rPr>
          <w:rFonts w:hint="eastAsia"/>
        </w:rPr>
        <w:t>电流环</w:t>
      </w:r>
    </w:p>
    <w:p w14:paraId="11ED9A93" w14:textId="2D03BE70" w:rsidR="00264696" w:rsidRDefault="00264696" w:rsidP="00CD7A83">
      <w:r>
        <w:rPr>
          <w:rFonts w:hint="eastAsia"/>
        </w:rPr>
        <w:t>电流环作为双闭环控制的内环，具有动态响应快、超调小等特性。电流环控制对象是惯性环节，所以要做到无静差；从动态来看，要求超调量小，所以电流环矫正环节为典型的</w:t>
      </w:r>
      <w:r>
        <w:rPr>
          <w:rFonts w:hint="eastAsia"/>
        </w:rPr>
        <w:t>I</w:t>
      </w:r>
      <w:r w:rsidR="00856B64">
        <w:rPr>
          <w:rFonts w:hint="eastAsia"/>
        </w:rPr>
        <w:t>型系统</w:t>
      </w:r>
      <w:r w:rsidR="00CD62EB">
        <w:rPr>
          <w:rFonts w:hint="eastAsia"/>
        </w:rPr>
        <w:t>。为了把电流环矫正设为</w:t>
      </w:r>
      <w:r w:rsidR="00CD62EB">
        <w:rPr>
          <w:rFonts w:hint="eastAsia"/>
        </w:rPr>
        <w:t>I</w:t>
      </w:r>
      <w:r w:rsidR="00CD62EB">
        <w:rPr>
          <w:rFonts w:hint="eastAsia"/>
        </w:rPr>
        <w:t>型系统，采用典型的</w:t>
      </w:r>
      <w:r w:rsidR="00CD62EB">
        <w:rPr>
          <w:rFonts w:hint="eastAsia"/>
        </w:rPr>
        <w:t>PI</w:t>
      </w:r>
      <w:r w:rsidR="00CD62EB">
        <w:rPr>
          <w:rFonts w:hint="eastAsia"/>
        </w:rPr>
        <w:t>控制</w:t>
      </w:r>
      <w:r w:rsidR="006A4D67">
        <w:rPr>
          <w:rFonts w:hint="eastAsia"/>
        </w:rPr>
        <w:t>，传递函数为：</w:t>
      </w:r>
    </w:p>
    <w:p w14:paraId="03ADAA67" w14:textId="17ACB13C" w:rsidR="006A4D67" w:rsidRDefault="006A4D67" w:rsidP="00AF3CCE">
      <w:pPr>
        <w:pStyle w:val="AMDisplayEquation"/>
        <w:spacing w:line="240" w:lineRule="auto"/>
      </w:pPr>
      <w:r>
        <w:lastRenderedPageBreak/>
        <w:tab/>
      </w:r>
      <w:r w:rsidRPr="006A4D67">
        <w:rPr>
          <w:position w:val="-26"/>
        </w:rPr>
        <w:object w:dxaOrig="1778" w:dyaOrig="658" w14:anchorId="1B01405D">
          <v:shape id="_x0000_i1122" type="#_x0000_t75" style="width:88.8pt;height:32.4pt" o:ole="">
            <v:imagedata r:id="rId210" o:title=""/>
          </v:shape>
          <o:OLEObject Type="Embed" ProgID="Equation.AxMath" ShapeID="_x0000_i1122" DrawAspect="Content" ObjectID="_1742651097" r:id="rId211"/>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25</w:instrText>
        </w:r>
      </w:fldSimple>
      <w:r w:rsidR="006E78DF">
        <w:instrText>)</w:instrText>
      </w:r>
      <w:r w:rsidR="006E78DF">
        <w:fldChar w:fldCharType="end"/>
      </w:r>
    </w:p>
    <w:p w14:paraId="2B2C7F77" w14:textId="2A24CE23" w:rsidR="006A4D67" w:rsidRDefault="00AF3CCE" w:rsidP="00CD7A83">
      <w:r w:rsidRPr="00AF3CCE">
        <w:rPr>
          <w:position w:val="-12"/>
        </w:rPr>
        <w:object w:dxaOrig="307" w:dyaOrig="359" w14:anchorId="4D46D899">
          <v:shape id="_x0000_i1123" type="#_x0000_t75" style="width:14.4pt;height:18pt" o:ole="">
            <v:imagedata r:id="rId212" o:title=""/>
          </v:shape>
          <o:OLEObject Type="Embed" ProgID="Equation.AxMath" ShapeID="_x0000_i1123" DrawAspect="Content" ObjectID="_1742651098" r:id="rId213"/>
        </w:object>
      </w:r>
      <w:r w:rsidR="006A4D67">
        <w:rPr>
          <w:rFonts w:hint="eastAsia"/>
        </w:rPr>
        <w:t>：电流调节器的比例系数</w:t>
      </w:r>
    </w:p>
    <w:p w14:paraId="7CBAEC53" w14:textId="116F8F9D" w:rsidR="00C70262" w:rsidRDefault="00AF3CCE" w:rsidP="00CD7A83">
      <w:r w:rsidRPr="00AF3CCE">
        <w:rPr>
          <w:position w:val="-12"/>
        </w:rPr>
        <w:object w:dxaOrig="229" w:dyaOrig="359" w14:anchorId="1725FDD6">
          <v:shape id="_x0000_i1124" type="#_x0000_t75" style="width:11.4pt;height:18pt" o:ole="">
            <v:imagedata r:id="rId214" o:title=""/>
          </v:shape>
          <o:OLEObject Type="Embed" ProgID="Equation.AxMath" ShapeID="_x0000_i1124" DrawAspect="Content" ObjectID="_1742651099" r:id="rId215"/>
        </w:object>
      </w:r>
      <w:r w:rsidR="006A4D67">
        <w:rPr>
          <w:rFonts w:hint="eastAsia"/>
        </w:rPr>
        <w:t>：电流调节器的超前时间常数</w:t>
      </w:r>
    </w:p>
    <w:p w14:paraId="3B83CDE8" w14:textId="21ABF7D7" w:rsidR="007473AC" w:rsidRDefault="007473AC" w:rsidP="00CD7A83">
      <w:r>
        <w:rPr>
          <w:rFonts w:hint="eastAsia"/>
        </w:rPr>
        <w:t>经过化简后，可以得到电流环的开环传递函数为：</w:t>
      </w:r>
    </w:p>
    <w:p w14:paraId="5D4FBEDB" w14:textId="22BB232B" w:rsidR="007473AC" w:rsidRDefault="007473AC" w:rsidP="00AF3CCE">
      <w:pPr>
        <w:pStyle w:val="AMDisplayEquation"/>
        <w:spacing w:line="240" w:lineRule="auto"/>
      </w:pPr>
      <w:r>
        <w:tab/>
      </w:r>
      <w:r w:rsidRPr="007473AC">
        <w:rPr>
          <w:position w:val="-26"/>
        </w:rPr>
        <w:object w:dxaOrig="1341" w:dyaOrig="655" w14:anchorId="492F0324">
          <v:shape id="_x0000_i1125" type="#_x0000_t75" style="width:67.2pt;height:33.6pt" o:ole="">
            <v:imagedata r:id="rId216" o:title=""/>
          </v:shape>
          <o:OLEObject Type="Embed" ProgID="Equation.AxMath" ShapeID="_x0000_i1125" DrawAspect="Content" ObjectID="_1742651100" r:id="rId217"/>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26</w:instrText>
        </w:r>
      </w:fldSimple>
      <w:r w:rsidR="006E78DF">
        <w:instrText>)</w:instrText>
      </w:r>
      <w:r w:rsidR="006E78DF">
        <w:fldChar w:fldCharType="end"/>
      </w:r>
    </w:p>
    <w:p w14:paraId="4A0565FA" w14:textId="74E5A8D4" w:rsidR="007473AC" w:rsidRPr="007473AC" w:rsidRDefault="007473AC" w:rsidP="00CD7A83">
      <w:r>
        <w:rPr>
          <w:rFonts w:hint="eastAsia"/>
        </w:rPr>
        <w:t>BW</w:t>
      </w:r>
      <w:r>
        <w:rPr>
          <w:rFonts w:hint="eastAsia"/>
        </w:rPr>
        <w:t>为电流环的带宽</w:t>
      </w:r>
      <w:r w:rsidR="00A05945">
        <w:rPr>
          <w:rFonts w:hint="eastAsia"/>
        </w:rPr>
        <w:t>。</w:t>
      </w:r>
    </w:p>
    <w:p w14:paraId="12C6DE3B" w14:textId="25DF5025" w:rsidR="00C713C0" w:rsidRPr="00C713C0" w:rsidRDefault="001F691F" w:rsidP="00CD7A83">
      <w:pPr>
        <w:pStyle w:val="3"/>
      </w:pPr>
      <w:r>
        <w:t>2</w:t>
      </w:r>
      <w:r w:rsidR="00C713C0">
        <w:t>.</w:t>
      </w:r>
      <w:r w:rsidR="00201CB1">
        <w:t>5</w:t>
      </w:r>
      <w:r w:rsidR="00C713C0">
        <w:t>.</w:t>
      </w:r>
      <w:r w:rsidR="000241C2">
        <w:t>6</w:t>
      </w:r>
      <w:r w:rsidR="004B5569">
        <w:rPr>
          <w:rFonts w:hint="eastAsia"/>
        </w:rPr>
        <w:t>速度</w:t>
      </w:r>
      <w:r w:rsidR="00C713C0">
        <w:rPr>
          <w:rFonts w:hint="eastAsia"/>
        </w:rPr>
        <w:t>环</w:t>
      </w:r>
    </w:p>
    <w:p w14:paraId="3D5059AA" w14:textId="521BFB17" w:rsidR="009B7934" w:rsidRDefault="00C70262" w:rsidP="00CD7A83">
      <w:r>
        <w:rPr>
          <w:rFonts w:hint="eastAsia"/>
        </w:rPr>
        <w:t>电流环完成设计后，可以把电流环看作为速度环的一个环节</w:t>
      </w:r>
      <w:r w:rsidR="00C85670">
        <w:rPr>
          <w:rFonts w:hint="eastAsia"/>
        </w:rPr>
        <w:t>。从静态的角度看，为了调速精度的要求，速度环要做到无静差；从动态来看，为了使控制系统具有较高的抗干扰性能，需要把速度环设计成典型的Ⅱ型系统。为了吧速度环设计成典型的Ⅱ型系统</w:t>
      </w:r>
      <w:r w:rsidR="007473AC">
        <w:rPr>
          <w:rFonts w:hint="eastAsia"/>
        </w:rPr>
        <w:t>，采用</w:t>
      </w:r>
      <w:r w:rsidR="007473AC">
        <w:rPr>
          <w:rFonts w:hint="eastAsia"/>
        </w:rPr>
        <w:t>PI</w:t>
      </w:r>
      <w:r w:rsidR="007473AC">
        <w:rPr>
          <w:rFonts w:hint="eastAsia"/>
        </w:rPr>
        <w:t>控制器，其传递函数为：</w:t>
      </w:r>
    </w:p>
    <w:p w14:paraId="167C87A3" w14:textId="6E21DE85" w:rsidR="007473AC" w:rsidRDefault="007473AC" w:rsidP="00AF3CCE">
      <w:pPr>
        <w:pStyle w:val="AMDisplayEquation"/>
        <w:spacing w:line="240" w:lineRule="auto"/>
      </w:pPr>
      <w:r>
        <w:tab/>
      </w:r>
      <w:r w:rsidRPr="007473AC">
        <w:rPr>
          <w:position w:val="-26"/>
        </w:rPr>
        <w:object w:dxaOrig="1727" w:dyaOrig="658" w14:anchorId="33D62EAB">
          <v:shape id="_x0000_i1126" type="#_x0000_t75" style="width:86.4pt;height:32.4pt" o:ole="">
            <v:imagedata r:id="rId218" o:title=""/>
          </v:shape>
          <o:OLEObject Type="Embed" ProgID="Equation.AxMath" ShapeID="_x0000_i1126" DrawAspect="Content" ObjectID="_1742651101" r:id="rId219"/>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27</w:instrText>
        </w:r>
      </w:fldSimple>
      <w:r w:rsidR="006E78DF">
        <w:instrText>)</w:instrText>
      </w:r>
      <w:r w:rsidR="006E78DF">
        <w:fldChar w:fldCharType="end"/>
      </w:r>
    </w:p>
    <w:p w14:paraId="2BDA459D" w14:textId="3D320DF5" w:rsidR="007473AC" w:rsidRDefault="007473AC" w:rsidP="00CD7A83">
      <w:r w:rsidRPr="007473AC">
        <w:object w:dxaOrig="268" w:dyaOrig="359" w14:anchorId="613D2D0E">
          <v:shape id="_x0000_i1127" type="#_x0000_t75" style="width:13.2pt;height:18pt" o:ole="">
            <v:imagedata r:id="rId220" o:title=""/>
          </v:shape>
          <o:OLEObject Type="Embed" ProgID="Equation.AxMath" ShapeID="_x0000_i1127" DrawAspect="Content" ObjectID="_1742651102" r:id="rId221"/>
        </w:object>
      </w:r>
      <w:r>
        <w:rPr>
          <w:rFonts w:hint="eastAsia"/>
        </w:rPr>
        <w:t>：转速调节器的超前时间常数</w:t>
      </w:r>
    </w:p>
    <w:p w14:paraId="444E541C" w14:textId="1F9FFC69" w:rsidR="007473AC" w:rsidRDefault="007473AC" w:rsidP="00CD7A83">
      <w:r w:rsidRPr="007473AC">
        <w:object w:dxaOrig="346" w:dyaOrig="359" w14:anchorId="5B191046">
          <v:shape id="_x0000_i1128" type="#_x0000_t75" style="width:16.8pt;height:18pt" o:ole="">
            <v:imagedata r:id="rId222" o:title=""/>
          </v:shape>
          <o:OLEObject Type="Embed" ProgID="Equation.AxMath" ShapeID="_x0000_i1128" DrawAspect="Content" ObjectID="_1742651103" r:id="rId223"/>
        </w:object>
      </w:r>
      <w:r>
        <w:rPr>
          <w:rFonts w:hint="eastAsia"/>
        </w:rPr>
        <w:t>：转速调节器的比例系数</w:t>
      </w:r>
    </w:p>
    <w:p w14:paraId="57A2FE51" w14:textId="22E50301" w:rsidR="007473AC" w:rsidRDefault="007473AC" w:rsidP="00CD7A83">
      <w:r>
        <w:rPr>
          <w:rFonts w:hint="eastAsia"/>
        </w:rPr>
        <w:t>经过化简后，可以得到</w:t>
      </w:r>
      <w:r w:rsidR="00A05945">
        <w:rPr>
          <w:rFonts w:hint="eastAsia"/>
        </w:rPr>
        <w:t>速度环的开环传递函数为：</w:t>
      </w:r>
    </w:p>
    <w:p w14:paraId="6EF04A9D" w14:textId="3E7A4A72" w:rsidR="00A05945" w:rsidRPr="007473AC" w:rsidRDefault="00A05945" w:rsidP="00AF3CCE">
      <w:pPr>
        <w:pStyle w:val="AMDisplayEquation"/>
        <w:spacing w:line="240" w:lineRule="auto"/>
      </w:pPr>
      <w:r>
        <w:tab/>
      </w:r>
      <w:r w:rsidRPr="00A05945">
        <w:rPr>
          <w:position w:val="-28"/>
        </w:rPr>
        <w:object w:dxaOrig="2007" w:dyaOrig="687" w14:anchorId="6A3D160D">
          <v:shape id="_x0000_i1129" type="#_x0000_t75" style="width:100.2pt;height:34.2pt" o:ole="">
            <v:imagedata r:id="rId224" o:title=""/>
          </v:shape>
          <o:OLEObject Type="Embed" ProgID="Equation.AxMath" ShapeID="_x0000_i1129" DrawAspect="Content" ObjectID="_1742651104" r:id="rId225"/>
        </w:object>
      </w:r>
      <w:r>
        <w:tab/>
      </w:r>
      <w:r w:rsidR="006E78DF">
        <w:fldChar w:fldCharType="begin"/>
      </w:r>
      <w:r w:rsidR="006E78DF">
        <w:instrText xml:space="preserve"> MACROBUTTON AMMPlaceRM \* MERGEFORMAT </w:instrText>
      </w:r>
      <w:r w:rsidR="006E78DF">
        <w:fldChar w:fldCharType="begin"/>
      </w:r>
      <w:r w:rsidR="006E78DF">
        <w:instrText xml:space="preserve"> SEQ AMEqn \h \* MERGEFORMAT </w:instrText>
      </w:r>
      <w:r w:rsidR="006E78DF">
        <w:fldChar w:fldCharType="end"/>
      </w:r>
      <w:r w:rsidR="006E78DF">
        <w:instrText>(</w:instrText>
      </w:r>
      <w:fldSimple w:instr=" SEQ AMChap \c \* Arabic \* MERGEFORMAT ">
        <w:r w:rsidR="00A450DD">
          <w:rPr>
            <w:noProof/>
          </w:rPr>
          <w:instrText>2</w:instrText>
        </w:r>
      </w:fldSimple>
      <w:r w:rsidR="006E78DF">
        <w:instrText>.</w:instrText>
      </w:r>
      <w:fldSimple w:instr=" SEQ AMEqn \c \* Arabic \* MERGEFORMAT ">
        <w:r w:rsidR="00A450DD">
          <w:rPr>
            <w:noProof/>
          </w:rPr>
          <w:instrText>28</w:instrText>
        </w:r>
      </w:fldSimple>
      <w:r w:rsidR="006E78DF">
        <w:instrText>)</w:instrText>
      </w:r>
      <w:r w:rsidR="006E78DF">
        <w:fldChar w:fldCharType="end"/>
      </w:r>
    </w:p>
    <w:p w14:paraId="7AF32CBC" w14:textId="5C06A352" w:rsidR="00F63003" w:rsidRDefault="00F63003" w:rsidP="001C4A16">
      <w:pPr>
        <w:pStyle w:val="1"/>
      </w:pPr>
      <w:r>
        <w:rPr>
          <w:rFonts w:hint="eastAsia"/>
        </w:rPr>
        <w:lastRenderedPageBreak/>
        <w:t>三、</w:t>
      </w:r>
      <w:r>
        <w:rPr>
          <w:rFonts w:hint="eastAsia"/>
        </w:rPr>
        <w:t>PWM</w:t>
      </w:r>
      <w:r>
        <w:rPr>
          <w:rFonts w:hint="eastAsia"/>
        </w:rPr>
        <w:t>调制方式</w:t>
      </w:r>
    </w:p>
    <w:p w14:paraId="05B45EAE" w14:textId="4D043512" w:rsidR="00F63003" w:rsidRDefault="00F63003" w:rsidP="00F63003">
      <w:r>
        <w:rPr>
          <w:rFonts w:hint="eastAsia"/>
        </w:rPr>
        <w:t>在第一章说明了无刷直流电机的电压平衡方程和反电动势方程，从表达式可以看出，在不计电枢电阻和功率开关压降，转速</w:t>
      </w:r>
      <w:r>
        <w:rPr>
          <w:rFonts w:hint="eastAsia"/>
        </w:rPr>
        <w:t>n</w:t>
      </w:r>
      <w:r>
        <w:rPr>
          <w:rFonts w:hint="eastAsia"/>
        </w:rPr>
        <w:t>只与直流母线电压</w:t>
      </w:r>
      <w:r w:rsidRPr="00F63003">
        <w:rPr>
          <w:position w:val="-12"/>
        </w:rPr>
        <w:object w:dxaOrig="359" w:dyaOrig="359" w14:anchorId="287C520C">
          <v:shape id="_x0000_i1130" type="#_x0000_t75" style="width:18pt;height:18pt" o:ole="">
            <v:imagedata r:id="rId226" o:title=""/>
          </v:shape>
          <o:OLEObject Type="Embed" ProgID="Equation.AxMath" ShapeID="_x0000_i1130" DrawAspect="Content" ObjectID="_1742651105" r:id="rId227"/>
        </w:object>
      </w:r>
      <w:r>
        <w:rPr>
          <w:rFonts w:hint="eastAsia"/>
        </w:rPr>
        <w:t>和线反电势系数有关，因此可以通过调节直流母线电压或调节磁场强度的方法来对无刷直流电机进行调速。其中调压调速方法易于控制和实现，且励磁恒定不变，可以输出额定转矩，调压调速一般采用</w:t>
      </w:r>
      <w:r>
        <w:rPr>
          <w:rFonts w:hint="eastAsia"/>
        </w:rPr>
        <w:t>PWM</w:t>
      </w:r>
      <w:r>
        <w:rPr>
          <w:rFonts w:hint="eastAsia"/>
        </w:rPr>
        <w:t>脉宽调制技术较多。</w:t>
      </w:r>
    </w:p>
    <w:p w14:paraId="3574C211" w14:textId="5348A5A3" w:rsidR="00F63003" w:rsidRDefault="00F63003" w:rsidP="00F27FA6">
      <w:pPr>
        <w:pStyle w:val="2"/>
      </w:pPr>
      <w:r>
        <w:t>3.1</w:t>
      </w:r>
      <w:r>
        <w:rPr>
          <w:rFonts w:hint="eastAsia"/>
        </w:rPr>
        <w:t>六种</w:t>
      </w:r>
      <w:r w:rsidRPr="00F63003">
        <w:rPr>
          <w:rFonts w:hint="eastAsia"/>
        </w:rPr>
        <w:t>工作在</w:t>
      </w:r>
      <w:r>
        <w:t>120</w:t>
      </w:r>
      <w:r>
        <w:rPr>
          <w:rFonts w:hint="eastAsia"/>
        </w:rPr>
        <w:t>°</w:t>
      </w:r>
      <w:r w:rsidRPr="00F63003">
        <w:rPr>
          <w:rFonts w:hint="eastAsia"/>
        </w:rPr>
        <w:t>导通方式下的</w:t>
      </w:r>
      <w:r w:rsidRPr="00F63003">
        <w:rPr>
          <w:rFonts w:hint="eastAsia"/>
        </w:rPr>
        <w:t>PWM</w:t>
      </w:r>
      <w:r w:rsidRPr="00F63003">
        <w:rPr>
          <w:rFonts w:hint="eastAsia"/>
        </w:rPr>
        <w:t>调制方式</w:t>
      </w:r>
    </w:p>
    <w:p w14:paraId="25073C67" w14:textId="0C39FAA6" w:rsidR="00F27FA6" w:rsidRDefault="00F27FA6" w:rsidP="00A35AC5">
      <w:r w:rsidRPr="00F27FA6">
        <w:rPr>
          <w:rFonts w:hint="eastAsia"/>
        </w:rPr>
        <w:t>功率开关器件主要用于控制定子绕组电流换相和调节电枢电压幅值。目前，通常采取</w:t>
      </w:r>
      <w:r>
        <w:rPr>
          <w:rFonts w:hint="eastAsia"/>
        </w:rPr>
        <w:t>PW</w:t>
      </w:r>
      <w:r w:rsidR="009D7642">
        <w:rPr>
          <w:rFonts w:hint="eastAsia"/>
        </w:rPr>
        <w:t>M</w:t>
      </w:r>
      <w:r w:rsidRPr="00F27FA6">
        <w:rPr>
          <w:rFonts w:hint="eastAsia"/>
        </w:rPr>
        <w:t>脉宽调制方式用于调节电枢电压幅值。采用桥式电路结构驱动电机时</w:t>
      </w:r>
      <w:r>
        <w:rPr>
          <w:rFonts w:hint="eastAsia"/>
        </w:rPr>
        <w:t>，</w:t>
      </w:r>
      <w:r>
        <w:rPr>
          <w:rFonts w:hint="eastAsia"/>
        </w:rPr>
        <w:t>PWM</w:t>
      </w:r>
      <w:r w:rsidRPr="00F27FA6">
        <w:rPr>
          <w:rFonts w:hint="eastAsia"/>
        </w:rPr>
        <w:t>调制方式一般分为全桥调制和半桥调制，全桥调制的开关损耗和稳态转矩波动较半桥调制都更大。在两两导通三相六状态驱动方式下，将</w:t>
      </w:r>
      <w:r>
        <w:rPr>
          <w:rFonts w:hint="eastAsia"/>
        </w:rPr>
        <w:t>PWM</w:t>
      </w:r>
      <w:r w:rsidRPr="00F27FA6">
        <w:rPr>
          <w:rFonts w:hint="eastAsia"/>
        </w:rPr>
        <w:t>调制归纳为如图</w:t>
      </w:r>
      <w:r>
        <w:t>19</w:t>
      </w:r>
      <w:r w:rsidRPr="00F27FA6">
        <w:rPr>
          <w:rFonts w:hint="eastAsia"/>
        </w:rPr>
        <w:t>所示的六种方式，根据</w:t>
      </w:r>
      <w:r w:rsidRPr="00F27FA6">
        <w:rPr>
          <w:rFonts w:hint="eastAsia"/>
        </w:rPr>
        <w:t xml:space="preserve"> PWM</w:t>
      </w:r>
      <w:r w:rsidRPr="00F27FA6">
        <w:rPr>
          <w:rFonts w:hint="eastAsia"/>
        </w:rPr>
        <w:t>调制原理不同，将</w:t>
      </w:r>
      <w:r w:rsidRPr="00F27FA6">
        <w:rPr>
          <w:rFonts w:hint="eastAsia"/>
        </w:rPr>
        <w:t>PWM</w:t>
      </w:r>
      <w:r w:rsidRPr="00F27FA6">
        <w:rPr>
          <w:rFonts w:hint="eastAsia"/>
        </w:rPr>
        <w:t>调制分为调制法和跟踪控制法。</w:t>
      </w:r>
    </w:p>
    <w:p w14:paraId="6C6918D3" w14:textId="77777777" w:rsidR="00F27FA6" w:rsidRDefault="00F27FA6" w:rsidP="00F27FA6">
      <w:pPr>
        <w:pStyle w:val="afb"/>
        <w:keepNext/>
      </w:pPr>
      <w:r w:rsidRPr="00F27FA6">
        <w:lastRenderedPageBreak/>
        <w:drawing>
          <wp:inline distT="0" distB="0" distL="0" distR="0" wp14:anchorId="1D98C163" wp14:editId="16E7F1FC">
            <wp:extent cx="6049010" cy="629920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049010" cy="6299200"/>
                    </a:xfrm>
                    <a:prstGeom prst="rect">
                      <a:avLst/>
                    </a:prstGeom>
                  </pic:spPr>
                </pic:pic>
              </a:graphicData>
            </a:graphic>
          </wp:inline>
        </w:drawing>
      </w:r>
    </w:p>
    <w:p w14:paraId="4AE545F3" w14:textId="6EA1D1A8" w:rsidR="00F27FA6" w:rsidRDefault="00F27FA6" w:rsidP="00F27FA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PWM</w:t>
      </w:r>
      <w:r>
        <w:rPr>
          <w:rFonts w:hint="eastAsia"/>
        </w:rPr>
        <w:t>调制方式</w:t>
      </w:r>
    </w:p>
    <w:p w14:paraId="11B0F2BD" w14:textId="29BB75C7" w:rsidR="003C316A" w:rsidRDefault="003C316A" w:rsidP="003C316A">
      <w:pPr>
        <w:rPr>
          <w:rFonts w:ascii="宋体" w:hAnsi="宋体"/>
          <w:color w:val="000000"/>
          <w:szCs w:val="24"/>
        </w:rPr>
      </w:pPr>
      <w:r w:rsidRPr="003C316A">
        <w:rPr>
          <w:rFonts w:ascii="宋体" w:hAnsi="宋体"/>
          <w:color w:val="000000"/>
          <w:szCs w:val="24"/>
        </w:rPr>
        <w:t>采用调制法的</w:t>
      </w:r>
      <w:r w:rsidRPr="003C316A">
        <w:rPr>
          <w:color w:val="000000"/>
          <w:szCs w:val="24"/>
        </w:rPr>
        <w:t>PWM</w:t>
      </w:r>
      <w:r w:rsidRPr="003C316A">
        <w:rPr>
          <w:rFonts w:ascii="宋体" w:hAnsi="宋体"/>
          <w:color w:val="000000"/>
          <w:szCs w:val="24"/>
        </w:rPr>
        <w:t>调制分为五种，其中</w:t>
      </w:r>
      <w:r w:rsidRPr="003C316A">
        <w:rPr>
          <w:color w:val="000000"/>
          <w:szCs w:val="24"/>
        </w:rPr>
        <w:t>(a)</w:t>
      </w:r>
      <w:r w:rsidRPr="003C316A">
        <w:rPr>
          <w:rFonts w:ascii="宋体" w:hAnsi="宋体"/>
          <w:color w:val="000000"/>
          <w:szCs w:val="24"/>
        </w:rPr>
        <w:t>图为</w:t>
      </w:r>
      <w:r w:rsidRPr="003C316A">
        <w:rPr>
          <w:color w:val="000000"/>
          <w:szCs w:val="24"/>
        </w:rPr>
        <w:t>H_PWM-L_ON</w:t>
      </w:r>
      <w:r w:rsidRPr="003C316A">
        <w:rPr>
          <w:rFonts w:ascii="宋体" w:hAnsi="宋体"/>
          <w:color w:val="000000"/>
          <w:szCs w:val="24"/>
        </w:rPr>
        <w:t>调制，只对上桥臂功率开关管进行</w:t>
      </w:r>
      <w:r w:rsidRPr="003C316A">
        <w:rPr>
          <w:color w:val="000000"/>
          <w:szCs w:val="24"/>
        </w:rPr>
        <w:t>PWM</w:t>
      </w:r>
      <w:r w:rsidRPr="003C316A">
        <w:rPr>
          <w:rFonts w:ascii="宋体" w:hAnsi="宋体"/>
          <w:color w:val="000000"/>
          <w:szCs w:val="24"/>
        </w:rPr>
        <w:t>调制，下桥臂功率开关管保持恒通</w:t>
      </w:r>
      <w:r>
        <w:rPr>
          <w:rFonts w:ascii="宋体" w:hAnsi="宋体" w:hint="eastAsia"/>
          <w:color w:val="000000"/>
          <w:szCs w:val="24"/>
        </w:rPr>
        <w:t>；(</w:t>
      </w:r>
      <w:r>
        <w:rPr>
          <w:rFonts w:ascii="宋体" w:hAnsi="宋体"/>
          <w:color w:val="000000"/>
          <w:szCs w:val="24"/>
        </w:rPr>
        <w:t>b)</w:t>
      </w:r>
      <w:r w:rsidRPr="003C316A">
        <w:rPr>
          <w:rFonts w:ascii="宋体" w:hAnsi="宋体"/>
          <w:color w:val="000000"/>
          <w:szCs w:val="24"/>
        </w:rPr>
        <w:t>图为</w:t>
      </w:r>
      <w:r w:rsidRPr="003C316A">
        <w:rPr>
          <w:color w:val="000000"/>
          <w:szCs w:val="24"/>
        </w:rPr>
        <w:t>H_ON-L_PWM</w:t>
      </w:r>
      <w:r w:rsidRPr="003C316A">
        <w:rPr>
          <w:rFonts w:ascii="宋体" w:hAnsi="宋体"/>
          <w:color w:val="000000"/>
          <w:szCs w:val="24"/>
        </w:rPr>
        <w:t xml:space="preserve">调制，与 </w:t>
      </w:r>
      <w:r w:rsidRPr="003C316A">
        <w:rPr>
          <w:color w:val="000000"/>
          <w:szCs w:val="24"/>
        </w:rPr>
        <w:t>H_PWM-L_ON</w:t>
      </w:r>
      <w:r w:rsidRPr="003C316A">
        <w:rPr>
          <w:rFonts w:ascii="宋体" w:hAnsi="宋体"/>
          <w:color w:val="000000"/>
          <w:szCs w:val="24"/>
        </w:rPr>
        <w:t>调制相反</w:t>
      </w:r>
      <w:r>
        <w:rPr>
          <w:rFonts w:ascii="宋体" w:hAnsi="宋体" w:hint="eastAsia"/>
          <w:color w:val="000000"/>
          <w:szCs w:val="24"/>
        </w:rPr>
        <w:t>；（c）</w:t>
      </w:r>
      <w:r w:rsidRPr="003C316A">
        <w:rPr>
          <w:rFonts w:ascii="宋体" w:hAnsi="宋体"/>
          <w:color w:val="000000"/>
          <w:szCs w:val="24"/>
        </w:rPr>
        <w:t>图为</w:t>
      </w:r>
      <w:r w:rsidRPr="003C316A">
        <w:rPr>
          <w:color w:val="000000"/>
          <w:szCs w:val="24"/>
        </w:rPr>
        <w:t>ON-PW</w:t>
      </w:r>
      <w:r>
        <w:rPr>
          <w:color w:val="000000"/>
          <w:szCs w:val="24"/>
        </w:rPr>
        <w:t>M</w:t>
      </w:r>
      <w:r w:rsidRPr="003C316A">
        <w:rPr>
          <w:rFonts w:ascii="宋体" w:hAnsi="宋体"/>
          <w:color w:val="000000"/>
          <w:szCs w:val="24"/>
        </w:rPr>
        <w:t>调制，功率开关管的前</w:t>
      </w:r>
      <w:r w:rsidRPr="003C316A">
        <w:rPr>
          <w:color w:val="000000"/>
          <w:szCs w:val="24"/>
        </w:rPr>
        <w:t>60°</w:t>
      </w:r>
      <w:r w:rsidRPr="003C316A">
        <w:rPr>
          <w:rFonts w:ascii="宋体" w:hAnsi="宋体"/>
          <w:color w:val="000000"/>
          <w:szCs w:val="24"/>
        </w:rPr>
        <w:t xml:space="preserve">保持恒通，对后 </w:t>
      </w:r>
      <w:r w:rsidRPr="003C316A">
        <w:rPr>
          <w:color w:val="000000"/>
          <w:szCs w:val="24"/>
        </w:rPr>
        <w:t>60°</w:t>
      </w:r>
      <w:r w:rsidRPr="003C316A">
        <w:rPr>
          <w:rFonts w:ascii="宋体" w:hAnsi="宋体"/>
          <w:color w:val="000000"/>
          <w:szCs w:val="24"/>
        </w:rPr>
        <w:t>进行</w:t>
      </w:r>
      <w:r w:rsidRPr="003C316A">
        <w:rPr>
          <w:color w:val="000000"/>
          <w:szCs w:val="24"/>
        </w:rPr>
        <w:t xml:space="preserve">PWM </w:t>
      </w:r>
      <w:r w:rsidRPr="003C316A">
        <w:rPr>
          <w:rFonts w:ascii="宋体" w:hAnsi="宋体"/>
          <w:color w:val="000000"/>
          <w:szCs w:val="24"/>
        </w:rPr>
        <w:t>调制</w:t>
      </w:r>
      <w:r>
        <w:rPr>
          <w:rFonts w:ascii="宋体" w:hAnsi="宋体" w:hint="eastAsia"/>
          <w:color w:val="000000"/>
          <w:szCs w:val="24"/>
        </w:rPr>
        <w:t>；</w:t>
      </w:r>
      <w:r>
        <w:rPr>
          <w:rFonts w:ascii="宋体" w:hAnsi="宋体"/>
          <w:color w:val="000000"/>
          <w:szCs w:val="24"/>
        </w:rPr>
        <w:t>(</w:t>
      </w:r>
      <w:r>
        <w:rPr>
          <w:color w:val="000000"/>
          <w:szCs w:val="24"/>
        </w:rPr>
        <w:t>d</w:t>
      </w:r>
      <w:r>
        <w:rPr>
          <w:rFonts w:hint="eastAsia"/>
          <w:color w:val="000000"/>
          <w:szCs w:val="24"/>
        </w:rPr>
        <w:t>)</w:t>
      </w:r>
      <w:r w:rsidRPr="003C316A">
        <w:rPr>
          <w:rFonts w:ascii="宋体" w:hAnsi="宋体"/>
          <w:color w:val="000000"/>
          <w:szCs w:val="24"/>
        </w:rPr>
        <w:t>图为</w:t>
      </w:r>
      <w:r w:rsidRPr="003C316A">
        <w:rPr>
          <w:color w:val="000000"/>
          <w:szCs w:val="24"/>
        </w:rPr>
        <w:t>PWM-ON</w:t>
      </w:r>
      <w:r w:rsidRPr="003C316A">
        <w:rPr>
          <w:rFonts w:ascii="宋体" w:hAnsi="宋体"/>
          <w:color w:val="000000"/>
          <w:szCs w:val="24"/>
        </w:rPr>
        <w:t>调制，与</w:t>
      </w:r>
      <w:r w:rsidRPr="003C316A">
        <w:rPr>
          <w:color w:val="000000"/>
          <w:szCs w:val="24"/>
        </w:rPr>
        <w:t xml:space="preserve">ON-PWM </w:t>
      </w:r>
      <w:r w:rsidRPr="003C316A">
        <w:rPr>
          <w:rFonts w:ascii="宋体" w:hAnsi="宋体"/>
          <w:color w:val="000000"/>
          <w:szCs w:val="24"/>
        </w:rPr>
        <w:t>调制相反</w:t>
      </w:r>
      <w:r>
        <w:rPr>
          <w:rFonts w:ascii="宋体" w:hAnsi="宋体" w:hint="eastAsia"/>
          <w:color w:val="000000"/>
          <w:szCs w:val="24"/>
        </w:rPr>
        <w:t>；</w:t>
      </w:r>
      <w:r>
        <w:rPr>
          <w:rFonts w:hint="eastAsia"/>
          <w:color w:val="000000"/>
          <w:szCs w:val="24"/>
        </w:rPr>
        <w:t>（</w:t>
      </w:r>
      <w:r>
        <w:rPr>
          <w:rFonts w:hint="eastAsia"/>
          <w:color w:val="000000"/>
          <w:szCs w:val="24"/>
        </w:rPr>
        <w:t>e</w:t>
      </w:r>
      <w:r>
        <w:rPr>
          <w:rFonts w:hint="eastAsia"/>
          <w:color w:val="000000"/>
          <w:szCs w:val="24"/>
        </w:rPr>
        <w:t>）</w:t>
      </w:r>
      <w:r w:rsidRPr="003C316A">
        <w:rPr>
          <w:rFonts w:ascii="宋体" w:hAnsi="宋体"/>
          <w:color w:val="000000"/>
          <w:szCs w:val="24"/>
        </w:rPr>
        <w:t>图为</w:t>
      </w:r>
      <w:r w:rsidRPr="003C316A">
        <w:rPr>
          <w:color w:val="000000"/>
          <w:szCs w:val="24"/>
        </w:rPr>
        <w:t xml:space="preserve">PWM-ON-PWM </w:t>
      </w:r>
      <w:r w:rsidRPr="003C316A">
        <w:rPr>
          <w:rFonts w:ascii="宋体" w:hAnsi="宋体"/>
          <w:color w:val="000000"/>
          <w:szCs w:val="24"/>
        </w:rPr>
        <w:lastRenderedPageBreak/>
        <w:t>调制，对功率开关管的前</w:t>
      </w:r>
      <w:r w:rsidRPr="003C316A">
        <w:rPr>
          <w:color w:val="000000"/>
          <w:szCs w:val="24"/>
        </w:rPr>
        <w:t>30°</w:t>
      </w:r>
      <w:r w:rsidRPr="003C316A">
        <w:rPr>
          <w:rFonts w:ascii="宋体" w:hAnsi="宋体"/>
          <w:color w:val="000000"/>
          <w:szCs w:val="24"/>
        </w:rPr>
        <w:t>和后</w:t>
      </w:r>
      <w:r w:rsidRPr="003C316A">
        <w:rPr>
          <w:color w:val="000000"/>
          <w:szCs w:val="24"/>
        </w:rPr>
        <w:t>30°</w:t>
      </w:r>
      <w:r w:rsidRPr="003C316A">
        <w:rPr>
          <w:rFonts w:ascii="宋体" w:hAnsi="宋体"/>
          <w:color w:val="000000"/>
          <w:szCs w:val="24"/>
        </w:rPr>
        <w:t>进行</w:t>
      </w:r>
      <w:r w:rsidRPr="003C316A">
        <w:rPr>
          <w:color w:val="000000"/>
          <w:szCs w:val="24"/>
        </w:rPr>
        <w:t>PWM</w:t>
      </w:r>
      <w:r w:rsidRPr="003C316A">
        <w:rPr>
          <w:rFonts w:ascii="宋体" w:hAnsi="宋体"/>
          <w:color w:val="000000"/>
          <w:szCs w:val="24"/>
        </w:rPr>
        <w:t>调制，中间</w:t>
      </w:r>
      <w:r w:rsidRPr="003C316A">
        <w:rPr>
          <w:color w:val="000000"/>
          <w:szCs w:val="24"/>
        </w:rPr>
        <w:t>60°</w:t>
      </w:r>
      <w:r w:rsidRPr="003C316A">
        <w:rPr>
          <w:rFonts w:ascii="宋体" w:hAnsi="宋体"/>
          <w:color w:val="000000"/>
          <w:szCs w:val="24"/>
        </w:rPr>
        <w:t>保持恒通</w:t>
      </w:r>
      <w:r>
        <w:rPr>
          <w:rFonts w:ascii="宋体" w:hAnsi="宋体" w:hint="eastAsia"/>
          <w:color w:val="000000"/>
          <w:szCs w:val="24"/>
        </w:rPr>
        <w:t>。</w:t>
      </w:r>
    </w:p>
    <w:p w14:paraId="17A22C76" w14:textId="0F036D06" w:rsidR="003C316A" w:rsidRPr="003C316A" w:rsidRDefault="003C316A" w:rsidP="003C316A">
      <w:pPr>
        <w:rPr>
          <w:rFonts w:ascii="宋体" w:hAnsi="宋体"/>
          <w:color w:val="000000"/>
          <w:szCs w:val="24"/>
        </w:rPr>
      </w:pPr>
      <w:r w:rsidRPr="003C316A">
        <w:rPr>
          <w:rFonts w:ascii="宋体" w:hAnsi="宋体" w:hint="eastAsia"/>
          <w:color w:val="000000"/>
          <w:szCs w:val="24"/>
        </w:rPr>
        <w:t>跟踪控制法有滞环比较方式</w:t>
      </w:r>
      <w:r>
        <w:rPr>
          <w:rFonts w:ascii="宋体" w:hAnsi="宋体" w:hint="eastAsia"/>
          <w:color w:val="000000"/>
          <w:szCs w:val="24"/>
        </w:rPr>
        <w:t>，</w:t>
      </w:r>
      <w:r w:rsidRPr="003C316A">
        <w:rPr>
          <w:rFonts w:ascii="宋体" w:hAnsi="宋体" w:hint="eastAsia"/>
          <w:color w:val="000000"/>
          <w:szCs w:val="24"/>
        </w:rPr>
        <w:t>其中</w:t>
      </w:r>
      <w:commentRangeStart w:id="7"/>
      <w:r w:rsidRPr="003C316A">
        <w:rPr>
          <w:rFonts w:ascii="宋体" w:hAnsi="宋体" w:hint="eastAsia"/>
          <w:color w:val="000000"/>
          <w:szCs w:val="24"/>
        </w:rPr>
        <w:t>电流滞环跟踪控制</w:t>
      </w:r>
      <w:commentRangeEnd w:id="7"/>
      <w:r>
        <w:rPr>
          <w:rStyle w:val="af2"/>
        </w:rPr>
        <w:commentReference w:id="7"/>
      </w:r>
      <w:r w:rsidRPr="003C316A">
        <w:rPr>
          <w:rFonts w:ascii="宋体" w:hAnsi="宋体" w:hint="eastAsia"/>
          <w:color w:val="000000"/>
          <w:szCs w:val="24"/>
        </w:rPr>
        <w:t>是基于电流反馈调节思想，使实际输出跟随给定电流信号，同时逆变电路输出电压波形为不规则的PWM波</w:t>
      </w:r>
      <w:r>
        <w:rPr>
          <w:rFonts w:ascii="宋体" w:hAnsi="宋体" w:hint="eastAsia"/>
          <w:color w:val="000000"/>
          <w:szCs w:val="24"/>
        </w:rPr>
        <w:t>，(</w:t>
      </w:r>
      <w:r>
        <w:rPr>
          <w:rFonts w:ascii="宋体" w:hAnsi="宋体"/>
          <w:color w:val="000000"/>
          <w:szCs w:val="24"/>
        </w:rPr>
        <w:t>f)</w:t>
      </w:r>
      <w:r w:rsidRPr="003C316A">
        <w:rPr>
          <w:rFonts w:ascii="宋体" w:hAnsi="宋体" w:hint="eastAsia"/>
          <w:color w:val="000000"/>
          <w:szCs w:val="24"/>
        </w:rPr>
        <w:t>图为三相电流滞环PWM跟踪控制。 给定电流</w:t>
      </w:r>
      <w:r w:rsidRPr="003C316A">
        <w:rPr>
          <w:rFonts w:ascii="宋体" w:hAnsi="宋体"/>
          <w:color w:val="000000"/>
          <w:position w:val="-12"/>
          <w:szCs w:val="24"/>
        </w:rPr>
        <w:object w:dxaOrig="446" w:dyaOrig="359" w14:anchorId="2915CB13">
          <v:shape id="_x0000_i1131" type="#_x0000_t75" style="width:22.2pt;height:18pt" o:ole="">
            <v:imagedata r:id="rId229" o:title=""/>
          </v:shape>
          <o:OLEObject Type="Embed" ProgID="Equation.AxMath" ShapeID="_x0000_i1131" DrawAspect="Content" ObjectID="_1742651106" r:id="rId230"/>
        </w:object>
      </w:r>
      <w:r w:rsidRPr="003C316A">
        <w:rPr>
          <w:rFonts w:ascii="宋体" w:hAnsi="宋体" w:hint="eastAsia"/>
          <w:color w:val="000000"/>
          <w:szCs w:val="24"/>
        </w:rPr>
        <w:t>和实际输出电流</w:t>
      </w:r>
      <w:r w:rsidRPr="003C316A">
        <w:rPr>
          <w:rFonts w:ascii="宋体" w:hAnsi="宋体"/>
          <w:color w:val="000000"/>
          <w:position w:val="-12"/>
          <w:szCs w:val="24"/>
        </w:rPr>
        <w:object w:dxaOrig="210" w:dyaOrig="359" w14:anchorId="5BB3FC6D">
          <v:shape id="_x0000_i1132" type="#_x0000_t75" style="width:10.8pt;height:18pt" o:ole="">
            <v:imagedata r:id="rId231" o:title=""/>
          </v:shape>
          <o:OLEObject Type="Embed" ProgID="Equation.AxMath" ShapeID="_x0000_i1132" DrawAspect="Content" ObjectID="_1742651107" r:id="rId232"/>
        </w:object>
      </w:r>
      <w:r w:rsidRPr="003C316A">
        <w:rPr>
          <w:rFonts w:ascii="宋体" w:hAnsi="宋体" w:hint="eastAsia"/>
          <w:color w:val="000000"/>
          <w:szCs w:val="24"/>
        </w:rPr>
        <w:t>的差值作为滞环电流控制器的输入，</w:t>
      </w:r>
      <w:r w:rsidRPr="003C316A">
        <w:rPr>
          <w:rFonts w:ascii="宋体" w:hAnsi="宋体"/>
          <w:color w:val="000000"/>
          <w:szCs w:val="24"/>
        </w:rPr>
        <w:t xml:space="preserve"> </w:t>
      </w:r>
      <w:r w:rsidRPr="003C316A">
        <w:rPr>
          <w:rFonts w:ascii="宋体" w:hAnsi="宋体" w:hint="eastAsia"/>
          <w:color w:val="000000"/>
          <w:szCs w:val="24"/>
        </w:rPr>
        <w:t>输出的</w:t>
      </w:r>
      <w:r w:rsidRPr="003C316A">
        <w:rPr>
          <w:rFonts w:ascii="宋体" w:hAnsi="宋体"/>
          <w:color w:val="000000"/>
          <w:szCs w:val="24"/>
        </w:rPr>
        <w:t>PWM</w:t>
      </w:r>
      <w:r w:rsidRPr="003C316A">
        <w:rPr>
          <w:rFonts w:ascii="宋体" w:hAnsi="宋体" w:hint="eastAsia"/>
          <w:color w:val="000000"/>
          <w:szCs w:val="24"/>
        </w:rPr>
        <w:t>信号作为功率开关管控制信号。当电流偏差大于滞环宽度</w:t>
      </w:r>
      <w:r w:rsidRPr="003C316A">
        <w:rPr>
          <w:rFonts w:ascii="宋体" w:hAnsi="宋体"/>
          <w:color w:val="000000"/>
          <w:position w:val="-11"/>
          <w:szCs w:val="24"/>
        </w:rPr>
        <w:object w:dxaOrig="597" w:dyaOrig="357" w14:anchorId="542F2E6F">
          <v:shape id="_x0000_i1133" type="#_x0000_t75" style="width:30pt;height:18pt" o:ole="">
            <v:imagedata r:id="rId233" o:title=""/>
          </v:shape>
          <o:OLEObject Type="Embed" ProgID="Equation.AxMath" ShapeID="_x0000_i1133" DrawAspect="Content" ObjectID="_1742651108" r:id="rId234"/>
        </w:object>
      </w:r>
      <w:r w:rsidRPr="003C316A">
        <w:rPr>
          <w:rFonts w:ascii="宋体" w:hAnsi="宋体" w:hint="eastAsia"/>
          <w:color w:val="000000"/>
          <w:szCs w:val="24"/>
        </w:rPr>
        <w:t>时，比较器输出为正</w:t>
      </w:r>
      <w:r>
        <w:rPr>
          <w:rFonts w:ascii="宋体" w:hAnsi="宋体" w:hint="eastAsia"/>
          <w:color w:val="000000"/>
          <w:szCs w:val="24"/>
        </w:rPr>
        <w:t>,</w:t>
      </w:r>
      <w:r w:rsidRPr="003C316A">
        <w:rPr>
          <w:rFonts w:ascii="宋体" w:hAnsi="宋体" w:hint="eastAsia"/>
          <w:color w:val="000000"/>
          <w:szCs w:val="24"/>
        </w:rPr>
        <w:t>上桥臂功率开关管导通</w:t>
      </w:r>
      <w:r>
        <w:rPr>
          <w:rFonts w:ascii="宋体" w:hAnsi="宋体" w:hint="eastAsia"/>
          <w:color w:val="000000"/>
          <w:szCs w:val="24"/>
        </w:rPr>
        <w:t>,</w:t>
      </w:r>
      <w:r w:rsidRPr="003C316A">
        <w:rPr>
          <w:rFonts w:ascii="宋体" w:hAnsi="宋体" w:hint="eastAsia"/>
          <w:color w:val="000000"/>
          <w:szCs w:val="24"/>
        </w:rPr>
        <w:t>下桥臂功率开关管截止，相电流增大，直到电流偏差大于</w:t>
      </w:r>
      <w:r w:rsidR="00692461" w:rsidRPr="00692461">
        <w:rPr>
          <w:rFonts w:ascii="宋体" w:hAnsi="宋体"/>
          <w:color w:val="000000"/>
          <w:position w:val="-11"/>
          <w:szCs w:val="24"/>
        </w:rPr>
        <w:object w:dxaOrig="651" w:dyaOrig="357" w14:anchorId="3698DDCD">
          <v:shape id="_x0000_i1134" type="#_x0000_t75" style="width:32.4pt;height:18pt" o:ole="">
            <v:imagedata r:id="rId235" o:title=""/>
          </v:shape>
          <o:OLEObject Type="Embed" ProgID="Equation.AxMath" ShapeID="_x0000_i1134" DrawAspect="Content" ObjectID="_1742651109" r:id="rId236"/>
        </w:object>
      </w:r>
      <w:r w:rsidR="00692461">
        <w:rPr>
          <w:rFonts w:ascii="宋体" w:hAnsi="宋体"/>
          <w:color w:val="000000"/>
          <w:szCs w:val="24"/>
        </w:rPr>
        <w:t>,</w:t>
      </w:r>
      <w:r w:rsidRPr="003C316A">
        <w:rPr>
          <w:rFonts w:ascii="宋体" w:hAnsi="宋体" w:hint="eastAsia"/>
          <w:color w:val="000000"/>
          <w:szCs w:val="24"/>
        </w:rPr>
        <w:t>滞环控制器输出电平翻转，上桥臂功率开关管截止，下桥臂功率开关管导通，相电流减小。这样实际电流</w:t>
      </w:r>
      <w:r w:rsidR="00692461" w:rsidRPr="00692461">
        <w:rPr>
          <w:rFonts w:ascii="宋体" w:hAnsi="宋体"/>
          <w:color w:val="000000"/>
          <w:position w:val="-11"/>
          <w:szCs w:val="24"/>
        </w:rPr>
        <w:object w:dxaOrig="135" w:dyaOrig="357" w14:anchorId="54F2DE99">
          <v:shape id="_x0000_i1135" type="#_x0000_t75" style="width:6.6pt;height:18pt" o:ole="">
            <v:imagedata r:id="rId237" o:title=""/>
          </v:shape>
          <o:OLEObject Type="Embed" ProgID="Equation.AxMath" ShapeID="_x0000_i1135" DrawAspect="Content" ObjectID="_1742651110" r:id="rId238"/>
        </w:object>
      </w:r>
      <w:r w:rsidRPr="003C316A">
        <w:rPr>
          <w:rFonts w:ascii="宋体" w:hAnsi="宋体" w:hint="eastAsia"/>
          <w:color w:val="000000"/>
          <w:szCs w:val="24"/>
        </w:rPr>
        <w:t>就在</w:t>
      </w:r>
      <w:r w:rsidR="00692461" w:rsidRPr="00692461">
        <w:rPr>
          <w:rFonts w:ascii="宋体" w:hAnsi="宋体"/>
          <w:color w:val="000000"/>
          <w:position w:val="-11"/>
          <w:szCs w:val="24"/>
        </w:rPr>
        <w:object w:dxaOrig="1051" w:dyaOrig="357" w14:anchorId="10F88F64">
          <v:shape id="_x0000_i1136" type="#_x0000_t75" style="width:52.8pt;height:18pt" o:ole="">
            <v:imagedata r:id="rId239" o:title=""/>
          </v:shape>
          <o:OLEObject Type="Embed" ProgID="Equation.AxMath" ShapeID="_x0000_i1136" DrawAspect="Content" ObjectID="_1742651111" r:id="rId240"/>
        </w:object>
      </w:r>
      <w:r w:rsidRPr="003C316A">
        <w:rPr>
          <w:rFonts w:ascii="宋体" w:hAnsi="宋体" w:hint="eastAsia"/>
          <w:color w:val="000000"/>
          <w:szCs w:val="24"/>
        </w:rPr>
        <w:t>和</w:t>
      </w:r>
      <w:r w:rsidR="00692461" w:rsidRPr="00692461">
        <w:rPr>
          <w:rFonts w:ascii="宋体" w:hAnsi="宋体"/>
          <w:color w:val="000000"/>
          <w:position w:val="-11"/>
          <w:szCs w:val="24"/>
        </w:rPr>
        <w:object w:dxaOrig="986" w:dyaOrig="357" w14:anchorId="27031EA2">
          <v:shape id="_x0000_i1137" type="#_x0000_t75" style="width:49.2pt;height:18pt" o:ole="">
            <v:imagedata r:id="rId241" o:title=""/>
          </v:shape>
          <o:OLEObject Type="Embed" ProgID="Equation.AxMath" ShapeID="_x0000_i1137" DrawAspect="Content" ObjectID="_1742651112" r:id="rId242"/>
        </w:object>
      </w:r>
      <w:r w:rsidRPr="003C316A">
        <w:rPr>
          <w:rFonts w:ascii="宋体" w:hAnsi="宋体" w:hint="eastAsia"/>
          <w:color w:val="000000"/>
          <w:szCs w:val="24"/>
        </w:rPr>
        <w:t>范围内准确跟踪给定电流</w:t>
      </w:r>
      <w:r w:rsidR="00692461" w:rsidRPr="00692461">
        <w:rPr>
          <w:rFonts w:ascii="宋体" w:hAnsi="宋体"/>
          <w:color w:val="000000"/>
          <w:position w:val="-11"/>
          <w:szCs w:val="24"/>
        </w:rPr>
        <w:object w:dxaOrig="363" w:dyaOrig="357" w14:anchorId="22A45302">
          <v:shape id="_x0000_i1138" type="#_x0000_t75" style="width:18pt;height:18pt" o:ole="">
            <v:imagedata r:id="rId243" o:title=""/>
          </v:shape>
          <o:OLEObject Type="Embed" ProgID="Equation.AxMath" ShapeID="_x0000_i1138" DrawAspect="Content" ObjectID="_1742651113" r:id="rId244"/>
        </w:object>
      </w:r>
      <w:r w:rsidRPr="003C316A">
        <w:rPr>
          <w:rFonts w:ascii="宋体" w:hAnsi="宋体" w:hint="eastAsia"/>
          <w:color w:val="000000"/>
          <w:szCs w:val="24"/>
        </w:rPr>
        <w:t>。滞环宽度对跟踪性能影响较大，若滞环宽度设置过窄，跟踪误差减小，随之开关频率和损耗加大。</w:t>
      </w:r>
    </w:p>
    <w:p w14:paraId="4C33A732" w14:textId="6A65BEFF" w:rsidR="007473AC" w:rsidRDefault="00A65C15" w:rsidP="001C4A16">
      <w:pPr>
        <w:pStyle w:val="1"/>
      </w:pPr>
      <w:r>
        <w:rPr>
          <w:rFonts w:hint="eastAsia"/>
        </w:rPr>
        <w:lastRenderedPageBreak/>
        <w:t>四</w:t>
      </w:r>
      <w:r w:rsidR="001C4A16">
        <w:rPr>
          <w:rFonts w:hint="eastAsia"/>
        </w:rPr>
        <w:t>、</w:t>
      </w:r>
      <w:r w:rsidR="001C4A16">
        <w:rPr>
          <w:rFonts w:hint="eastAsia"/>
        </w:rPr>
        <w:t>BLDC</w:t>
      </w:r>
      <w:r w:rsidR="001C4A16">
        <w:rPr>
          <w:rFonts w:hint="eastAsia"/>
        </w:rPr>
        <w:t>电机控制软件整体策略架构</w:t>
      </w:r>
    </w:p>
    <w:p w14:paraId="691C3ADB" w14:textId="77777777" w:rsidR="00A450DD" w:rsidRDefault="001C4A16" w:rsidP="00A450DD">
      <w:pPr>
        <w:pStyle w:val="afb"/>
        <w:keepNext/>
      </w:pPr>
      <w:r w:rsidRPr="00650E02">
        <w:drawing>
          <wp:inline distT="0" distB="0" distL="0" distR="0" wp14:anchorId="1129EC27" wp14:editId="10555C07">
            <wp:extent cx="5204460" cy="30453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45">
                      <a:extLst>
                        <a:ext uri="{28A0092B-C50C-407E-A947-70E740481C1C}">
                          <a14:useLocalDpi xmlns:a14="http://schemas.microsoft.com/office/drawing/2010/main" val="0"/>
                        </a:ext>
                      </a:extLst>
                    </a:blip>
                    <a:srcRect l="6642" t="1836" r="3905" b="4893"/>
                    <a:stretch/>
                  </pic:blipFill>
                  <pic:spPr bwMode="auto">
                    <a:xfrm>
                      <a:off x="0" y="0"/>
                      <a:ext cx="5207289" cy="3047030"/>
                    </a:xfrm>
                    <a:prstGeom prst="rect">
                      <a:avLst/>
                    </a:prstGeom>
                    <a:noFill/>
                    <a:ln>
                      <a:noFill/>
                    </a:ln>
                    <a:extLst>
                      <a:ext uri="{53640926-AAD7-44D8-BBD7-CCE9431645EC}">
                        <a14:shadowObscured xmlns:a14="http://schemas.microsoft.com/office/drawing/2010/main"/>
                      </a:ext>
                    </a:extLst>
                  </pic:spPr>
                </pic:pic>
              </a:graphicData>
            </a:graphic>
          </wp:inline>
        </w:drawing>
      </w:r>
    </w:p>
    <w:p w14:paraId="0457844E" w14:textId="1A63672B" w:rsidR="001C4A16" w:rsidRDefault="00A450DD" w:rsidP="00A450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27FA6">
        <w:rPr>
          <w:noProof/>
        </w:rPr>
        <w:t>20</w:t>
      </w:r>
      <w:r>
        <w:fldChar w:fldCharType="end"/>
      </w:r>
      <w:r>
        <w:rPr>
          <w:rFonts w:hint="eastAsia"/>
        </w:rPr>
        <w:t>无位置</w:t>
      </w:r>
      <w:r>
        <w:rPr>
          <w:rFonts w:hint="eastAsia"/>
        </w:rPr>
        <w:t>BLDC</w:t>
      </w:r>
      <w:r>
        <w:rPr>
          <w:rFonts w:hint="eastAsia"/>
        </w:rPr>
        <w:t>控制系统框图</w:t>
      </w:r>
    </w:p>
    <w:p w14:paraId="5E51D3FE" w14:textId="5C5D320C" w:rsidR="00A450DD" w:rsidRDefault="00F63E9D" w:rsidP="00A450DD">
      <w:pPr>
        <w:rPr>
          <w:rFonts w:ascii="宋体" w:hAnsi="宋体" w:cs="宋体"/>
          <w:color w:val="000000"/>
          <w:kern w:val="0"/>
          <w:szCs w:val="24"/>
        </w:rPr>
      </w:pPr>
      <w:r>
        <w:rPr>
          <w:rFonts w:hint="eastAsia"/>
        </w:rPr>
        <w:t>图</w:t>
      </w:r>
      <w:r>
        <w:rPr>
          <w:rFonts w:hint="eastAsia"/>
        </w:rPr>
        <w:t>1</w:t>
      </w:r>
      <w:r>
        <w:t>9</w:t>
      </w:r>
      <w:r>
        <w:rPr>
          <w:rFonts w:hint="eastAsia"/>
        </w:rPr>
        <w:t>展示了无位置传感器</w:t>
      </w:r>
      <w:r>
        <w:rPr>
          <w:rFonts w:hint="eastAsia"/>
        </w:rPr>
        <w:t>BLDC</w:t>
      </w:r>
      <w:r>
        <w:rPr>
          <w:rFonts w:hint="eastAsia"/>
        </w:rPr>
        <w:t>的控制系统框图</w:t>
      </w:r>
      <w:r w:rsidR="00135720">
        <w:rPr>
          <w:rFonts w:hint="eastAsia"/>
        </w:rPr>
        <w:t>。该</w:t>
      </w:r>
      <w:r w:rsidR="00A450DD" w:rsidRPr="00A450DD">
        <w:t>控制系统采用双闭环控制，外环采用转速调节控制，转速环控制器使用模糊</w:t>
      </w:r>
      <w:r w:rsidR="00A450DD" w:rsidRPr="00A450DD">
        <w:t xml:space="preserve">PI </w:t>
      </w:r>
      <w:r w:rsidR="00A450DD" w:rsidRPr="00A450DD">
        <w:t>控制，内环采用电流调节控制。根据前述分析，转子位置检测的过程是先检测电机端电压值</w:t>
      </w:r>
      <w:r w:rsidR="00A450DD" w:rsidRPr="00A450DD">
        <w:rPr>
          <w:position w:val="-12"/>
        </w:rPr>
        <w:object w:dxaOrig="322" w:dyaOrig="359" w14:anchorId="1674AE9E">
          <v:shape id="_x0000_i1139" type="#_x0000_t75" style="width:16.2pt;height:18pt" o:ole="">
            <v:imagedata r:id="rId246" o:title=""/>
          </v:shape>
          <o:OLEObject Type="Embed" ProgID="Equation.AxMath" ShapeID="_x0000_i1139" DrawAspect="Content" ObjectID="_1742651114" r:id="rId247"/>
        </w:object>
      </w:r>
      <w:r w:rsidR="00135720">
        <w:rPr>
          <w:rFonts w:hint="eastAsia"/>
        </w:rPr>
        <w:t>、</w:t>
      </w:r>
      <w:r w:rsidR="00A450DD" w:rsidRPr="00A450DD">
        <w:rPr>
          <w:position w:val="-12"/>
        </w:rPr>
        <w:object w:dxaOrig="328" w:dyaOrig="359" w14:anchorId="58547855">
          <v:shape id="_x0000_i1140" type="#_x0000_t75" style="width:16.8pt;height:18pt" o:ole="">
            <v:imagedata r:id="rId248" o:title=""/>
          </v:shape>
          <o:OLEObject Type="Embed" ProgID="Equation.AxMath" ShapeID="_x0000_i1140" DrawAspect="Content" ObjectID="_1742651115" r:id="rId249"/>
        </w:object>
      </w:r>
      <w:r w:rsidR="00A450DD" w:rsidRPr="00A450DD">
        <w:t>、</w:t>
      </w:r>
      <w:r w:rsidR="00A450DD" w:rsidRPr="00A450DD">
        <w:rPr>
          <w:position w:val="-12"/>
        </w:rPr>
        <w:object w:dxaOrig="327" w:dyaOrig="359" w14:anchorId="75D369E9">
          <v:shape id="_x0000_i1141" type="#_x0000_t75" style="width:16.8pt;height:18pt" o:ole="">
            <v:imagedata r:id="rId250" o:title=""/>
          </v:shape>
          <o:OLEObject Type="Embed" ProgID="Equation.AxMath" ShapeID="_x0000_i1141" DrawAspect="Content" ObjectID="_1742651116" r:id="rId251"/>
        </w:object>
      </w:r>
      <w:r w:rsidR="00135720">
        <w:rPr>
          <w:rFonts w:hint="eastAsia"/>
        </w:rPr>
        <w:t>，</w:t>
      </w:r>
      <w:r w:rsidR="00A450DD" w:rsidRPr="00A450DD">
        <w:t>然后将其中两相相减</w:t>
      </w:r>
      <w:r w:rsidR="00135720">
        <w:rPr>
          <w:rFonts w:hint="eastAsia"/>
        </w:rPr>
        <w:t>，</w:t>
      </w:r>
      <w:r w:rsidR="00A450DD" w:rsidRPr="00A450DD">
        <w:t>获得线电压</w:t>
      </w:r>
      <w:r w:rsidR="00A450DD" w:rsidRPr="00A450DD">
        <w:rPr>
          <w:position w:val="-12"/>
        </w:rPr>
        <w:object w:dxaOrig="432" w:dyaOrig="359" w14:anchorId="4C10AA22">
          <v:shape id="_x0000_i1142" type="#_x0000_t75" style="width:21.6pt;height:18pt" o:ole="">
            <v:imagedata r:id="rId252" o:title=""/>
          </v:shape>
          <o:OLEObject Type="Embed" ProgID="Equation.AxMath" ShapeID="_x0000_i1142" DrawAspect="Content" ObjectID="_1742651117" r:id="rId253"/>
        </w:object>
      </w:r>
      <w:r w:rsidR="00A450DD" w:rsidRPr="00A450DD">
        <w:t>、</w:t>
      </w:r>
      <w:r w:rsidR="00A450DD" w:rsidRPr="00A450DD">
        <w:t xml:space="preserve"> </w:t>
      </w:r>
      <w:r w:rsidR="00A450DD" w:rsidRPr="00A450DD">
        <w:rPr>
          <w:position w:val="-12"/>
        </w:rPr>
        <w:object w:dxaOrig="427" w:dyaOrig="359" w14:anchorId="0772D669">
          <v:shape id="_x0000_i1143" type="#_x0000_t75" style="width:21.6pt;height:18pt" o:ole="">
            <v:imagedata r:id="rId254" o:title=""/>
          </v:shape>
          <o:OLEObject Type="Embed" ProgID="Equation.AxMath" ShapeID="_x0000_i1143" DrawAspect="Content" ObjectID="_1742651118" r:id="rId255"/>
        </w:object>
      </w:r>
      <w:r w:rsidR="00A450DD" w:rsidRPr="00A450DD">
        <w:t>、</w:t>
      </w:r>
      <w:r w:rsidR="00A450DD" w:rsidRPr="00A450DD">
        <w:t xml:space="preserve"> </w:t>
      </w:r>
      <w:r w:rsidR="00A450DD" w:rsidRPr="00A450DD">
        <w:rPr>
          <w:position w:val="-12"/>
        </w:rPr>
        <w:object w:dxaOrig="425" w:dyaOrig="359" w14:anchorId="2229502B">
          <v:shape id="_x0000_i1144" type="#_x0000_t75" style="width:21.6pt;height:18pt" o:ole="">
            <v:imagedata r:id="rId256" o:title=""/>
          </v:shape>
          <o:OLEObject Type="Embed" ProgID="Equation.AxMath" ShapeID="_x0000_i1144" DrawAspect="Content" ObjectID="_1742651119" r:id="rId257"/>
        </w:object>
      </w:r>
      <w:r w:rsidR="00A450DD" w:rsidRPr="00A450DD">
        <w:t>，再将两个线电压值相减得出其差值</w:t>
      </w:r>
      <w:r w:rsidR="00A450DD" w:rsidRPr="00A450DD">
        <w:rPr>
          <w:position w:val="-12"/>
        </w:rPr>
        <w:object w:dxaOrig="1100" w:dyaOrig="359" w14:anchorId="5D6C26E4">
          <v:shape id="_x0000_i1145" type="#_x0000_t75" style="width:55.2pt;height:18pt" o:ole="">
            <v:imagedata r:id="rId258" o:title=""/>
          </v:shape>
          <o:OLEObject Type="Embed" ProgID="Equation.AxMath" ShapeID="_x0000_i1145" DrawAspect="Content" ObjectID="_1742651120" r:id="rId259"/>
        </w:object>
      </w:r>
      <w:r w:rsidR="00A450DD" w:rsidRPr="00A450DD">
        <w:t>、</w:t>
      </w:r>
      <w:r w:rsidR="00A450DD" w:rsidRPr="00A450DD">
        <w:rPr>
          <w:position w:val="-12"/>
        </w:rPr>
        <w:object w:dxaOrig="1103" w:dyaOrig="359" w14:anchorId="10E2B392">
          <v:shape id="_x0000_i1146" type="#_x0000_t75" style="width:55.2pt;height:18pt" o:ole="">
            <v:imagedata r:id="rId260" o:title=""/>
          </v:shape>
          <o:OLEObject Type="Embed" ProgID="Equation.AxMath" ShapeID="_x0000_i1146" DrawAspect="Content" ObjectID="_1742651121" r:id="rId261"/>
        </w:object>
      </w:r>
      <w:r w:rsidR="00A450DD" w:rsidRPr="00A450DD">
        <w:rPr>
          <w:rFonts w:ascii="宋体" w:hAnsi="宋体" w:cs="宋体"/>
          <w:color w:val="000000"/>
          <w:kern w:val="0"/>
          <w:szCs w:val="24"/>
        </w:rPr>
        <w:t>、</w:t>
      </w:r>
      <w:r w:rsidR="00A450DD" w:rsidRPr="00A450DD">
        <w:rPr>
          <w:rFonts w:ascii="宋体" w:hAnsi="宋体" w:cs="宋体"/>
          <w:color w:val="000000"/>
          <w:kern w:val="0"/>
          <w:position w:val="-12"/>
          <w:szCs w:val="24"/>
        </w:rPr>
        <w:object w:dxaOrig="822" w:dyaOrig="359" w14:anchorId="0EF5CA03">
          <v:shape id="_x0000_i1147" type="#_x0000_t75" style="width:41.4pt;height:18pt" o:ole="">
            <v:imagedata r:id="rId262" o:title=""/>
          </v:shape>
          <o:OLEObject Type="Embed" ProgID="Equation.AxMath" ShapeID="_x0000_i1147" DrawAspect="Content" ObjectID="_1742651122" r:id="rId263"/>
        </w:object>
      </w:r>
      <w:r w:rsidR="00A450DD" w:rsidRPr="00A450DD">
        <w:rPr>
          <w:rFonts w:ascii="宋体" w:hAnsi="宋体" w:cs="宋体"/>
          <w:color w:val="000000"/>
          <w:kern w:val="0"/>
          <w:szCs w:val="24"/>
        </w:rPr>
        <w:t xml:space="preserve">，根据线电压差值检测的原理就能获得反电动势过零点，从而通过逻辑运算得到无刷直流电机六步换相控制信号与 </w:t>
      </w:r>
      <w:r w:rsidR="00A450DD" w:rsidRPr="00A450DD">
        <w:rPr>
          <w:color w:val="000000"/>
          <w:kern w:val="0"/>
          <w:szCs w:val="24"/>
        </w:rPr>
        <w:t>PWM</w:t>
      </w:r>
      <w:r w:rsidR="00A450DD" w:rsidRPr="00A450DD">
        <w:rPr>
          <w:rFonts w:ascii="宋体" w:hAnsi="宋体" w:cs="宋体"/>
          <w:color w:val="000000"/>
          <w:kern w:val="0"/>
          <w:szCs w:val="24"/>
        </w:rPr>
        <w:t>调制信号相乘送入</w:t>
      </w:r>
      <w:r w:rsidR="00A450DD" w:rsidRPr="00A450DD">
        <w:rPr>
          <w:color w:val="000000"/>
          <w:kern w:val="0"/>
          <w:szCs w:val="24"/>
        </w:rPr>
        <w:t>PWM</w:t>
      </w:r>
      <w:r w:rsidR="00A450DD" w:rsidRPr="00A450DD">
        <w:rPr>
          <w:rFonts w:ascii="宋体" w:hAnsi="宋体" w:cs="宋体"/>
          <w:color w:val="000000"/>
          <w:kern w:val="0"/>
          <w:szCs w:val="24"/>
        </w:rPr>
        <w:t>控制模块，输出控制功率开关管换相以及调压调速，调制方式采用</w:t>
      </w:r>
      <w:r w:rsidR="00A450DD" w:rsidRPr="00A450DD">
        <w:rPr>
          <w:color w:val="000000"/>
          <w:kern w:val="0"/>
          <w:szCs w:val="24"/>
        </w:rPr>
        <w:t>PWM-ON-PWM</w:t>
      </w:r>
      <w:r w:rsidR="00A450DD" w:rsidRPr="00A450DD">
        <w:rPr>
          <w:rFonts w:ascii="宋体" w:hAnsi="宋体" w:cs="宋体"/>
          <w:color w:val="000000"/>
          <w:kern w:val="0"/>
          <w:szCs w:val="24"/>
        </w:rPr>
        <w:t>调制。电机启动时转速为零， 线电压差值也为零，启动刚开始电机转速较小，线电压差值也相对较小，这种情况下无位置传感器控制系统难以捕获换相过零点，而无法检测转子位置以提供正确的换相信号，因此通过判断转速</w:t>
      </w:r>
      <w:r w:rsidR="00A450DD" w:rsidRPr="00A450DD">
        <w:rPr>
          <w:rFonts w:ascii="宋体" w:hAnsi="宋体" w:cs="宋体"/>
          <w:color w:val="000000"/>
          <w:kern w:val="0"/>
          <w:position w:val="-11"/>
          <w:szCs w:val="24"/>
        </w:rPr>
        <w:object w:dxaOrig="198" w:dyaOrig="357" w14:anchorId="4B134B93">
          <v:shape id="_x0000_i1148" type="#_x0000_t75" style="width:10.2pt;height:18pt" o:ole="">
            <v:imagedata r:id="rId140" o:title=""/>
          </v:shape>
          <o:OLEObject Type="Embed" ProgID="Equation.AxMath" ShapeID="_x0000_i1148" DrawAspect="Content" ObjectID="_1742651123" r:id="rId264"/>
        </w:object>
      </w:r>
      <w:r w:rsidR="00A450DD" w:rsidRPr="00A450DD">
        <w:rPr>
          <w:rFonts w:ascii="宋体" w:hAnsi="宋体" w:cs="宋体"/>
          <w:color w:val="000000"/>
          <w:kern w:val="0"/>
          <w:szCs w:val="24"/>
        </w:rPr>
        <w:t>大小来切换系统控制模式。转速低于某一具体数值时，控制系统需要另外提供换相信号对电机进行加速，当加速到一定速度时，系统确定能够正常检测到线电压差值，此时切换到基于线电压差值的转子位置检测模式，控制系统进行电子换相。</w:t>
      </w:r>
    </w:p>
    <w:p w14:paraId="7E55E866" w14:textId="75D2F3F6" w:rsidR="00A65C15" w:rsidRDefault="00A65C15" w:rsidP="00A65C15">
      <w:pPr>
        <w:pStyle w:val="1"/>
      </w:pPr>
      <w:r>
        <w:rPr>
          <w:rFonts w:hint="eastAsia"/>
        </w:rPr>
        <w:lastRenderedPageBreak/>
        <w:t>五、无感和有感</w:t>
      </w:r>
      <w:r>
        <w:rPr>
          <w:rFonts w:hint="eastAsia"/>
        </w:rPr>
        <w:t>BLDC</w:t>
      </w:r>
      <w:r>
        <w:rPr>
          <w:rFonts w:hint="eastAsia"/>
        </w:rPr>
        <w:t>差异</w:t>
      </w:r>
    </w:p>
    <w:p w14:paraId="0D7A7BAE" w14:textId="19B41FB6" w:rsidR="00B64894" w:rsidRDefault="00B64894" w:rsidP="00B64894">
      <w:r>
        <w:rPr>
          <w:rFonts w:hint="eastAsia"/>
        </w:rPr>
        <w:t>无感</w:t>
      </w:r>
      <w:r>
        <w:rPr>
          <w:rFonts w:hint="eastAsia"/>
        </w:rPr>
        <w:t>BLDC</w:t>
      </w:r>
      <w:r>
        <w:rPr>
          <w:rFonts w:hint="eastAsia"/>
        </w:rPr>
        <w:t>和有感</w:t>
      </w:r>
      <w:r>
        <w:rPr>
          <w:rFonts w:hint="eastAsia"/>
        </w:rPr>
        <w:t>BLDC</w:t>
      </w:r>
      <w:r>
        <w:rPr>
          <w:rFonts w:hint="eastAsia"/>
        </w:rPr>
        <w:t>是两种不同类型的电机，它们在电机结构和控制方式方面存在显著的差异。本文将从电机结构、控制方式、转速范围、启动方式和适用范围五个方面详细比较无感</w:t>
      </w:r>
      <w:r>
        <w:rPr>
          <w:rFonts w:hint="eastAsia"/>
        </w:rPr>
        <w:t>BLDC</w:t>
      </w:r>
      <w:r>
        <w:rPr>
          <w:rFonts w:hint="eastAsia"/>
        </w:rPr>
        <w:t>电机和有感</w:t>
      </w:r>
      <w:r>
        <w:rPr>
          <w:rFonts w:hint="eastAsia"/>
        </w:rPr>
        <w:t>BLDC</w:t>
      </w:r>
      <w:r>
        <w:rPr>
          <w:rFonts w:hint="eastAsia"/>
        </w:rPr>
        <w:t>电机的差异。</w:t>
      </w:r>
    </w:p>
    <w:p w14:paraId="03ED8C55" w14:textId="2E3139BF" w:rsidR="00B64894" w:rsidRDefault="00B64894" w:rsidP="00B64894">
      <w:r>
        <w:rPr>
          <w:rFonts w:hint="eastAsia"/>
        </w:rPr>
        <w:t>首先，电机结构方面，无感</w:t>
      </w:r>
      <w:r>
        <w:rPr>
          <w:rFonts w:hint="eastAsia"/>
        </w:rPr>
        <w:t>BLDC</w:t>
      </w:r>
      <w:r>
        <w:rPr>
          <w:rFonts w:hint="eastAsia"/>
        </w:rPr>
        <w:t>电机采用三相电枢，每个电枢内部包含多个线圈，通过交替通电产生旋转磁场，驱动转子旋转。而有感</w:t>
      </w:r>
      <w:r>
        <w:rPr>
          <w:rFonts w:hint="eastAsia"/>
        </w:rPr>
        <w:t>BLDC</w:t>
      </w:r>
      <w:r>
        <w:rPr>
          <w:rFonts w:hint="eastAsia"/>
        </w:rPr>
        <w:t>电机在电枢外部设置了霍尔传感器，用于检测转子位置。因此，有感</w:t>
      </w:r>
      <w:r>
        <w:rPr>
          <w:rFonts w:hint="eastAsia"/>
        </w:rPr>
        <w:t>BLDC</w:t>
      </w:r>
      <w:r>
        <w:rPr>
          <w:rFonts w:hint="eastAsia"/>
        </w:rPr>
        <w:t>电机的结构相对更为复杂，但由于有外部传感器的支持，其转矩和速度控制更为精确。</w:t>
      </w:r>
    </w:p>
    <w:p w14:paraId="24F0C40F" w14:textId="318129CE" w:rsidR="00B64894" w:rsidRDefault="00B64894" w:rsidP="00B64894">
      <w:r>
        <w:rPr>
          <w:rFonts w:hint="eastAsia"/>
        </w:rPr>
        <w:t>其次，控制方式方面，无感</w:t>
      </w:r>
      <w:r>
        <w:rPr>
          <w:rFonts w:hint="eastAsia"/>
        </w:rPr>
        <w:t>BLDC</w:t>
      </w:r>
      <w:r>
        <w:rPr>
          <w:rFonts w:hint="eastAsia"/>
        </w:rPr>
        <w:t>电机使用电机内部的反电势信号进行控制，而有感</w:t>
      </w:r>
      <w:r>
        <w:rPr>
          <w:rFonts w:hint="eastAsia"/>
        </w:rPr>
        <w:t>BLDC</w:t>
      </w:r>
      <w:r>
        <w:rPr>
          <w:rFonts w:hint="eastAsia"/>
        </w:rPr>
        <w:t>电机则需要外部传感器来获取转子位置信号，从而进行控制。因此，无感</w:t>
      </w:r>
      <w:r>
        <w:rPr>
          <w:rFonts w:hint="eastAsia"/>
        </w:rPr>
        <w:t>BLDC</w:t>
      </w:r>
      <w:r>
        <w:rPr>
          <w:rFonts w:hint="eastAsia"/>
        </w:rPr>
        <w:t>电机具有简单的控制电路和更高的可靠性，而有感</w:t>
      </w:r>
      <w:r>
        <w:rPr>
          <w:rFonts w:hint="eastAsia"/>
        </w:rPr>
        <w:t>BLDC</w:t>
      </w:r>
      <w:r>
        <w:rPr>
          <w:rFonts w:hint="eastAsia"/>
        </w:rPr>
        <w:t>电机需要更多的控制电路和传感器，因此成本更高。</w:t>
      </w:r>
    </w:p>
    <w:p w14:paraId="27EE8540" w14:textId="432DA05F" w:rsidR="00B64894" w:rsidRDefault="00B64894" w:rsidP="00B64894">
      <w:r>
        <w:rPr>
          <w:rFonts w:hint="eastAsia"/>
        </w:rPr>
        <w:t>第三，转速范围方面，无感</w:t>
      </w:r>
      <w:r>
        <w:rPr>
          <w:rFonts w:hint="eastAsia"/>
        </w:rPr>
        <w:t>BLDC</w:t>
      </w:r>
      <w:r>
        <w:rPr>
          <w:rFonts w:hint="eastAsia"/>
        </w:rPr>
        <w:t>电机在低速和高速转矩表现较好，而有感</w:t>
      </w:r>
      <w:r>
        <w:rPr>
          <w:rFonts w:hint="eastAsia"/>
        </w:rPr>
        <w:t>BLDC</w:t>
      </w:r>
      <w:r>
        <w:rPr>
          <w:rFonts w:hint="eastAsia"/>
        </w:rPr>
        <w:t>电机在中高速范围内具有更好的性能。因此，在选择电机时需要考虑所需转速范围。</w:t>
      </w:r>
    </w:p>
    <w:p w14:paraId="725E1614" w14:textId="486E42DD" w:rsidR="00B64894" w:rsidRDefault="00B64894" w:rsidP="00B64894">
      <w:r>
        <w:rPr>
          <w:rFonts w:hint="eastAsia"/>
        </w:rPr>
        <w:t>第四，启动方式方面，无感</w:t>
      </w:r>
      <w:r>
        <w:rPr>
          <w:rFonts w:hint="eastAsia"/>
        </w:rPr>
        <w:t>BLDC</w:t>
      </w:r>
      <w:r>
        <w:rPr>
          <w:rFonts w:hint="eastAsia"/>
        </w:rPr>
        <w:t>电机通常采用“定时器</w:t>
      </w:r>
      <w:r>
        <w:rPr>
          <w:rFonts w:hint="eastAsia"/>
        </w:rPr>
        <w:t>/</w:t>
      </w:r>
      <w:r>
        <w:rPr>
          <w:rFonts w:hint="eastAsia"/>
        </w:rPr>
        <w:t>计数器”方式进行启动，即通过固定的时间间隔切换电极来启动电机；而有感</w:t>
      </w:r>
      <w:r>
        <w:rPr>
          <w:rFonts w:hint="eastAsia"/>
        </w:rPr>
        <w:t>BLDC</w:t>
      </w:r>
      <w:r>
        <w:rPr>
          <w:rFonts w:hint="eastAsia"/>
        </w:rPr>
        <w:t>电机通常采用“霍尔传感器”方式进行启动，即通过传感器检测转子位置来启动电机。因此，在启动方面，有感</w:t>
      </w:r>
      <w:r>
        <w:rPr>
          <w:rFonts w:hint="eastAsia"/>
        </w:rPr>
        <w:t>BLDC</w:t>
      </w:r>
      <w:r>
        <w:rPr>
          <w:rFonts w:hint="eastAsia"/>
        </w:rPr>
        <w:t>电机更为精确和快速。</w:t>
      </w:r>
    </w:p>
    <w:p w14:paraId="7BB7B868" w14:textId="4907F6C5" w:rsidR="00B64894" w:rsidRPr="00B64894" w:rsidRDefault="00B64894" w:rsidP="00B64894">
      <w:r>
        <w:rPr>
          <w:rFonts w:hint="eastAsia"/>
        </w:rPr>
        <w:t>最后，适用范围方面，无感</w:t>
      </w:r>
      <w:r>
        <w:rPr>
          <w:rFonts w:hint="eastAsia"/>
        </w:rPr>
        <w:t>BLDC</w:t>
      </w:r>
      <w:r>
        <w:rPr>
          <w:rFonts w:hint="eastAsia"/>
        </w:rPr>
        <w:t>电机适用于需要低噪音、低成本和简单控制的场合，如家用电器、电动工具等；而有感</w:t>
      </w:r>
      <w:r>
        <w:rPr>
          <w:rFonts w:hint="eastAsia"/>
        </w:rPr>
        <w:t>BLDC</w:t>
      </w:r>
      <w:r>
        <w:rPr>
          <w:rFonts w:hint="eastAsia"/>
        </w:rPr>
        <w:t>电机适用于需要高精度、高转速、高效率和高负载能力的场合，如机器人、电动车、航空航天等领域。</w:t>
      </w:r>
    </w:p>
    <w:p w14:paraId="38E60F97" w14:textId="5192BF47" w:rsidR="00A65C15" w:rsidRPr="00A65C15" w:rsidRDefault="00B64894" w:rsidP="00B64894">
      <w:r>
        <w:rPr>
          <w:rFonts w:hint="eastAsia"/>
        </w:rPr>
        <w:t>综上所述，无感</w:t>
      </w:r>
      <w:r>
        <w:rPr>
          <w:rFonts w:hint="eastAsia"/>
        </w:rPr>
        <w:t>BLDC</w:t>
      </w:r>
      <w:r>
        <w:rPr>
          <w:rFonts w:hint="eastAsia"/>
        </w:rPr>
        <w:t>电机和有感</w:t>
      </w:r>
      <w:r>
        <w:rPr>
          <w:rFonts w:hint="eastAsia"/>
        </w:rPr>
        <w:t>BLDC</w:t>
      </w:r>
      <w:r>
        <w:rPr>
          <w:rFonts w:hint="eastAsia"/>
        </w:rPr>
        <w:t>电机在结构、控制、转速范围、启动和适用范围等方面存在着显著的差异，各有其优缺点，需要根据具体要求和条件。</w:t>
      </w:r>
    </w:p>
    <w:tbl>
      <w:tblPr>
        <w:tblW w:w="10000" w:type="dxa"/>
        <w:tblCellMar>
          <w:left w:w="0" w:type="dxa"/>
          <w:right w:w="0" w:type="dxa"/>
        </w:tblCellMar>
        <w:tblLook w:val="0420" w:firstRow="1" w:lastRow="0" w:firstColumn="0" w:lastColumn="0" w:noHBand="0" w:noVBand="1"/>
      </w:tblPr>
      <w:tblGrid>
        <w:gridCol w:w="1480"/>
        <w:gridCol w:w="4120"/>
        <w:gridCol w:w="4400"/>
      </w:tblGrid>
      <w:tr w:rsidR="00A65C15" w:rsidRPr="00A65C15" w14:paraId="1847378C" w14:textId="77777777" w:rsidTr="00A65C15">
        <w:trPr>
          <w:trHeight w:val="756"/>
        </w:trPr>
        <w:tc>
          <w:tcPr>
            <w:tcW w:w="14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1C02C0C" w14:textId="77777777" w:rsidR="00A65C15" w:rsidRPr="00A65C15" w:rsidRDefault="00A65C15" w:rsidP="00A65C15">
            <w:pPr>
              <w:pStyle w:val="af9"/>
            </w:pPr>
            <w:r w:rsidRPr="00A65C15">
              <w:lastRenderedPageBreak/>
              <w:t>驱动方式</w:t>
            </w:r>
          </w:p>
        </w:tc>
        <w:tc>
          <w:tcPr>
            <w:tcW w:w="41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466BAFF" w14:textId="77777777" w:rsidR="00A65C15" w:rsidRPr="00A65C15" w:rsidRDefault="00A65C15" w:rsidP="00A65C15">
            <w:pPr>
              <w:pStyle w:val="af9"/>
            </w:pPr>
            <w:r w:rsidRPr="00A65C15">
              <w:t>优点</w:t>
            </w:r>
          </w:p>
        </w:tc>
        <w:tc>
          <w:tcPr>
            <w:tcW w:w="44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420C58B" w14:textId="77777777" w:rsidR="00A65C15" w:rsidRPr="00A65C15" w:rsidRDefault="00A65C15" w:rsidP="00A65C15">
            <w:pPr>
              <w:pStyle w:val="af9"/>
            </w:pPr>
            <w:r w:rsidRPr="00A65C15">
              <w:t>缺点</w:t>
            </w:r>
          </w:p>
        </w:tc>
      </w:tr>
      <w:tr w:rsidR="00A65C15" w:rsidRPr="00A65C15" w14:paraId="4D9680D4" w14:textId="77777777" w:rsidTr="00A65C15">
        <w:trPr>
          <w:trHeight w:val="1430"/>
        </w:trPr>
        <w:tc>
          <w:tcPr>
            <w:tcW w:w="14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F2AA55C" w14:textId="77777777" w:rsidR="00A65C15" w:rsidRPr="00A65C15" w:rsidRDefault="00A65C15" w:rsidP="00A65C15">
            <w:pPr>
              <w:pStyle w:val="af9"/>
            </w:pPr>
            <w:r w:rsidRPr="00A65C15">
              <w:rPr>
                <w:rFonts w:hint="eastAsia"/>
              </w:rPr>
              <w:t>有感驱动</w:t>
            </w:r>
          </w:p>
        </w:tc>
        <w:tc>
          <w:tcPr>
            <w:tcW w:w="41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216C0C5" w14:textId="77777777" w:rsidR="00A65C15" w:rsidRPr="00A65C15" w:rsidRDefault="00A65C15" w:rsidP="00A65C15">
            <w:pPr>
              <w:pStyle w:val="af9"/>
            </w:pPr>
            <w:r w:rsidRPr="00A65C15">
              <w:rPr>
                <w:rFonts w:hint="eastAsia"/>
              </w:rPr>
              <w:t>1</w:t>
            </w:r>
            <w:r w:rsidRPr="00A65C15">
              <w:rPr>
                <w:rFonts w:hint="eastAsia"/>
              </w:rPr>
              <w:t>、内装有霍尔传感器，能够检测到转子的位置，启动平稳</w:t>
            </w:r>
          </w:p>
          <w:p w14:paraId="5DEE1344" w14:textId="77777777" w:rsidR="00A65C15" w:rsidRPr="00A65C15" w:rsidRDefault="00A65C15" w:rsidP="00A65C15">
            <w:pPr>
              <w:pStyle w:val="af9"/>
            </w:pPr>
            <w:r w:rsidRPr="00A65C15">
              <w:rPr>
                <w:rFonts w:hint="eastAsia"/>
              </w:rPr>
              <w:t>2</w:t>
            </w:r>
            <w:r w:rsidRPr="00A65C15">
              <w:rPr>
                <w:rFonts w:hint="eastAsia"/>
              </w:rPr>
              <w:t>、电机支持</w:t>
            </w:r>
            <w:r w:rsidRPr="00A65C15">
              <w:rPr>
                <w:rFonts w:hint="eastAsia"/>
              </w:rPr>
              <w:t>0</w:t>
            </w:r>
            <w:r w:rsidRPr="00A65C15">
              <w:rPr>
                <w:rFonts w:hint="eastAsia"/>
              </w:rPr>
              <w:t>速度启动</w:t>
            </w:r>
          </w:p>
        </w:tc>
        <w:tc>
          <w:tcPr>
            <w:tcW w:w="44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165FF68" w14:textId="77777777" w:rsidR="00A65C15" w:rsidRPr="00A65C15" w:rsidRDefault="00A65C15" w:rsidP="00A65C15">
            <w:pPr>
              <w:pStyle w:val="af9"/>
            </w:pPr>
            <w:r w:rsidRPr="00A65C15">
              <w:rPr>
                <w:rFonts w:hint="eastAsia"/>
              </w:rPr>
              <w:t>1</w:t>
            </w:r>
            <w:r w:rsidRPr="00A65C15">
              <w:rPr>
                <w:rFonts w:hint="eastAsia"/>
              </w:rPr>
              <w:t>、成本相对较高，有霍尔，体积大</w:t>
            </w:r>
          </w:p>
          <w:p w14:paraId="1103FB3F" w14:textId="77777777" w:rsidR="00A65C15" w:rsidRPr="00A65C15" w:rsidRDefault="00A65C15" w:rsidP="00A65C15">
            <w:pPr>
              <w:pStyle w:val="af9"/>
            </w:pPr>
            <w:r w:rsidRPr="00A65C15">
              <w:rPr>
                <w:rFonts w:hint="eastAsia"/>
              </w:rPr>
              <w:t>2</w:t>
            </w:r>
            <w:r w:rsidRPr="00A65C15">
              <w:rPr>
                <w:rFonts w:hint="eastAsia"/>
              </w:rPr>
              <w:t>、</w:t>
            </w:r>
            <w:r w:rsidRPr="00A65C15">
              <w:rPr>
                <w:rFonts w:hint="eastAsia"/>
              </w:rPr>
              <w:t>8</w:t>
            </w:r>
            <w:r w:rsidRPr="00A65C15">
              <w:rPr>
                <w:rFonts w:hint="eastAsia"/>
              </w:rPr>
              <w:t>根引脚线、安装麻烦</w:t>
            </w:r>
          </w:p>
          <w:p w14:paraId="60CA57C8" w14:textId="77777777" w:rsidR="00A65C15" w:rsidRPr="00A65C15" w:rsidRDefault="00A65C15" w:rsidP="00A65C15">
            <w:pPr>
              <w:pStyle w:val="af9"/>
            </w:pPr>
            <w:r w:rsidRPr="00A65C15">
              <w:rPr>
                <w:rFonts w:hint="eastAsia"/>
              </w:rPr>
              <w:t>3</w:t>
            </w:r>
            <w:r w:rsidRPr="00A65C15">
              <w:rPr>
                <w:rFonts w:hint="eastAsia"/>
              </w:rPr>
              <w:t>、位置传感器在多尘、潮湿环境干扰大</w:t>
            </w:r>
          </w:p>
        </w:tc>
      </w:tr>
      <w:tr w:rsidR="00A65C15" w:rsidRPr="00A65C15" w14:paraId="1A5F9180" w14:textId="77777777" w:rsidTr="00A65C15">
        <w:trPr>
          <w:trHeight w:val="1839"/>
        </w:trPr>
        <w:tc>
          <w:tcPr>
            <w:tcW w:w="14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1D91172" w14:textId="77777777" w:rsidR="00A65C15" w:rsidRPr="00A65C15" w:rsidRDefault="00A65C15" w:rsidP="00A65C15">
            <w:pPr>
              <w:pStyle w:val="af9"/>
            </w:pPr>
            <w:r w:rsidRPr="00A65C15">
              <w:rPr>
                <w:rFonts w:hint="eastAsia"/>
              </w:rPr>
              <w:t>无感驱动</w:t>
            </w:r>
          </w:p>
        </w:tc>
        <w:tc>
          <w:tcPr>
            <w:tcW w:w="41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F7F0062" w14:textId="77777777" w:rsidR="00A65C15" w:rsidRPr="00A65C15" w:rsidRDefault="00A65C15" w:rsidP="00A65C15">
            <w:pPr>
              <w:pStyle w:val="af9"/>
            </w:pPr>
            <w:r w:rsidRPr="00A65C15">
              <w:rPr>
                <w:rFonts w:hint="eastAsia"/>
              </w:rPr>
              <w:t>1</w:t>
            </w:r>
            <w:r w:rsidRPr="00A65C15">
              <w:rPr>
                <w:rFonts w:hint="eastAsia"/>
              </w:rPr>
              <w:t>、不需要传感器、成本低、只需</w:t>
            </w:r>
            <w:r w:rsidRPr="00A65C15">
              <w:rPr>
                <w:rFonts w:hint="eastAsia"/>
              </w:rPr>
              <w:t>3</w:t>
            </w:r>
            <w:r w:rsidRPr="00A65C15">
              <w:rPr>
                <w:rFonts w:hint="eastAsia"/>
              </w:rPr>
              <w:t>根引脚线、体积小</w:t>
            </w:r>
          </w:p>
          <w:p w14:paraId="663E6B64" w14:textId="77777777" w:rsidR="00A65C15" w:rsidRPr="00A65C15" w:rsidRDefault="00A65C15" w:rsidP="00A65C15">
            <w:pPr>
              <w:pStyle w:val="af9"/>
            </w:pPr>
            <w:r w:rsidRPr="00A65C15">
              <w:rPr>
                <w:rFonts w:hint="eastAsia"/>
              </w:rPr>
              <w:t>2</w:t>
            </w:r>
            <w:r w:rsidRPr="00A65C15">
              <w:rPr>
                <w:rFonts w:hint="eastAsia"/>
              </w:rPr>
              <w:t>、寿命和可靠性更长，因为没有霍尔可以损坏</w:t>
            </w:r>
          </w:p>
        </w:tc>
        <w:tc>
          <w:tcPr>
            <w:tcW w:w="44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3AAD996" w14:textId="77777777" w:rsidR="00A65C15" w:rsidRPr="00A65C15" w:rsidRDefault="00A65C15" w:rsidP="00A65C15">
            <w:pPr>
              <w:pStyle w:val="af9"/>
            </w:pPr>
            <w:r w:rsidRPr="00A65C15">
              <w:rPr>
                <w:rFonts w:hint="eastAsia"/>
              </w:rPr>
              <w:t>1</w:t>
            </w:r>
            <w:r w:rsidRPr="00A65C15">
              <w:rPr>
                <w:rFonts w:hint="eastAsia"/>
              </w:rPr>
              <w:t>、启动不流畅，因低速或转子静止时，反电动势过小、检测不到过零点。</w:t>
            </w:r>
          </w:p>
          <w:p w14:paraId="4C6A0571" w14:textId="77777777" w:rsidR="00A65C15" w:rsidRPr="00A65C15" w:rsidRDefault="00A65C15" w:rsidP="00A65C15">
            <w:pPr>
              <w:pStyle w:val="af9"/>
              <w:keepNext/>
            </w:pPr>
            <w:r w:rsidRPr="00A65C15">
              <w:rPr>
                <w:rFonts w:hint="eastAsia"/>
              </w:rPr>
              <w:t>这是所有反电动势法的共同缺点</w:t>
            </w:r>
          </w:p>
        </w:tc>
      </w:tr>
    </w:tbl>
    <w:p w14:paraId="0F861D96" w14:textId="3B5563A1" w:rsidR="00A65C15" w:rsidRPr="00A65C15" w:rsidRDefault="00A65C15" w:rsidP="00A65C15">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无感和有感</w:t>
      </w:r>
      <w:r>
        <w:rPr>
          <w:rFonts w:hint="eastAsia"/>
        </w:rPr>
        <w:t>BLDC</w:t>
      </w:r>
      <w:r>
        <w:rPr>
          <w:rFonts w:hint="eastAsia"/>
        </w:rPr>
        <w:t>差异</w:t>
      </w:r>
    </w:p>
    <w:sectPr w:rsidR="00A65C15" w:rsidRPr="00A65C15" w:rsidSect="00AF34DD">
      <w:headerReference w:type="even" r:id="rId265"/>
      <w:headerReference w:type="default" r:id="rId266"/>
      <w:footerReference w:type="even" r:id="rId267"/>
      <w:footerReference w:type="default" r:id="rId268"/>
      <w:headerReference w:type="first" r:id="rId269"/>
      <w:footerReference w:type="first" r:id="rId270"/>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rsidP="00CD7A83">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4-07T17:44:00Z" w:initials="张宇航">
    <w:p w14:paraId="7CC09783" w14:textId="17E85D27" w:rsidR="00FB10A7" w:rsidRDefault="00FB10A7" w:rsidP="00CD7A83">
      <w:pPr>
        <w:pStyle w:val="af3"/>
        <w:ind w:firstLine="420"/>
      </w:pPr>
      <w:r>
        <w:rPr>
          <w:rStyle w:val="af2"/>
        </w:rPr>
        <w:annotationRef/>
      </w:r>
      <w:r>
        <w:rPr>
          <w:rFonts w:hint="eastAsia"/>
        </w:rPr>
        <w:t>总结起来就是两次转子预定位，升频升压加速，最后状态切换</w:t>
      </w:r>
    </w:p>
  </w:comment>
  <w:comment w:id="2" w:author="张宇航" w:date="2023-03-31T10:55:00Z" w:initials="张宇航">
    <w:p w14:paraId="2F57E6FF" w14:textId="247DD655" w:rsidR="00FC079C" w:rsidRDefault="00FF0E1E" w:rsidP="00CD7A83">
      <w:pPr>
        <w:pStyle w:val="af3"/>
        <w:ind w:firstLine="420"/>
      </w:pPr>
      <w:r>
        <w:rPr>
          <w:rStyle w:val="af2"/>
        </w:rPr>
        <w:annotationRef/>
      </w:r>
      <w:r w:rsidR="00506AA2">
        <w:rPr>
          <w:rFonts w:hint="eastAsia"/>
        </w:rPr>
        <w:t>还有</w:t>
      </w:r>
      <w:r>
        <w:rPr>
          <w:rFonts w:hint="eastAsia"/>
        </w:rPr>
        <w:t>脉冲注入识别</w:t>
      </w:r>
      <w:r w:rsidR="00FC079C">
        <w:rPr>
          <w:rFonts w:hint="eastAsia"/>
        </w:rPr>
        <w:t>，只在预定位上有差别</w:t>
      </w:r>
    </w:p>
  </w:comment>
  <w:comment w:id="3" w:author="张宇航" w:date="2023-04-07T17:43:00Z" w:initials="张宇航">
    <w:p w14:paraId="18011462" w14:textId="77777777" w:rsidR="00FB10A7" w:rsidRDefault="00FB10A7" w:rsidP="00CD7A83">
      <w:pPr>
        <w:pStyle w:val="af3"/>
        <w:ind w:firstLine="420"/>
      </w:pPr>
      <w:r>
        <w:rPr>
          <w:rStyle w:val="af2"/>
        </w:rPr>
        <w:annotationRef/>
      </w:r>
      <w:r>
        <w:rPr>
          <w:rStyle w:val="af2"/>
        </w:rPr>
        <w:annotationRef/>
      </w:r>
      <w:r>
        <w:rPr>
          <w:rFonts w:hint="eastAsia"/>
        </w:rPr>
        <w:t>1</w:t>
      </w:r>
      <w:r>
        <w:t>.</w:t>
      </w:r>
      <w:r>
        <w:rPr>
          <w:rFonts w:hint="eastAsia"/>
        </w:rPr>
        <w:t>横频升压</w:t>
      </w:r>
    </w:p>
    <w:p w14:paraId="66490FC0" w14:textId="0A023C9E" w:rsidR="00FB10A7" w:rsidRPr="00FB10A7" w:rsidRDefault="00FB10A7" w:rsidP="00CD7A83">
      <w:pPr>
        <w:pStyle w:val="af3"/>
      </w:pPr>
      <w:r>
        <w:rPr>
          <w:rFonts w:hint="eastAsia"/>
        </w:rPr>
        <w:t>2</w:t>
      </w:r>
      <w:r>
        <w:t>.</w:t>
      </w:r>
      <w:r>
        <w:rPr>
          <w:rFonts w:hint="eastAsia"/>
        </w:rPr>
        <w:t>升频升压</w:t>
      </w:r>
    </w:p>
  </w:comment>
  <w:comment w:id="4" w:author="张宇航" w:date="2023-04-03T09:38:00Z" w:initials="张宇航">
    <w:p w14:paraId="64B763B9" w14:textId="29864179" w:rsidR="00EF3679" w:rsidRDefault="00EF3679" w:rsidP="00CD7A83">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 w:id="5" w:author="张宇航" w:date="2023-04-07T15:42:00Z" w:initials="张宇航">
    <w:p w14:paraId="77E9DAFE" w14:textId="4CE68914" w:rsidR="00B36FDF" w:rsidRDefault="00B36FDF" w:rsidP="00CD7A83">
      <w:pPr>
        <w:pStyle w:val="af3"/>
        <w:ind w:firstLine="420"/>
      </w:pPr>
      <w:r>
        <w:rPr>
          <w:rStyle w:val="af2"/>
        </w:rPr>
        <w:annotationRef/>
      </w:r>
      <w:r>
        <w:rPr>
          <w:rFonts w:hint="eastAsia"/>
        </w:rPr>
        <w:t>相位延迟角度也可以算出</w:t>
      </w:r>
    </w:p>
  </w:comment>
  <w:comment w:id="6" w:author="张宇航" w:date="2023-04-07T15:52:00Z" w:initials="张宇航">
    <w:p w14:paraId="514C4FDD" w14:textId="0F7DB173" w:rsidR="008C53F6" w:rsidRDefault="008C53F6" w:rsidP="00CD7A83">
      <w:pPr>
        <w:pStyle w:val="af3"/>
        <w:ind w:firstLine="420"/>
      </w:pPr>
      <w:r>
        <w:rPr>
          <w:rStyle w:val="af2"/>
        </w:rPr>
        <w:annotationRef/>
      </w:r>
      <w:r>
        <w:rPr>
          <w:rFonts w:hint="eastAsia"/>
        </w:rPr>
        <w:t>电阻</w:t>
      </w:r>
      <w:r>
        <w:rPr>
          <w:rFonts w:hint="eastAsia"/>
        </w:rPr>
        <w:t>-</w:t>
      </w:r>
      <w:r>
        <w:rPr>
          <w:rFonts w:hint="eastAsia"/>
        </w:rPr>
        <w:t>电容电路</w:t>
      </w:r>
    </w:p>
  </w:comment>
  <w:comment w:id="7" w:author="张宇航" w:date="2023-04-10T16:14:00Z" w:initials="张宇航">
    <w:p w14:paraId="4F52BC65" w14:textId="74EA8913" w:rsidR="003C316A" w:rsidRDefault="003C316A" w:rsidP="003C316A">
      <w:pPr>
        <w:pStyle w:val="af3"/>
        <w:ind w:firstLine="420"/>
      </w:pPr>
      <w:r>
        <w:rPr>
          <w:rStyle w:val="af2"/>
        </w:rPr>
        <w:annotationRef/>
      </w:r>
      <w:r>
        <w:rPr>
          <w:rFonts w:hint="eastAsia"/>
        </w:rPr>
        <w:t>在磁性材料应用中，为了实现对磁场的精确控制，可以采用滞环控制的方法。其中，滞环宽度是滞环控制中的一个关键参数。</w:t>
      </w:r>
    </w:p>
    <w:p w14:paraId="3BBA837C" w14:textId="64998ED1" w:rsidR="003C316A" w:rsidRDefault="003C316A" w:rsidP="003C316A">
      <w:pPr>
        <w:pStyle w:val="af3"/>
      </w:pPr>
      <w:r>
        <w:rPr>
          <w:rFonts w:hint="eastAsia"/>
        </w:rPr>
        <w:t>滞环控制是通过控制磁场的大小和方向来控制磁性材料的磁化状态，从而实现对磁性材料性能的调节。在滞环控制中，滞环宽度是指控制磁场大小和方向变化的范围，即当磁场变化到一定程度时，磁性材料的磁化状态将发生明显变化，从而实现对磁性材料的控制。</w:t>
      </w:r>
    </w:p>
    <w:p w14:paraId="0665EE5D" w14:textId="7D5304C2" w:rsidR="003C316A" w:rsidRPr="003C316A" w:rsidRDefault="003C316A" w:rsidP="003C316A">
      <w:pPr>
        <w:pStyle w:val="af3"/>
      </w:pPr>
      <w:r>
        <w:rPr>
          <w:rFonts w:hint="eastAsia"/>
        </w:rPr>
        <w:t>滞环宽度越小，说明磁性材料的磁化状态响应速度越快，控制范围也越精细，但是对外界干扰也更加敏感。滞环宽度越大，说明磁性材料的磁化状态响应速度越慢，控制范围也越宽，但是对外界干扰的抵抗力更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7CC09783" w15:done="0"/>
  <w15:commentEx w15:paraId="2F57E6FF" w15:done="0"/>
  <w15:commentEx w15:paraId="66490FC0" w15:done="0"/>
  <w15:commentEx w15:paraId="64B763B9" w15:done="0"/>
  <w15:commentEx w15:paraId="77E9DAFE" w15:done="0"/>
  <w15:commentEx w15:paraId="514C4FDD" w15:done="0"/>
  <w15:commentEx w15:paraId="0665EE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DAD4EF" w16cex:dateUtc="2023-04-07T09:44:00Z"/>
  <w16cex:commentExtensible w16cex:durableId="27D13ABE" w16cex:dateUtc="2023-03-31T02:55:00Z"/>
  <w16cex:commentExtensible w16cex:durableId="27DAD4C0" w16cex:dateUtc="2023-04-07T09:43:00Z"/>
  <w16cex:commentExtensible w16cex:durableId="27D51D23" w16cex:dateUtc="2023-04-03T01:38:00Z"/>
  <w16cex:commentExtensible w16cex:durableId="27DAB84B" w16cex:dateUtc="2023-04-07T07:42:00Z"/>
  <w16cex:commentExtensible w16cex:durableId="27DABAC2" w16cex:dateUtc="2023-04-07T07:52:00Z"/>
  <w16cex:commentExtensible w16cex:durableId="27DEB475" w16cex:dateUtc="2023-04-10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7CC09783" w16cid:durableId="27DAD4EF"/>
  <w16cid:commentId w16cid:paraId="2F57E6FF" w16cid:durableId="27D13ABE"/>
  <w16cid:commentId w16cid:paraId="66490FC0" w16cid:durableId="27DAD4C0"/>
  <w16cid:commentId w16cid:paraId="64B763B9" w16cid:durableId="27D51D23"/>
  <w16cid:commentId w16cid:paraId="77E9DAFE" w16cid:durableId="27DAB84B"/>
  <w16cid:commentId w16cid:paraId="514C4FDD" w16cid:durableId="27DABAC2"/>
  <w16cid:commentId w16cid:paraId="0665EE5D" w16cid:durableId="27DEB4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878C0" w14:textId="77777777" w:rsidR="008E4054" w:rsidRDefault="008E4054" w:rsidP="00CD7A83">
      <w:r>
        <w:separator/>
      </w:r>
    </w:p>
    <w:p w14:paraId="7D3D4599" w14:textId="77777777" w:rsidR="008E4054" w:rsidRDefault="008E4054" w:rsidP="00CD7A83"/>
  </w:endnote>
  <w:endnote w:type="continuationSeparator" w:id="0">
    <w:p w14:paraId="5708070F" w14:textId="77777777" w:rsidR="008E4054" w:rsidRDefault="008E4054" w:rsidP="00CD7A83">
      <w:r>
        <w:continuationSeparator/>
      </w:r>
    </w:p>
    <w:p w14:paraId="6A03BF56" w14:textId="77777777" w:rsidR="008E4054" w:rsidRDefault="008E4054" w:rsidP="00CD7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rsidP="00CD7A8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CD7A83">
        <w:pPr>
          <w:pStyle w:val="a8"/>
          <w:ind w:firstLine="360"/>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rsidP="00CD7A8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B3B4A" w14:textId="77777777" w:rsidR="008E4054" w:rsidRDefault="008E4054" w:rsidP="00CD7A83">
      <w:r>
        <w:separator/>
      </w:r>
    </w:p>
    <w:p w14:paraId="059E4A85" w14:textId="77777777" w:rsidR="008E4054" w:rsidRDefault="008E4054" w:rsidP="00CD7A83"/>
  </w:footnote>
  <w:footnote w:type="continuationSeparator" w:id="0">
    <w:p w14:paraId="4C093B12" w14:textId="77777777" w:rsidR="008E4054" w:rsidRDefault="008E4054" w:rsidP="00CD7A83">
      <w:r>
        <w:continuationSeparator/>
      </w:r>
    </w:p>
    <w:p w14:paraId="192BF8D5" w14:textId="77777777" w:rsidR="008E4054" w:rsidRDefault="008E4054" w:rsidP="00CD7A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rsidP="00CD7A8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CD7A83">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rsidP="00CD7A8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52A2"/>
    <w:rsid w:val="00016CEE"/>
    <w:rsid w:val="00017DCA"/>
    <w:rsid w:val="00022E67"/>
    <w:rsid w:val="000241C2"/>
    <w:rsid w:val="00025A00"/>
    <w:rsid w:val="00025E77"/>
    <w:rsid w:val="00027926"/>
    <w:rsid w:val="0003065C"/>
    <w:rsid w:val="000325A4"/>
    <w:rsid w:val="000349A9"/>
    <w:rsid w:val="00035518"/>
    <w:rsid w:val="000401BE"/>
    <w:rsid w:val="0004080C"/>
    <w:rsid w:val="0004124B"/>
    <w:rsid w:val="0004261F"/>
    <w:rsid w:val="0004613E"/>
    <w:rsid w:val="00051735"/>
    <w:rsid w:val="00052540"/>
    <w:rsid w:val="00052F88"/>
    <w:rsid w:val="00053190"/>
    <w:rsid w:val="000533A2"/>
    <w:rsid w:val="0005341B"/>
    <w:rsid w:val="000562AB"/>
    <w:rsid w:val="00057E31"/>
    <w:rsid w:val="00060B6B"/>
    <w:rsid w:val="00062193"/>
    <w:rsid w:val="00062C7F"/>
    <w:rsid w:val="000631DE"/>
    <w:rsid w:val="0006705C"/>
    <w:rsid w:val="0007108D"/>
    <w:rsid w:val="0007185E"/>
    <w:rsid w:val="000718A6"/>
    <w:rsid w:val="000729F5"/>
    <w:rsid w:val="0007675A"/>
    <w:rsid w:val="00077BC0"/>
    <w:rsid w:val="00080182"/>
    <w:rsid w:val="000829E1"/>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D7CE3"/>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5720"/>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4A16"/>
    <w:rsid w:val="001C78D7"/>
    <w:rsid w:val="001D0292"/>
    <w:rsid w:val="001D07F7"/>
    <w:rsid w:val="001D0EE1"/>
    <w:rsid w:val="001D0FEF"/>
    <w:rsid w:val="001D2479"/>
    <w:rsid w:val="001D56EC"/>
    <w:rsid w:val="001D5990"/>
    <w:rsid w:val="001E079B"/>
    <w:rsid w:val="001E3ED6"/>
    <w:rsid w:val="001E5718"/>
    <w:rsid w:val="001F42BF"/>
    <w:rsid w:val="001F691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C44"/>
    <w:rsid w:val="00234D14"/>
    <w:rsid w:val="00242700"/>
    <w:rsid w:val="00244E37"/>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2F4BCB"/>
    <w:rsid w:val="002F56CA"/>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07BA"/>
    <w:rsid w:val="00351569"/>
    <w:rsid w:val="00352B98"/>
    <w:rsid w:val="003531FD"/>
    <w:rsid w:val="00356320"/>
    <w:rsid w:val="00357760"/>
    <w:rsid w:val="00363EE3"/>
    <w:rsid w:val="00363F83"/>
    <w:rsid w:val="0036501D"/>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316A"/>
    <w:rsid w:val="003C548F"/>
    <w:rsid w:val="003C5BCC"/>
    <w:rsid w:val="003D0C84"/>
    <w:rsid w:val="003D28E3"/>
    <w:rsid w:val="003D3308"/>
    <w:rsid w:val="003D3E77"/>
    <w:rsid w:val="003D6323"/>
    <w:rsid w:val="003D65E9"/>
    <w:rsid w:val="003D7E54"/>
    <w:rsid w:val="003E15C6"/>
    <w:rsid w:val="003E4421"/>
    <w:rsid w:val="003E5D31"/>
    <w:rsid w:val="003F0E3E"/>
    <w:rsid w:val="003F71EE"/>
    <w:rsid w:val="00401064"/>
    <w:rsid w:val="00402582"/>
    <w:rsid w:val="004044CE"/>
    <w:rsid w:val="00404DC9"/>
    <w:rsid w:val="00404FA6"/>
    <w:rsid w:val="00405D33"/>
    <w:rsid w:val="00405EBF"/>
    <w:rsid w:val="004065B9"/>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1B97"/>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082"/>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2F86"/>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05E1"/>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4CC2"/>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065B"/>
    <w:rsid w:val="006223E5"/>
    <w:rsid w:val="00626380"/>
    <w:rsid w:val="00632954"/>
    <w:rsid w:val="00633FEB"/>
    <w:rsid w:val="00637D66"/>
    <w:rsid w:val="00640045"/>
    <w:rsid w:val="0064129B"/>
    <w:rsid w:val="006424A8"/>
    <w:rsid w:val="0064310E"/>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461"/>
    <w:rsid w:val="00692EA7"/>
    <w:rsid w:val="006930DE"/>
    <w:rsid w:val="00694223"/>
    <w:rsid w:val="0069537B"/>
    <w:rsid w:val="0069688E"/>
    <w:rsid w:val="006974CD"/>
    <w:rsid w:val="006A0182"/>
    <w:rsid w:val="006A01C3"/>
    <w:rsid w:val="006A1972"/>
    <w:rsid w:val="006A4D67"/>
    <w:rsid w:val="006A4ECF"/>
    <w:rsid w:val="006C13ED"/>
    <w:rsid w:val="006C258F"/>
    <w:rsid w:val="006C3964"/>
    <w:rsid w:val="006C52A0"/>
    <w:rsid w:val="006C5771"/>
    <w:rsid w:val="006C7362"/>
    <w:rsid w:val="006C7B2D"/>
    <w:rsid w:val="006D15AB"/>
    <w:rsid w:val="006D17B6"/>
    <w:rsid w:val="006D4708"/>
    <w:rsid w:val="006D6558"/>
    <w:rsid w:val="006E3D3E"/>
    <w:rsid w:val="006E505D"/>
    <w:rsid w:val="006E6D6E"/>
    <w:rsid w:val="006E78DF"/>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0977"/>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199B"/>
    <w:rsid w:val="007820CB"/>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430F"/>
    <w:rsid w:val="008752C3"/>
    <w:rsid w:val="00880249"/>
    <w:rsid w:val="0088145B"/>
    <w:rsid w:val="0088500B"/>
    <w:rsid w:val="008867F2"/>
    <w:rsid w:val="008868E8"/>
    <w:rsid w:val="00887846"/>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3F6"/>
    <w:rsid w:val="008C5570"/>
    <w:rsid w:val="008C75B9"/>
    <w:rsid w:val="008D016A"/>
    <w:rsid w:val="008D03F0"/>
    <w:rsid w:val="008D24B7"/>
    <w:rsid w:val="008D2CB0"/>
    <w:rsid w:val="008E0CF5"/>
    <w:rsid w:val="008E1B0E"/>
    <w:rsid w:val="008E258C"/>
    <w:rsid w:val="008E271C"/>
    <w:rsid w:val="008E4054"/>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123D"/>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642"/>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35AC5"/>
    <w:rsid w:val="00A44514"/>
    <w:rsid w:val="00A44BDF"/>
    <w:rsid w:val="00A450DD"/>
    <w:rsid w:val="00A51B06"/>
    <w:rsid w:val="00A52403"/>
    <w:rsid w:val="00A52613"/>
    <w:rsid w:val="00A53144"/>
    <w:rsid w:val="00A60980"/>
    <w:rsid w:val="00A65C15"/>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3CCE"/>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36FDF"/>
    <w:rsid w:val="00B407D6"/>
    <w:rsid w:val="00B45648"/>
    <w:rsid w:val="00B47209"/>
    <w:rsid w:val="00B504A8"/>
    <w:rsid w:val="00B5168B"/>
    <w:rsid w:val="00B5275C"/>
    <w:rsid w:val="00B53A57"/>
    <w:rsid w:val="00B55981"/>
    <w:rsid w:val="00B626BC"/>
    <w:rsid w:val="00B63AF8"/>
    <w:rsid w:val="00B64894"/>
    <w:rsid w:val="00B731F7"/>
    <w:rsid w:val="00B7433B"/>
    <w:rsid w:val="00B74FA3"/>
    <w:rsid w:val="00B873E0"/>
    <w:rsid w:val="00B910C4"/>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059"/>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3539"/>
    <w:rsid w:val="00C247A2"/>
    <w:rsid w:val="00C251DB"/>
    <w:rsid w:val="00C2557D"/>
    <w:rsid w:val="00C26A9E"/>
    <w:rsid w:val="00C27D00"/>
    <w:rsid w:val="00C310CD"/>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D7A83"/>
    <w:rsid w:val="00CE07C9"/>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24100"/>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111C"/>
    <w:rsid w:val="00E92033"/>
    <w:rsid w:val="00E92962"/>
    <w:rsid w:val="00E92999"/>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27FA6"/>
    <w:rsid w:val="00F31D0A"/>
    <w:rsid w:val="00F361F9"/>
    <w:rsid w:val="00F37945"/>
    <w:rsid w:val="00F426AF"/>
    <w:rsid w:val="00F45232"/>
    <w:rsid w:val="00F453D5"/>
    <w:rsid w:val="00F45882"/>
    <w:rsid w:val="00F546DE"/>
    <w:rsid w:val="00F56185"/>
    <w:rsid w:val="00F6049A"/>
    <w:rsid w:val="00F6126D"/>
    <w:rsid w:val="00F61651"/>
    <w:rsid w:val="00F63003"/>
    <w:rsid w:val="00F6395E"/>
    <w:rsid w:val="00F63E9D"/>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291A"/>
    <w:rsid w:val="00F9308A"/>
    <w:rsid w:val="00F949CB"/>
    <w:rsid w:val="00F95102"/>
    <w:rsid w:val="00FA22B2"/>
    <w:rsid w:val="00FA31A5"/>
    <w:rsid w:val="00FA3415"/>
    <w:rsid w:val="00FA46E6"/>
    <w:rsid w:val="00FA7798"/>
    <w:rsid w:val="00FB09DE"/>
    <w:rsid w:val="00FB0C8A"/>
    <w:rsid w:val="00FB10A7"/>
    <w:rsid w:val="00FB6ADC"/>
    <w:rsid w:val="00FB6B82"/>
    <w:rsid w:val="00FC01F9"/>
    <w:rsid w:val="00FC079C"/>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2A88"/>
    <w:rsid w:val="00FF42D7"/>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A83"/>
    <w:pPr>
      <w:widowControl w:val="0"/>
      <w:spacing w:line="550" w:lineRule="exact"/>
      <w:ind w:firstLineChars="200" w:firstLine="480"/>
      <w:jc w:val="both"/>
    </w:p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B910C4"/>
    <w:pPr>
      <w:keepNext/>
      <w:keepLines/>
      <w:spacing w:line="240" w:lineRule="auto"/>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B910C4"/>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rsid w:val="00890DB9"/>
  </w:style>
  <w:style w:type="table" w:styleId="ac">
    <w:name w:val="Table Grid"/>
    <w:basedOn w:val="a1"/>
    <w:rsid w:val="00890DB9"/>
    <w:pPr>
      <w:widowControl w:val="0"/>
      <w:jc w:val="both"/>
    </w:pPr>
    <w:rPr>
      <w:rFonts w:ascii="Calibri" w:hAnsi="Calibri"/>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rsid w:val="00CD6F7E"/>
    <w:rPr>
      <w:rFonts w:ascii="等线 Light" w:eastAsia="黑体" w:hAnsi="等线 Light"/>
      <w:sz w:val="20"/>
      <w:szCs w:val="20"/>
    </w:rPr>
  </w:style>
  <w:style w:type="paragraph" w:styleId="af">
    <w:name w:val="List Paragraph"/>
    <w:basedOn w:val="a"/>
    <w:uiPriority w:val="34"/>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hAnsi="Calibri"/>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unhideWhenUsed/>
    <w:rsid w:val="00CD52E8"/>
    <w:pPr>
      <w:jc w:val="left"/>
    </w:pPr>
  </w:style>
  <w:style w:type="character" w:customStyle="1" w:styleId="af4">
    <w:name w:val="批注文字 字符"/>
    <w:basedOn w:val="a0"/>
    <w:link w:val="af3"/>
    <w:uiPriority w:val="99"/>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pPr>
  </w:style>
  <w:style w:type="character" w:customStyle="1" w:styleId="AMDisplayEquation0">
    <w:name w:val="AMDisplayEquation 字符"/>
    <w:basedOn w:val="a0"/>
    <w:link w:val="AMDisplayEquation"/>
    <w:rsid w:val="005A6D85"/>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 w:type="paragraph" w:customStyle="1" w:styleId="afb">
    <w:name w:val="图"/>
    <w:basedOn w:val="a"/>
    <w:link w:val="afc"/>
    <w:qFormat/>
    <w:rsid w:val="00461B97"/>
    <w:pPr>
      <w:spacing w:line="240" w:lineRule="auto"/>
      <w:ind w:firstLineChars="0" w:firstLine="0"/>
      <w:jc w:val="center"/>
    </w:pPr>
    <w:rPr>
      <w:noProof/>
    </w:rPr>
  </w:style>
  <w:style w:type="character" w:customStyle="1" w:styleId="afc">
    <w:name w:val="图 字符"/>
    <w:basedOn w:val="a0"/>
    <w:link w:val="afb"/>
    <w:rsid w:val="00461B97"/>
    <w:rPr>
      <w:noProof/>
    </w:rPr>
  </w:style>
  <w:style w:type="character" w:customStyle="1" w:styleId="fontstyle11">
    <w:name w:val="fontstyle11"/>
    <w:basedOn w:val="a0"/>
    <w:rsid w:val="00A450DD"/>
    <w:rPr>
      <w:rFonts w:ascii="Times New Roman" w:hAnsi="Times New Roman" w:cs="Times New Roman" w:hint="default"/>
      <w:b w:val="0"/>
      <w:bCs w:val="0"/>
      <w:i w:val="0"/>
      <w:iCs w:val="0"/>
      <w:color w:val="000000"/>
      <w:sz w:val="24"/>
      <w:szCs w:val="24"/>
    </w:rPr>
  </w:style>
  <w:style w:type="character" w:customStyle="1" w:styleId="fontstyle31">
    <w:name w:val="fontstyle31"/>
    <w:basedOn w:val="a0"/>
    <w:rsid w:val="00A450DD"/>
    <w:rPr>
      <w:rFonts w:ascii="Times New Roman" w:hAnsi="Times New Roman" w:cs="Times New Roman" w:hint="default"/>
      <w:b w:val="0"/>
      <w:bCs w:val="0"/>
      <w:i/>
      <w:iCs/>
      <w:color w:val="000000"/>
      <w:sz w:val="96"/>
      <w:szCs w:val="96"/>
    </w:rPr>
  </w:style>
  <w:style w:type="character" w:customStyle="1" w:styleId="fontstyle41">
    <w:name w:val="fontstyle41"/>
    <w:basedOn w:val="a0"/>
    <w:rsid w:val="00A450DD"/>
    <w:rPr>
      <w:rFonts w:ascii="Symbol" w:hAnsi="Symbol" w:hint="default"/>
      <w:b w:val="0"/>
      <w:bCs w:val="0"/>
      <w:i w:val="0"/>
      <w:iCs w:val="0"/>
      <w:color w:val="000000"/>
      <w:sz w:val="96"/>
      <w:szCs w:val="96"/>
    </w:rPr>
  </w:style>
  <w:style w:type="character" w:customStyle="1" w:styleId="fontstyle21">
    <w:name w:val="fontstyle21"/>
    <w:basedOn w:val="a0"/>
    <w:rsid w:val="003C316A"/>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3357">
      <w:bodyDiv w:val="1"/>
      <w:marLeft w:val="0"/>
      <w:marRight w:val="0"/>
      <w:marTop w:val="0"/>
      <w:marBottom w:val="0"/>
      <w:divBdr>
        <w:top w:val="none" w:sz="0" w:space="0" w:color="auto"/>
        <w:left w:val="none" w:sz="0" w:space="0" w:color="auto"/>
        <w:bottom w:val="none" w:sz="0" w:space="0" w:color="auto"/>
        <w:right w:val="none" w:sz="0" w:space="0" w:color="auto"/>
      </w:divBdr>
    </w:div>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04220238">
      <w:bodyDiv w:val="1"/>
      <w:marLeft w:val="0"/>
      <w:marRight w:val="0"/>
      <w:marTop w:val="0"/>
      <w:marBottom w:val="0"/>
      <w:divBdr>
        <w:top w:val="none" w:sz="0" w:space="0" w:color="auto"/>
        <w:left w:val="none" w:sz="0" w:space="0" w:color="auto"/>
        <w:bottom w:val="none" w:sz="0" w:space="0" w:color="auto"/>
        <w:right w:val="none" w:sz="0" w:space="0" w:color="auto"/>
      </w:divBdr>
      <w:divsChild>
        <w:div w:id="2141724257">
          <w:marLeft w:val="0"/>
          <w:marRight w:val="0"/>
          <w:marTop w:val="0"/>
          <w:marBottom w:val="0"/>
          <w:divBdr>
            <w:top w:val="none" w:sz="0" w:space="0" w:color="auto"/>
            <w:left w:val="none" w:sz="0" w:space="0" w:color="auto"/>
            <w:bottom w:val="none" w:sz="0" w:space="0" w:color="auto"/>
            <w:right w:val="none" w:sz="0" w:space="0" w:color="auto"/>
          </w:divBdr>
          <w:divsChild>
            <w:div w:id="6334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223">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267349440">
      <w:bodyDiv w:val="1"/>
      <w:marLeft w:val="0"/>
      <w:marRight w:val="0"/>
      <w:marTop w:val="0"/>
      <w:marBottom w:val="0"/>
      <w:divBdr>
        <w:top w:val="none" w:sz="0" w:space="0" w:color="auto"/>
        <w:left w:val="none" w:sz="0" w:space="0" w:color="auto"/>
        <w:bottom w:val="none" w:sz="0" w:space="0" w:color="auto"/>
        <w:right w:val="none" w:sz="0" w:space="0" w:color="auto"/>
      </w:divBdr>
    </w:div>
    <w:div w:id="296187929">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28818197">
      <w:bodyDiv w:val="1"/>
      <w:marLeft w:val="0"/>
      <w:marRight w:val="0"/>
      <w:marTop w:val="0"/>
      <w:marBottom w:val="0"/>
      <w:divBdr>
        <w:top w:val="none" w:sz="0" w:space="0" w:color="auto"/>
        <w:left w:val="none" w:sz="0" w:space="0" w:color="auto"/>
        <w:bottom w:val="none" w:sz="0" w:space="0" w:color="auto"/>
        <w:right w:val="none" w:sz="0" w:space="0" w:color="auto"/>
      </w:divBdr>
      <w:divsChild>
        <w:div w:id="479928149">
          <w:marLeft w:val="0"/>
          <w:marRight w:val="0"/>
          <w:marTop w:val="0"/>
          <w:marBottom w:val="0"/>
          <w:divBdr>
            <w:top w:val="none" w:sz="0" w:space="0" w:color="auto"/>
            <w:left w:val="none" w:sz="0" w:space="0" w:color="auto"/>
            <w:bottom w:val="none" w:sz="0" w:space="0" w:color="auto"/>
            <w:right w:val="none" w:sz="0" w:space="0" w:color="auto"/>
          </w:divBdr>
          <w:divsChild>
            <w:div w:id="3292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490413683">
      <w:bodyDiv w:val="1"/>
      <w:marLeft w:val="0"/>
      <w:marRight w:val="0"/>
      <w:marTop w:val="0"/>
      <w:marBottom w:val="0"/>
      <w:divBdr>
        <w:top w:val="none" w:sz="0" w:space="0" w:color="auto"/>
        <w:left w:val="none" w:sz="0" w:space="0" w:color="auto"/>
        <w:bottom w:val="none" w:sz="0" w:space="0" w:color="auto"/>
        <w:right w:val="none" w:sz="0" w:space="0" w:color="auto"/>
      </w:divBdr>
      <w:divsChild>
        <w:div w:id="942956955">
          <w:marLeft w:val="0"/>
          <w:marRight w:val="0"/>
          <w:marTop w:val="0"/>
          <w:marBottom w:val="0"/>
          <w:divBdr>
            <w:top w:val="none" w:sz="0" w:space="0" w:color="auto"/>
            <w:left w:val="none" w:sz="0" w:space="0" w:color="auto"/>
            <w:bottom w:val="none" w:sz="0" w:space="0" w:color="auto"/>
            <w:right w:val="none" w:sz="0" w:space="0" w:color="auto"/>
          </w:divBdr>
          <w:divsChild>
            <w:div w:id="20422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6663">
      <w:bodyDiv w:val="1"/>
      <w:marLeft w:val="0"/>
      <w:marRight w:val="0"/>
      <w:marTop w:val="0"/>
      <w:marBottom w:val="0"/>
      <w:divBdr>
        <w:top w:val="none" w:sz="0" w:space="0" w:color="auto"/>
        <w:left w:val="none" w:sz="0" w:space="0" w:color="auto"/>
        <w:bottom w:val="none" w:sz="0" w:space="0" w:color="auto"/>
        <w:right w:val="none" w:sz="0" w:space="0" w:color="auto"/>
      </w:divBdr>
      <w:divsChild>
        <w:div w:id="1491824535">
          <w:marLeft w:val="0"/>
          <w:marRight w:val="0"/>
          <w:marTop w:val="0"/>
          <w:marBottom w:val="0"/>
          <w:divBdr>
            <w:top w:val="none" w:sz="0" w:space="0" w:color="auto"/>
            <w:left w:val="none" w:sz="0" w:space="0" w:color="auto"/>
            <w:bottom w:val="none" w:sz="0" w:space="0" w:color="auto"/>
            <w:right w:val="none" w:sz="0" w:space="0" w:color="auto"/>
          </w:divBdr>
        </w:div>
      </w:divsChild>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30522739">
      <w:bodyDiv w:val="1"/>
      <w:marLeft w:val="0"/>
      <w:marRight w:val="0"/>
      <w:marTop w:val="0"/>
      <w:marBottom w:val="0"/>
      <w:divBdr>
        <w:top w:val="none" w:sz="0" w:space="0" w:color="auto"/>
        <w:left w:val="none" w:sz="0" w:space="0" w:color="auto"/>
        <w:bottom w:val="none" w:sz="0" w:space="0" w:color="auto"/>
        <w:right w:val="none" w:sz="0" w:space="0" w:color="auto"/>
      </w:divBdr>
      <w:divsChild>
        <w:div w:id="2048022155">
          <w:marLeft w:val="0"/>
          <w:marRight w:val="0"/>
          <w:marTop w:val="0"/>
          <w:marBottom w:val="0"/>
          <w:divBdr>
            <w:top w:val="none" w:sz="0" w:space="0" w:color="auto"/>
            <w:left w:val="none" w:sz="0" w:space="0" w:color="auto"/>
            <w:bottom w:val="none" w:sz="0" w:space="0" w:color="auto"/>
            <w:right w:val="none" w:sz="0" w:space="0" w:color="auto"/>
          </w:divBdr>
          <w:divsChild>
            <w:div w:id="8433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4626131">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54013564">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52840736">
      <w:bodyDiv w:val="1"/>
      <w:marLeft w:val="0"/>
      <w:marRight w:val="0"/>
      <w:marTop w:val="0"/>
      <w:marBottom w:val="0"/>
      <w:divBdr>
        <w:top w:val="none" w:sz="0" w:space="0" w:color="auto"/>
        <w:left w:val="none" w:sz="0" w:space="0" w:color="auto"/>
        <w:bottom w:val="none" w:sz="0" w:space="0" w:color="auto"/>
        <w:right w:val="none" w:sz="0" w:space="0" w:color="auto"/>
      </w:divBdr>
      <w:divsChild>
        <w:div w:id="914897442">
          <w:marLeft w:val="0"/>
          <w:marRight w:val="0"/>
          <w:marTop w:val="0"/>
          <w:marBottom w:val="0"/>
          <w:divBdr>
            <w:top w:val="none" w:sz="0" w:space="0" w:color="auto"/>
            <w:left w:val="none" w:sz="0" w:space="0" w:color="auto"/>
            <w:bottom w:val="none" w:sz="0" w:space="0" w:color="auto"/>
            <w:right w:val="none" w:sz="0" w:space="0" w:color="auto"/>
          </w:divBdr>
          <w:divsChild>
            <w:div w:id="8561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58995833">
      <w:bodyDiv w:val="1"/>
      <w:marLeft w:val="0"/>
      <w:marRight w:val="0"/>
      <w:marTop w:val="0"/>
      <w:marBottom w:val="0"/>
      <w:divBdr>
        <w:top w:val="none" w:sz="0" w:space="0" w:color="auto"/>
        <w:left w:val="none" w:sz="0" w:space="0" w:color="auto"/>
        <w:bottom w:val="none" w:sz="0" w:space="0" w:color="auto"/>
        <w:right w:val="none" w:sz="0" w:space="0" w:color="auto"/>
      </w:divBdr>
      <w:divsChild>
        <w:div w:id="2015648772">
          <w:marLeft w:val="0"/>
          <w:marRight w:val="0"/>
          <w:marTop w:val="0"/>
          <w:marBottom w:val="0"/>
          <w:divBdr>
            <w:top w:val="none" w:sz="0" w:space="0" w:color="auto"/>
            <w:left w:val="none" w:sz="0" w:space="0" w:color="auto"/>
            <w:bottom w:val="none" w:sz="0" w:space="0" w:color="auto"/>
            <w:right w:val="none" w:sz="0" w:space="0" w:color="auto"/>
          </w:divBdr>
          <w:divsChild>
            <w:div w:id="14072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16681062">
      <w:bodyDiv w:val="1"/>
      <w:marLeft w:val="0"/>
      <w:marRight w:val="0"/>
      <w:marTop w:val="0"/>
      <w:marBottom w:val="0"/>
      <w:divBdr>
        <w:top w:val="none" w:sz="0" w:space="0" w:color="auto"/>
        <w:left w:val="none" w:sz="0" w:space="0" w:color="auto"/>
        <w:bottom w:val="none" w:sz="0" w:space="0" w:color="auto"/>
        <w:right w:val="none" w:sz="0" w:space="0" w:color="auto"/>
      </w:divBdr>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64474115">
      <w:bodyDiv w:val="1"/>
      <w:marLeft w:val="0"/>
      <w:marRight w:val="0"/>
      <w:marTop w:val="0"/>
      <w:marBottom w:val="0"/>
      <w:divBdr>
        <w:top w:val="none" w:sz="0" w:space="0" w:color="auto"/>
        <w:left w:val="none" w:sz="0" w:space="0" w:color="auto"/>
        <w:bottom w:val="none" w:sz="0" w:space="0" w:color="auto"/>
        <w:right w:val="none" w:sz="0" w:space="0" w:color="auto"/>
      </w:divBdr>
      <w:divsChild>
        <w:div w:id="1235044639">
          <w:marLeft w:val="0"/>
          <w:marRight w:val="0"/>
          <w:marTop w:val="0"/>
          <w:marBottom w:val="0"/>
          <w:divBdr>
            <w:top w:val="none" w:sz="0" w:space="0" w:color="auto"/>
            <w:left w:val="none" w:sz="0" w:space="0" w:color="auto"/>
            <w:bottom w:val="none" w:sz="0" w:space="0" w:color="auto"/>
            <w:right w:val="none" w:sz="0" w:space="0" w:color="auto"/>
          </w:divBdr>
          <w:divsChild>
            <w:div w:id="11437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82299680">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09742542">
      <w:bodyDiv w:val="1"/>
      <w:marLeft w:val="0"/>
      <w:marRight w:val="0"/>
      <w:marTop w:val="0"/>
      <w:marBottom w:val="0"/>
      <w:divBdr>
        <w:top w:val="none" w:sz="0" w:space="0" w:color="auto"/>
        <w:left w:val="none" w:sz="0" w:space="0" w:color="auto"/>
        <w:bottom w:val="none" w:sz="0" w:space="0" w:color="auto"/>
        <w:right w:val="none" w:sz="0" w:space="0" w:color="auto"/>
      </w:divBdr>
      <w:divsChild>
        <w:div w:id="816411791">
          <w:marLeft w:val="0"/>
          <w:marRight w:val="0"/>
          <w:marTop w:val="0"/>
          <w:marBottom w:val="0"/>
          <w:divBdr>
            <w:top w:val="none" w:sz="0" w:space="0" w:color="auto"/>
            <w:left w:val="none" w:sz="0" w:space="0" w:color="auto"/>
            <w:bottom w:val="none" w:sz="0" w:space="0" w:color="auto"/>
            <w:right w:val="none" w:sz="0" w:space="0" w:color="auto"/>
          </w:divBdr>
          <w:divsChild>
            <w:div w:id="1099061591">
              <w:marLeft w:val="0"/>
              <w:marRight w:val="0"/>
              <w:marTop w:val="0"/>
              <w:marBottom w:val="0"/>
              <w:divBdr>
                <w:top w:val="none" w:sz="0" w:space="0" w:color="auto"/>
                <w:left w:val="none" w:sz="0" w:space="0" w:color="auto"/>
                <w:bottom w:val="none" w:sz="0" w:space="0" w:color="auto"/>
                <w:right w:val="none" w:sz="0" w:space="0" w:color="auto"/>
              </w:divBdr>
            </w:div>
            <w:div w:id="21393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559391891">
      <w:bodyDiv w:val="1"/>
      <w:marLeft w:val="0"/>
      <w:marRight w:val="0"/>
      <w:marTop w:val="0"/>
      <w:marBottom w:val="0"/>
      <w:divBdr>
        <w:top w:val="none" w:sz="0" w:space="0" w:color="auto"/>
        <w:left w:val="none" w:sz="0" w:space="0" w:color="auto"/>
        <w:bottom w:val="none" w:sz="0" w:space="0" w:color="auto"/>
        <w:right w:val="none" w:sz="0" w:space="0" w:color="auto"/>
      </w:divBdr>
      <w:divsChild>
        <w:div w:id="882403087">
          <w:marLeft w:val="0"/>
          <w:marRight w:val="0"/>
          <w:marTop w:val="0"/>
          <w:marBottom w:val="0"/>
          <w:divBdr>
            <w:top w:val="none" w:sz="0" w:space="0" w:color="auto"/>
            <w:left w:val="none" w:sz="0" w:space="0" w:color="auto"/>
            <w:bottom w:val="none" w:sz="0" w:space="0" w:color="auto"/>
            <w:right w:val="none" w:sz="0" w:space="0" w:color="auto"/>
          </w:divBdr>
          <w:divsChild>
            <w:div w:id="9864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753114464">
      <w:bodyDiv w:val="1"/>
      <w:marLeft w:val="0"/>
      <w:marRight w:val="0"/>
      <w:marTop w:val="0"/>
      <w:marBottom w:val="0"/>
      <w:divBdr>
        <w:top w:val="none" w:sz="0" w:space="0" w:color="auto"/>
        <w:left w:val="none" w:sz="0" w:space="0" w:color="auto"/>
        <w:bottom w:val="none" w:sz="0" w:space="0" w:color="auto"/>
        <w:right w:val="none" w:sz="0" w:space="0" w:color="auto"/>
      </w:divBdr>
      <w:divsChild>
        <w:div w:id="695617220">
          <w:marLeft w:val="0"/>
          <w:marRight w:val="0"/>
          <w:marTop w:val="0"/>
          <w:marBottom w:val="0"/>
          <w:divBdr>
            <w:top w:val="none" w:sz="0" w:space="0" w:color="auto"/>
            <w:left w:val="none" w:sz="0" w:space="0" w:color="auto"/>
            <w:bottom w:val="none" w:sz="0" w:space="0" w:color="auto"/>
            <w:right w:val="none" w:sz="0" w:space="0" w:color="auto"/>
          </w:divBdr>
          <w:divsChild>
            <w:div w:id="875774764">
              <w:marLeft w:val="0"/>
              <w:marRight w:val="0"/>
              <w:marTop w:val="0"/>
              <w:marBottom w:val="0"/>
              <w:divBdr>
                <w:top w:val="none" w:sz="0" w:space="0" w:color="auto"/>
                <w:left w:val="none" w:sz="0" w:space="0" w:color="auto"/>
                <w:bottom w:val="none" w:sz="0" w:space="0" w:color="auto"/>
                <w:right w:val="none" w:sz="0" w:space="0" w:color="auto"/>
              </w:divBdr>
            </w:div>
            <w:div w:id="16891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8722">
      <w:bodyDiv w:val="1"/>
      <w:marLeft w:val="0"/>
      <w:marRight w:val="0"/>
      <w:marTop w:val="0"/>
      <w:marBottom w:val="0"/>
      <w:divBdr>
        <w:top w:val="none" w:sz="0" w:space="0" w:color="auto"/>
        <w:left w:val="none" w:sz="0" w:space="0" w:color="auto"/>
        <w:bottom w:val="none" w:sz="0" w:space="0" w:color="auto"/>
        <w:right w:val="none" w:sz="0" w:space="0" w:color="auto"/>
      </w:divBdr>
      <w:divsChild>
        <w:div w:id="1795714745">
          <w:marLeft w:val="0"/>
          <w:marRight w:val="0"/>
          <w:marTop w:val="0"/>
          <w:marBottom w:val="0"/>
          <w:divBdr>
            <w:top w:val="none" w:sz="0" w:space="0" w:color="auto"/>
            <w:left w:val="none" w:sz="0" w:space="0" w:color="auto"/>
            <w:bottom w:val="none" w:sz="0" w:space="0" w:color="auto"/>
            <w:right w:val="none" w:sz="0" w:space="0" w:color="auto"/>
          </w:divBdr>
        </w:div>
      </w:divsChild>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476479">
      <w:bodyDiv w:val="1"/>
      <w:marLeft w:val="0"/>
      <w:marRight w:val="0"/>
      <w:marTop w:val="0"/>
      <w:marBottom w:val="0"/>
      <w:divBdr>
        <w:top w:val="none" w:sz="0" w:space="0" w:color="auto"/>
        <w:left w:val="none" w:sz="0" w:space="0" w:color="auto"/>
        <w:bottom w:val="none" w:sz="0" w:space="0" w:color="auto"/>
        <w:right w:val="none" w:sz="0" w:space="0" w:color="auto"/>
      </w:divBdr>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093351917">
      <w:bodyDiv w:val="1"/>
      <w:marLeft w:val="0"/>
      <w:marRight w:val="0"/>
      <w:marTop w:val="0"/>
      <w:marBottom w:val="0"/>
      <w:divBdr>
        <w:top w:val="none" w:sz="0" w:space="0" w:color="auto"/>
        <w:left w:val="none" w:sz="0" w:space="0" w:color="auto"/>
        <w:bottom w:val="none" w:sz="0" w:space="0" w:color="auto"/>
        <w:right w:val="none" w:sz="0" w:space="0" w:color="auto"/>
      </w:divBdr>
    </w:div>
    <w:div w:id="2103528816">
      <w:bodyDiv w:val="1"/>
      <w:marLeft w:val="0"/>
      <w:marRight w:val="0"/>
      <w:marTop w:val="0"/>
      <w:marBottom w:val="0"/>
      <w:divBdr>
        <w:top w:val="none" w:sz="0" w:space="0" w:color="auto"/>
        <w:left w:val="none" w:sz="0" w:space="0" w:color="auto"/>
        <w:bottom w:val="none" w:sz="0" w:space="0" w:color="auto"/>
        <w:right w:val="none" w:sz="0" w:space="0" w:color="auto"/>
      </w:divBdr>
      <w:divsChild>
        <w:div w:id="566964060">
          <w:marLeft w:val="0"/>
          <w:marRight w:val="0"/>
          <w:marTop w:val="0"/>
          <w:marBottom w:val="0"/>
          <w:divBdr>
            <w:top w:val="none" w:sz="0" w:space="0" w:color="auto"/>
            <w:left w:val="none" w:sz="0" w:space="0" w:color="auto"/>
            <w:bottom w:val="none" w:sz="0" w:space="0" w:color="auto"/>
            <w:right w:val="none" w:sz="0" w:space="0" w:color="auto"/>
          </w:divBdr>
          <w:divsChild>
            <w:div w:id="1960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package" Target="embeddings/Microsoft_Visio_Drawing.vsdx"/><Relationship Id="rId63" Type="http://schemas.openxmlformats.org/officeDocument/2006/relationships/image" Target="media/image26.wmf"/><Relationship Id="rId159" Type="http://schemas.openxmlformats.org/officeDocument/2006/relationships/image" Target="media/image77.png"/><Relationship Id="rId170" Type="http://schemas.openxmlformats.org/officeDocument/2006/relationships/image" Target="media/image83.wmf"/><Relationship Id="rId226" Type="http://schemas.openxmlformats.org/officeDocument/2006/relationships/image" Target="media/image110.wmf"/><Relationship Id="rId268" Type="http://schemas.openxmlformats.org/officeDocument/2006/relationships/footer" Target="footer2.xml"/><Relationship Id="rId32" Type="http://schemas.openxmlformats.org/officeDocument/2006/relationships/oleObject" Target="embeddings/oleObject9.bin"/><Relationship Id="rId74" Type="http://schemas.openxmlformats.org/officeDocument/2006/relationships/image" Target="media/image33.gif"/><Relationship Id="rId128"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image" Target="media/image78.emf"/><Relationship Id="rId181" Type="http://schemas.openxmlformats.org/officeDocument/2006/relationships/oleObject" Target="embeddings/oleObject75.bin"/><Relationship Id="rId216" Type="http://schemas.openxmlformats.org/officeDocument/2006/relationships/image" Target="media/image105.wmf"/><Relationship Id="rId237" Type="http://schemas.openxmlformats.org/officeDocument/2006/relationships/image" Target="media/image116.wmf"/><Relationship Id="rId258" Type="http://schemas.openxmlformats.org/officeDocument/2006/relationships/image" Target="media/image127.wmf"/><Relationship Id="rId22" Type="http://schemas.openxmlformats.org/officeDocument/2006/relationships/image" Target="media/image6.png"/><Relationship Id="rId43" Type="http://schemas.openxmlformats.org/officeDocument/2006/relationships/image" Target="media/image17.wmf"/><Relationship Id="rId64" Type="http://schemas.openxmlformats.org/officeDocument/2006/relationships/oleObject" Target="embeddings/oleObject25.bin"/><Relationship Id="rId118" Type="http://schemas.openxmlformats.org/officeDocument/2006/relationships/oleObject" Target="embeddings/oleObject45.bin"/><Relationship Id="rId139" Type="http://schemas.openxmlformats.org/officeDocument/2006/relationships/oleObject" Target="embeddings/oleObject55.bin"/><Relationship Id="rId85" Type="http://schemas.openxmlformats.org/officeDocument/2006/relationships/oleObject" Target="embeddings/oleObject29.bin"/><Relationship Id="rId150" Type="http://schemas.openxmlformats.org/officeDocument/2006/relationships/oleObject" Target="embeddings/oleObject61.bin"/><Relationship Id="rId171"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image" Target="media/image100.wmf"/><Relationship Id="rId227" Type="http://schemas.openxmlformats.org/officeDocument/2006/relationships/oleObject" Target="embeddings/oleObject98.bin"/><Relationship Id="rId248" Type="http://schemas.openxmlformats.org/officeDocument/2006/relationships/image" Target="media/image122.wmf"/><Relationship Id="rId269" Type="http://schemas.openxmlformats.org/officeDocument/2006/relationships/header" Target="header3.xml"/><Relationship Id="rId12" Type="http://schemas.openxmlformats.org/officeDocument/2006/relationships/image" Target="media/image1.wmf"/><Relationship Id="rId33" Type="http://schemas.openxmlformats.org/officeDocument/2006/relationships/image" Target="media/image12.wmf"/><Relationship Id="rId108" Type="http://schemas.openxmlformats.org/officeDocument/2006/relationships/image" Target="media/image52.wmf"/><Relationship Id="rId129" Type="http://schemas.openxmlformats.org/officeDocument/2006/relationships/oleObject" Target="embeddings/oleObject50.bin"/><Relationship Id="rId54" Type="http://schemas.openxmlformats.org/officeDocument/2006/relationships/oleObject" Target="embeddings/oleObject21.bin"/><Relationship Id="rId75" Type="http://schemas.openxmlformats.org/officeDocument/2006/relationships/image" Target="media/image34.jpeg"/><Relationship Id="rId96" Type="http://schemas.openxmlformats.org/officeDocument/2006/relationships/image" Target="media/image46.wmf"/><Relationship Id="rId140" Type="http://schemas.openxmlformats.org/officeDocument/2006/relationships/image" Target="media/image68.wmf"/><Relationship Id="rId161" Type="http://schemas.openxmlformats.org/officeDocument/2006/relationships/package" Target="embeddings/Microsoft_Visio_Drawing6.vsdx"/><Relationship Id="rId182" Type="http://schemas.openxmlformats.org/officeDocument/2006/relationships/image" Target="media/image89.wmf"/><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oleObject" Target="embeddings/oleObject103.bin"/><Relationship Id="rId259" Type="http://schemas.openxmlformats.org/officeDocument/2006/relationships/oleObject" Target="embeddings/oleObject113.bin"/><Relationship Id="rId23" Type="http://schemas.openxmlformats.org/officeDocument/2006/relationships/image" Target="media/image7.wmf"/><Relationship Id="rId119" Type="http://schemas.openxmlformats.org/officeDocument/2006/relationships/image" Target="media/image57.wmf"/><Relationship Id="rId270" Type="http://schemas.openxmlformats.org/officeDocument/2006/relationships/footer" Target="footer3.xml"/><Relationship Id="rId44" Type="http://schemas.openxmlformats.org/officeDocument/2006/relationships/oleObject" Target="embeddings/oleObject15.bin"/><Relationship Id="rId65" Type="http://schemas.openxmlformats.org/officeDocument/2006/relationships/image" Target="media/image27.emf"/><Relationship Id="rId86" Type="http://schemas.openxmlformats.org/officeDocument/2006/relationships/oleObject" Target="embeddings/oleObject30.bin"/><Relationship Id="rId130" Type="http://schemas.openxmlformats.org/officeDocument/2006/relationships/image" Target="media/image63.wmf"/><Relationship Id="rId151" Type="http://schemas.openxmlformats.org/officeDocument/2006/relationships/image" Target="media/image73.wmf"/><Relationship Id="rId172" Type="http://schemas.openxmlformats.org/officeDocument/2006/relationships/image" Target="media/image84.wmf"/><Relationship Id="rId193" Type="http://schemas.openxmlformats.org/officeDocument/2006/relationships/oleObject" Target="embeddings/oleObject81.bin"/><Relationship Id="rId207" Type="http://schemas.openxmlformats.org/officeDocument/2006/relationships/oleObject" Target="embeddings/oleObject88.bin"/><Relationship Id="rId228" Type="http://schemas.openxmlformats.org/officeDocument/2006/relationships/image" Target="media/image111.png"/><Relationship Id="rId249" Type="http://schemas.openxmlformats.org/officeDocument/2006/relationships/oleObject" Target="embeddings/oleObject108.bin"/><Relationship Id="rId13" Type="http://schemas.openxmlformats.org/officeDocument/2006/relationships/oleObject" Target="embeddings/oleObject1.bin"/><Relationship Id="rId109" Type="http://schemas.openxmlformats.org/officeDocument/2006/relationships/oleObject" Target="embeddings/oleObject40.bin"/><Relationship Id="rId260" Type="http://schemas.openxmlformats.org/officeDocument/2006/relationships/image" Target="media/image128.wmf"/><Relationship Id="rId34" Type="http://schemas.openxmlformats.org/officeDocument/2006/relationships/oleObject" Target="embeddings/oleObject10.bin"/><Relationship Id="rId55" Type="http://schemas.openxmlformats.org/officeDocument/2006/relationships/image" Target="media/image22.wmf"/><Relationship Id="rId76" Type="http://schemas.openxmlformats.org/officeDocument/2006/relationships/image" Target="media/image35.png"/><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oleObject" Target="embeddings/oleObject76.bin"/><Relationship Id="rId218" Type="http://schemas.openxmlformats.org/officeDocument/2006/relationships/image" Target="media/image106.wmf"/><Relationship Id="rId239" Type="http://schemas.openxmlformats.org/officeDocument/2006/relationships/image" Target="media/image117.wmf"/><Relationship Id="rId250" Type="http://schemas.openxmlformats.org/officeDocument/2006/relationships/image" Target="media/image123.wmf"/><Relationship Id="rId271" Type="http://schemas.openxmlformats.org/officeDocument/2006/relationships/fontTable" Target="fontTable.xml"/><Relationship Id="rId24" Type="http://schemas.openxmlformats.org/officeDocument/2006/relationships/oleObject" Target="embeddings/oleObject5.bin"/><Relationship Id="rId45" Type="http://schemas.openxmlformats.org/officeDocument/2006/relationships/oleObject" Target="embeddings/oleObject16.bin"/><Relationship Id="rId66" Type="http://schemas.openxmlformats.org/officeDocument/2006/relationships/package" Target="embeddings/Microsoft_Visio_Drawing2.vsdx"/><Relationship Id="rId87" Type="http://schemas.openxmlformats.org/officeDocument/2006/relationships/image" Target="media/image41.png"/><Relationship Id="rId110" Type="http://schemas.openxmlformats.org/officeDocument/2006/relationships/image" Target="media/image53.wmf"/><Relationship Id="rId131" Type="http://schemas.openxmlformats.org/officeDocument/2006/relationships/oleObject" Target="embeddings/oleObject51.bin"/><Relationship Id="rId152" Type="http://schemas.openxmlformats.org/officeDocument/2006/relationships/oleObject" Target="embeddings/oleObject62.bin"/><Relationship Id="rId173" Type="http://schemas.openxmlformats.org/officeDocument/2006/relationships/oleObject" Target="embeddings/oleObject71.bin"/><Relationship Id="rId194" Type="http://schemas.openxmlformats.org/officeDocument/2006/relationships/image" Target="media/image95.emf"/><Relationship Id="rId208" Type="http://schemas.openxmlformats.org/officeDocument/2006/relationships/image" Target="media/image101.wmf"/><Relationship Id="rId229" Type="http://schemas.openxmlformats.org/officeDocument/2006/relationships/image" Target="media/image112.wmf"/><Relationship Id="rId240" Type="http://schemas.openxmlformats.org/officeDocument/2006/relationships/oleObject" Target="embeddings/oleObject104.bin"/><Relationship Id="rId261" Type="http://schemas.openxmlformats.org/officeDocument/2006/relationships/oleObject" Target="embeddings/oleObject114.bin"/><Relationship Id="rId14" Type="http://schemas.openxmlformats.org/officeDocument/2006/relationships/image" Target="media/image2.wmf"/><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6.jpeg"/><Relationship Id="rId100" Type="http://schemas.openxmlformats.org/officeDocument/2006/relationships/image" Target="media/image48.wmf"/><Relationship Id="rId8" Type="http://schemas.openxmlformats.org/officeDocument/2006/relationships/comments" Target="comments.xml"/><Relationship Id="rId98" Type="http://schemas.openxmlformats.org/officeDocument/2006/relationships/image" Target="media/image47.wmf"/><Relationship Id="rId121" Type="http://schemas.openxmlformats.org/officeDocument/2006/relationships/image" Target="media/image58.wmf"/><Relationship Id="rId142" Type="http://schemas.openxmlformats.org/officeDocument/2006/relationships/image" Target="media/image69.wmf"/><Relationship Id="rId163" Type="http://schemas.openxmlformats.org/officeDocument/2006/relationships/oleObject" Target="embeddings/oleObject66.bin"/><Relationship Id="rId184" Type="http://schemas.openxmlformats.org/officeDocument/2006/relationships/image" Target="media/image90.wmf"/><Relationship Id="rId219" Type="http://schemas.openxmlformats.org/officeDocument/2006/relationships/oleObject" Target="embeddings/oleObject94.bin"/><Relationship Id="rId230" Type="http://schemas.openxmlformats.org/officeDocument/2006/relationships/oleObject" Target="embeddings/oleObject99.bin"/><Relationship Id="rId251" Type="http://schemas.openxmlformats.org/officeDocument/2006/relationships/oleObject" Target="embeddings/oleObject109.bin"/><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image" Target="media/image28.emf"/><Relationship Id="rId272" Type="http://schemas.microsoft.com/office/2011/relationships/people" Target="people.xml"/><Relationship Id="rId88" Type="http://schemas.openxmlformats.org/officeDocument/2006/relationships/image" Target="media/image42.wmf"/><Relationship Id="rId111" Type="http://schemas.openxmlformats.org/officeDocument/2006/relationships/oleObject" Target="embeddings/oleObject41.bin"/><Relationship Id="rId132" Type="http://schemas.openxmlformats.org/officeDocument/2006/relationships/image" Target="media/image64.wmf"/><Relationship Id="rId153" Type="http://schemas.openxmlformats.org/officeDocument/2006/relationships/image" Target="media/image74.wmf"/><Relationship Id="rId174" Type="http://schemas.openxmlformats.org/officeDocument/2006/relationships/image" Target="media/image85.wmf"/><Relationship Id="rId195" Type="http://schemas.openxmlformats.org/officeDocument/2006/relationships/package" Target="embeddings/Microsoft_Visio_Drawing7.vsdx"/><Relationship Id="rId209" Type="http://schemas.openxmlformats.org/officeDocument/2006/relationships/oleObject" Target="embeddings/oleObject89.bin"/><Relationship Id="rId220" Type="http://schemas.openxmlformats.org/officeDocument/2006/relationships/image" Target="media/image107.wmf"/><Relationship Id="rId241" Type="http://schemas.openxmlformats.org/officeDocument/2006/relationships/image" Target="media/image118.wmf"/><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image" Target="media/image23.emf"/><Relationship Id="rId262" Type="http://schemas.openxmlformats.org/officeDocument/2006/relationships/image" Target="media/image129.wmf"/><Relationship Id="rId78" Type="http://schemas.openxmlformats.org/officeDocument/2006/relationships/image" Target="media/image37.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oleObject" Target="embeddings/oleObject57.bin"/><Relationship Id="rId164" Type="http://schemas.openxmlformats.org/officeDocument/2006/relationships/image" Target="media/image80.wmf"/><Relationship Id="rId185" Type="http://schemas.openxmlformats.org/officeDocument/2006/relationships/oleObject" Target="embeddings/oleObject77.bin"/><Relationship Id="rId9" Type="http://schemas.microsoft.com/office/2011/relationships/commentsExtended" Target="commentsExtended.xml"/><Relationship Id="rId210" Type="http://schemas.openxmlformats.org/officeDocument/2006/relationships/image" Target="media/image102.wmf"/><Relationship Id="rId26" Type="http://schemas.openxmlformats.org/officeDocument/2006/relationships/oleObject" Target="embeddings/oleObject6.bin"/><Relationship Id="rId231" Type="http://schemas.openxmlformats.org/officeDocument/2006/relationships/image" Target="media/image113.wmf"/><Relationship Id="rId252" Type="http://schemas.openxmlformats.org/officeDocument/2006/relationships/image" Target="media/image124.wmf"/><Relationship Id="rId273" Type="http://schemas.openxmlformats.org/officeDocument/2006/relationships/theme" Target="theme/theme1.xml"/><Relationship Id="rId47" Type="http://schemas.openxmlformats.org/officeDocument/2006/relationships/oleObject" Target="embeddings/oleObject17.bin"/><Relationship Id="rId68" Type="http://schemas.openxmlformats.org/officeDocument/2006/relationships/package" Target="embeddings/Microsoft_Visio_Drawing3.vsdx"/><Relationship Id="rId89" Type="http://schemas.openxmlformats.org/officeDocument/2006/relationships/oleObject" Target="embeddings/oleObject31.bin"/><Relationship Id="rId112" Type="http://schemas.openxmlformats.org/officeDocument/2006/relationships/image" Target="media/image54.wmf"/><Relationship Id="rId133" Type="http://schemas.openxmlformats.org/officeDocument/2006/relationships/oleObject" Target="embeddings/oleObject52.bin"/><Relationship Id="rId154" Type="http://schemas.openxmlformats.org/officeDocument/2006/relationships/oleObject" Target="embeddings/oleObject63.bin"/><Relationship Id="rId175" Type="http://schemas.openxmlformats.org/officeDocument/2006/relationships/oleObject" Target="embeddings/oleObject72.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3.wmf"/><Relationship Id="rId221" Type="http://schemas.openxmlformats.org/officeDocument/2006/relationships/oleObject" Target="embeddings/oleObject95.bin"/><Relationship Id="rId242" Type="http://schemas.openxmlformats.org/officeDocument/2006/relationships/oleObject" Target="embeddings/oleObject105.bin"/><Relationship Id="rId263" Type="http://schemas.openxmlformats.org/officeDocument/2006/relationships/oleObject" Target="embeddings/oleObject115.bin"/><Relationship Id="rId37" Type="http://schemas.openxmlformats.org/officeDocument/2006/relationships/image" Target="media/image14.wmf"/><Relationship Id="rId58" Type="http://schemas.openxmlformats.org/officeDocument/2006/relationships/package" Target="embeddings/Microsoft_Visio_Drawing1.vsdx"/><Relationship Id="rId79" Type="http://schemas.openxmlformats.org/officeDocument/2006/relationships/oleObject" Target="embeddings/oleObject26.bin"/><Relationship Id="rId102" Type="http://schemas.openxmlformats.org/officeDocument/2006/relationships/image" Target="media/image49.wmf"/><Relationship Id="rId123" Type="http://schemas.openxmlformats.org/officeDocument/2006/relationships/image" Target="media/image59.wmf"/><Relationship Id="rId144" Type="http://schemas.openxmlformats.org/officeDocument/2006/relationships/image" Target="media/image70.wmf"/><Relationship Id="rId90" Type="http://schemas.openxmlformats.org/officeDocument/2006/relationships/image" Target="media/image43.emf"/><Relationship Id="rId165" Type="http://schemas.openxmlformats.org/officeDocument/2006/relationships/oleObject" Target="embeddings/oleObject67.bin"/><Relationship Id="rId186" Type="http://schemas.openxmlformats.org/officeDocument/2006/relationships/image" Target="media/image91.wmf"/><Relationship Id="rId211" Type="http://schemas.openxmlformats.org/officeDocument/2006/relationships/oleObject" Target="embeddings/oleObject90.bin"/><Relationship Id="rId232" Type="http://schemas.openxmlformats.org/officeDocument/2006/relationships/oleObject" Target="embeddings/oleObject100.bin"/><Relationship Id="rId253" Type="http://schemas.openxmlformats.org/officeDocument/2006/relationships/oleObject" Target="embeddings/oleObject110.bin"/><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image" Target="media/image29.emf"/><Relationship Id="rId113" Type="http://schemas.openxmlformats.org/officeDocument/2006/relationships/oleObject" Target="embeddings/oleObject42.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image" Target="media/image86.wmf"/><Relationship Id="rId197" Type="http://schemas.openxmlformats.org/officeDocument/2006/relationships/oleObject" Target="embeddings/oleObject82.bin"/><Relationship Id="rId201" Type="http://schemas.openxmlformats.org/officeDocument/2006/relationships/oleObject" Target="embeddings/oleObject84.bin"/><Relationship Id="rId222" Type="http://schemas.openxmlformats.org/officeDocument/2006/relationships/image" Target="media/image108.wmf"/><Relationship Id="rId243" Type="http://schemas.openxmlformats.org/officeDocument/2006/relationships/image" Target="media/image119.wmf"/><Relationship Id="rId264" Type="http://schemas.openxmlformats.org/officeDocument/2006/relationships/oleObject" Target="embeddings/oleObject116.bin"/><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oleObject" Target="embeddings/oleObject37.bin"/><Relationship Id="rId124" Type="http://schemas.openxmlformats.org/officeDocument/2006/relationships/oleObject" Target="embeddings/oleObject48.bin"/><Relationship Id="rId70" Type="http://schemas.openxmlformats.org/officeDocument/2006/relationships/package" Target="embeddings/Microsoft_Visio_Drawing4.vsdx"/><Relationship Id="rId91" Type="http://schemas.openxmlformats.org/officeDocument/2006/relationships/package" Target="embeddings/Microsoft_Visio_Drawing5.vsdx"/><Relationship Id="rId145" Type="http://schemas.openxmlformats.org/officeDocument/2006/relationships/oleObject" Target="embeddings/oleObject58.bin"/><Relationship Id="rId166" Type="http://schemas.openxmlformats.org/officeDocument/2006/relationships/image" Target="media/image81.wmf"/><Relationship Id="rId187" Type="http://schemas.openxmlformats.org/officeDocument/2006/relationships/oleObject" Target="embeddings/oleObject78.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4.wmf"/><Relationship Id="rId254" Type="http://schemas.openxmlformats.org/officeDocument/2006/relationships/image" Target="media/image125.wmf"/><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image" Target="media/image55.wmf"/><Relationship Id="rId60" Type="http://schemas.openxmlformats.org/officeDocument/2006/relationships/oleObject" Target="embeddings/oleObject23.bin"/><Relationship Id="rId81" Type="http://schemas.openxmlformats.org/officeDocument/2006/relationships/oleObject" Target="embeddings/oleObject27.bin"/><Relationship Id="rId135" Type="http://schemas.openxmlformats.org/officeDocument/2006/relationships/oleObject" Target="embeddings/oleObject53.bin"/><Relationship Id="rId156" Type="http://schemas.openxmlformats.org/officeDocument/2006/relationships/oleObject" Target="embeddings/oleObject64.bin"/><Relationship Id="rId177" Type="http://schemas.openxmlformats.org/officeDocument/2006/relationships/oleObject" Target="embeddings/oleObject73.bin"/><Relationship Id="rId198" Type="http://schemas.openxmlformats.org/officeDocument/2006/relationships/image" Target="media/image97.wmf"/><Relationship Id="rId202" Type="http://schemas.openxmlformats.org/officeDocument/2006/relationships/image" Target="media/image99.wmf"/><Relationship Id="rId223" Type="http://schemas.openxmlformats.org/officeDocument/2006/relationships/oleObject" Target="embeddings/oleObject96.bin"/><Relationship Id="rId244" Type="http://schemas.openxmlformats.org/officeDocument/2006/relationships/oleObject" Target="embeddings/oleObject106.bin"/><Relationship Id="rId18" Type="http://schemas.openxmlformats.org/officeDocument/2006/relationships/image" Target="media/image4.wmf"/><Relationship Id="rId39" Type="http://schemas.openxmlformats.org/officeDocument/2006/relationships/image" Target="media/image15.wmf"/><Relationship Id="rId265" Type="http://schemas.openxmlformats.org/officeDocument/2006/relationships/header" Target="header1.xml"/><Relationship Id="rId50" Type="http://schemas.openxmlformats.org/officeDocument/2006/relationships/image" Target="media/image20.wmf"/><Relationship Id="rId104" Type="http://schemas.openxmlformats.org/officeDocument/2006/relationships/image" Target="media/image50.wmf"/><Relationship Id="rId125" Type="http://schemas.openxmlformats.org/officeDocument/2006/relationships/image" Target="media/image60.png"/><Relationship Id="rId146" Type="http://schemas.openxmlformats.org/officeDocument/2006/relationships/image" Target="media/image71.wmf"/><Relationship Id="rId167" Type="http://schemas.openxmlformats.org/officeDocument/2006/relationships/oleObject" Target="embeddings/oleObject68.bin"/><Relationship Id="rId188" Type="http://schemas.openxmlformats.org/officeDocument/2006/relationships/image" Target="media/image92.wmf"/><Relationship Id="rId71" Type="http://schemas.openxmlformats.org/officeDocument/2006/relationships/image" Target="media/image30.png"/><Relationship Id="rId92" Type="http://schemas.openxmlformats.org/officeDocument/2006/relationships/image" Target="media/image44.wmf"/><Relationship Id="rId213" Type="http://schemas.openxmlformats.org/officeDocument/2006/relationships/oleObject" Target="embeddings/oleObject91.bin"/><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11.bin"/><Relationship Id="rId40" Type="http://schemas.openxmlformats.org/officeDocument/2006/relationships/oleObject" Target="embeddings/oleObject13.bin"/><Relationship Id="rId115" Type="http://schemas.openxmlformats.org/officeDocument/2006/relationships/oleObject" Target="embeddings/oleObject43.bin"/><Relationship Id="rId136" Type="http://schemas.openxmlformats.org/officeDocument/2006/relationships/image" Target="media/image66.wmf"/><Relationship Id="rId157" Type="http://schemas.openxmlformats.org/officeDocument/2006/relationships/image" Target="media/image76.wmf"/><Relationship Id="rId178" Type="http://schemas.openxmlformats.org/officeDocument/2006/relationships/image" Target="media/image87.wmf"/><Relationship Id="rId61" Type="http://schemas.openxmlformats.org/officeDocument/2006/relationships/image" Target="media/image25.wmf"/><Relationship Id="rId82" Type="http://schemas.openxmlformats.org/officeDocument/2006/relationships/image" Target="media/image39.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oleObject" Target="embeddings/oleObject4.bin"/><Relationship Id="rId224" Type="http://schemas.openxmlformats.org/officeDocument/2006/relationships/image" Target="media/image109.wmf"/><Relationship Id="rId245" Type="http://schemas.openxmlformats.org/officeDocument/2006/relationships/image" Target="media/image120.png"/><Relationship Id="rId266" Type="http://schemas.openxmlformats.org/officeDocument/2006/relationships/header" Target="header2.xml"/><Relationship Id="rId30" Type="http://schemas.openxmlformats.org/officeDocument/2006/relationships/oleObject" Target="embeddings/oleObject8.bin"/><Relationship Id="rId105" Type="http://schemas.openxmlformats.org/officeDocument/2006/relationships/oleObject" Target="embeddings/oleObject38.bin"/><Relationship Id="rId126" Type="http://schemas.openxmlformats.org/officeDocument/2006/relationships/image" Target="media/image61.wmf"/><Relationship Id="rId147" Type="http://schemas.openxmlformats.org/officeDocument/2006/relationships/oleObject" Target="embeddings/oleObject59.bin"/><Relationship Id="rId168" Type="http://schemas.openxmlformats.org/officeDocument/2006/relationships/image" Target="media/image82.wmf"/><Relationship Id="rId51" Type="http://schemas.openxmlformats.org/officeDocument/2006/relationships/oleObject" Target="embeddings/oleObject19.bin"/><Relationship Id="rId72" Type="http://schemas.openxmlformats.org/officeDocument/2006/relationships/image" Target="media/image31.png"/><Relationship Id="rId93" Type="http://schemas.openxmlformats.org/officeDocument/2006/relationships/oleObject" Target="embeddings/oleObject32.bin"/><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116" Type="http://schemas.openxmlformats.org/officeDocument/2006/relationships/image" Target="media/image56.wmf"/><Relationship Id="rId137" Type="http://schemas.openxmlformats.org/officeDocument/2006/relationships/oleObject" Target="embeddings/oleObject54.bin"/><Relationship Id="rId158" Type="http://schemas.openxmlformats.org/officeDocument/2006/relationships/oleObject" Target="embeddings/oleObject65.bin"/><Relationship Id="rId20" Type="http://schemas.openxmlformats.org/officeDocument/2006/relationships/image" Target="media/image5.emf"/><Relationship Id="rId41" Type="http://schemas.openxmlformats.org/officeDocument/2006/relationships/image" Target="media/image16.wmf"/><Relationship Id="rId62" Type="http://schemas.openxmlformats.org/officeDocument/2006/relationships/oleObject" Target="embeddings/oleObject24.bin"/><Relationship Id="rId83" Type="http://schemas.openxmlformats.org/officeDocument/2006/relationships/oleObject" Target="embeddings/oleObject28.bin"/><Relationship Id="rId179" Type="http://schemas.openxmlformats.org/officeDocument/2006/relationships/oleObject" Target="embeddings/oleObject74.bin"/><Relationship Id="rId190" Type="http://schemas.openxmlformats.org/officeDocument/2006/relationships/image" Target="media/image93.wmf"/><Relationship Id="rId204" Type="http://schemas.openxmlformats.org/officeDocument/2006/relationships/oleObject" Target="embeddings/oleObject86.bin"/><Relationship Id="rId225" Type="http://schemas.openxmlformats.org/officeDocument/2006/relationships/oleObject" Target="embeddings/oleObject97.bin"/><Relationship Id="rId246" Type="http://schemas.openxmlformats.org/officeDocument/2006/relationships/image" Target="media/image121.wmf"/><Relationship Id="rId267" Type="http://schemas.openxmlformats.org/officeDocument/2006/relationships/footer" Target="footer1.xml"/><Relationship Id="rId106" Type="http://schemas.openxmlformats.org/officeDocument/2006/relationships/image" Target="media/image51.wmf"/><Relationship Id="rId127" Type="http://schemas.openxmlformats.org/officeDocument/2006/relationships/oleObject" Target="embeddings/oleObject49.bin"/><Relationship Id="rId10" Type="http://schemas.microsoft.com/office/2016/09/relationships/commentsIds" Target="commentsIds.xm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image" Target="media/image32.jpeg"/><Relationship Id="rId94" Type="http://schemas.openxmlformats.org/officeDocument/2006/relationships/image" Target="media/image45.wmf"/><Relationship Id="rId148" Type="http://schemas.openxmlformats.org/officeDocument/2006/relationships/oleObject" Target="embeddings/oleObject60.bin"/><Relationship Id="rId169" Type="http://schemas.openxmlformats.org/officeDocument/2006/relationships/oleObject" Target="embeddings/oleObject69.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92.bin"/><Relationship Id="rId236" Type="http://schemas.openxmlformats.org/officeDocument/2006/relationships/oleObject" Target="embeddings/oleObject102.bin"/><Relationship Id="rId257" Type="http://schemas.openxmlformats.org/officeDocument/2006/relationships/oleObject" Target="embeddings/oleObject112.bin"/><Relationship Id="rId42" Type="http://schemas.openxmlformats.org/officeDocument/2006/relationships/oleObject" Target="embeddings/oleObject14.bin"/><Relationship Id="rId84" Type="http://schemas.openxmlformats.org/officeDocument/2006/relationships/image" Target="media/image40.wmf"/><Relationship Id="rId138" Type="http://schemas.openxmlformats.org/officeDocument/2006/relationships/image" Target="media/image67.wmf"/><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oleObject" Target="embeddings/oleObject107.bin"/><Relationship Id="rId107" Type="http://schemas.openxmlformats.org/officeDocument/2006/relationships/oleObject" Target="embeddings/oleObject39.bin"/><Relationship Id="rId11" Type="http://schemas.microsoft.com/office/2018/08/relationships/commentsExtensible" Target="commentsExtensible.xml"/><Relationship Id="rId53" Type="http://schemas.openxmlformats.org/officeDocument/2006/relationships/image" Target="media/image21.wmf"/><Relationship Id="rId149" Type="http://schemas.openxmlformats.org/officeDocument/2006/relationships/image" Target="media/image7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466</TotalTime>
  <Pages>1</Pages>
  <Words>3149</Words>
  <Characters>17951</Characters>
  <Application>Microsoft Office Word</Application>
  <DocSecurity>0</DocSecurity>
  <Lines>149</Lines>
  <Paragraphs>42</Paragraphs>
  <ScaleCrop>false</ScaleCrop>
  <Company/>
  <LinksUpToDate>false</LinksUpToDate>
  <CharactersWithSpaces>21058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90</cp:revision>
  <cp:lastPrinted>2023-04-03T01:01:00Z</cp:lastPrinted>
  <dcterms:created xsi:type="dcterms:W3CDTF">2023-04-06T08:24:00Z</dcterms:created>
  <dcterms:modified xsi:type="dcterms:W3CDTF">2023-04-10T08:53:00Z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