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理论作业03：用户画像与访谈提纲设计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《创新创业基础》区域产业融合任务单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理论_assignment_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一、作业目标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把课程理论与宝鸡或陕西区域产业场景连接起来。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训练学生从真实问题出发进行用户分析、机会识别、方案设计和反思表达。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规范使用AI工具，保留提示词、输出、人工修订和事实核验证据。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二、任务说明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围绕区域产业项目确定目标用户，形成用户画像和半结构化访谈提纲。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三、推荐选题方向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方向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区域产业例子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可观察问题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新材料与制造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宝鸡钛谷、汽车零部件、装备制造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质检、定制、供应链、运维服务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AI与数字经济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陕西硬科技、AI服务、低空经济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数据采集、智能客服、智能诊断、场景合规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现代农业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眉县猕猴桃、陕西苹果、智慧灌溉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品牌、冷链、分级、农技服务、电商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文旅文创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宝鸡青铜器、长乐塬、西凤酒、周秦文化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研学、导览、IP、年轻化传播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四、提交成果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2类用户画像、8个访谈问题、伦理告知语。提交时需附：AI使用披露、参考资料来源、人工核验说明。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分值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达成要求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区域产业结合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问题来自宝鸡或陕西真实产业、公共服务或文化场景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课程知识应用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能准确运用本次课程概念、模型或工具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AI使用质量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AI用于调研、分析、表达或诊断，且有人工判断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成果完整性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材料结构完整、证据充分、表达清晰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伦理与版权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注明资料来源，不使用未授权图片，不夸大事实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六、课堂使用建议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可采用“5分钟小组汇报+3分钟同伴提问+2分钟教师点评”的方式完成展示。教师可选取2-3份典型作业进行现场AI诊断，形成课堂即时反馈。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