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调查问卷设计指南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用于创新创业项目用户调研、社会调查报告和赛前需求验证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nai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一、什么时候用问卷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问卷适合验证群体性需求、偏好、价格接受度、使用习惯和满意度，不适合替代深度访谈。竞赛项目中，建议先做5-10个访谈，再根据访谈结果设计问卷。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二、问卷结构模板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模块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建议题数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题型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目的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筛选题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1-3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单选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确认是否为目标用户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行为题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4-6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单选/多选/频次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了解真实使用行为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痛点题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3-5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量表/排序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识别痛点强度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3-5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评分/选择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验证MVP接受度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付费意愿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2-4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区间/情境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估计价格敏感度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基本信息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3-6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单选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用于交叉分析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三、题项写法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问题类型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好题示例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坏题示例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行为事实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过去一个月您购买过几次猕猴桃？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您是不是很喜欢猕猴桃？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痛点评分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冷链配送延迟对您影响程度为1-5分？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您是否认为冷链很差？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方案接受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若提供可追溯防伪服务，您愿意多支付多少？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您是否支持我们的优秀项目？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开放题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您希望该服务改进哪一点？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请评价所有方面。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四、样本与伦理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样本来源要写清楚：学校、社区、企业、线上群、景区、农户等。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不要诱导填写，不要伪造样本，不要重复刷问卷。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涉及个人信息时遵循最小必要原则，避免收集身份证号、详细住址等敏感信息。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报告中只展示统计结果，不公开个人隐私。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五、分析图表建议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分析目标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推荐图表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适用场景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用户画像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柱状图/饼图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年龄、专业、身份、消费频次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痛点排序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横向条形图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比较多个痛点强度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价格接受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折线图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不同价格区间转化率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交叉分析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交叉表/堆叠柱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不同用户群差异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开放题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主题归类表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提炼高频表达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