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75BE97">
      <w:pPr>
        <w:jc w:val="center"/>
      </w:pPr>
      <w:r>
        <w:rPr>
          <w:rFonts w:ascii="Microsoft YaHei" w:hAnsi="Microsoft YaHei" w:eastAsia="Microsoft YaHei"/>
          <w:b/>
          <w:sz w:val="32"/>
        </w:rPr>
        <w:t>职业技能等级认定系统——甲方沟通问题清单</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9"/>
        <w:gridCol w:w="2700"/>
        <w:gridCol w:w="2040"/>
        <w:gridCol w:w="8957"/>
      </w:tblGrid>
      <w:tr w14:paraId="665CADE3">
        <w:trPr>
          <w:tblHeader/>
          <w:jc w:val="center"/>
        </w:trPr>
        <w:tc>
          <w:tcPr>
            <w:tcW w:w="1779" w:type="dxa"/>
            <w:shd w:val="clear" w:color="auto" w:fill="1F4E78"/>
            <w:vAlign w:val="center"/>
          </w:tcPr>
          <w:p w14:paraId="3F5D5CB9">
            <w:pPr>
              <w:spacing w:after="0" w:line="240" w:lineRule="auto"/>
              <w:jc w:val="center"/>
            </w:pPr>
            <w:r>
              <w:rPr>
                <w:rFonts w:ascii="Microsoft YaHei" w:hAnsi="Microsoft YaHei" w:eastAsia="Microsoft YaHei"/>
                <w:b/>
                <w:color w:val="FFFFFF"/>
                <w:sz w:val="18"/>
              </w:rPr>
              <w:t>问题名称</w:t>
            </w:r>
          </w:p>
        </w:tc>
        <w:tc>
          <w:tcPr>
            <w:tcW w:w="2700" w:type="dxa"/>
            <w:shd w:val="clear" w:color="auto" w:fill="1F4E78"/>
            <w:vAlign w:val="center"/>
          </w:tcPr>
          <w:p w14:paraId="05559EC4">
            <w:pPr>
              <w:spacing w:after="0" w:line="240" w:lineRule="auto"/>
              <w:jc w:val="center"/>
            </w:pPr>
            <w:r>
              <w:rPr>
                <w:rFonts w:ascii="Microsoft YaHei" w:hAnsi="Microsoft YaHei" w:eastAsia="Microsoft YaHei"/>
                <w:b/>
                <w:color w:val="FFFFFF"/>
                <w:sz w:val="18"/>
              </w:rPr>
              <w:t>问题内容</w:t>
            </w:r>
          </w:p>
        </w:tc>
        <w:tc>
          <w:tcPr>
            <w:tcW w:w="2040" w:type="dxa"/>
            <w:shd w:val="clear" w:color="auto" w:fill="1F4E78"/>
            <w:vAlign w:val="center"/>
          </w:tcPr>
          <w:p w14:paraId="42B856E7">
            <w:pPr>
              <w:spacing w:after="0" w:line="240" w:lineRule="auto"/>
              <w:jc w:val="center"/>
            </w:pPr>
            <w:r>
              <w:rPr>
                <w:rFonts w:ascii="Microsoft YaHei" w:hAnsi="Microsoft YaHei" w:eastAsia="Microsoft YaHei"/>
                <w:b/>
                <w:color w:val="FFFFFF"/>
                <w:sz w:val="18"/>
              </w:rPr>
              <w:t>问题类型</w:t>
            </w:r>
          </w:p>
        </w:tc>
        <w:tc>
          <w:tcPr>
            <w:tcW w:w="8957" w:type="dxa"/>
            <w:shd w:val="clear" w:color="auto" w:fill="1F4E78"/>
            <w:vAlign w:val="center"/>
          </w:tcPr>
          <w:p w14:paraId="76F7040D">
            <w:pPr>
              <w:spacing w:after="0" w:line="240" w:lineRule="auto"/>
              <w:jc w:val="center"/>
            </w:pPr>
            <w:r>
              <w:rPr>
                <w:rFonts w:ascii="Microsoft YaHei" w:hAnsi="Microsoft YaHei" w:eastAsia="Microsoft YaHei"/>
                <w:b/>
                <w:color w:val="FFFFFF"/>
                <w:sz w:val="18"/>
              </w:rPr>
              <w:t>技</w:t>
            </w:r>
            <w:bookmarkStart w:id="0" w:name="_GoBack"/>
            <w:bookmarkEnd w:id="0"/>
            <w:r>
              <w:rPr>
                <w:rFonts w:ascii="Microsoft YaHei" w:hAnsi="Microsoft YaHei" w:eastAsia="Microsoft YaHei"/>
                <w:b/>
                <w:color w:val="FFFFFF"/>
                <w:sz w:val="18"/>
              </w:rPr>
              <w:t>术协议原文表述内容</w:t>
            </w:r>
          </w:p>
        </w:tc>
      </w:tr>
      <w:tr w14:paraId="0E707547">
        <w:trPr>
          <w:jc w:val="center"/>
        </w:trPr>
        <w:tc>
          <w:tcPr>
            <w:tcW w:w="1779" w:type="dxa"/>
            <w:tcMar>
              <w:top w:w="70" w:type="dxa"/>
              <w:left w:w="80" w:type="dxa"/>
              <w:bottom w:w="70" w:type="dxa"/>
              <w:right w:w="80" w:type="dxa"/>
            </w:tcMar>
            <w:vAlign w:val="top"/>
          </w:tcPr>
          <w:p w14:paraId="729F9D48">
            <w:pPr>
              <w:spacing w:after="30" w:line="252" w:lineRule="auto"/>
            </w:pPr>
            <w:r>
              <w:rPr>
                <w:rFonts w:ascii="Microsoft YaHei" w:hAnsi="Microsoft YaHei" w:eastAsia="Microsoft YaHei"/>
                <w:b/>
                <w:sz w:val="16"/>
              </w:rPr>
              <w:t>F-01 原系统与本次升级的功能边界</w:t>
            </w:r>
          </w:p>
        </w:tc>
        <w:tc>
          <w:tcPr>
            <w:tcW w:w="2700" w:type="dxa"/>
            <w:tcMar>
              <w:top w:w="70" w:type="dxa"/>
              <w:left w:w="80" w:type="dxa"/>
              <w:bottom w:w="70" w:type="dxa"/>
              <w:right w:w="80" w:type="dxa"/>
            </w:tcMar>
            <w:vAlign w:val="top"/>
          </w:tcPr>
          <w:p w14:paraId="5B8A5975">
            <w:pPr>
              <w:spacing w:after="30" w:line="252" w:lineRule="auto"/>
            </w:pPr>
            <w:r>
              <w:rPr>
                <w:rFonts w:ascii="Microsoft YaHei" w:hAnsi="Microsoft YaHei" w:eastAsia="Microsoft YaHei"/>
                <w:sz w:val="16"/>
              </w:rPr>
              <w:t>现有报名、资格审查、考试计划、证书等功能分别保留、改造还是仅对接？新增与存量功能的操作入口、维护方和验收范围如何划分？</w:t>
            </w:r>
          </w:p>
        </w:tc>
        <w:tc>
          <w:tcPr>
            <w:tcW w:w="2040" w:type="dxa"/>
            <w:tcMar>
              <w:top w:w="70" w:type="dxa"/>
              <w:left w:w="80" w:type="dxa"/>
              <w:bottom w:w="70" w:type="dxa"/>
              <w:right w:w="80" w:type="dxa"/>
            </w:tcMar>
            <w:vAlign w:val="top"/>
          </w:tcPr>
          <w:p w14:paraId="3F085041">
            <w:pPr>
              <w:spacing w:after="30" w:line="252" w:lineRule="auto"/>
              <w:jc w:val="center"/>
            </w:pPr>
            <w:r>
              <w:rPr>
                <w:rFonts w:ascii="Microsoft YaHei" w:hAnsi="Microsoft YaHei" w:eastAsia="Microsoft YaHei"/>
                <w:sz w:val="16"/>
              </w:rPr>
              <w:t>功能设计</w:t>
            </w:r>
          </w:p>
        </w:tc>
        <w:tc>
          <w:tcPr>
            <w:tcW w:w="8957" w:type="dxa"/>
            <w:tcMar>
              <w:top w:w="70" w:type="dxa"/>
              <w:left w:w="80" w:type="dxa"/>
              <w:bottom w:w="70" w:type="dxa"/>
              <w:right w:w="80" w:type="dxa"/>
            </w:tcMar>
            <w:vAlign w:val="top"/>
          </w:tcPr>
          <w:p w14:paraId="3B256003">
            <w:pPr>
              <w:spacing w:after="30" w:line="252" w:lineRule="auto"/>
            </w:pPr>
            <w:r>
              <w:rPr>
                <w:rFonts w:ascii="Microsoft YaHei" w:hAnsi="Microsoft YaHei" w:eastAsia="Microsoft YaHei"/>
                <w:sz w:val="16"/>
              </w:rPr>
              <w:t>★1.对已建设的职业技能等级认定信息管理系统升级，建题库开发系统（理论题库开发、技能题库开发）、题库管理系统（理论题库管理、技能题库管理）、无纸化考试系统（理论考试）。</w:t>
            </w:r>
          </w:p>
          <w:p w14:paraId="297C587F">
            <w:pPr>
              <w:spacing w:after="30" w:line="252" w:lineRule="auto"/>
            </w:pPr>
            <w:r>
              <w:rPr>
                <w:rFonts w:ascii="Microsoft YaHei" w:hAnsi="Microsoft YaHei" w:eastAsia="Microsoft YaHei"/>
                <w:sz w:val="16"/>
              </w:rPr>
              <w:t>★4.1系统应为国产化软件，具备完全自主知识产权。</w:t>
            </w:r>
          </w:p>
          <w:p w14:paraId="61DE8A19">
            <w:pPr>
              <w:spacing w:after="30" w:line="252" w:lineRule="auto"/>
            </w:pPr>
            <w:r>
              <w:rPr>
                <w:rFonts w:ascii="Microsoft YaHei" w:hAnsi="Microsoft YaHei" w:eastAsia="Microsoft YaHei"/>
                <w:sz w:val="16"/>
              </w:rPr>
              <w:t>基于集团现有职业技能等级认定信息管理系统，结合实际业务需求，建设集题库开发、管理、无纸化考试、原考务管理于一体的全模块管理工作台，严格遵循国家技能人才评价命题技术规程，保障命题、考核全流程标准化开展。实现与现有职业技能等级认定信息管理系统无缝衔接，保障业务连续性与数据一致性。满足集团化、标准化、精细化管理诉求，支撑全流程信息化管控。</w:t>
            </w:r>
          </w:p>
          <w:p w14:paraId="768E0111">
            <w:pPr>
              <w:spacing w:after="30" w:line="252" w:lineRule="auto"/>
            </w:pPr>
            <w:r>
              <w:rPr>
                <w:rFonts w:ascii="Microsoft YaHei" w:hAnsi="Microsoft YaHei" w:eastAsia="Microsoft YaHei"/>
                <w:sz w:val="16"/>
              </w:rPr>
              <w:t>2.4.7系统集成融合：将本次升级的题库开发、题库管理、无纸化考试各子系统新功能，与集团原有职业技能等级认定信息管理系统全面集成，实现数据互通、功能互补、操作统一，保障原有系统业务与新升级功能无缝衔接，不影响现有业务开展。</w:t>
            </w:r>
          </w:p>
        </w:tc>
      </w:tr>
      <w:tr w14:paraId="4EC84D55">
        <w:trPr>
          <w:jc w:val="center"/>
        </w:trPr>
        <w:tc>
          <w:tcPr>
            <w:tcW w:w="1779" w:type="dxa"/>
            <w:tcMar>
              <w:top w:w="70" w:type="dxa"/>
              <w:left w:w="80" w:type="dxa"/>
              <w:bottom w:w="70" w:type="dxa"/>
              <w:right w:w="80" w:type="dxa"/>
            </w:tcMar>
            <w:vAlign w:val="top"/>
          </w:tcPr>
          <w:p w14:paraId="695015B1">
            <w:pPr>
              <w:spacing w:after="30" w:line="252" w:lineRule="auto"/>
            </w:pPr>
            <w:r>
              <w:rPr>
                <w:rFonts w:ascii="Microsoft YaHei" w:hAnsi="Microsoft YaHei" w:eastAsia="Microsoft YaHei"/>
                <w:b/>
                <w:sz w:val="16"/>
              </w:rPr>
              <w:t>F-02 四个主界面的定位与角色入口</w:t>
            </w:r>
          </w:p>
        </w:tc>
        <w:tc>
          <w:tcPr>
            <w:tcW w:w="2700" w:type="dxa"/>
            <w:tcMar>
              <w:top w:w="70" w:type="dxa"/>
              <w:left w:w="80" w:type="dxa"/>
              <w:bottom w:w="70" w:type="dxa"/>
              <w:right w:w="80" w:type="dxa"/>
            </w:tcMar>
            <w:vAlign w:val="top"/>
          </w:tcPr>
          <w:p w14:paraId="5496492E">
            <w:pPr>
              <w:spacing w:after="30" w:line="252" w:lineRule="auto"/>
            </w:pPr>
            <w:r>
              <w:rPr>
                <w:rFonts w:ascii="Microsoft YaHei" w:hAnsi="Microsoft YaHei" w:eastAsia="Microsoft YaHei"/>
                <w:sz w:val="16"/>
              </w:rPr>
              <w:t>是否采用统一管理、命审专家、考生考试、阅卷评分四个入口？同一专家兼任命题和阅卷时如何切换？监考、技能移动评分及学习资源放在哪个入口？</w:t>
            </w:r>
          </w:p>
        </w:tc>
        <w:tc>
          <w:tcPr>
            <w:tcW w:w="2040" w:type="dxa"/>
            <w:tcMar>
              <w:top w:w="70" w:type="dxa"/>
              <w:left w:w="80" w:type="dxa"/>
              <w:bottom w:w="70" w:type="dxa"/>
              <w:right w:w="80" w:type="dxa"/>
            </w:tcMar>
            <w:vAlign w:val="top"/>
          </w:tcPr>
          <w:p w14:paraId="14511E73">
            <w:pPr>
              <w:spacing w:after="30" w:line="252" w:lineRule="auto"/>
              <w:jc w:val="center"/>
            </w:pPr>
            <w:r>
              <w:rPr>
                <w:rFonts w:ascii="Microsoft YaHei" w:hAnsi="Microsoft YaHei" w:eastAsia="Microsoft YaHei"/>
                <w:sz w:val="16"/>
              </w:rPr>
              <w:t>功能设计</w:t>
            </w:r>
          </w:p>
        </w:tc>
        <w:tc>
          <w:tcPr>
            <w:tcW w:w="8957" w:type="dxa"/>
            <w:tcMar>
              <w:top w:w="70" w:type="dxa"/>
              <w:left w:w="80" w:type="dxa"/>
              <w:bottom w:w="70" w:type="dxa"/>
              <w:right w:w="80" w:type="dxa"/>
            </w:tcMar>
            <w:vAlign w:val="top"/>
          </w:tcPr>
          <w:p w14:paraId="40FE3A06">
            <w:pPr>
              <w:spacing w:after="30" w:line="252" w:lineRule="auto"/>
            </w:pPr>
            <w:r>
              <w:rPr>
                <w:rFonts w:ascii="Microsoft YaHei" w:hAnsi="Microsoft YaHei" w:eastAsia="Microsoft YaHei"/>
                <w:sz w:val="16"/>
              </w:rPr>
              <w:t>基于集团现有职业技能等级认定信息管理系统，结合实际业务需求，建设集题库开发、管理、无纸化考试、原考务管理于一体的全模块管理工作台，严格遵循国家技能人才评价命题技术规程，保障命题、考核全流程标准化开展。实现与现有职业技能等级认定信息管理系统无缝衔接，保障业务连续性与数据一致性。满足集团化、标准化、精细化管理诉求，支撑全流程信息化管控。</w:t>
            </w:r>
          </w:p>
          <w:p w14:paraId="18300C4B">
            <w:pPr>
              <w:spacing w:after="30" w:line="252" w:lineRule="auto"/>
            </w:pPr>
            <w:r>
              <w:rPr>
                <w:rFonts w:ascii="Microsoft YaHei" w:hAnsi="Microsoft YaHei" w:eastAsia="Microsoft YaHei"/>
                <w:sz w:val="16"/>
              </w:rPr>
              <w:t>2.1.12子系统管理端对科目、计划、任务、专家等进行统一管理，科目管理、题库计划、任务跟踪、历史任务、专家授权等核心功能模块；构建科学完善的专家信息库，全面收录专家基本信息及历次任务综合表现，统计命题时间、总命制量、退回试题数、命题通过率等核心指标，方便精准掌握专家队伍能力状况，提高专家队伍质量，从而加强命审题专家队伍建设；</w:t>
            </w:r>
          </w:p>
          <w:p w14:paraId="75E591BD">
            <w:pPr>
              <w:spacing w:after="30" w:line="252" w:lineRule="auto"/>
            </w:pPr>
            <w:r>
              <w:rPr>
                <w:rFonts w:ascii="Microsoft YaHei" w:hAnsi="Microsoft YaHei" w:eastAsia="Microsoft YaHei"/>
                <w:sz w:val="16"/>
              </w:rPr>
              <w:t>2.1.13专家端贯穿题库开发修订任务发布、命题、审批全流程，供命题负责人、命题专家、审题专家使用，优化试题命审流程，支持科目管理、项目负责、试题命制、试题审核、任务特批、终审任务、任务入库、历史任务等功能；为专家提供覆盖试题开发、审核、入库、溯源全流程的一站式命审服务，通过严密的权限控制与数据加密技术保障试题内容的保密性与安全性；</w:t>
            </w:r>
          </w:p>
          <w:p w14:paraId="1C5E6E1D">
            <w:pPr>
              <w:spacing w:after="30" w:line="252" w:lineRule="auto"/>
            </w:pPr>
            <w:r>
              <w:rPr>
                <w:rFonts w:ascii="Microsoft YaHei" w:hAnsi="Microsoft YaHei" w:eastAsia="Microsoft YaHei"/>
                <w:sz w:val="16"/>
              </w:rPr>
              <w:t>2.3.3可支持PC端、平板和手机端在线考试，支持手机端考试并保障考生本人作答；</w:t>
            </w:r>
          </w:p>
          <w:p w14:paraId="68D484F2">
            <w:pPr>
              <w:spacing w:after="30" w:line="252" w:lineRule="auto"/>
            </w:pPr>
            <w:r>
              <w:rPr>
                <w:rFonts w:ascii="Microsoft YaHei" w:hAnsi="Microsoft YaHei" w:eastAsia="Microsoft YaHei"/>
                <w:sz w:val="16"/>
              </w:rPr>
              <w:t>2.3.16灵活阅卷模式，提供按试题、按考生、按试卷等多种阅卷维度，支持自主选择保密阅卷模式，阅卷环节可屏蔽考生身份信息。</w:t>
            </w:r>
          </w:p>
          <w:p w14:paraId="381822B4">
            <w:pPr>
              <w:spacing w:after="30" w:line="252" w:lineRule="auto"/>
            </w:pPr>
            <w:r>
              <w:rPr>
                <w:rFonts w:ascii="Microsoft YaHei" w:hAnsi="Microsoft YaHei" w:eastAsia="Microsoft YaHei"/>
                <w:sz w:val="16"/>
              </w:rPr>
              <w:t>2.3.17支持自定义阅卷专家分配，可选择专家人数后随机分配，支持一判、双判、多判等组合判分方式；可依据阅卷专家资源灵活完成判分任务分配、小组配置、组员调整及重新分配。</w:t>
            </w:r>
          </w:p>
          <w:p w14:paraId="71F16DFD">
            <w:pPr>
              <w:spacing w:after="30" w:line="252" w:lineRule="auto"/>
            </w:pPr>
            <w:r>
              <w:rPr>
                <w:rFonts w:ascii="Microsoft YaHei" w:hAnsi="Microsoft YaHei" w:eastAsia="Microsoft YaHei"/>
                <w:sz w:val="16"/>
              </w:rPr>
              <w:t>2.3.18实时直观呈现阅卷专家的判分进度、判分质量、判分效率等核心指标，可选择按照试题、阅卷专家、评分组查看，支持管理人员全程监控与追溯；实现阅卷、考核等各环节数据的多维度统计分析。</w:t>
            </w:r>
          </w:p>
        </w:tc>
      </w:tr>
      <w:tr w14:paraId="42A9C5A9">
        <w:trPr>
          <w:jc w:val="center"/>
        </w:trPr>
        <w:tc>
          <w:tcPr>
            <w:tcW w:w="1779" w:type="dxa"/>
            <w:tcMar>
              <w:top w:w="70" w:type="dxa"/>
              <w:left w:w="80" w:type="dxa"/>
              <w:bottom w:w="70" w:type="dxa"/>
              <w:right w:w="80" w:type="dxa"/>
            </w:tcMar>
            <w:vAlign w:val="top"/>
          </w:tcPr>
          <w:p w14:paraId="7E1924AA">
            <w:pPr>
              <w:spacing w:after="30" w:line="252" w:lineRule="auto"/>
            </w:pPr>
            <w:r>
              <w:rPr>
                <w:rFonts w:ascii="Microsoft YaHei" w:hAnsi="Microsoft YaHei" w:eastAsia="Microsoft YaHei"/>
                <w:b/>
                <w:sz w:val="16"/>
              </w:rPr>
              <w:t>F-03 组织层级与分级授权</w:t>
            </w:r>
          </w:p>
        </w:tc>
        <w:tc>
          <w:tcPr>
            <w:tcW w:w="2700" w:type="dxa"/>
            <w:tcMar>
              <w:top w:w="70" w:type="dxa"/>
              <w:left w:w="80" w:type="dxa"/>
              <w:bottom w:w="70" w:type="dxa"/>
              <w:right w:w="80" w:type="dxa"/>
            </w:tcMar>
            <w:vAlign w:val="top"/>
          </w:tcPr>
          <w:p w14:paraId="29E9AA1A">
            <w:pPr>
              <w:spacing w:after="30" w:line="252" w:lineRule="auto"/>
            </w:pPr>
            <w:r>
              <w:rPr>
                <w:rFonts w:ascii="Microsoft YaHei" w:hAnsi="Microsoft YaHei" w:eastAsia="Microsoft YaHei"/>
                <w:sz w:val="16"/>
              </w:rPr>
              <w:t>集团、单位、考点等组织层级及可见数据范围是什么？跨单位专家如何授权？谁可查看答案、导出题库、发布试卷、修改成绩？同人兼岗及互斥规则是什么？</w:t>
            </w:r>
          </w:p>
        </w:tc>
        <w:tc>
          <w:tcPr>
            <w:tcW w:w="2040" w:type="dxa"/>
            <w:tcMar>
              <w:top w:w="70" w:type="dxa"/>
              <w:left w:w="80" w:type="dxa"/>
              <w:bottom w:w="70" w:type="dxa"/>
              <w:right w:w="80" w:type="dxa"/>
            </w:tcMar>
            <w:vAlign w:val="top"/>
          </w:tcPr>
          <w:p w14:paraId="5EFDFD10">
            <w:pPr>
              <w:spacing w:after="30" w:line="252" w:lineRule="auto"/>
              <w:jc w:val="center"/>
            </w:pPr>
            <w:r>
              <w:rPr>
                <w:rFonts w:ascii="Microsoft YaHei" w:hAnsi="Microsoft YaHei" w:eastAsia="Microsoft YaHei"/>
                <w:sz w:val="16"/>
              </w:rPr>
              <w:t>功能设计</w:t>
            </w:r>
          </w:p>
        </w:tc>
        <w:tc>
          <w:tcPr>
            <w:tcW w:w="8957" w:type="dxa"/>
            <w:tcMar>
              <w:top w:w="70" w:type="dxa"/>
              <w:left w:w="80" w:type="dxa"/>
              <w:bottom w:w="70" w:type="dxa"/>
              <w:right w:w="80" w:type="dxa"/>
            </w:tcMar>
            <w:vAlign w:val="top"/>
          </w:tcPr>
          <w:p w14:paraId="483169BB">
            <w:pPr>
              <w:spacing w:after="30" w:line="252" w:lineRule="auto"/>
            </w:pPr>
            <w:r>
              <w:rPr>
                <w:rFonts w:ascii="Microsoft YaHei" w:hAnsi="Microsoft YaHei" w:eastAsia="Microsoft YaHei"/>
                <w:sz w:val="16"/>
              </w:rPr>
              <w:t>2.1.6命审专家线上管理功能涵盖专家信息维护、任务分配、权限分级（如命题/审核/终审角色）及工作量统计；</w:t>
            </w:r>
          </w:p>
          <w:p w14:paraId="7A91524D">
            <w:pPr>
              <w:spacing w:after="30" w:line="252" w:lineRule="auto"/>
            </w:pPr>
            <w:r>
              <w:rPr>
                <w:rFonts w:ascii="Microsoft YaHei" w:hAnsi="Microsoft YaHei" w:eastAsia="Microsoft YaHei"/>
                <w:sz w:val="16"/>
              </w:rPr>
              <w:t>2.1.12子系统管理端对科目、计划、任务、专家等进行统一管理，科目管理、题库计划、任务跟踪、历史任务、专家授权等核心功能模块；构建科学完善的专家信息库，全面收录专家基本信息及历次任务综合表现，统计命题时间、总命制量、退回试题数、命题通过率等核心指标，方便精准掌握专家队伍能力状况，提高专家队伍质量，从而加强命审题专家队伍建设；</w:t>
            </w:r>
          </w:p>
          <w:p w14:paraId="05670337">
            <w:pPr>
              <w:spacing w:after="30" w:line="252" w:lineRule="auto"/>
            </w:pPr>
            <w:r>
              <w:rPr>
                <w:rFonts w:ascii="Microsoft YaHei" w:hAnsi="Microsoft YaHei" w:eastAsia="Microsoft YaHei"/>
                <w:sz w:val="16"/>
              </w:rPr>
              <w:t>2.1.16系统支持多层次的权限管理，对不同用户设置不同的访问权限，防止数据泄露和非法篡改；将所有数据安全、完整地存储，建立多种查询统计方式，实现对历史数据的再次调用，使历次数据得到统一科学的管理维护。</w:t>
            </w:r>
          </w:p>
          <w:p w14:paraId="26AF508D">
            <w:pPr>
              <w:spacing w:after="30" w:line="252" w:lineRule="auto"/>
            </w:pPr>
            <w:r>
              <w:rPr>
                <w:rFonts w:ascii="Microsoft YaHei" w:hAnsi="Microsoft YaHei" w:eastAsia="Microsoft YaHei"/>
                <w:sz w:val="16"/>
              </w:rPr>
              <w:t>2.2.14题库采用设置角色进行权限控制，试题内容采用加密算法存储，防止数据库泄露导致试题外泄。</w:t>
            </w:r>
          </w:p>
        </w:tc>
      </w:tr>
      <w:tr w14:paraId="51112CC3">
        <w:trPr>
          <w:jc w:val="center"/>
        </w:trPr>
        <w:tc>
          <w:tcPr>
            <w:tcW w:w="1779" w:type="dxa"/>
            <w:tcMar>
              <w:top w:w="70" w:type="dxa"/>
              <w:left w:w="80" w:type="dxa"/>
              <w:bottom w:w="70" w:type="dxa"/>
              <w:right w:w="80" w:type="dxa"/>
            </w:tcMar>
            <w:vAlign w:val="top"/>
          </w:tcPr>
          <w:p w14:paraId="478EB698">
            <w:pPr>
              <w:spacing w:after="30" w:line="252" w:lineRule="auto"/>
            </w:pPr>
            <w:r>
              <w:rPr>
                <w:rFonts w:ascii="Microsoft YaHei" w:hAnsi="Microsoft YaHei" w:eastAsia="Microsoft YaHei"/>
                <w:b/>
                <w:sz w:val="16"/>
              </w:rPr>
              <w:t>F-04 命题规程与企业规则的受控版本</w:t>
            </w:r>
          </w:p>
        </w:tc>
        <w:tc>
          <w:tcPr>
            <w:tcW w:w="2700" w:type="dxa"/>
            <w:tcMar>
              <w:top w:w="70" w:type="dxa"/>
              <w:left w:w="80" w:type="dxa"/>
              <w:bottom w:w="70" w:type="dxa"/>
              <w:right w:w="80" w:type="dxa"/>
            </w:tcMar>
            <w:vAlign w:val="top"/>
          </w:tcPr>
          <w:p w14:paraId="4C62F848">
            <w:pPr>
              <w:spacing w:after="30" w:line="252" w:lineRule="auto"/>
            </w:pPr>
            <w:r>
              <w:rPr>
                <w:rFonts w:ascii="Microsoft YaHei" w:hAnsi="Microsoft YaHei" w:eastAsia="Microsoft YaHei"/>
                <w:sz w:val="16"/>
              </w:rPr>
              <w:t>适用文件的完整名称、版本、生效日期及正文是什么？不同工种是否有补充规则？标准修订后，已有计划、试题、试卷按哪一版本继续执行？</w:t>
            </w:r>
          </w:p>
        </w:tc>
        <w:tc>
          <w:tcPr>
            <w:tcW w:w="2040" w:type="dxa"/>
            <w:tcMar>
              <w:top w:w="70" w:type="dxa"/>
              <w:left w:w="80" w:type="dxa"/>
              <w:bottom w:w="70" w:type="dxa"/>
              <w:right w:w="80" w:type="dxa"/>
            </w:tcMar>
            <w:vAlign w:val="top"/>
          </w:tcPr>
          <w:p w14:paraId="5FCE3556">
            <w:pPr>
              <w:spacing w:after="30" w:line="252" w:lineRule="auto"/>
              <w:jc w:val="center"/>
            </w:pPr>
            <w:r>
              <w:rPr>
                <w:rFonts w:ascii="Microsoft YaHei" w:hAnsi="Microsoft YaHei" w:eastAsia="Microsoft YaHei"/>
                <w:sz w:val="16"/>
              </w:rPr>
              <w:t>功能设计</w:t>
            </w:r>
          </w:p>
        </w:tc>
        <w:tc>
          <w:tcPr>
            <w:tcW w:w="8957" w:type="dxa"/>
            <w:tcMar>
              <w:top w:w="70" w:type="dxa"/>
              <w:left w:w="80" w:type="dxa"/>
              <w:bottom w:w="70" w:type="dxa"/>
              <w:right w:w="80" w:type="dxa"/>
            </w:tcMar>
            <w:vAlign w:val="top"/>
          </w:tcPr>
          <w:p w14:paraId="0A6257C1">
            <w:pPr>
              <w:spacing w:after="30" w:line="252" w:lineRule="auto"/>
            </w:pPr>
            <w:r>
              <w:rPr>
                <w:rFonts w:ascii="Microsoft YaHei" w:hAnsi="Microsoft YaHei" w:eastAsia="Microsoft YaHei"/>
                <w:sz w:val="16"/>
              </w:rPr>
              <w:t>★2.题库开发与管理系统全面符合人社部《职业技能人才评价命题技术规程》及集团《题库开发管理办法》要求，基于经典测量学理论设计，确保内容科学规范；</w:t>
            </w:r>
          </w:p>
          <w:p w14:paraId="7216462A">
            <w:pPr>
              <w:spacing w:after="30" w:line="252" w:lineRule="auto"/>
            </w:pPr>
            <w:r>
              <w:rPr>
                <w:rFonts w:ascii="Microsoft YaHei" w:hAnsi="Microsoft YaHei" w:eastAsia="Microsoft YaHei"/>
                <w:sz w:val="16"/>
              </w:rPr>
              <w:t>2.1.3基于国家职业标准或企业评价规范发布命题计划，并按职业工种（如航空发动机装配工）、技能等级（如初级/中级/高级）及科目体系（如基础理论、专业技能）分层级搭建，智能匹配专家资源；内置国家题库开发标准流程（如命题计划制定→专家任务分配→多轮审核→版本管理→入库）能实现流程节点自动流转与进度跟踪；</w:t>
            </w:r>
          </w:p>
        </w:tc>
      </w:tr>
      <w:tr w14:paraId="5779ECF4">
        <w:trPr>
          <w:jc w:val="center"/>
        </w:trPr>
        <w:tc>
          <w:tcPr>
            <w:tcW w:w="1779" w:type="dxa"/>
            <w:tcMar>
              <w:top w:w="70" w:type="dxa"/>
              <w:left w:w="80" w:type="dxa"/>
              <w:bottom w:w="70" w:type="dxa"/>
              <w:right w:w="80" w:type="dxa"/>
            </w:tcMar>
            <w:vAlign w:val="top"/>
          </w:tcPr>
          <w:p w14:paraId="4BD5ABF2">
            <w:pPr>
              <w:spacing w:after="30" w:line="252" w:lineRule="auto"/>
            </w:pPr>
            <w:r>
              <w:rPr>
                <w:rFonts w:ascii="Microsoft YaHei" w:hAnsi="Microsoft YaHei" w:eastAsia="Microsoft YaHei"/>
                <w:b/>
                <w:sz w:val="16"/>
              </w:rPr>
              <w:t>F-05 母题库、子题库与通用题库的关系</w:t>
            </w:r>
          </w:p>
        </w:tc>
        <w:tc>
          <w:tcPr>
            <w:tcW w:w="2700" w:type="dxa"/>
            <w:tcMar>
              <w:top w:w="70" w:type="dxa"/>
              <w:left w:w="80" w:type="dxa"/>
              <w:bottom w:w="70" w:type="dxa"/>
              <w:right w:w="80" w:type="dxa"/>
            </w:tcMar>
            <w:vAlign w:val="top"/>
          </w:tcPr>
          <w:p w14:paraId="42228D64">
            <w:pPr>
              <w:spacing w:after="30" w:line="252" w:lineRule="auto"/>
            </w:pPr>
            <w:r>
              <w:rPr>
                <w:rFonts w:ascii="Microsoft YaHei" w:hAnsi="Microsoft YaHei" w:eastAsia="Microsoft YaHei"/>
                <w:sz w:val="16"/>
              </w:rPr>
              <w:t>各类题库由哪些单位持有与维护？子库是复制、引用还是独立开发？同题跨库如何标识、更新、授权和去重？共享后原维护方变更如何通知使用方？</w:t>
            </w:r>
          </w:p>
        </w:tc>
        <w:tc>
          <w:tcPr>
            <w:tcW w:w="2040" w:type="dxa"/>
            <w:tcMar>
              <w:top w:w="70" w:type="dxa"/>
              <w:left w:w="80" w:type="dxa"/>
              <w:bottom w:w="70" w:type="dxa"/>
              <w:right w:w="80" w:type="dxa"/>
            </w:tcMar>
            <w:vAlign w:val="top"/>
          </w:tcPr>
          <w:p w14:paraId="2B4E2996">
            <w:pPr>
              <w:spacing w:after="30" w:line="252" w:lineRule="auto"/>
              <w:jc w:val="center"/>
            </w:pPr>
            <w:r>
              <w:rPr>
                <w:rFonts w:ascii="Microsoft YaHei" w:hAnsi="Microsoft YaHei" w:eastAsia="Microsoft YaHei"/>
                <w:sz w:val="16"/>
              </w:rPr>
              <w:t>功能设计</w:t>
            </w:r>
          </w:p>
        </w:tc>
        <w:tc>
          <w:tcPr>
            <w:tcW w:w="8957" w:type="dxa"/>
            <w:tcMar>
              <w:top w:w="70" w:type="dxa"/>
              <w:left w:w="80" w:type="dxa"/>
              <w:bottom w:w="70" w:type="dxa"/>
              <w:right w:w="80" w:type="dxa"/>
            </w:tcMar>
            <w:vAlign w:val="top"/>
          </w:tcPr>
          <w:p w14:paraId="2B24EFFD">
            <w:pPr>
              <w:spacing w:after="30" w:line="252" w:lineRule="auto"/>
            </w:pPr>
            <w:r>
              <w:rPr>
                <w:rFonts w:ascii="Microsoft YaHei" w:hAnsi="Microsoft YaHei" w:eastAsia="Microsoft YaHei"/>
                <w:sz w:val="16"/>
              </w:rPr>
              <w:t>题库开发系统实现网络化、资源化和日常化模式，包括理论题库开发子系统、技能题库开发子系统。子系统中包含母题库和子题库及通用题库开发分类，系统遵循国家技能人才评价命题技术规程要求，覆盖题库开发任务、资源开发、资源审核及入库、数据溯源全阶段。支持多重加密，认证技术，保障命题工作结果安全、可靠、稳定。系统构建覆盖多题型、全流程的标准化题库资源建设体系，实现对命题范围与质量的精准把控。技术参数与需求如下：</w:t>
            </w:r>
          </w:p>
          <w:p w14:paraId="4772F420">
            <w:pPr>
              <w:spacing w:after="30" w:line="252" w:lineRule="auto"/>
            </w:pPr>
            <w:r>
              <w:rPr>
                <w:rFonts w:ascii="Microsoft YaHei" w:hAnsi="Microsoft YaHei" w:eastAsia="Microsoft YaHei"/>
                <w:sz w:val="16"/>
              </w:rPr>
              <w:t>题库管理系统包括理论题库管理子系统、技能题库管理子系统，子系统中包含母库管理、子库管理及通用题库管理。主要用于实现题库资源的安全规范存储、标准化组卷应用、检索与动态维护，适配理论知识考试、操作技能考核需求，为开展各职业工种等级认定提供试题资源，同时支持监控试卷使用情况。优化资源配置，提高资源复用率，避免资源的重复建设和浪费，灵活高效的题型管理，满足考核、考试等多种人才评价业务需求。技术参数与需求如下：</w:t>
            </w:r>
          </w:p>
          <w:p w14:paraId="681E7BA2">
            <w:pPr>
              <w:spacing w:after="30" w:line="252" w:lineRule="auto"/>
            </w:pPr>
            <w:r>
              <w:rPr>
                <w:rFonts w:ascii="Microsoft YaHei" w:hAnsi="Microsoft YaHei" w:eastAsia="Microsoft YaHei"/>
                <w:sz w:val="16"/>
              </w:rPr>
              <w:t>2.2.8系统支持专家自定义组卷，支持根据不同知识点的重要程度，确定其在题库中的比重，明确试题分布情况；包括跨科目组卷、母库+子库+通用题库（1+X+Y）组卷，AB卷（自动控制重复率），灵活设置难易程度，试题、选项顺序打乱等；支持专家精准定位考试试题，明确每道题的题型、分值、难度，生成专属化试卷，适用于“统一考核标准”的场景。</w:t>
            </w:r>
          </w:p>
        </w:tc>
      </w:tr>
      <w:tr w14:paraId="1CEA50B1">
        <w:trPr>
          <w:jc w:val="center"/>
        </w:trPr>
        <w:tc>
          <w:tcPr>
            <w:tcW w:w="1779" w:type="dxa"/>
            <w:tcMar>
              <w:top w:w="70" w:type="dxa"/>
              <w:left w:w="80" w:type="dxa"/>
              <w:bottom w:w="70" w:type="dxa"/>
              <w:right w:w="80" w:type="dxa"/>
            </w:tcMar>
            <w:vAlign w:val="top"/>
          </w:tcPr>
          <w:p w14:paraId="7756B4FA">
            <w:pPr>
              <w:spacing w:after="30" w:line="252" w:lineRule="auto"/>
            </w:pPr>
            <w:r>
              <w:rPr>
                <w:rFonts w:ascii="Microsoft YaHei" w:hAnsi="Microsoft YaHei" w:eastAsia="Microsoft YaHei"/>
                <w:b/>
                <w:sz w:val="16"/>
              </w:rPr>
              <w:t>F-06 工种、等级、科目与知识结构</w:t>
            </w:r>
          </w:p>
        </w:tc>
        <w:tc>
          <w:tcPr>
            <w:tcW w:w="2700" w:type="dxa"/>
            <w:tcMar>
              <w:top w:w="70" w:type="dxa"/>
              <w:left w:w="80" w:type="dxa"/>
              <w:bottom w:w="70" w:type="dxa"/>
              <w:right w:w="80" w:type="dxa"/>
            </w:tcMar>
            <w:vAlign w:val="top"/>
          </w:tcPr>
          <w:p w14:paraId="7518FDC1">
            <w:pPr>
              <w:spacing w:after="30" w:line="252" w:lineRule="auto"/>
            </w:pPr>
            <w:r>
              <w:rPr>
                <w:rFonts w:ascii="Microsoft YaHei" w:hAnsi="Microsoft YaHei" w:eastAsia="Microsoft YaHei"/>
                <w:sz w:val="16"/>
              </w:rPr>
              <w:t>首批工种与等级、编码字典及科目层级是什么？一道试题可关联几个知识点？技能模块、评分点与理论知识点如何对应？停用或合并编码如何处理历史记录？</w:t>
            </w:r>
          </w:p>
        </w:tc>
        <w:tc>
          <w:tcPr>
            <w:tcW w:w="2040" w:type="dxa"/>
            <w:tcMar>
              <w:top w:w="70" w:type="dxa"/>
              <w:left w:w="80" w:type="dxa"/>
              <w:bottom w:w="70" w:type="dxa"/>
              <w:right w:w="80" w:type="dxa"/>
            </w:tcMar>
            <w:vAlign w:val="top"/>
          </w:tcPr>
          <w:p w14:paraId="4E66A71D">
            <w:pPr>
              <w:spacing w:after="30" w:line="252" w:lineRule="auto"/>
              <w:jc w:val="center"/>
            </w:pPr>
            <w:r>
              <w:rPr>
                <w:rFonts w:ascii="Microsoft YaHei" w:hAnsi="Microsoft YaHei" w:eastAsia="Microsoft YaHei"/>
                <w:sz w:val="16"/>
              </w:rPr>
              <w:t>功能设计</w:t>
            </w:r>
          </w:p>
        </w:tc>
        <w:tc>
          <w:tcPr>
            <w:tcW w:w="8957" w:type="dxa"/>
            <w:tcMar>
              <w:top w:w="70" w:type="dxa"/>
              <w:left w:w="80" w:type="dxa"/>
              <w:bottom w:w="70" w:type="dxa"/>
              <w:right w:w="80" w:type="dxa"/>
            </w:tcMar>
            <w:vAlign w:val="top"/>
          </w:tcPr>
          <w:p w14:paraId="462897CA">
            <w:pPr>
              <w:spacing w:after="30" w:line="252" w:lineRule="auto"/>
            </w:pPr>
            <w:r>
              <w:rPr>
                <w:rFonts w:ascii="Microsoft YaHei" w:hAnsi="Microsoft YaHei" w:eastAsia="Microsoft YaHei"/>
                <w:sz w:val="16"/>
              </w:rPr>
              <w:t>2.1.2系统可实现命题范围与质量的精准把控，按照职业工种及技能等级搭建多层级科目架构以支撑精细化命题管理；</w:t>
            </w:r>
          </w:p>
          <w:p w14:paraId="676F023D">
            <w:pPr>
              <w:spacing w:after="30" w:line="252" w:lineRule="auto"/>
            </w:pPr>
            <w:r>
              <w:rPr>
                <w:rFonts w:ascii="Microsoft YaHei" w:hAnsi="Microsoft YaHei" w:eastAsia="Microsoft YaHei"/>
                <w:sz w:val="16"/>
              </w:rPr>
              <w:t>2.1.3基于国家职业标准或企业评价规范发布命题计划，并按职业工种（如航空发动机装配工）、技能等级（如初级/中级/高级）及科目体系（如基础理论、专业技能）分层级搭建，智能匹配专家资源；内置国家题库开发标准流程（如命题计划制定→专家任务分配→多轮审核→版本管理→入库）能实现流程节点自动流转与进度跟踪；</w:t>
            </w:r>
          </w:p>
          <w:p w14:paraId="1E8D21A6">
            <w:pPr>
              <w:spacing w:after="30" w:line="252" w:lineRule="auto"/>
            </w:pPr>
            <w:r>
              <w:rPr>
                <w:rFonts w:ascii="Microsoft YaHei" w:hAnsi="Microsoft YaHei" w:eastAsia="Microsoft YaHei"/>
                <w:sz w:val="16"/>
              </w:rPr>
              <w:t>2.2.3实现10余种试题题型的统一管理，涵盖科目管理、知识结构管理、比重表管理、试题管理、组卷管理、试卷分配、电子书管理等功能模块，减少重复性工作，提升工作结果准确性；</w:t>
            </w:r>
          </w:p>
          <w:p w14:paraId="1035A95E">
            <w:pPr>
              <w:spacing w:after="30" w:line="252" w:lineRule="auto"/>
            </w:pPr>
            <w:r>
              <w:rPr>
                <w:rFonts w:ascii="Microsoft YaHei" w:hAnsi="Microsoft YaHei" w:eastAsia="Microsoft YaHei"/>
                <w:sz w:val="16"/>
              </w:rPr>
              <w:t>2.2.4题库资源结构化存储与安全管控，按照职业工种及技能等级搭建多层级科目架构,构建“职业工种→技能等级→科目→知识点”的层级理论题库存储结构，每道试题需关联唯一标识，将试题与知识点对应，打破传统试题集中繁多无序的局面，实现对知识结构集中、规范、条理清晰的管理；</w:t>
            </w:r>
          </w:p>
          <w:p w14:paraId="0FBB178D">
            <w:pPr>
              <w:spacing w:after="30" w:line="252" w:lineRule="auto"/>
            </w:pPr>
            <w:r>
              <w:rPr>
                <w:rFonts w:ascii="Microsoft YaHei" w:hAnsi="Microsoft YaHei" w:eastAsia="Microsoft YaHei"/>
                <w:sz w:val="16"/>
              </w:rPr>
              <w:t>2.2.16按职业工种、技能等级构建技能题库存储结构，每道技能试题明确“考场准备要求、考核过程要求、考核结果要求”，通过试题可以辅助考点提前准备考场。</w:t>
            </w:r>
          </w:p>
        </w:tc>
      </w:tr>
      <w:tr w14:paraId="17FE935E">
        <w:trPr>
          <w:jc w:val="center"/>
        </w:trPr>
        <w:tc>
          <w:tcPr>
            <w:tcW w:w="1779" w:type="dxa"/>
            <w:tcMar>
              <w:top w:w="70" w:type="dxa"/>
              <w:left w:w="80" w:type="dxa"/>
              <w:bottom w:w="70" w:type="dxa"/>
              <w:right w:w="80" w:type="dxa"/>
            </w:tcMar>
            <w:vAlign w:val="top"/>
          </w:tcPr>
          <w:p w14:paraId="0BDAE515">
            <w:pPr>
              <w:spacing w:after="30" w:line="252" w:lineRule="auto"/>
            </w:pPr>
            <w:r>
              <w:rPr>
                <w:rFonts w:ascii="Microsoft YaHei" w:hAnsi="Microsoft YaHei" w:eastAsia="Microsoft YaHei"/>
                <w:b/>
                <w:sz w:val="16"/>
              </w:rPr>
              <w:t>F-07 命题计划与任务全流程</w:t>
            </w:r>
          </w:p>
        </w:tc>
        <w:tc>
          <w:tcPr>
            <w:tcW w:w="2700" w:type="dxa"/>
            <w:tcMar>
              <w:top w:w="70" w:type="dxa"/>
              <w:left w:w="80" w:type="dxa"/>
              <w:bottom w:w="70" w:type="dxa"/>
              <w:right w:w="80" w:type="dxa"/>
            </w:tcMar>
            <w:vAlign w:val="top"/>
          </w:tcPr>
          <w:p w14:paraId="7EA9E903">
            <w:pPr>
              <w:spacing w:after="30" w:line="252" w:lineRule="auto"/>
            </w:pPr>
            <w:r>
              <w:rPr>
                <w:rFonts w:ascii="Microsoft YaHei" w:hAnsi="Microsoft YaHei" w:eastAsia="Microsoft YaHei"/>
                <w:sz w:val="16"/>
              </w:rPr>
              <w:t>计划必填字段、发布审批人、完成标准是什么？任务按题目、题型、科目还是整批分配？延期、撤回、取消、转派和补题如何流转？</w:t>
            </w:r>
          </w:p>
        </w:tc>
        <w:tc>
          <w:tcPr>
            <w:tcW w:w="2040" w:type="dxa"/>
            <w:tcMar>
              <w:top w:w="70" w:type="dxa"/>
              <w:left w:w="80" w:type="dxa"/>
              <w:bottom w:w="70" w:type="dxa"/>
              <w:right w:w="80" w:type="dxa"/>
            </w:tcMar>
            <w:vAlign w:val="top"/>
          </w:tcPr>
          <w:p w14:paraId="4848A3FA">
            <w:pPr>
              <w:spacing w:after="30" w:line="252" w:lineRule="auto"/>
              <w:jc w:val="center"/>
            </w:pPr>
            <w:r>
              <w:rPr>
                <w:rFonts w:ascii="Microsoft YaHei" w:hAnsi="Microsoft YaHei" w:eastAsia="Microsoft YaHei"/>
                <w:sz w:val="16"/>
              </w:rPr>
              <w:t>功能设计</w:t>
            </w:r>
          </w:p>
        </w:tc>
        <w:tc>
          <w:tcPr>
            <w:tcW w:w="8957" w:type="dxa"/>
            <w:tcMar>
              <w:top w:w="70" w:type="dxa"/>
              <w:left w:w="80" w:type="dxa"/>
              <w:bottom w:w="70" w:type="dxa"/>
              <w:right w:w="80" w:type="dxa"/>
            </w:tcMar>
            <w:vAlign w:val="top"/>
          </w:tcPr>
          <w:p w14:paraId="4D59F66F">
            <w:pPr>
              <w:spacing w:after="30" w:line="252" w:lineRule="auto"/>
            </w:pPr>
            <w:r>
              <w:rPr>
                <w:rFonts w:ascii="Microsoft YaHei" w:hAnsi="Microsoft YaHei" w:eastAsia="Microsoft YaHei"/>
                <w:sz w:val="16"/>
              </w:rPr>
              <w:t>2.1.3基于国家职业标准或企业评价规范发布命题计划，并按职业工种（如航空发动机装配工）、技能等级（如初级/中级/高级）及科目体系（如基础理论、专业技能）分层级搭建，智能匹配专家资源；内置国家题库开发标准流程（如命题计划制定→专家任务分配→多轮审核→版本管理→入库）能实现流程节点自动流转与进度跟踪；</w:t>
            </w:r>
          </w:p>
          <w:p w14:paraId="36444B01">
            <w:pPr>
              <w:spacing w:after="30" w:line="252" w:lineRule="auto"/>
            </w:pPr>
            <w:r>
              <w:rPr>
                <w:rFonts w:ascii="Microsoft YaHei" w:hAnsi="Microsoft YaHei" w:eastAsia="Microsoft YaHei"/>
                <w:sz w:val="16"/>
              </w:rPr>
              <w:t>2.1.10题库开发组织方可实时跟踪任务进度、记录试题全生命周期操作日志；</w:t>
            </w:r>
          </w:p>
          <w:p w14:paraId="23BB36F1">
            <w:pPr>
              <w:spacing w:after="30" w:line="252" w:lineRule="auto"/>
            </w:pPr>
            <w:r>
              <w:rPr>
                <w:rFonts w:ascii="Microsoft YaHei" w:hAnsi="Microsoft YaHei" w:eastAsia="Microsoft YaHei"/>
                <w:sz w:val="16"/>
              </w:rPr>
              <w:t>2.1.12子系统管理端对科目、计划、任务、专家等进行统一管理，科目管理、题库计划、任务跟踪、历史任务、专家授权等核心功能模块；构建科学完善的专家信息库，全面收录专家基本信息及历次任务综合表现，统计命题时间、总命制量、退回试题数、命题通过率等核心指标，方便精准掌握专家队伍能力状况，提高专家队伍质量，从而加强命审题专家队伍建设；</w:t>
            </w:r>
          </w:p>
          <w:p w14:paraId="7BBEA692">
            <w:pPr>
              <w:spacing w:after="30" w:line="252" w:lineRule="auto"/>
            </w:pPr>
            <w:r>
              <w:rPr>
                <w:rFonts w:ascii="Microsoft YaHei" w:hAnsi="Microsoft YaHei" w:eastAsia="Microsoft YaHei"/>
                <w:sz w:val="16"/>
              </w:rPr>
              <w:t>2.1.13专家端贯穿题库开发修订任务发布、命题、审批全流程，供命题负责人、命题专家、审题专家使用，优化试题命审流程，支持科目管理、项目负责、试题命制、试题审核、任务特批、终审任务、任务入库、历史任务等功能；为专家提供覆盖试题开发、审核、入库、溯源全流程的一站式命审服务，通过严密的权限控制与数据加密技术保障试题内容的保密性与安全性；</w:t>
            </w:r>
          </w:p>
        </w:tc>
      </w:tr>
      <w:tr w14:paraId="7969E47D">
        <w:trPr>
          <w:jc w:val="center"/>
        </w:trPr>
        <w:tc>
          <w:tcPr>
            <w:tcW w:w="1779" w:type="dxa"/>
            <w:tcMar>
              <w:top w:w="70" w:type="dxa"/>
              <w:left w:w="80" w:type="dxa"/>
              <w:bottom w:w="70" w:type="dxa"/>
              <w:right w:w="80" w:type="dxa"/>
            </w:tcMar>
            <w:vAlign w:val="top"/>
          </w:tcPr>
          <w:p w14:paraId="6DF1F9DB">
            <w:pPr>
              <w:spacing w:after="30" w:line="252" w:lineRule="auto"/>
            </w:pPr>
            <w:r>
              <w:rPr>
                <w:rFonts w:ascii="Microsoft YaHei" w:hAnsi="Microsoft YaHei" w:eastAsia="Microsoft YaHei"/>
                <w:b/>
                <w:sz w:val="16"/>
              </w:rPr>
              <w:t>F-08 专家资源与智能匹配规则</w:t>
            </w:r>
          </w:p>
        </w:tc>
        <w:tc>
          <w:tcPr>
            <w:tcW w:w="2700" w:type="dxa"/>
            <w:tcMar>
              <w:top w:w="70" w:type="dxa"/>
              <w:left w:w="80" w:type="dxa"/>
              <w:bottom w:w="70" w:type="dxa"/>
              <w:right w:w="80" w:type="dxa"/>
            </w:tcMar>
            <w:vAlign w:val="top"/>
          </w:tcPr>
          <w:p w14:paraId="2C341D0C">
            <w:pPr>
              <w:spacing w:after="30" w:line="252" w:lineRule="auto"/>
            </w:pPr>
            <w:r>
              <w:rPr>
                <w:rFonts w:ascii="Microsoft YaHei" w:hAnsi="Microsoft YaHei" w:eastAsia="Microsoft YaHei"/>
                <w:sz w:val="16"/>
              </w:rPr>
              <w:t>专家数据由原系统提供还是新增维护？匹配按工种资质、等级、单位、回避关系、负荷中的哪些条件？推荐结果由谁确认？拒接、缺席、替换专家怎么处理？</w:t>
            </w:r>
          </w:p>
        </w:tc>
        <w:tc>
          <w:tcPr>
            <w:tcW w:w="2040" w:type="dxa"/>
            <w:tcMar>
              <w:top w:w="70" w:type="dxa"/>
              <w:left w:w="80" w:type="dxa"/>
              <w:bottom w:w="70" w:type="dxa"/>
              <w:right w:w="80" w:type="dxa"/>
            </w:tcMar>
            <w:vAlign w:val="top"/>
          </w:tcPr>
          <w:p w14:paraId="061E714E">
            <w:pPr>
              <w:spacing w:after="30" w:line="252" w:lineRule="auto"/>
              <w:jc w:val="center"/>
            </w:pPr>
            <w:r>
              <w:rPr>
                <w:rFonts w:ascii="Microsoft YaHei" w:hAnsi="Microsoft YaHei" w:eastAsia="Microsoft YaHei"/>
                <w:sz w:val="16"/>
              </w:rPr>
              <w:t>功能设计</w:t>
            </w:r>
          </w:p>
        </w:tc>
        <w:tc>
          <w:tcPr>
            <w:tcW w:w="8957" w:type="dxa"/>
            <w:tcMar>
              <w:top w:w="70" w:type="dxa"/>
              <w:left w:w="80" w:type="dxa"/>
              <w:bottom w:w="70" w:type="dxa"/>
              <w:right w:w="80" w:type="dxa"/>
            </w:tcMar>
            <w:vAlign w:val="top"/>
          </w:tcPr>
          <w:p w14:paraId="511C5533">
            <w:pPr>
              <w:spacing w:after="30" w:line="252" w:lineRule="auto"/>
            </w:pPr>
            <w:r>
              <w:rPr>
                <w:rFonts w:ascii="Microsoft YaHei" w:hAnsi="Microsoft YaHei" w:eastAsia="Microsoft YaHei"/>
                <w:sz w:val="16"/>
              </w:rPr>
              <w:t>2.1.3基于国家职业标准或企业评价规范发布命题计划，并按职业工种（如航空发动机装配工）、技能等级（如初级/中级/高级）及科目体系（如基础理论、专业技能）分层级搭建，智能匹配专家资源；内置国家题库开发标准流程（如命题计划制定→专家任务分配→多轮审核→版本管理→入库）能实现流程节点自动流转与进度跟踪；</w:t>
            </w:r>
          </w:p>
          <w:p w14:paraId="0F6BC53F">
            <w:pPr>
              <w:spacing w:after="30" w:line="252" w:lineRule="auto"/>
            </w:pPr>
            <w:r>
              <w:rPr>
                <w:rFonts w:ascii="Microsoft YaHei" w:hAnsi="Microsoft YaHei" w:eastAsia="Microsoft YaHei"/>
                <w:sz w:val="16"/>
              </w:rPr>
              <w:t>2.1.6命审专家线上管理功能涵盖专家信息维护、任务分配、权限分级（如命题/审核/终审角色）及工作量统计；</w:t>
            </w:r>
          </w:p>
          <w:p w14:paraId="3D1A9CDD">
            <w:pPr>
              <w:spacing w:after="30" w:line="252" w:lineRule="auto"/>
            </w:pPr>
            <w:r>
              <w:rPr>
                <w:rFonts w:ascii="Microsoft YaHei" w:hAnsi="Microsoft YaHei" w:eastAsia="Microsoft YaHei"/>
                <w:sz w:val="16"/>
              </w:rPr>
              <w:t>2.1.11命题过程中支持导出命题质量、专家绩效、计划完成情况等多维度统计报表，实现各环节数据的分析与统计；</w:t>
            </w:r>
          </w:p>
          <w:p w14:paraId="1B4CF327">
            <w:pPr>
              <w:spacing w:after="30" w:line="252" w:lineRule="auto"/>
            </w:pPr>
            <w:r>
              <w:rPr>
                <w:rFonts w:ascii="Microsoft YaHei" w:hAnsi="Microsoft YaHei" w:eastAsia="Microsoft YaHei"/>
                <w:sz w:val="16"/>
              </w:rPr>
              <w:t>2.1.12子系统管理端对科目、计划、任务、专家等进行统一管理，科目管理、题库计划、任务跟踪、历史任务、专家授权等核心功能模块；构建科学完善的专家信息库，全面收录专家基本信息及历次任务综合表现，统计命题时间、总命制量、退回试题数、命题通过率等核心指标，方便精准掌握专家队伍能力状况，提高专家队伍质量，从而加强命审题专家队伍建设；</w:t>
            </w:r>
          </w:p>
          <w:p w14:paraId="07596ECB">
            <w:pPr>
              <w:spacing w:after="30" w:line="252" w:lineRule="auto"/>
            </w:pPr>
            <w:r>
              <w:rPr>
                <w:rFonts w:ascii="Microsoft YaHei" w:hAnsi="Microsoft YaHei" w:eastAsia="Microsoft YaHei"/>
                <w:sz w:val="16"/>
              </w:rPr>
              <w:t>2.1.14实现命审专家和试题资源等的统一管理和组织，与中国航发职业技能等级认定信息管理系统同步的信息化管理，确保题库资源无缝对接，保障职业技能等级认定工作顺利顺畅；</w:t>
            </w:r>
          </w:p>
        </w:tc>
      </w:tr>
      <w:tr w14:paraId="5CDE31A5">
        <w:trPr>
          <w:jc w:val="center"/>
        </w:trPr>
        <w:tc>
          <w:tcPr>
            <w:tcW w:w="1779" w:type="dxa"/>
            <w:tcMar>
              <w:top w:w="70" w:type="dxa"/>
              <w:left w:w="80" w:type="dxa"/>
              <w:bottom w:w="70" w:type="dxa"/>
              <w:right w:w="80" w:type="dxa"/>
            </w:tcMar>
            <w:vAlign w:val="top"/>
          </w:tcPr>
          <w:p w14:paraId="0A631FE1">
            <w:pPr>
              <w:spacing w:after="30" w:line="252" w:lineRule="auto"/>
            </w:pPr>
            <w:r>
              <w:rPr>
                <w:rFonts w:ascii="Microsoft YaHei" w:hAnsi="Microsoft YaHei" w:eastAsia="Microsoft YaHei"/>
                <w:b/>
                <w:sz w:val="16"/>
              </w:rPr>
              <w:t>F-09 任务特批与审批权限</w:t>
            </w:r>
          </w:p>
        </w:tc>
        <w:tc>
          <w:tcPr>
            <w:tcW w:w="2700" w:type="dxa"/>
            <w:tcMar>
              <w:top w:w="70" w:type="dxa"/>
              <w:left w:w="80" w:type="dxa"/>
              <w:bottom w:w="70" w:type="dxa"/>
              <w:right w:w="80" w:type="dxa"/>
            </w:tcMar>
            <w:vAlign w:val="top"/>
          </w:tcPr>
          <w:p w14:paraId="6713D665">
            <w:pPr>
              <w:spacing w:after="30" w:line="252" w:lineRule="auto"/>
            </w:pPr>
            <w:r>
              <w:rPr>
                <w:rFonts w:ascii="Microsoft YaHei" w:hAnsi="Microsoft YaHei" w:eastAsia="Microsoft YaHei"/>
                <w:sz w:val="16"/>
              </w:rPr>
              <w:t>“任务特批”具体适用于哪些场景？是否允许调整办理人、时限或退回路径？哪些节点不得跳过？特批、终审和入库分别由谁操作，能否兼任？</w:t>
            </w:r>
          </w:p>
        </w:tc>
        <w:tc>
          <w:tcPr>
            <w:tcW w:w="2040" w:type="dxa"/>
            <w:tcMar>
              <w:top w:w="70" w:type="dxa"/>
              <w:left w:w="80" w:type="dxa"/>
              <w:bottom w:w="70" w:type="dxa"/>
              <w:right w:w="80" w:type="dxa"/>
            </w:tcMar>
            <w:vAlign w:val="top"/>
          </w:tcPr>
          <w:p w14:paraId="409C8685">
            <w:pPr>
              <w:spacing w:after="30" w:line="252" w:lineRule="auto"/>
              <w:jc w:val="center"/>
            </w:pPr>
            <w:r>
              <w:rPr>
                <w:rFonts w:ascii="Microsoft YaHei" w:hAnsi="Microsoft YaHei" w:eastAsia="Microsoft YaHei"/>
                <w:sz w:val="16"/>
              </w:rPr>
              <w:t>功能设计</w:t>
            </w:r>
          </w:p>
        </w:tc>
        <w:tc>
          <w:tcPr>
            <w:tcW w:w="8957" w:type="dxa"/>
            <w:tcMar>
              <w:top w:w="70" w:type="dxa"/>
              <w:left w:w="80" w:type="dxa"/>
              <w:bottom w:w="70" w:type="dxa"/>
              <w:right w:w="80" w:type="dxa"/>
            </w:tcMar>
            <w:vAlign w:val="top"/>
          </w:tcPr>
          <w:p w14:paraId="098274BA">
            <w:pPr>
              <w:spacing w:after="30" w:line="252" w:lineRule="auto"/>
            </w:pPr>
            <w:r>
              <w:rPr>
                <w:rFonts w:ascii="Microsoft YaHei" w:hAnsi="Microsoft YaHei" w:eastAsia="Microsoft YaHei"/>
                <w:sz w:val="16"/>
              </w:rPr>
              <w:t>2.1.8为保障试题质量，系统建立“初审→复审→终审”的多轮审核机制，每轮审核有操作日志（如修改人、修改时间、修改内容），确保试题全生命周期可追溯；</w:t>
            </w:r>
          </w:p>
          <w:p w14:paraId="18F5204B">
            <w:pPr>
              <w:spacing w:after="30" w:line="252" w:lineRule="auto"/>
            </w:pPr>
            <w:r>
              <w:rPr>
                <w:rFonts w:ascii="Microsoft YaHei" w:hAnsi="Microsoft YaHei" w:eastAsia="Microsoft YaHei"/>
                <w:sz w:val="16"/>
              </w:rPr>
              <w:t>2.1.12子系统管理端对科目、计划、任务、专家等进行统一管理，科目管理、题库计划、任务跟踪、历史任务、专家授权等核心功能模块；构建科学完善的专家信息库，全面收录专家基本信息及历次任务综合表现，统计命题时间、总命制量、退回试题数、命题通过率等核心指标，方便精准掌握专家队伍能力状况，提高专家队伍质量，从而加强命审题专家队伍建设；</w:t>
            </w:r>
          </w:p>
          <w:p w14:paraId="7AA9C973">
            <w:pPr>
              <w:spacing w:after="30" w:line="252" w:lineRule="auto"/>
            </w:pPr>
            <w:r>
              <w:rPr>
                <w:rFonts w:ascii="Microsoft YaHei" w:hAnsi="Microsoft YaHei" w:eastAsia="Microsoft YaHei"/>
                <w:sz w:val="16"/>
              </w:rPr>
              <w:t>2.1.13专家端贯穿题库开发修订任务发布、命题、审批全流程，供命题负责人、命题专家、审题专家使用，优化试题命审流程，支持科目管理、项目负责、试题命制、试题审核、任务特批、终审任务、任务入库、历史任务等功能；为专家提供覆盖试题开发、审核、入库、溯源全流程的一站式命审服务，通过严密的权限控制与数据加密技术保障试题内容的保密性与安全性；</w:t>
            </w:r>
          </w:p>
          <w:p w14:paraId="28827F32">
            <w:pPr>
              <w:spacing w:after="30" w:line="252" w:lineRule="auto"/>
            </w:pPr>
            <w:r>
              <w:rPr>
                <w:rFonts w:ascii="Microsoft YaHei" w:hAnsi="Microsoft YaHei" w:eastAsia="Microsoft YaHei"/>
                <w:sz w:val="16"/>
              </w:rPr>
              <w:t>2.1.16系统支持多层次的权限管理，对不同用户设置不同的访问权限，防止数据泄露和非法篡改；将所有数据安全、完整地存储，建立多种查询统计方式，实现对历史数据的再次调用，使历次数据得到统一科学的管理维护。</w:t>
            </w:r>
          </w:p>
        </w:tc>
      </w:tr>
      <w:tr w14:paraId="44701B2A">
        <w:trPr>
          <w:jc w:val="center"/>
        </w:trPr>
        <w:tc>
          <w:tcPr>
            <w:tcW w:w="1779" w:type="dxa"/>
            <w:tcMar>
              <w:top w:w="70" w:type="dxa"/>
              <w:left w:w="80" w:type="dxa"/>
              <w:bottom w:w="70" w:type="dxa"/>
              <w:right w:w="80" w:type="dxa"/>
            </w:tcMar>
            <w:vAlign w:val="top"/>
          </w:tcPr>
          <w:p w14:paraId="6A76FDBC">
            <w:pPr>
              <w:spacing w:after="30" w:line="252" w:lineRule="auto"/>
            </w:pPr>
            <w:r>
              <w:rPr>
                <w:rFonts w:ascii="Microsoft YaHei" w:hAnsi="Microsoft YaHei" w:eastAsia="Microsoft YaHei"/>
                <w:b/>
                <w:sz w:val="16"/>
              </w:rPr>
              <w:t>F-10 “10余种题型”的完整清单</w:t>
            </w:r>
          </w:p>
        </w:tc>
        <w:tc>
          <w:tcPr>
            <w:tcW w:w="2700" w:type="dxa"/>
            <w:tcMar>
              <w:top w:w="70" w:type="dxa"/>
              <w:left w:w="80" w:type="dxa"/>
              <w:bottom w:w="70" w:type="dxa"/>
              <w:right w:w="80" w:type="dxa"/>
            </w:tcMar>
            <w:vAlign w:val="top"/>
          </w:tcPr>
          <w:p w14:paraId="77D8E292">
            <w:pPr>
              <w:spacing w:after="30" w:line="252" w:lineRule="auto"/>
            </w:pPr>
            <w:r>
              <w:rPr>
                <w:rFonts w:ascii="Microsoft YaHei" w:hAnsi="Microsoft YaHei" w:eastAsia="Microsoft YaHei"/>
                <w:sz w:val="16"/>
              </w:rPr>
              <w:t>完整题型名称与数量是什么？每类题干、答案、解析、评分标准的必填规则及分值精度是什么？组合题、材料题、步骤题如何拆分？哪些自动判分、哪些专家判分？</w:t>
            </w:r>
          </w:p>
        </w:tc>
        <w:tc>
          <w:tcPr>
            <w:tcW w:w="2040" w:type="dxa"/>
            <w:tcMar>
              <w:top w:w="70" w:type="dxa"/>
              <w:left w:w="80" w:type="dxa"/>
              <w:bottom w:w="70" w:type="dxa"/>
              <w:right w:w="80" w:type="dxa"/>
            </w:tcMar>
            <w:vAlign w:val="top"/>
          </w:tcPr>
          <w:p w14:paraId="3A2D5CF9">
            <w:pPr>
              <w:spacing w:after="30" w:line="252" w:lineRule="auto"/>
              <w:jc w:val="center"/>
            </w:pPr>
            <w:r>
              <w:rPr>
                <w:rFonts w:ascii="Microsoft YaHei" w:hAnsi="Microsoft YaHei" w:eastAsia="Microsoft YaHei"/>
                <w:sz w:val="16"/>
              </w:rPr>
              <w:t>功能设计</w:t>
            </w:r>
          </w:p>
        </w:tc>
        <w:tc>
          <w:tcPr>
            <w:tcW w:w="8957" w:type="dxa"/>
            <w:tcMar>
              <w:top w:w="70" w:type="dxa"/>
              <w:left w:w="80" w:type="dxa"/>
              <w:bottom w:w="70" w:type="dxa"/>
              <w:right w:w="80" w:type="dxa"/>
            </w:tcMar>
            <w:vAlign w:val="top"/>
          </w:tcPr>
          <w:p w14:paraId="58070DAA">
            <w:pPr>
              <w:spacing w:after="30" w:line="252" w:lineRule="auto"/>
            </w:pPr>
            <w:r>
              <w:rPr>
                <w:rFonts w:ascii="Microsoft YaHei" w:hAnsi="Microsoft YaHei" w:eastAsia="Microsoft YaHei"/>
                <w:sz w:val="16"/>
              </w:rPr>
              <w:t>2.1.4实现全体命审专家共建试题模式，支持专家在线接收任务，实现命审专家的线上管理和安排，通过标准化命题模板完成10余种题型（如单选题、多选题、判断题、实操步骤题、评分表题等）的在线开发、审核和入库，明确每种题型的字段配置要求（如题干、选项、答案、解析、评分标准等）；</w:t>
            </w:r>
          </w:p>
          <w:p w14:paraId="46E84A72">
            <w:pPr>
              <w:spacing w:after="30" w:line="252" w:lineRule="auto"/>
            </w:pPr>
            <w:r>
              <w:rPr>
                <w:rFonts w:ascii="Microsoft YaHei" w:hAnsi="Microsoft YaHei" w:eastAsia="Microsoft YaHei"/>
                <w:sz w:val="16"/>
              </w:rPr>
              <w:t>2.2.3实现10余种试题题型的统一管理，涵盖科目管理、知识结构管理、比重表管理、试题管理、组卷管理、试卷分配、电子书管理等功能模块，减少重复性工作，提升工作结果准确性；</w:t>
            </w:r>
          </w:p>
          <w:p w14:paraId="06F71477">
            <w:pPr>
              <w:spacing w:after="30" w:line="252" w:lineRule="auto"/>
            </w:pPr>
            <w:r>
              <w:rPr>
                <w:rFonts w:ascii="Microsoft YaHei" w:hAnsi="Microsoft YaHei" w:eastAsia="Microsoft YaHei"/>
                <w:sz w:val="16"/>
              </w:rPr>
              <w:t>2.2.11操作技能兼容现场操作打分的试题场景，试题内容包括试题正文、考生准备、考场准备、评分标准表等，按照模块指定抽题或随机抽题，同时能够对试卷应用过程进行追溯和监管；支持实际操作考试移动评分，现场各环节评分后系统自动生成考生实际操作技能总分。</w:t>
            </w:r>
          </w:p>
        </w:tc>
      </w:tr>
      <w:tr w14:paraId="3AAF3C31">
        <w:trPr>
          <w:jc w:val="center"/>
        </w:trPr>
        <w:tc>
          <w:tcPr>
            <w:tcW w:w="1779" w:type="dxa"/>
            <w:tcMar>
              <w:top w:w="70" w:type="dxa"/>
              <w:left w:w="80" w:type="dxa"/>
              <w:bottom w:w="70" w:type="dxa"/>
              <w:right w:w="80" w:type="dxa"/>
            </w:tcMar>
            <w:vAlign w:val="top"/>
          </w:tcPr>
          <w:p w14:paraId="04CE0D74">
            <w:pPr>
              <w:spacing w:after="30" w:line="252" w:lineRule="auto"/>
            </w:pPr>
            <w:r>
              <w:rPr>
                <w:rFonts w:ascii="Microsoft YaHei" w:hAnsi="Microsoft YaHei" w:eastAsia="Microsoft YaHei"/>
                <w:b/>
                <w:sz w:val="16"/>
              </w:rPr>
              <w:t>F-11 Word／Excel导入与附件格式</w:t>
            </w:r>
          </w:p>
        </w:tc>
        <w:tc>
          <w:tcPr>
            <w:tcW w:w="2700" w:type="dxa"/>
            <w:tcMar>
              <w:top w:w="70" w:type="dxa"/>
              <w:left w:w="80" w:type="dxa"/>
              <w:bottom w:w="70" w:type="dxa"/>
              <w:right w:w="80" w:type="dxa"/>
            </w:tcMar>
            <w:vAlign w:val="top"/>
          </w:tcPr>
          <w:p w14:paraId="69ADDD62">
            <w:pPr>
              <w:spacing w:after="30" w:line="252" w:lineRule="auto"/>
            </w:pPr>
            <w:r>
              <w:rPr>
                <w:rFonts w:ascii="Microsoft YaHei" w:hAnsi="Microsoft YaHei" w:eastAsia="Microsoft YaHei"/>
                <w:sz w:val="16"/>
              </w:rPr>
              <w:t>甲方已有模板、公式、图片、表格及附件的实际形态是什么？是否涉及扫描文档或音视频？批量上限、错误定位、重复题处理及部分成功规则如何确定？</w:t>
            </w:r>
          </w:p>
        </w:tc>
        <w:tc>
          <w:tcPr>
            <w:tcW w:w="2040" w:type="dxa"/>
            <w:tcMar>
              <w:top w:w="70" w:type="dxa"/>
              <w:left w:w="80" w:type="dxa"/>
              <w:bottom w:w="70" w:type="dxa"/>
              <w:right w:w="80" w:type="dxa"/>
            </w:tcMar>
            <w:vAlign w:val="top"/>
          </w:tcPr>
          <w:p w14:paraId="27133A0A">
            <w:pPr>
              <w:spacing w:after="30" w:line="252" w:lineRule="auto"/>
              <w:jc w:val="center"/>
            </w:pPr>
            <w:r>
              <w:rPr>
                <w:rFonts w:ascii="Microsoft YaHei" w:hAnsi="Microsoft YaHei" w:eastAsia="Microsoft YaHei"/>
                <w:sz w:val="16"/>
              </w:rPr>
              <w:t>功能设计</w:t>
            </w:r>
          </w:p>
        </w:tc>
        <w:tc>
          <w:tcPr>
            <w:tcW w:w="8957" w:type="dxa"/>
            <w:tcMar>
              <w:top w:w="70" w:type="dxa"/>
              <w:left w:w="80" w:type="dxa"/>
              <w:bottom w:w="70" w:type="dxa"/>
              <w:right w:w="80" w:type="dxa"/>
            </w:tcMar>
            <w:vAlign w:val="top"/>
          </w:tcPr>
          <w:p w14:paraId="5D425415">
            <w:pPr>
              <w:spacing w:after="30" w:line="252" w:lineRule="auto"/>
            </w:pPr>
            <w:r>
              <w:rPr>
                <w:rFonts w:ascii="Microsoft YaHei" w:hAnsi="Microsoft YaHei" w:eastAsia="Microsoft YaHei"/>
                <w:sz w:val="16"/>
              </w:rPr>
              <w:t>2.1.4实现全体命审专家共建试题模式，支持专家在线接收任务，实现命审专家的线上管理和安排，通过标准化命题模板完成10余种题型（如单选题、多选题、判断题、实操步骤题、评分表题等）的在线开发、审核和入库，明确每种题型的字段配置要求（如题干、选项、答案、解析、评分标准等）；</w:t>
            </w:r>
          </w:p>
          <w:p w14:paraId="5A1EA0B3">
            <w:pPr>
              <w:spacing w:after="30" w:line="252" w:lineRule="auto"/>
            </w:pPr>
            <w:r>
              <w:rPr>
                <w:rFonts w:ascii="Microsoft YaHei" w:hAnsi="Microsoft YaHei" w:eastAsia="Microsoft YaHei"/>
                <w:sz w:val="16"/>
              </w:rPr>
              <w:t>2.2.5系统支持多种试题格式（如Excel/Word模板），可实现试题内容一键导入，并在导入时自动校验格式合规性，从而提升现有题库内容的入库效率；</w:t>
            </w:r>
          </w:p>
        </w:tc>
      </w:tr>
      <w:tr w14:paraId="2720AEAF">
        <w:trPr>
          <w:jc w:val="center"/>
        </w:trPr>
        <w:tc>
          <w:tcPr>
            <w:tcW w:w="1779" w:type="dxa"/>
            <w:tcMar>
              <w:top w:w="70" w:type="dxa"/>
              <w:left w:w="80" w:type="dxa"/>
              <w:bottom w:w="70" w:type="dxa"/>
              <w:right w:w="80" w:type="dxa"/>
            </w:tcMar>
            <w:vAlign w:val="top"/>
          </w:tcPr>
          <w:p w14:paraId="5EE0482D">
            <w:pPr>
              <w:spacing w:after="30" w:line="252" w:lineRule="auto"/>
            </w:pPr>
            <w:r>
              <w:rPr>
                <w:rFonts w:ascii="Microsoft YaHei" w:hAnsi="Microsoft YaHei" w:eastAsia="Microsoft YaHei"/>
                <w:b/>
                <w:sz w:val="16"/>
              </w:rPr>
              <w:t>F-12 在线命题、协作意见与编辑冲突</w:t>
            </w:r>
          </w:p>
        </w:tc>
        <w:tc>
          <w:tcPr>
            <w:tcW w:w="2700" w:type="dxa"/>
            <w:tcMar>
              <w:top w:w="70" w:type="dxa"/>
              <w:left w:w="80" w:type="dxa"/>
              <w:bottom w:w="70" w:type="dxa"/>
              <w:right w:w="80" w:type="dxa"/>
            </w:tcMar>
            <w:vAlign w:val="top"/>
          </w:tcPr>
          <w:p w14:paraId="099A1434">
            <w:pPr>
              <w:spacing w:after="30" w:line="252" w:lineRule="auto"/>
            </w:pPr>
            <w:r>
              <w:rPr>
                <w:rFonts w:ascii="Microsoft YaHei" w:hAnsi="Microsoft YaHei" w:eastAsia="Microsoft YaHei"/>
                <w:sz w:val="16"/>
              </w:rPr>
              <w:t>同一道题是否允许多人同时编辑？意见针对整题还是具体字段？谁可直接修改，谁只能提意见？退回后修改范围及历史版本对比展示如何安排？</w:t>
            </w:r>
          </w:p>
        </w:tc>
        <w:tc>
          <w:tcPr>
            <w:tcW w:w="2040" w:type="dxa"/>
            <w:tcMar>
              <w:top w:w="70" w:type="dxa"/>
              <w:left w:w="80" w:type="dxa"/>
              <w:bottom w:w="70" w:type="dxa"/>
              <w:right w:w="80" w:type="dxa"/>
            </w:tcMar>
            <w:vAlign w:val="top"/>
          </w:tcPr>
          <w:p w14:paraId="257D0B44">
            <w:pPr>
              <w:spacing w:after="30" w:line="252" w:lineRule="auto"/>
              <w:jc w:val="center"/>
            </w:pPr>
            <w:r>
              <w:rPr>
                <w:rFonts w:ascii="Microsoft YaHei" w:hAnsi="Microsoft YaHei" w:eastAsia="Microsoft YaHei"/>
                <w:sz w:val="16"/>
              </w:rPr>
              <w:t>功能设计</w:t>
            </w:r>
          </w:p>
        </w:tc>
        <w:tc>
          <w:tcPr>
            <w:tcW w:w="8957" w:type="dxa"/>
            <w:tcMar>
              <w:top w:w="70" w:type="dxa"/>
              <w:left w:w="80" w:type="dxa"/>
              <w:bottom w:w="70" w:type="dxa"/>
              <w:right w:w="80" w:type="dxa"/>
            </w:tcMar>
            <w:vAlign w:val="top"/>
          </w:tcPr>
          <w:p w14:paraId="6EFF1CD3">
            <w:pPr>
              <w:spacing w:after="30" w:line="252" w:lineRule="auto"/>
            </w:pPr>
            <w:r>
              <w:rPr>
                <w:rFonts w:ascii="Microsoft YaHei" w:hAnsi="Microsoft YaHei" w:eastAsia="Microsoft YaHei"/>
                <w:sz w:val="16"/>
              </w:rPr>
              <w:t>2.1.4实现全体命审专家共建试题模式，支持专家在线接收任务，实现命审专家的线上管理和安排，通过标准化命题模板完成10余种题型（如单选题、多选题、判断题、实操步骤题、评分表题等）的在线开发、审核和入库，明确每种题型的字段配置要求（如题干、选项、答案、解析、评分标准等）；</w:t>
            </w:r>
          </w:p>
          <w:p w14:paraId="06BDFB4A">
            <w:pPr>
              <w:spacing w:after="30" w:line="252" w:lineRule="auto"/>
            </w:pPr>
            <w:r>
              <w:rPr>
                <w:rFonts w:ascii="Microsoft YaHei" w:hAnsi="Microsoft YaHei" w:eastAsia="Microsoft YaHei"/>
                <w:sz w:val="16"/>
              </w:rPr>
              <w:t>2.1.5支持命审专家在线协作，可线上提出修改意见并自动汇总，有效减少线下会议频次；</w:t>
            </w:r>
          </w:p>
          <w:p w14:paraId="2209D0EA">
            <w:pPr>
              <w:spacing w:after="30" w:line="252" w:lineRule="auto"/>
            </w:pPr>
            <w:r>
              <w:rPr>
                <w:rFonts w:ascii="Microsoft YaHei" w:hAnsi="Microsoft YaHei" w:eastAsia="Microsoft YaHei"/>
                <w:sz w:val="16"/>
              </w:rPr>
              <w:t>2.1.8为保障试题质量，系统建立“初审→复审→终审”的多轮审核机制，每轮审核有操作日志（如修改人、修改时间、修改内容），确保试题全生命周期可追溯；</w:t>
            </w:r>
          </w:p>
          <w:p w14:paraId="5B6F7A40">
            <w:pPr>
              <w:spacing w:after="30" w:line="252" w:lineRule="auto"/>
            </w:pPr>
            <w:r>
              <w:rPr>
                <w:rFonts w:ascii="Microsoft YaHei" w:hAnsi="Microsoft YaHei" w:eastAsia="Microsoft YaHei"/>
                <w:sz w:val="16"/>
              </w:rPr>
              <w:t>2.1.13专家端贯穿题库开发修订任务发布、命题、审批全流程，供命题负责人、命题专家、审题专家使用，优化试题命审流程，支持科目管理、项目负责、试题命制、试题审核、任务特批、终审任务、任务入库、历史任务等功能；为专家提供覆盖试题开发、审核、入库、溯源全流程的一站式命审服务，通过严密的权限控制与数据加密技术保障试题内容的保密性与安全性；</w:t>
            </w:r>
          </w:p>
        </w:tc>
      </w:tr>
      <w:tr w14:paraId="2C5D0825">
        <w:trPr>
          <w:jc w:val="center"/>
        </w:trPr>
        <w:tc>
          <w:tcPr>
            <w:tcW w:w="1779" w:type="dxa"/>
            <w:tcMar>
              <w:top w:w="70" w:type="dxa"/>
              <w:left w:w="80" w:type="dxa"/>
              <w:bottom w:w="70" w:type="dxa"/>
              <w:right w:w="80" w:type="dxa"/>
            </w:tcMar>
            <w:vAlign w:val="top"/>
          </w:tcPr>
          <w:p w14:paraId="3D2B7A58">
            <w:pPr>
              <w:spacing w:after="30" w:line="252" w:lineRule="auto"/>
            </w:pPr>
            <w:r>
              <w:rPr>
                <w:rFonts w:ascii="Microsoft YaHei" w:hAnsi="Microsoft YaHei" w:eastAsia="Microsoft YaHei"/>
                <w:b/>
                <w:sz w:val="16"/>
              </w:rPr>
              <w:t>F-13 重复性比例与查重处置</w:t>
            </w:r>
          </w:p>
        </w:tc>
        <w:tc>
          <w:tcPr>
            <w:tcW w:w="2700" w:type="dxa"/>
            <w:tcMar>
              <w:top w:w="70" w:type="dxa"/>
              <w:left w:w="80" w:type="dxa"/>
              <w:bottom w:w="70" w:type="dxa"/>
              <w:right w:w="80" w:type="dxa"/>
            </w:tcMar>
            <w:vAlign w:val="top"/>
          </w:tcPr>
          <w:p w14:paraId="412E8626">
            <w:pPr>
              <w:spacing w:after="30" w:line="252" w:lineRule="auto"/>
            </w:pPr>
            <w:r>
              <w:rPr>
                <w:rFonts w:ascii="Microsoft YaHei" w:hAnsi="Microsoft YaHei" w:eastAsia="Microsoft YaHei"/>
                <w:sz w:val="16"/>
              </w:rPr>
              <w:t>查重覆盖题干、选项、答案、图片中的哪些内容？跨库、跨版本是否比对？“完全重复／高度重复”的阈值、人工复核与误判处理标准是什么？</w:t>
            </w:r>
          </w:p>
        </w:tc>
        <w:tc>
          <w:tcPr>
            <w:tcW w:w="2040" w:type="dxa"/>
            <w:tcMar>
              <w:top w:w="70" w:type="dxa"/>
              <w:left w:w="80" w:type="dxa"/>
              <w:bottom w:w="70" w:type="dxa"/>
              <w:right w:w="80" w:type="dxa"/>
            </w:tcMar>
            <w:vAlign w:val="top"/>
          </w:tcPr>
          <w:p w14:paraId="09A4B996">
            <w:pPr>
              <w:spacing w:after="30" w:line="252" w:lineRule="auto"/>
              <w:jc w:val="center"/>
            </w:pPr>
            <w:r>
              <w:rPr>
                <w:rFonts w:ascii="Microsoft YaHei" w:hAnsi="Microsoft YaHei" w:eastAsia="Microsoft YaHei"/>
                <w:sz w:val="16"/>
              </w:rPr>
              <w:t>功能设计</w:t>
            </w:r>
          </w:p>
        </w:tc>
        <w:tc>
          <w:tcPr>
            <w:tcW w:w="8957" w:type="dxa"/>
            <w:tcMar>
              <w:top w:w="70" w:type="dxa"/>
              <w:left w:w="80" w:type="dxa"/>
              <w:bottom w:w="70" w:type="dxa"/>
              <w:right w:w="80" w:type="dxa"/>
            </w:tcMar>
            <w:vAlign w:val="top"/>
          </w:tcPr>
          <w:p w14:paraId="687EBAA4">
            <w:pPr>
              <w:spacing w:after="30" w:line="252" w:lineRule="auto"/>
            </w:pPr>
            <w:r>
              <w:rPr>
                <w:rFonts w:ascii="Microsoft YaHei" w:hAnsi="Microsoft YaHei" w:eastAsia="Microsoft YaHei"/>
                <w:sz w:val="16"/>
              </w:rPr>
              <w:t>2.1.7实现试题库内容的去重，在命审工作中系统能够对比试题内容，给出试题重复性的比例，对于完全重复的试题可以进行有效剔除，对于高度重复的试题可以进行有效调整和优化；</w:t>
            </w:r>
          </w:p>
        </w:tc>
      </w:tr>
      <w:tr w14:paraId="33D413EA">
        <w:trPr>
          <w:jc w:val="center"/>
        </w:trPr>
        <w:tc>
          <w:tcPr>
            <w:tcW w:w="1779" w:type="dxa"/>
            <w:tcMar>
              <w:top w:w="70" w:type="dxa"/>
              <w:left w:w="80" w:type="dxa"/>
              <w:bottom w:w="70" w:type="dxa"/>
              <w:right w:w="80" w:type="dxa"/>
            </w:tcMar>
            <w:vAlign w:val="top"/>
          </w:tcPr>
          <w:p w14:paraId="0CBF2957">
            <w:pPr>
              <w:spacing w:after="30" w:line="252" w:lineRule="auto"/>
            </w:pPr>
            <w:r>
              <w:rPr>
                <w:rFonts w:ascii="Microsoft YaHei" w:hAnsi="Microsoft YaHei" w:eastAsia="Microsoft YaHei"/>
                <w:b/>
                <w:sz w:val="16"/>
              </w:rPr>
              <w:t>F-14 初审、复审、终审的流转细则</w:t>
            </w:r>
          </w:p>
        </w:tc>
        <w:tc>
          <w:tcPr>
            <w:tcW w:w="2700" w:type="dxa"/>
            <w:tcMar>
              <w:top w:w="70" w:type="dxa"/>
              <w:left w:w="80" w:type="dxa"/>
              <w:bottom w:w="70" w:type="dxa"/>
              <w:right w:w="80" w:type="dxa"/>
            </w:tcMar>
            <w:vAlign w:val="top"/>
          </w:tcPr>
          <w:p w14:paraId="762B116E">
            <w:pPr>
              <w:spacing w:after="30" w:line="252" w:lineRule="auto"/>
            </w:pPr>
            <w:r>
              <w:rPr>
                <w:rFonts w:ascii="Microsoft YaHei" w:hAnsi="Microsoft YaHei" w:eastAsia="Microsoft YaHei"/>
                <w:sz w:val="16"/>
              </w:rPr>
              <w:t>每轮由几人审核，采用全员通过还是其他表决规则？退回上一轮还是退回命题人？审核期间能否改题？复审及终审是否要查看前轮意见和查重结果？</w:t>
            </w:r>
          </w:p>
        </w:tc>
        <w:tc>
          <w:tcPr>
            <w:tcW w:w="2040" w:type="dxa"/>
            <w:tcMar>
              <w:top w:w="70" w:type="dxa"/>
              <w:left w:w="80" w:type="dxa"/>
              <w:bottom w:w="70" w:type="dxa"/>
              <w:right w:w="80" w:type="dxa"/>
            </w:tcMar>
            <w:vAlign w:val="top"/>
          </w:tcPr>
          <w:p w14:paraId="28A150D2">
            <w:pPr>
              <w:spacing w:after="30" w:line="252" w:lineRule="auto"/>
              <w:jc w:val="center"/>
            </w:pPr>
            <w:r>
              <w:rPr>
                <w:rFonts w:ascii="Microsoft YaHei" w:hAnsi="Microsoft YaHei" w:eastAsia="Microsoft YaHei"/>
                <w:sz w:val="16"/>
              </w:rPr>
              <w:t>功能设计</w:t>
            </w:r>
          </w:p>
        </w:tc>
        <w:tc>
          <w:tcPr>
            <w:tcW w:w="8957" w:type="dxa"/>
            <w:tcMar>
              <w:top w:w="70" w:type="dxa"/>
              <w:left w:w="80" w:type="dxa"/>
              <w:bottom w:w="70" w:type="dxa"/>
              <w:right w:w="80" w:type="dxa"/>
            </w:tcMar>
            <w:vAlign w:val="top"/>
          </w:tcPr>
          <w:p w14:paraId="43761A49">
            <w:pPr>
              <w:spacing w:after="30" w:line="252" w:lineRule="auto"/>
            </w:pPr>
            <w:r>
              <w:rPr>
                <w:rFonts w:ascii="Microsoft YaHei" w:hAnsi="Microsoft YaHei" w:eastAsia="Microsoft YaHei"/>
                <w:sz w:val="16"/>
              </w:rPr>
              <w:t>2.1.3基于国家职业标准或企业评价规范发布命题计划，并按职业工种（如航空发动机装配工）、技能等级（如初级/中级/高级）及科目体系（如基础理论、专业技能）分层级搭建，智能匹配专家资源；内置国家题库开发标准流程（如命题计划制定→专家任务分配→多轮审核→版本管理→入库）能实现流程节点自动流转与进度跟踪；</w:t>
            </w:r>
          </w:p>
          <w:p w14:paraId="7F321B93">
            <w:pPr>
              <w:spacing w:after="30" w:line="252" w:lineRule="auto"/>
            </w:pPr>
            <w:r>
              <w:rPr>
                <w:rFonts w:ascii="Microsoft YaHei" w:hAnsi="Microsoft YaHei" w:eastAsia="Microsoft YaHei"/>
                <w:sz w:val="16"/>
              </w:rPr>
              <w:t>2.1.8为保障试题质量，系统建立“初审→复审→终审”的多轮审核机制，每轮审核有操作日志（如修改人、修改时间、修改内容），确保试题全生命周期可追溯；</w:t>
            </w:r>
          </w:p>
          <w:p w14:paraId="5D27954A">
            <w:pPr>
              <w:spacing w:after="30" w:line="252" w:lineRule="auto"/>
            </w:pPr>
            <w:r>
              <w:rPr>
                <w:rFonts w:ascii="Microsoft YaHei" w:hAnsi="Microsoft YaHei" w:eastAsia="Microsoft YaHei"/>
                <w:sz w:val="16"/>
              </w:rPr>
              <w:t>2.1.13专家端贯穿题库开发修订任务发布、命题、审批全流程，供命题负责人、命题专家、审题专家使用，优化试题命审流程，支持科目管理、项目负责、试题命制、试题审核、任务特批、终审任务、任务入库、历史任务等功能；为专家提供覆盖试题开发、审核、入库、溯源全流程的一站式命审服务，通过严密的权限控制与数据加密技术保障试题内容的保密性与安全性；</w:t>
            </w:r>
          </w:p>
        </w:tc>
      </w:tr>
      <w:tr w14:paraId="3FC08312">
        <w:trPr>
          <w:jc w:val="center"/>
        </w:trPr>
        <w:tc>
          <w:tcPr>
            <w:tcW w:w="1779" w:type="dxa"/>
            <w:tcMar>
              <w:top w:w="70" w:type="dxa"/>
              <w:left w:w="80" w:type="dxa"/>
              <w:bottom w:w="70" w:type="dxa"/>
              <w:right w:w="80" w:type="dxa"/>
            </w:tcMar>
            <w:vAlign w:val="top"/>
          </w:tcPr>
          <w:p w14:paraId="1F081E71">
            <w:pPr>
              <w:spacing w:after="30" w:line="252" w:lineRule="auto"/>
            </w:pPr>
            <w:r>
              <w:rPr>
                <w:rFonts w:ascii="Microsoft YaHei" w:hAnsi="Microsoft YaHei" w:eastAsia="Microsoft YaHei"/>
                <w:b/>
                <w:sz w:val="16"/>
              </w:rPr>
              <w:t>F-15 入库、修订、停用和删除</w:t>
            </w:r>
          </w:p>
        </w:tc>
        <w:tc>
          <w:tcPr>
            <w:tcW w:w="2700" w:type="dxa"/>
            <w:tcMar>
              <w:top w:w="70" w:type="dxa"/>
              <w:left w:w="80" w:type="dxa"/>
              <w:bottom w:w="70" w:type="dxa"/>
              <w:right w:w="80" w:type="dxa"/>
            </w:tcMar>
            <w:vAlign w:val="top"/>
          </w:tcPr>
          <w:p w14:paraId="0333ECEE">
            <w:pPr>
              <w:spacing w:after="30" w:line="252" w:lineRule="auto"/>
            </w:pPr>
            <w:r>
              <w:rPr>
                <w:rFonts w:ascii="Microsoft YaHei" w:hAnsi="Microsoft YaHei" w:eastAsia="Microsoft YaHei"/>
                <w:sz w:val="16"/>
              </w:rPr>
              <w:t>何时正式入库？被已发布试卷引用的题目修改后如何处理？删除是物理删除还是业务停用？发现错题时，待考、在考、已考批次分别如何处置和审批？</w:t>
            </w:r>
          </w:p>
        </w:tc>
        <w:tc>
          <w:tcPr>
            <w:tcW w:w="2040" w:type="dxa"/>
            <w:tcMar>
              <w:top w:w="70" w:type="dxa"/>
              <w:left w:w="80" w:type="dxa"/>
              <w:bottom w:w="70" w:type="dxa"/>
              <w:right w:w="80" w:type="dxa"/>
            </w:tcMar>
            <w:vAlign w:val="top"/>
          </w:tcPr>
          <w:p w14:paraId="1A04A777">
            <w:pPr>
              <w:spacing w:after="30" w:line="252" w:lineRule="auto"/>
              <w:jc w:val="center"/>
            </w:pPr>
            <w:r>
              <w:rPr>
                <w:rFonts w:ascii="Microsoft YaHei" w:hAnsi="Microsoft YaHei" w:eastAsia="Microsoft YaHei"/>
                <w:sz w:val="16"/>
              </w:rPr>
              <w:t>功能设计</w:t>
            </w:r>
          </w:p>
        </w:tc>
        <w:tc>
          <w:tcPr>
            <w:tcW w:w="8957" w:type="dxa"/>
            <w:tcMar>
              <w:top w:w="70" w:type="dxa"/>
              <w:left w:w="80" w:type="dxa"/>
              <w:bottom w:w="70" w:type="dxa"/>
              <w:right w:w="80" w:type="dxa"/>
            </w:tcMar>
            <w:vAlign w:val="top"/>
          </w:tcPr>
          <w:p w14:paraId="6832DBBA">
            <w:pPr>
              <w:spacing w:after="30" w:line="252" w:lineRule="auto"/>
            </w:pPr>
            <w:r>
              <w:rPr>
                <w:rFonts w:ascii="Microsoft YaHei" w:hAnsi="Microsoft YaHei" w:eastAsia="Microsoft YaHei"/>
                <w:sz w:val="16"/>
              </w:rPr>
              <w:t>2.1.9支持根据行业技术更新或政策调整修订已入库试题并重新审核；</w:t>
            </w:r>
          </w:p>
          <w:p w14:paraId="48F29254">
            <w:pPr>
              <w:spacing w:after="30" w:line="252" w:lineRule="auto"/>
            </w:pPr>
            <w:r>
              <w:rPr>
                <w:rFonts w:ascii="Microsoft YaHei" w:hAnsi="Microsoft YaHei" w:eastAsia="Microsoft YaHei"/>
                <w:sz w:val="16"/>
              </w:rPr>
              <w:t>2.2.19支持题库内容实时更新维护，可对试题、知识点、考评标准等内容进行快速修改、新增、删除，保障题库资源的时效性和准确性。</w:t>
            </w:r>
          </w:p>
          <w:p w14:paraId="11129CDD">
            <w:pPr>
              <w:spacing w:after="30" w:line="252" w:lineRule="auto"/>
            </w:pPr>
            <w:r>
              <w:rPr>
                <w:rFonts w:ascii="Microsoft YaHei" w:hAnsi="Microsoft YaHei" w:eastAsia="Microsoft YaHei"/>
                <w:sz w:val="16"/>
              </w:rPr>
              <w:t>2.2.10支持对试卷应用过程进行追溯和监管；支持查看并下载集团题库抽取情况及各机构考试最终考试试卷。</w:t>
            </w:r>
          </w:p>
        </w:tc>
      </w:tr>
      <w:tr w14:paraId="6F945CF3">
        <w:trPr>
          <w:jc w:val="center"/>
        </w:trPr>
        <w:tc>
          <w:tcPr>
            <w:tcW w:w="1779" w:type="dxa"/>
            <w:tcMar>
              <w:top w:w="70" w:type="dxa"/>
              <w:left w:w="80" w:type="dxa"/>
              <w:bottom w:w="70" w:type="dxa"/>
              <w:right w:w="80" w:type="dxa"/>
            </w:tcMar>
            <w:vAlign w:val="top"/>
          </w:tcPr>
          <w:p w14:paraId="5BC915DE">
            <w:pPr>
              <w:spacing w:after="30" w:line="252" w:lineRule="auto"/>
            </w:pPr>
            <w:r>
              <w:rPr>
                <w:rFonts w:ascii="Microsoft YaHei" w:hAnsi="Microsoft YaHei" w:eastAsia="Microsoft YaHei"/>
                <w:b/>
                <w:sz w:val="16"/>
              </w:rPr>
              <w:t>F-16 比重表与随机组卷规则</w:t>
            </w:r>
          </w:p>
        </w:tc>
        <w:tc>
          <w:tcPr>
            <w:tcW w:w="2700" w:type="dxa"/>
            <w:tcMar>
              <w:top w:w="70" w:type="dxa"/>
              <w:left w:w="80" w:type="dxa"/>
              <w:bottom w:w="70" w:type="dxa"/>
              <w:right w:w="80" w:type="dxa"/>
            </w:tcMar>
            <w:vAlign w:val="top"/>
          </w:tcPr>
          <w:p w14:paraId="2C180889">
            <w:pPr>
              <w:spacing w:after="30" w:line="252" w:lineRule="auto"/>
            </w:pPr>
            <w:r>
              <w:rPr>
                <w:rFonts w:ascii="Microsoft YaHei" w:hAnsi="Microsoft YaHei" w:eastAsia="Microsoft YaHei"/>
                <w:sz w:val="16"/>
              </w:rPr>
              <w:t>比重按题数还是分值计算？覆盖率、难度、总分、题数之间的优先级是什么？小数取整及容差怎么定？试题不足或规则互斥时由谁调整？</w:t>
            </w:r>
          </w:p>
        </w:tc>
        <w:tc>
          <w:tcPr>
            <w:tcW w:w="2040" w:type="dxa"/>
            <w:tcMar>
              <w:top w:w="70" w:type="dxa"/>
              <w:left w:w="80" w:type="dxa"/>
              <w:bottom w:w="70" w:type="dxa"/>
              <w:right w:w="80" w:type="dxa"/>
            </w:tcMar>
            <w:vAlign w:val="top"/>
          </w:tcPr>
          <w:p w14:paraId="7C5608AF">
            <w:pPr>
              <w:spacing w:after="30" w:line="252" w:lineRule="auto"/>
              <w:jc w:val="center"/>
            </w:pPr>
            <w:r>
              <w:rPr>
                <w:rFonts w:ascii="Microsoft YaHei" w:hAnsi="Microsoft YaHei" w:eastAsia="Microsoft YaHei"/>
                <w:sz w:val="16"/>
              </w:rPr>
              <w:t>功能设计</w:t>
            </w:r>
          </w:p>
        </w:tc>
        <w:tc>
          <w:tcPr>
            <w:tcW w:w="8957" w:type="dxa"/>
            <w:tcMar>
              <w:top w:w="70" w:type="dxa"/>
              <w:left w:w="80" w:type="dxa"/>
              <w:bottom w:w="70" w:type="dxa"/>
              <w:right w:w="80" w:type="dxa"/>
            </w:tcMar>
            <w:vAlign w:val="top"/>
          </w:tcPr>
          <w:p w14:paraId="7A70400B">
            <w:pPr>
              <w:spacing w:after="30" w:line="252" w:lineRule="auto"/>
            </w:pPr>
            <w:r>
              <w:rPr>
                <w:rFonts w:ascii="Microsoft YaHei" w:hAnsi="Microsoft YaHei" w:eastAsia="Microsoft YaHei"/>
                <w:sz w:val="16"/>
              </w:rPr>
              <w:t>2.2.3实现10余种试题题型的统一管理，涵盖科目管理、知识结构管理、比重表管理、试题管理、组卷管理、试卷分配、电子书管理等功能模块，减少重复性工作，提升工作结果准确性；</w:t>
            </w:r>
          </w:p>
          <w:p w14:paraId="0A3D9CB2">
            <w:pPr>
              <w:spacing w:after="30" w:line="252" w:lineRule="auto"/>
            </w:pPr>
            <w:r>
              <w:rPr>
                <w:rFonts w:ascii="Microsoft YaHei" w:hAnsi="Microsoft YaHei" w:eastAsia="Microsoft YaHei"/>
                <w:sz w:val="16"/>
              </w:rPr>
              <w:t>2.2.6系统支持标准化组卷，标准化组卷规则配置，支持按“固定组卷”（手动选试题）与“随机组卷”（按多维度规则自动抽题）两种模式配置规则；</w:t>
            </w:r>
          </w:p>
          <w:p w14:paraId="0AF0110A">
            <w:pPr>
              <w:spacing w:after="30" w:line="252" w:lineRule="auto"/>
            </w:pPr>
            <w:r>
              <w:rPr>
                <w:rFonts w:ascii="Microsoft YaHei" w:hAnsi="Microsoft YaHei" w:eastAsia="Microsoft YaHei"/>
                <w:sz w:val="16"/>
              </w:rPr>
              <w:t>2.2.7系统支持随机组卷，按“知识点覆盖度、题型分布、难度分布”设置规则，系统自动从题库中抽取试题生成试卷，支持生成多套试卷；</w:t>
            </w:r>
          </w:p>
          <w:p w14:paraId="70183C44">
            <w:pPr>
              <w:spacing w:after="30" w:line="252" w:lineRule="auto"/>
            </w:pPr>
            <w:r>
              <w:rPr>
                <w:rFonts w:ascii="Microsoft YaHei" w:hAnsi="Microsoft YaHei" w:eastAsia="Microsoft YaHei"/>
                <w:sz w:val="16"/>
              </w:rPr>
              <w:t>2.2.8系统支持专家自定义组卷，支持根据不同知识点的重要程度，确定其在题库中的比重，明确试题分布情况；包括跨科目组卷、母库+子库+通用题库（1+X+Y）组卷，AB卷（自动控制重复率），灵活设置难易程度，试题、选项顺序打乱等；支持专家精准定位考试试题，明确每道题的题型、分值、难度，生成专属化试卷，适用于“统一考核标准”的场景。</w:t>
            </w:r>
          </w:p>
          <w:p w14:paraId="2E4EF527">
            <w:pPr>
              <w:spacing w:after="30" w:line="252" w:lineRule="auto"/>
            </w:pPr>
            <w:r>
              <w:rPr>
                <w:rFonts w:ascii="Microsoft YaHei" w:hAnsi="Microsoft YaHei" w:eastAsia="Microsoft YaHei"/>
                <w:sz w:val="16"/>
              </w:rPr>
              <w:t>2.2.15系统自动校验生成试卷是否符合组卷规则；若需抽取多套试卷，系统将依据比重值等指标进行智能抽取，确保试卷合理性。</w:t>
            </w:r>
          </w:p>
        </w:tc>
      </w:tr>
      <w:tr w14:paraId="4B40F827">
        <w:trPr>
          <w:jc w:val="center"/>
        </w:trPr>
        <w:tc>
          <w:tcPr>
            <w:tcW w:w="1779" w:type="dxa"/>
            <w:tcMar>
              <w:top w:w="70" w:type="dxa"/>
              <w:left w:w="80" w:type="dxa"/>
              <w:bottom w:w="70" w:type="dxa"/>
              <w:right w:w="80" w:type="dxa"/>
            </w:tcMar>
            <w:vAlign w:val="top"/>
          </w:tcPr>
          <w:p w14:paraId="0CB8154D">
            <w:pPr>
              <w:spacing w:after="30" w:line="252" w:lineRule="auto"/>
            </w:pPr>
            <w:r>
              <w:rPr>
                <w:rFonts w:ascii="Microsoft YaHei" w:hAnsi="Microsoft YaHei" w:eastAsia="Microsoft YaHei"/>
                <w:b/>
                <w:sz w:val="16"/>
              </w:rPr>
              <w:t>F-17 AB卷与试卷重复率口径</w:t>
            </w:r>
          </w:p>
        </w:tc>
        <w:tc>
          <w:tcPr>
            <w:tcW w:w="2700" w:type="dxa"/>
            <w:tcMar>
              <w:top w:w="70" w:type="dxa"/>
              <w:left w:w="80" w:type="dxa"/>
              <w:bottom w:w="70" w:type="dxa"/>
              <w:right w:w="80" w:type="dxa"/>
            </w:tcMar>
            <w:vAlign w:val="top"/>
          </w:tcPr>
          <w:p w14:paraId="695F63AE">
            <w:pPr>
              <w:spacing w:after="30" w:line="252" w:lineRule="auto"/>
            </w:pPr>
            <w:r>
              <w:rPr>
                <w:rFonts w:ascii="Microsoft YaHei" w:hAnsi="Microsoft YaHei" w:eastAsia="Microsoft YaHei"/>
                <w:sz w:val="16"/>
              </w:rPr>
              <w:t>重复率按题目数量、分值或题组计算？不同版本、相似题是否算重复？AB卷、多套卷、历次考试分别如何比较？阈值、容差及不达标处置是什么？</w:t>
            </w:r>
          </w:p>
        </w:tc>
        <w:tc>
          <w:tcPr>
            <w:tcW w:w="2040" w:type="dxa"/>
            <w:tcMar>
              <w:top w:w="70" w:type="dxa"/>
              <w:left w:w="80" w:type="dxa"/>
              <w:bottom w:w="70" w:type="dxa"/>
              <w:right w:w="80" w:type="dxa"/>
            </w:tcMar>
            <w:vAlign w:val="top"/>
          </w:tcPr>
          <w:p w14:paraId="4F5F5014">
            <w:pPr>
              <w:spacing w:after="30" w:line="252" w:lineRule="auto"/>
              <w:jc w:val="center"/>
            </w:pPr>
            <w:r>
              <w:rPr>
                <w:rFonts w:ascii="Microsoft YaHei" w:hAnsi="Microsoft YaHei" w:eastAsia="Microsoft YaHei"/>
                <w:sz w:val="16"/>
              </w:rPr>
              <w:t>功能设计</w:t>
            </w:r>
          </w:p>
        </w:tc>
        <w:tc>
          <w:tcPr>
            <w:tcW w:w="8957" w:type="dxa"/>
            <w:tcMar>
              <w:top w:w="70" w:type="dxa"/>
              <w:left w:w="80" w:type="dxa"/>
              <w:bottom w:w="70" w:type="dxa"/>
              <w:right w:w="80" w:type="dxa"/>
            </w:tcMar>
            <w:vAlign w:val="top"/>
          </w:tcPr>
          <w:p w14:paraId="41A1B281">
            <w:pPr>
              <w:spacing w:after="30" w:line="252" w:lineRule="auto"/>
            </w:pPr>
            <w:r>
              <w:rPr>
                <w:rFonts w:ascii="Microsoft YaHei" w:hAnsi="Microsoft YaHei" w:eastAsia="Microsoft YaHei"/>
                <w:sz w:val="16"/>
              </w:rPr>
              <w:t>2.2.8系统支持专家自定义组卷，支持根据不同知识点的重要程度，确定其在题库中的比重，明确试题分布情况；包括跨科目组卷、母库+子库+通用题库（1+X+Y）组卷，AB卷（自动控制重复率），灵活设置难易程度，试题、选项顺序打乱等；支持专家精准定位考试试题，明确每道题的题型、分值、难度，生成专属化试卷，适用于“统一考核标准”的场景。</w:t>
            </w:r>
          </w:p>
          <w:p w14:paraId="156970C2">
            <w:pPr>
              <w:spacing w:after="30" w:line="252" w:lineRule="auto"/>
            </w:pPr>
            <w:r>
              <w:rPr>
                <w:rFonts w:ascii="Microsoft YaHei" w:hAnsi="Microsoft YaHei" w:eastAsia="Microsoft YaHei"/>
                <w:sz w:val="16"/>
              </w:rPr>
              <w:t>2.2.9系统自动校验试卷重复率等组卷质量，生成的试卷按计划存储供后续配发使用。</w:t>
            </w:r>
          </w:p>
          <w:p w14:paraId="4E19BD8F">
            <w:pPr>
              <w:spacing w:after="30" w:line="252" w:lineRule="auto"/>
            </w:pPr>
            <w:r>
              <w:rPr>
                <w:rFonts w:ascii="Microsoft YaHei" w:hAnsi="Microsoft YaHei" w:eastAsia="Microsoft YaHei"/>
                <w:sz w:val="16"/>
              </w:rPr>
              <w:t>2.2.15系统自动校验生成试卷是否符合组卷规则；若需抽取多套试卷，系统将依据比重值等指标进行智能抽取，确保试卷合理性。</w:t>
            </w:r>
          </w:p>
        </w:tc>
      </w:tr>
      <w:tr w14:paraId="7540D7E6">
        <w:trPr>
          <w:jc w:val="center"/>
        </w:trPr>
        <w:tc>
          <w:tcPr>
            <w:tcW w:w="1779" w:type="dxa"/>
            <w:tcMar>
              <w:top w:w="70" w:type="dxa"/>
              <w:left w:w="80" w:type="dxa"/>
              <w:bottom w:w="70" w:type="dxa"/>
              <w:right w:w="80" w:type="dxa"/>
            </w:tcMar>
            <w:vAlign w:val="top"/>
          </w:tcPr>
          <w:p w14:paraId="67FF2D51">
            <w:pPr>
              <w:spacing w:after="30" w:line="252" w:lineRule="auto"/>
            </w:pPr>
            <w:r>
              <w:rPr>
                <w:rFonts w:ascii="Microsoft YaHei" w:hAnsi="Microsoft YaHei" w:eastAsia="Microsoft YaHei"/>
                <w:b/>
                <w:sz w:val="16"/>
              </w:rPr>
              <w:t>F-18 跨科目跨库组卷与人工调整</w:t>
            </w:r>
          </w:p>
        </w:tc>
        <w:tc>
          <w:tcPr>
            <w:tcW w:w="2700" w:type="dxa"/>
            <w:tcMar>
              <w:top w:w="70" w:type="dxa"/>
              <w:left w:w="80" w:type="dxa"/>
              <w:bottom w:w="70" w:type="dxa"/>
              <w:right w:w="80" w:type="dxa"/>
            </w:tcMar>
            <w:vAlign w:val="top"/>
          </w:tcPr>
          <w:p w14:paraId="1E61CC4A">
            <w:pPr>
              <w:spacing w:after="30" w:line="252" w:lineRule="auto"/>
            </w:pPr>
            <w:r>
              <w:rPr>
                <w:rFonts w:ascii="Microsoft YaHei" w:hAnsi="Microsoft YaHei" w:eastAsia="Microsoft YaHei"/>
                <w:sz w:val="16"/>
              </w:rPr>
              <w:t>各库抽取比例和专家可选范围如何确定？手工换题后是否重新校验全部规则？是否存在不允许打乱的题型或关联题组？最终试卷由谁复核、确认并锁定？</w:t>
            </w:r>
          </w:p>
        </w:tc>
        <w:tc>
          <w:tcPr>
            <w:tcW w:w="2040" w:type="dxa"/>
            <w:tcMar>
              <w:top w:w="70" w:type="dxa"/>
              <w:left w:w="80" w:type="dxa"/>
              <w:bottom w:w="70" w:type="dxa"/>
              <w:right w:w="80" w:type="dxa"/>
            </w:tcMar>
            <w:vAlign w:val="top"/>
          </w:tcPr>
          <w:p w14:paraId="09E0D89F">
            <w:pPr>
              <w:spacing w:after="30" w:line="252" w:lineRule="auto"/>
              <w:jc w:val="center"/>
            </w:pPr>
            <w:r>
              <w:rPr>
                <w:rFonts w:ascii="Microsoft YaHei" w:hAnsi="Microsoft YaHei" w:eastAsia="Microsoft YaHei"/>
                <w:sz w:val="16"/>
              </w:rPr>
              <w:t>功能设计</w:t>
            </w:r>
          </w:p>
        </w:tc>
        <w:tc>
          <w:tcPr>
            <w:tcW w:w="8957" w:type="dxa"/>
            <w:tcMar>
              <w:top w:w="70" w:type="dxa"/>
              <w:left w:w="80" w:type="dxa"/>
              <w:bottom w:w="70" w:type="dxa"/>
              <w:right w:w="80" w:type="dxa"/>
            </w:tcMar>
            <w:vAlign w:val="top"/>
          </w:tcPr>
          <w:p w14:paraId="19753147">
            <w:pPr>
              <w:spacing w:after="30" w:line="252" w:lineRule="auto"/>
            </w:pPr>
            <w:r>
              <w:rPr>
                <w:rFonts w:ascii="Microsoft YaHei" w:hAnsi="Microsoft YaHei" w:eastAsia="Microsoft YaHei"/>
                <w:sz w:val="16"/>
              </w:rPr>
              <w:t>2.2.6系统支持标准化组卷，标准化组卷规则配置，支持按“固定组卷”（手动选试题）与“随机组卷”（按多维度规则自动抽题）两种模式配置规则；</w:t>
            </w:r>
          </w:p>
          <w:p w14:paraId="198CD8E1">
            <w:pPr>
              <w:spacing w:after="30" w:line="252" w:lineRule="auto"/>
            </w:pPr>
            <w:r>
              <w:rPr>
                <w:rFonts w:ascii="Microsoft YaHei" w:hAnsi="Microsoft YaHei" w:eastAsia="Microsoft YaHei"/>
                <w:sz w:val="16"/>
              </w:rPr>
              <w:t>2.2.8系统支持专家自定义组卷，支持根据不同知识点的重要程度，确定其在题库中的比重，明确试题分布情况；包括跨科目组卷、母库+子库+通用题库（1+X+Y）组卷，AB卷（自动控制重复率），灵活设置难易程度，试题、选项顺序打乱等；支持专家精准定位考试试题，明确每道题的题型、分值、难度，生成专属化试卷，适用于“统一考核标准”的场景。</w:t>
            </w:r>
          </w:p>
          <w:p w14:paraId="19F31AF0">
            <w:pPr>
              <w:spacing w:after="30" w:line="252" w:lineRule="auto"/>
            </w:pPr>
            <w:r>
              <w:rPr>
                <w:rFonts w:ascii="Microsoft YaHei" w:hAnsi="Microsoft YaHei" w:eastAsia="Microsoft YaHei"/>
                <w:sz w:val="16"/>
              </w:rPr>
              <w:t>2.2.9系统自动校验试卷重复率等组卷质量，生成的试卷按计划存储供后续配发使用。</w:t>
            </w:r>
          </w:p>
          <w:p w14:paraId="724C7C24">
            <w:pPr>
              <w:spacing w:after="30" w:line="252" w:lineRule="auto"/>
            </w:pPr>
            <w:r>
              <w:rPr>
                <w:rFonts w:ascii="Microsoft YaHei" w:hAnsi="Microsoft YaHei" w:eastAsia="Microsoft YaHei"/>
                <w:sz w:val="16"/>
              </w:rPr>
              <w:t>2.2.12技能题库子系统支持对具体试题进行查看，支持转移和批量操作等；支持按照批次进行职业工种级别的试卷配发，试卷配发后的试卷可以作为机考考试、传统考试的内容。</w:t>
            </w:r>
          </w:p>
        </w:tc>
      </w:tr>
      <w:tr w14:paraId="360921E7">
        <w:trPr>
          <w:jc w:val="center"/>
        </w:trPr>
        <w:tc>
          <w:tcPr>
            <w:tcW w:w="1779" w:type="dxa"/>
            <w:tcMar>
              <w:top w:w="70" w:type="dxa"/>
              <w:left w:w="80" w:type="dxa"/>
              <w:bottom w:w="70" w:type="dxa"/>
              <w:right w:w="80" w:type="dxa"/>
            </w:tcMar>
            <w:vAlign w:val="top"/>
          </w:tcPr>
          <w:p w14:paraId="32C29564">
            <w:pPr>
              <w:spacing w:after="30" w:line="252" w:lineRule="auto"/>
            </w:pPr>
            <w:r>
              <w:rPr>
                <w:rFonts w:ascii="Microsoft YaHei" w:hAnsi="Microsoft YaHei" w:eastAsia="Microsoft YaHei"/>
                <w:b/>
                <w:sz w:val="16"/>
              </w:rPr>
              <w:t>F-19 试卷配发、下载打印与使用追溯</w:t>
            </w:r>
          </w:p>
        </w:tc>
        <w:tc>
          <w:tcPr>
            <w:tcW w:w="2700" w:type="dxa"/>
            <w:tcMar>
              <w:top w:w="70" w:type="dxa"/>
              <w:left w:w="80" w:type="dxa"/>
              <w:bottom w:w="70" w:type="dxa"/>
              <w:right w:w="80" w:type="dxa"/>
            </w:tcMar>
            <w:vAlign w:val="top"/>
          </w:tcPr>
          <w:p w14:paraId="63751727">
            <w:pPr>
              <w:spacing w:after="30" w:line="252" w:lineRule="auto"/>
            </w:pPr>
            <w:r>
              <w:rPr>
                <w:rFonts w:ascii="Microsoft YaHei" w:hAnsi="Microsoft YaHei" w:eastAsia="Microsoft YaHei"/>
                <w:sz w:val="16"/>
              </w:rPr>
              <w:t>试卷配发到单位、考点、场次还是考生？解封时间、撤回重发、错配补发和下载审批如何处理？打印是否分考生卷、标准答案和评分表，模板由谁提供？</w:t>
            </w:r>
          </w:p>
        </w:tc>
        <w:tc>
          <w:tcPr>
            <w:tcW w:w="2040" w:type="dxa"/>
            <w:tcMar>
              <w:top w:w="70" w:type="dxa"/>
              <w:left w:w="80" w:type="dxa"/>
              <w:bottom w:w="70" w:type="dxa"/>
              <w:right w:w="80" w:type="dxa"/>
            </w:tcMar>
            <w:vAlign w:val="top"/>
          </w:tcPr>
          <w:p w14:paraId="00026598">
            <w:pPr>
              <w:spacing w:after="30" w:line="252" w:lineRule="auto"/>
              <w:jc w:val="center"/>
            </w:pPr>
            <w:r>
              <w:rPr>
                <w:rFonts w:ascii="Microsoft YaHei" w:hAnsi="Microsoft YaHei" w:eastAsia="Microsoft YaHei"/>
                <w:sz w:val="16"/>
              </w:rPr>
              <w:t>功能设计</w:t>
            </w:r>
          </w:p>
        </w:tc>
        <w:tc>
          <w:tcPr>
            <w:tcW w:w="8957" w:type="dxa"/>
            <w:tcMar>
              <w:top w:w="70" w:type="dxa"/>
              <w:left w:w="80" w:type="dxa"/>
              <w:bottom w:w="70" w:type="dxa"/>
              <w:right w:w="80" w:type="dxa"/>
            </w:tcMar>
            <w:vAlign w:val="top"/>
          </w:tcPr>
          <w:p w14:paraId="5960466A">
            <w:pPr>
              <w:spacing w:after="30" w:line="252" w:lineRule="auto"/>
            </w:pPr>
            <w:r>
              <w:rPr>
                <w:rFonts w:ascii="Microsoft YaHei" w:hAnsi="Microsoft YaHei" w:eastAsia="Microsoft YaHei"/>
                <w:sz w:val="16"/>
              </w:rPr>
              <w:t>2.2.10支持对试卷应用过程进行追溯和监管；支持查看并下载集团题库抽取情况及各机构考试最终考试试卷。</w:t>
            </w:r>
          </w:p>
          <w:p w14:paraId="07AFA9DC">
            <w:pPr>
              <w:spacing w:after="30" w:line="252" w:lineRule="auto"/>
            </w:pPr>
            <w:r>
              <w:rPr>
                <w:rFonts w:ascii="Microsoft YaHei" w:hAnsi="Microsoft YaHei" w:eastAsia="Microsoft YaHei"/>
                <w:sz w:val="16"/>
              </w:rPr>
              <w:t>2.2.12技能题库子系统支持对具体试题进行查看，支持转移和批量操作等；支持按照批次进行职业工种级别的试卷配发，试卷配发后的试卷可以作为机考考试、传统考试的内容。</w:t>
            </w:r>
          </w:p>
          <w:p w14:paraId="083DA498">
            <w:pPr>
              <w:spacing w:after="30" w:line="252" w:lineRule="auto"/>
            </w:pPr>
            <w:r>
              <w:rPr>
                <w:rFonts w:ascii="Microsoft YaHei" w:hAnsi="Microsoft YaHei" w:eastAsia="Microsoft YaHei"/>
                <w:sz w:val="16"/>
              </w:rPr>
              <w:t>2.4.5试卷配发对接：支持对机考考试和传统考试的试卷配发，机考考试能够配卷后支持考生通过计算机考试，传统考试支持下载、打印试卷后，支持现场考试；</w:t>
            </w:r>
          </w:p>
        </w:tc>
      </w:tr>
      <w:tr w14:paraId="1A0AA2B6">
        <w:trPr>
          <w:jc w:val="center"/>
        </w:trPr>
        <w:tc>
          <w:tcPr>
            <w:tcW w:w="1779" w:type="dxa"/>
            <w:tcMar>
              <w:top w:w="70" w:type="dxa"/>
              <w:left w:w="80" w:type="dxa"/>
              <w:bottom w:w="70" w:type="dxa"/>
              <w:right w:w="80" w:type="dxa"/>
            </w:tcMar>
            <w:vAlign w:val="top"/>
          </w:tcPr>
          <w:p w14:paraId="05CF35BE">
            <w:pPr>
              <w:spacing w:after="30" w:line="252" w:lineRule="auto"/>
            </w:pPr>
            <w:r>
              <w:rPr>
                <w:rFonts w:ascii="Microsoft YaHei" w:hAnsi="Microsoft YaHei" w:eastAsia="Microsoft YaHei"/>
                <w:b/>
                <w:sz w:val="16"/>
              </w:rPr>
              <w:t>F-20 技能试题与现场准备材料</w:t>
            </w:r>
          </w:p>
        </w:tc>
        <w:tc>
          <w:tcPr>
            <w:tcW w:w="2700" w:type="dxa"/>
            <w:tcMar>
              <w:top w:w="70" w:type="dxa"/>
              <w:left w:w="80" w:type="dxa"/>
              <w:bottom w:w="70" w:type="dxa"/>
              <w:right w:w="80" w:type="dxa"/>
            </w:tcMar>
            <w:vAlign w:val="top"/>
          </w:tcPr>
          <w:p w14:paraId="09912E91">
            <w:pPr>
              <w:spacing w:after="30" w:line="252" w:lineRule="auto"/>
            </w:pPr>
            <w:r>
              <w:rPr>
                <w:rFonts w:ascii="Microsoft YaHei" w:hAnsi="Microsoft YaHei" w:eastAsia="Microsoft YaHei"/>
                <w:sz w:val="16"/>
              </w:rPr>
              <w:t>不同技能工种的模块、工位、设备材料及准备时长如何表达？哪些材料可提前给考点，哪些仅考中可见？实操评分表的项目、扣分、一票否决规则是什么？</w:t>
            </w:r>
          </w:p>
        </w:tc>
        <w:tc>
          <w:tcPr>
            <w:tcW w:w="2040" w:type="dxa"/>
            <w:tcMar>
              <w:top w:w="70" w:type="dxa"/>
              <w:left w:w="80" w:type="dxa"/>
              <w:bottom w:w="70" w:type="dxa"/>
              <w:right w:w="80" w:type="dxa"/>
            </w:tcMar>
            <w:vAlign w:val="top"/>
          </w:tcPr>
          <w:p w14:paraId="0C1B8BFC">
            <w:pPr>
              <w:spacing w:after="30" w:line="252" w:lineRule="auto"/>
              <w:jc w:val="center"/>
            </w:pPr>
            <w:r>
              <w:rPr>
                <w:rFonts w:ascii="Microsoft YaHei" w:hAnsi="Microsoft YaHei" w:eastAsia="Microsoft YaHei"/>
                <w:sz w:val="16"/>
              </w:rPr>
              <w:t>功能设计</w:t>
            </w:r>
          </w:p>
        </w:tc>
        <w:tc>
          <w:tcPr>
            <w:tcW w:w="8957" w:type="dxa"/>
            <w:tcMar>
              <w:top w:w="70" w:type="dxa"/>
              <w:left w:w="80" w:type="dxa"/>
              <w:bottom w:w="70" w:type="dxa"/>
              <w:right w:w="80" w:type="dxa"/>
            </w:tcMar>
            <w:vAlign w:val="top"/>
          </w:tcPr>
          <w:p w14:paraId="070203F9">
            <w:pPr>
              <w:spacing w:after="30" w:line="252" w:lineRule="auto"/>
            </w:pPr>
            <w:r>
              <w:rPr>
                <w:rFonts w:ascii="Microsoft YaHei" w:hAnsi="Microsoft YaHei" w:eastAsia="Microsoft YaHei"/>
                <w:sz w:val="16"/>
              </w:rPr>
              <w:t>2.2.11操作技能兼容现场操作打分的试题场景，试题内容包括试题正文、考生准备、考场准备、评分标准表等，按照模块指定抽题或随机抽题，同时能够对试卷应用过程进行追溯和监管；支持实际操作考试移动评分，现场各环节评分后系统自动生成考生实际操作技能总分。</w:t>
            </w:r>
          </w:p>
          <w:p w14:paraId="605D711C">
            <w:pPr>
              <w:spacing w:after="30" w:line="252" w:lineRule="auto"/>
            </w:pPr>
            <w:r>
              <w:rPr>
                <w:rFonts w:ascii="Microsoft YaHei" w:hAnsi="Microsoft YaHei" w:eastAsia="Microsoft YaHei"/>
                <w:sz w:val="16"/>
              </w:rPr>
              <w:t>2.2.16按职业工种、技能等级构建技能题库存储结构，每道技能试题明确“考场准备要求、考核过程要求、考核结果要求”，通过试题可以辅助考点提前准备考场。</w:t>
            </w:r>
          </w:p>
        </w:tc>
      </w:tr>
      <w:tr w14:paraId="5CE2A17D">
        <w:trPr>
          <w:jc w:val="center"/>
        </w:trPr>
        <w:tc>
          <w:tcPr>
            <w:tcW w:w="1779" w:type="dxa"/>
            <w:tcMar>
              <w:top w:w="70" w:type="dxa"/>
              <w:left w:w="80" w:type="dxa"/>
              <w:bottom w:w="70" w:type="dxa"/>
              <w:right w:w="80" w:type="dxa"/>
            </w:tcMar>
            <w:vAlign w:val="top"/>
          </w:tcPr>
          <w:p w14:paraId="7232FADF">
            <w:pPr>
              <w:spacing w:after="30" w:line="252" w:lineRule="auto"/>
            </w:pPr>
            <w:r>
              <w:rPr>
                <w:rFonts w:ascii="Microsoft YaHei" w:hAnsi="Microsoft YaHei" w:eastAsia="Microsoft YaHei"/>
                <w:b/>
                <w:sz w:val="16"/>
              </w:rPr>
              <w:t>F-21 现场移动评分与总分汇总</w:t>
            </w:r>
          </w:p>
        </w:tc>
        <w:tc>
          <w:tcPr>
            <w:tcW w:w="2700" w:type="dxa"/>
            <w:tcMar>
              <w:top w:w="70" w:type="dxa"/>
              <w:left w:w="80" w:type="dxa"/>
              <w:bottom w:w="70" w:type="dxa"/>
              <w:right w:w="80" w:type="dxa"/>
            </w:tcMar>
            <w:vAlign w:val="top"/>
          </w:tcPr>
          <w:p w14:paraId="6B3016CC">
            <w:pPr>
              <w:spacing w:after="30" w:line="252" w:lineRule="auto"/>
            </w:pPr>
            <w:r>
              <w:rPr>
                <w:rFonts w:ascii="Microsoft YaHei" w:hAnsi="Microsoft YaHei" w:eastAsia="Microsoft YaHei"/>
                <w:sz w:val="16"/>
              </w:rPr>
              <w:t>考评员按考生、工位还是评分环节分工？多人分数如何汇总，漏评、超分、改分和补评如何处理？移动设备与网络条件是什么，是否另需断网记分？</w:t>
            </w:r>
          </w:p>
        </w:tc>
        <w:tc>
          <w:tcPr>
            <w:tcW w:w="2040" w:type="dxa"/>
            <w:tcMar>
              <w:top w:w="70" w:type="dxa"/>
              <w:left w:w="80" w:type="dxa"/>
              <w:bottom w:w="70" w:type="dxa"/>
              <w:right w:w="80" w:type="dxa"/>
            </w:tcMar>
            <w:vAlign w:val="top"/>
          </w:tcPr>
          <w:p w14:paraId="3170A12B">
            <w:pPr>
              <w:spacing w:after="30" w:line="252" w:lineRule="auto"/>
              <w:jc w:val="center"/>
            </w:pPr>
            <w:r>
              <w:rPr>
                <w:rFonts w:ascii="Microsoft YaHei" w:hAnsi="Microsoft YaHei" w:eastAsia="Microsoft YaHei"/>
                <w:sz w:val="16"/>
              </w:rPr>
              <w:t>功能设计</w:t>
            </w:r>
          </w:p>
        </w:tc>
        <w:tc>
          <w:tcPr>
            <w:tcW w:w="8957" w:type="dxa"/>
            <w:tcMar>
              <w:top w:w="70" w:type="dxa"/>
              <w:left w:w="80" w:type="dxa"/>
              <w:bottom w:w="70" w:type="dxa"/>
              <w:right w:w="80" w:type="dxa"/>
            </w:tcMar>
            <w:vAlign w:val="top"/>
          </w:tcPr>
          <w:p w14:paraId="58BE2B24">
            <w:pPr>
              <w:spacing w:after="30" w:line="252" w:lineRule="auto"/>
            </w:pPr>
            <w:r>
              <w:rPr>
                <w:rFonts w:ascii="Microsoft YaHei" w:hAnsi="Microsoft YaHei" w:eastAsia="Microsoft YaHei"/>
                <w:sz w:val="16"/>
              </w:rPr>
              <w:t>2.2.11操作技能兼容现场操作打分的试题场景，试题内容包括试题正文、考生准备、考场准备、评分标准表等，按照模块指定抽题或随机抽题，同时能够对试卷应用过程进行追溯和监管；支持实际操作考试移动评分，现场各环节评分后系统自动生成考生实际操作技能总分。</w:t>
            </w:r>
          </w:p>
        </w:tc>
      </w:tr>
      <w:tr w14:paraId="07366DF4">
        <w:trPr>
          <w:jc w:val="center"/>
        </w:trPr>
        <w:tc>
          <w:tcPr>
            <w:tcW w:w="1779" w:type="dxa"/>
            <w:tcMar>
              <w:top w:w="70" w:type="dxa"/>
              <w:left w:w="80" w:type="dxa"/>
              <w:bottom w:w="70" w:type="dxa"/>
              <w:right w:w="80" w:type="dxa"/>
            </w:tcMar>
            <w:vAlign w:val="top"/>
          </w:tcPr>
          <w:p w14:paraId="39853201">
            <w:pPr>
              <w:spacing w:after="30" w:line="252" w:lineRule="auto"/>
            </w:pPr>
            <w:r>
              <w:rPr>
                <w:rFonts w:ascii="Microsoft YaHei" w:hAnsi="Microsoft YaHei" w:eastAsia="Microsoft YaHei"/>
                <w:b/>
                <w:sz w:val="16"/>
              </w:rPr>
              <w:t>F-22 考试计划、考点考场与机位</w:t>
            </w:r>
          </w:p>
        </w:tc>
        <w:tc>
          <w:tcPr>
            <w:tcW w:w="2700" w:type="dxa"/>
            <w:tcMar>
              <w:top w:w="70" w:type="dxa"/>
              <w:left w:w="80" w:type="dxa"/>
              <w:bottom w:w="70" w:type="dxa"/>
              <w:right w:w="80" w:type="dxa"/>
            </w:tcMar>
            <w:vAlign w:val="top"/>
          </w:tcPr>
          <w:p w14:paraId="59E3C8D1">
            <w:pPr>
              <w:spacing w:after="30" w:line="252" w:lineRule="auto"/>
            </w:pPr>
            <w:r>
              <w:rPr>
                <w:rFonts w:ascii="Microsoft YaHei" w:hAnsi="Microsoft YaHei" w:eastAsia="Microsoft YaHei"/>
                <w:sz w:val="16"/>
              </w:rPr>
              <w:t>计划和考生名单从哪个系统发起？排场、排座、监考分工是本次新增还是复用？名单变更、跨考点调场、补考、临时换机如何处理？</w:t>
            </w:r>
          </w:p>
        </w:tc>
        <w:tc>
          <w:tcPr>
            <w:tcW w:w="2040" w:type="dxa"/>
            <w:tcMar>
              <w:top w:w="70" w:type="dxa"/>
              <w:left w:w="80" w:type="dxa"/>
              <w:bottom w:w="70" w:type="dxa"/>
              <w:right w:w="80" w:type="dxa"/>
            </w:tcMar>
            <w:vAlign w:val="top"/>
          </w:tcPr>
          <w:p w14:paraId="505DF50C">
            <w:pPr>
              <w:spacing w:after="30" w:line="252" w:lineRule="auto"/>
              <w:jc w:val="center"/>
            </w:pPr>
            <w:r>
              <w:rPr>
                <w:rFonts w:ascii="Microsoft YaHei" w:hAnsi="Microsoft YaHei" w:eastAsia="Microsoft YaHei"/>
                <w:sz w:val="16"/>
              </w:rPr>
              <w:t>功能设计</w:t>
            </w:r>
          </w:p>
        </w:tc>
        <w:tc>
          <w:tcPr>
            <w:tcW w:w="8957" w:type="dxa"/>
            <w:tcMar>
              <w:top w:w="70" w:type="dxa"/>
              <w:left w:w="80" w:type="dxa"/>
              <w:bottom w:w="70" w:type="dxa"/>
              <w:right w:w="80" w:type="dxa"/>
            </w:tcMar>
            <w:vAlign w:val="top"/>
          </w:tcPr>
          <w:p w14:paraId="6A3D7886">
            <w:pPr>
              <w:spacing w:after="30" w:line="252" w:lineRule="auto"/>
            </w:pPr>
            <w:r>
              <w:rPr>
                <w:rFonts w:ascii="Microsoft YaHei" w:hAnsi="Microsoft YaHei" w:eastAsia="Microsoft YaHei"/>
                <w:sz w:val="16"/>
              </w:rPr>
              <w:t>可实现规范、公平、高效的无纸化理论考试全流程管理；实现考试组织、实施、成绩核算、在线阅卷、统计分析等考试全流程一体化；具有一键形成考试计划、灵活分配考点考场、评分结果统计分析、智能组卷、过程监控、规避作弊替考、一键评定客观成绩、评分专家集中管理等业务功能，真正实现考试的智能化。技术参数与需求如下：</w:t>
            </w:r>
          </w:p>
          <w:p w14:paraId="55A4A3D5">
            <w:pPr>
              <w:spacing w:after="30" w:line="252" w:lineRule="auto"/>
            </w:pPr>
            <w:r>
              <w:rPr>
                <w:rFonts w:ascii="Microsoft YaHei" w:hAnsi="Microsoft YaHei" w:eastAsia="Microsoft YaHei"/>
                <w:sz w:val="16"/>
              </w:rPr>
              <w:t>2.3.1无纸化考试系统实现考试组织无纸化，管理人员一键配卷即可推送考试，同时支持2000人以上考生同时考试；</w:t>
            </w:r>
          </w:p>
          <w:p w14:paraId="0E2AE4F8">
            <w:pPr>
              <w:spacing w:after="30" w:line="252" w:lineRule="auto"/>
            </w:pPr>
            <w:r>
              <w:rPr>
                <w:rFonts w:ascii="Microsoft YaHei" w:hAnsi="Microsoft YaHei" w:eastAsia="Microsoft YaHei"/>
                <w:sz w:val="16"/>
              </w:rPr>
              <w:t>2.3.11试题安全管控，禁止复制试卷内容，支持机位自动绑定，可打乱试题及选项顺序，防范考中舞弊。</w:t>
            </w:r>
          </w:p>
          <w:p w14:paraId="63DEBE3B">
            <w:pPr>
              <w:spacing w:after="30" w:line="252" w:lineRule="auto"/>
            </w:pPr>
            <w:r>
              <w:rPr>
                <w:rFonts w:ascii="Microsoft YaHei" w:hAnsi="Microsoft YaHei" w:eastAsia="Microsoft YaHei"/>
                <w:sz w:val="16"/>
              </w:rPr>
              <w:t>2.4.4考务信息对接：支持与集团考务系统（如考试计划、考场安排、监考人员分配）的流程联动（如考试计划生成后自动同步至本系统，生成对应试题任务）；</w:t>
            </w:r>
          </w:p>
        </w:tc>
      </w:tr>
      <w:tr w14:paraId="2F7407D9">
        <w:trPr>
          <w:jc w:val="center"/>
        </w:trPr>
        <w:tc>
          <w:tcPr>
            <w:tcW w:w="1779" w:type="dxa"/>
            <w:tcMar>
              <w:top w:w="70" w:type="dxa"/>
              <w:left w:w="80" w:type="dxa"/>
              <w:bottom w:w="70" w:type="dxa"/>
              <w:right w:w="80" w:type="dxa"/>
            </w:tcMar>
            <w:vAlign w:val="top"/>
          </w:tcPr>
          <w:p w14:paraId="653FAADD">
            <w:pPr>
              <w:spacing w:after="30" w:line="252" w:lineRule="auto"/>
            </w:pPr>
            <w:r>
              <w:rPr>
                <w:rFonts w:ascii="Microsoft YaHei" w:hAnsi="Microsoft YaHei" w:eastAsia="Microsoft YaHei"/>
                <w:b/>
                <w:sz w:val="16"/>
              </w:rPr>
              <w:t>F-23 考试计时与交卷限制</w:t>
            </w:r>
          </w:p>
        </w:tc>
        <w:tc>
          <w:tcPr>
            <w:tcW w:w="2700" w:type="dxa"/>
            <w:tcMar>
              <w:top w:w="70" w:type="dxa"/>
              <w:left w:w="80" w:type="dxa"/>
              <w:bottom w:w="70" w:type="dxa"/>
              <w:right w:w="80" w:type="dxa"/>
            </w:tcMar>
            <w:vAlign w:val="top"/>
          </w:tcPr>
          <w:p w14:paraId="025D5ABC">
            <w:pPr>
              <w:spacing w:after="30" w:line="252" w:lineRule="auto"/>
            </w:pPr>
            <w:r>
              <w:rPr>
                <w:rFonts w:ascii="Microsoft YaHei" w:hAnsi="Microsoft YaHei" w:eastAsia="Microsoft YaHei"/>
                <w:sz w:val="16"/>
              </w:rPr>
              <w:t>“考试开始”按场次统一时间还是个人进入时间？恰好30分钟、15分钟如何判定？断网续考、暂停、补时、跨零点、到时自动交卷由谁授权并如何留痕？</w:t>
            </w:r>
          </w:p>
        </w:tc>
        <w:tc>
          <w:tcPr>
            <w:tcW w:w="2040" w:type="dxa"/>
            <w:tcMar>
              <w:top w:w="70" w:type="dxa"/>
              <w:left w:w="80" w:type="dxa"/>
              <w:bottom w:w="70" w:type="dxa"/>
              <w:right w:w="80" w:type="dxa"/>
            </w:tcMar>
            <w:vAlign w:val="top"/>
          </w:tcPr>
          <w:p w14:paraId="204C3DA6">
            <w:pPr>
              <w:spacing w:after="30" w:line="252" w:lineRule="auto"/>
              <w:jc w:val="center"/>
            </w:pPr>
            <w:r>
              <w:rPr>
                <w:rFonts w:ascii="Microsoft YaHei" w:hAnsi="Microsoft YaHei" w:eastAsia="Microsoft YaHei"/>
                <w:sz w:val="16"/>
              </w:rPr>
              <w:t>功能设计</w:t>
            </w:r>
          </w:p>
        </w:tc>
        <w:tc>
          <w:tcPr>
            <w:tcW w:w="8957" w:type="dxa"/>
            <w:tcMar>
              <w:top w:w="70" w:type="dxa"/>
              <w:left w:w="80" w:type="dxa"/>
              <w:bottom w:w="70" w:type="dxa"/>
              <w:right w:w="80" w:type="dxa"/>
            </w:tcMar>
            <w:vAlign w:val="top"/>
          </w:tcPr>
          <w:p w14:paraId="78B7F66C">
            <w:pPr>
              <w:spacing w:after="30" w:line="252" w:lineRule="auto"/>
            </w:pPr>
            <w:r>
              <w:rPr>
                <w:rFonts w:ascii="Microsoft YaHei" w:hAnsi="Microsoft YaHei" w:eastAsia="Microsoft YaHei"/>
                <w:sz w:val="16"/>
              </w:rPr>
              <w:t>2.3.9考试时间管控，支持设置考试时间规则，禁止迟到超过30分钟考生作答，禁止考试开始后15分钟内交卷。</w:t>
            </w:r>
          </w:p>
          <w:p w14:paraId="650433B5">
            <w:pPr>
              <w:spacing w:after="30" w:line="252" w:lineRule="auto"/>
            </w:pPr>
            <w:r>
              <w:rPr>
                <w:rFonts w:ascii="Microsoft YaHei" w:hAnsi="Microsoft YaHei" w:eastAsia="Microsoft YaHei"/>
                <w:sz w:val="16"/>
              </w:rPr>
              <w:t>2.3.12支持字号自主调整、计算器调用、试题标记、考试倒计时提醒、交卷多次确认及考生签字确认等功能，手机端考试适配各类操作功能，保障操作便捷性。</w:t>
            </w:r>
          </w:p>
        </w:tc>
      </w:tr>
      <w:tr w14:paraId="444849E0">
        <w:trPr>
          <w:jc w:val="center"/>
        </w:trPr>
        <w:tc>
          <w:tcPr>
            <w:tcW w:w="1779" w:type="dxa"/>
            <w:tcMar>
              <w:top w:w="70" w:type="dxa"/>
              <w:left w:w="80" w:type="dxa"/>
              <w:bottom w:w="70" w:type="dxa"/>
              <w:right w:w="80" w:type="dxa"/>
            </w:tcMar>
            <w:vAlign w:val="top"/>
          </w:tcPr>
          <w:p w14:paraId="3246732E">
            <w:pPr>
              <w:spacing w:after="30" w:line="252" w:lineRule="auto"/>
            </w:pPr>
            <w:r>
              <w:rPr>
                <w:rFonts w:ascii="Microsoft YaHei" w:hAnsi="Microsoft YaHei" w:eastAsia="Microsoft YaHei"/>
                <w:b/>
                <w:sz w:val="16"/>
              </w:rPr>
              <w:t>F-24 考生答题、辅助工具与交卷确认</w:t>
            </w:r>
          </w:p>
        </w:tc>
        <w:tc>
          <w:tcPr>
            <w:tcW w:w="2700" w:type="dxa"/>
            <w:tcMar>
              <w:top w:w="70" w:type="dxa"/>
              <w:left w:w="80" w:type="dxa"/>
              <w:bottom w:w="70" w:type="dxa"/>
              <w:right w:w="80" w:type="dxa"/>
            </w:tcMar>
            <w:vAlign w:val="top"/>
          </w:tcPr>
          <w:p w14:paraId="3C59FCEA">
            <w:pPr>
              <w:spacing w:after="30" w:line="252" w:lineRule="auto"/>
            </w:pPr>
            <w:r>
              <w:rPr>
                <w:rFonts w:ascii="Microsoft YaHei" w:hAnsi="Microsoft YaHei" w:eastAsia="Microsoft YaHei"/>
                <w:sz w:val="16"/>
              </w:rPr>
              <w:t>计算器支持哪些模式，哪些考试可用？题目是否顺序作答、能否返回修改？交卷确认次数、未答提示及签字方式是什么？手机与平板上的操作标准如何验收？</w:t>
            </w:r>
          </w:p>
        </w:tc>
        <w:tc>
          <w:tcPr>
            <w:tcW w:w="2040" w:type="dxa"/>
            <w:tcMar>
              <w:top w:w="70" w:type="dxa"/>
              <w:left w:w="80" w:type="dxa"/>
              <w:bottom w:w="70" w:type="dxa"/>
              <w:right w:w="80" w:type="dxa"/>
            </w:tcMar>
            <w:vAlign w:val="top"/>
          </w:tcPr>
          <w:p w14:paraId="1C9AB3DE">
            <w:pPr>
              <w:spacing w:after="30" w:line="252" w:lineRule="auto"/>
              <w:jc w:val="center"/>
            </w:pPr>
            <w:r>
              <w:rPr>
                <w:rFonts w:ascii="Microsoft YaHei" w:hAnsi="Microsoft YaHei" w:eastAsia="Microsoft YaHei"/>
                <w:sz w:val="16"/>
              </w:rPr>
              <w:t>功能设计</w:t>
            </w:r>
          </w:p>
        </w:tc>
        <w:tc>
          <w:tcPr>
            <w:tcW w:w="8957" w:type="dxa"/>
            <w:tcMar>
              <w:top w:w="70" w:type="dxa"/>
              <w:left w:w="80" w:type="dxa"/>
              <w:bottom w:w="70" w:type="dxa"/>
              <w:right w:w="80" w:type="dxa"/>
            </w:tcMar>
            <w:vAlign w:val="top"/>
          </w:tcPr>
          <w:p w14:paraId="4E552A83">
            <w:pPr>
              <w:spacing w:after="30" w:line="252" w:lineRule="auto"/>
            </w:pPr>
            <w:r>
              <w:rPr>
                <w:rFonts w:ascii="Microsoft YaHei" w:hAnsi="Microsoft YaHei" w:eastAsia="Microsoft YaHei"/>
                <w:sz w:val="16"/>
              </w:rPr>
              <w:t>2.3.8输入法适配与限制，支持微软拼音、谷歌拼音、搜狗拼音、极品五笔、万能五笔等主流输入法。</w:t>
            </w:r>
          </w:p>
          <w:p w14:paraId="58B2548F">
            <w:pPr>
              <w:spacing w:after="30" w:line="252" w:lineRule="auto"/>
            </w:pPr>
            <w:r>
              <w:rPr>
                <w:rFonts w:ascii="Microsoft YaHei" w:hAnsi="Microsoft YaHei" w:eastAsia="Microsoft YaHei"/>
                <w:sz w:val="16"/>
              </w:rPr>
              <w:t>2.3.12支持字号自主调整、计算器调用、试题标记、考试倒计时提醒、交卷多次确认及考生签字确认等功能，手机端考试适配各类操作功能，保障操作便捷性。</w:t>
            </w:r>
          </w:p>
        </w:tc>
      </w:tr>
      <w:tr w14:paraId="393A253B">
        <w:trPr>
          <w:jc w:val="center"/>
        </w:trPr>
        <w:tc>
          <w:tcPr>
            <w:tcW w:w="1779" w:type="dxa"/>
            <w:tcMar>
              <w:top w:w="70" w:type="dxa"/>
              <w:left w:w="80" w:type="dxa"/>
              <w:bottom w:w="70" w:type="dxa"/>
              <w:right w:w="80" w:type="dxa"/>
            </w:tcMar>
            <w:vAlign w:val="top"/>
          </w:tcPr>
          <w:p w14:paraId="5106CE3C">
            <w:pPr>
              <w:spacing w:after="30" w:line="252" w:lineRule="auto"/>
            </w:pPr>
            <w:r>
              <w:rPr>
                <w:rFonts w:ascii="Microsoft YaHei" w:hAnsi="Microsoft YaHei" w:eastAsia="Microsoft YaHei"/>
                <w:b/>
                <w:sz w:val="16"/>
              </w:rPr>
              <w:t>F-25 人脸核验流程与失败处置</w:t>
            </w:r>
          </w:p>
        </w:tc>
        <w:tc>
          <w:tcPr>
            <w:tcW w:w="2700" w:type="dxa"/>
            <w:tcMar>
              <w:top w:w="70" w:type="dxa"/>
              <w:left w:w="80" w:type="dxa"/>
              <w:bottom w:w="70" w:type="dxa"/>
              <w:right w:w="80" w:type="dxa"/>
            </w:tcMar>
            <w:vAlign w:val="top"/>
          </w:tcPr>
          <w:p w14:paraId="5550FAD7">
            <w:pPr>
              <w:spacing w:after="30" w:line="252" w:lineRule="auto"/>
            </w:pPr>
            <w:r>
              <w:rPr>
                <w:rFonts w:ascii="Microsoft YaHei" w:hAnsi="Microsoft YaHei" w:eastAsia="Microsoft YaHei"/>
                <w:sz w:val="16"/>
              </w:rPr>
              <w:t>核验基准照片由谁提供？是否要求活体、多人检测，核验间隔和通过阈值如何定？失败、摄像头故障、识别争议时是否人工复核，由谁决定继续考试？</w:t>
            </w:r>
          </w:p>
        </w:tc>
        <w:tc>
          <w:tcPr>
            <w:tcW w:w="2040" w:type="dxa"/>
            <w:tcMar>
              <w:top w:w="70" w:type="dxa"/>
              <w:left w:w="80" w:type="dxa"/>
              <w:bottom w:w="70" w:type="dxa"/>
              <w:right w:w="80" w:type="dxa"/>
            </w:tcMar>
            <w:vAlign w:val="top"/>
          </w:tcPr>
          <w:p w14:paraId="7F2AE3DE">
            <w:pPr>
              <w:spacing w:after="30" w:line="252" w:lineRule="auto"/>
              <w:jc w:val="center"/>
            </w:pPr>
            <w:r>
              <w:rPr>
                <w:rFonts w:ascii="Microsoft YaHei" w:hAnsi="Microsoft YaHei" w:eastAsia="Microsoft YaHei"/>
                <w:sz w:val="16"/>
              </w:rPr>
              <w:t>功能设计</w:t>
            </w:r>
          </w:p>
        </w:tc>
        <w:tc>
          <w:tcPr>
            <w:tcW w:w="8957" w:type="dxa"/>
            <w:tcMar>
              <w:top w:w="70" w:type="dxa"/>
              <w:left w:w="80" w:type="dxa"/>
              <w:bottom w:w="70" w:type="dxa"/>
              <w:right w:w="80" w:type="dxa"/>
            </w:tcMar>
            <w:vAlign w:val="top"/>
          </w:tcPr>
          <w:p w14:paraId="28FE530C">
            <w:pPr>
              <w:spacing w:after="30" w:line="252" w:lineRule="auto"/>
            </w:pPr>
            <w:r>
              <w:rPr>
                <w:rFonts w:ascii="Microsoft YaHei" w:hAnsi="Microsoft YaHei" w:eastAsia="Microsoft YaHei"/>
                <w:sz w:val="16"/>
              </w:rPr>
              <w:t>2.3.2系统支持人脸识别、防切屏、IP锁定、试题选项打乱等多种防舞弊机制，保障考生考试结果的公平、公正性；</w:t>
            </w:r>
          </w:p>
          <w:p w14:paraId="000DDDC4">
            <w:pPr>
              <w:spacing w:after="30" w:line="252" w:lineRule="auto"/>
            </w:pPr>
            <w:r>
              <w:rPr>
                <w:rFonts w:ascii="Microsoft YaHei" w:hAnsi="Microsoft YaHei" w:eastAsia="Microsoft YaHei"/>
                <w:sz w:val="16"/>
              </w:rPr>
              <w:t>2.3.6考生身份精准核验，考前通过人脸识别采集考生面部信息完成身份验证，手机端考试同步采用人脸识别进行身份核验，确保考生本人参考，可对接公安系统身份验证接口。人脸识别支持考前、考中、考后，考中人脸识别可以设置识别的间隔时间。考试人员考试形式多样化，可根据实际情况灵活安排。（如有外地出差的，可与本地的考试人员同时考试。）</w:t>
            </w:r>
          </w:p>
        </w:tc>
      </w:tr>
      <w:tr w14:paraId="236FBBAD">
        <w:trPr>
          <w:jc w:val="center"/>
        </w:trPr>
        <w:tc>
          <w:tcPr>
            <w:tcW w:w="1779" w:type="dxa"/>
            <w:tcMar>
              <w:top w:w="70" w:type="dxa"/>
              <w:left w:w="80" w:type="dxa"/>
              <w:bottom w:w="70" w:type="dxa"/>
              <w:right w:w="80" w:type="dxa"/>
            </w:tcMar>
            <w:vAlign w:val="top"/>
          </w:tcPr>
          <w:p w14:paraId="370A1937">
            <w:pPr>
              <w:spacing w:after="30" w:line="252" w:lineRule="auto"/>
            </w:pPr>
            <w:r>
              <w:rPr>
                <w:rFonts w:ascii="Microsoft YaHei" w:hAnsi="Microsoft YaHei" w:eastAsia="Microsoft YaHei"/>
                <w:b/>
                <w:sz w:val="16"/>
              </w:rPr>
              <w:t>F-26 防舞弊事件与监考处置</w:t>
            </w:r>
          </w:p>
        </w:tc>
        <w:tc>
          <w:tcPr>
            <w:tcW w:w="2700" w:type="dxa"/>
            <w:tcMar>
              <w:top w:w="70" w:type="dxa"/>
              <w:left w:w="80" w:type="dxa"/>
              <w:bottom w:w="70" w:type="dxa"/>
              <w:right w:w="80" w:type="dxa"/>
            </w:tcMar>
            <w:vAlign w:val="top"/>
          </w:tcPr>
          <w:p w14:paraId="32FA7A8F">
            <w:pPr>
              <w:spacing w:after="30" w:line="252" w:lineRule="auto"/>
            </w:pPr>
            <w:r>
              <w:rPr>
                <w:rFonts w:ascii="Microsoft YaHei" w:hAnsi="Microsoft YaHei" w:eastAsia="Microsoft YaHei"/>
                <w:sz w:val="16"/>
              </w:rPr>
              <w:t>各类事件触发后是提示、记次、暂停还是强制交卷？允许的应用、输入法和网络范围是什么？例外由谁审批，监考如何复核、解除和查看证据？</w:t>
            </w:r>
          </w:p>
        </w:tc>
        <w:tc>
          <w:tcPr>
            <w:tcW w:w="2040" w:type="dxa"/>
            <w:tcMar>
              <w:top w:w="70" w:type="dxa"/>
              <w:left w:w="80" w:type="dxa"/>
              <w:bottom w:w="70" w:type="dxa"/>
              <w:right w:w="80" w:type="dxa"/>
            </w:tcMar>
            <w:vAlign w:val="top"/>
          </w:tcPr>
          <w:p w14:paraId="150D5C64">
            <w:pPr>
              <w:spacing w:after="30" w:line="252" w:lineRule="auto"/>
              <w:jc w:val="center"/>
            </w:pPr>
            <w:r>
              <w:rPr>
                <w:rFonts w:ascii="Microsoft YaHei" w:hAnsi="Microsoft YaHei" w:eastAsia="Microsoft YaHei"/>
                <w:sz w:val="16"/>
              </w:rPr>
              <w:t>功能设计</w:t>
            </w:r>
          </w:p>
        </w:tc>
        <w:tc>
          <w:tcPr>
            <w:tcW w:w="8957" w:type="dxa"/>
            <w:tcMar>
              <w:top w:w="70" w:type="dxa"/>
              <w:left w:w="80" w:type="dxa"/>
              <w:bottom w:w="70" w:type="dxa"/>
              <w:right w:w="80" w:type="dxa"/>
            </w:tcMar>
            <w:vAlign w:val="top"/>
          </w:tcPr>
          <w:p w14:paraId="43DB3401">
            <w:pPr>
              <w:spacing w:after="30" w:line="252" w:lineRule="auto"/>
            </w:pPr>
            <w:r>
              <w:rPr>
                <w:rFonts w:ascii="Microsoft YaHei" w:hAnsi="Microsoft YaHei" w:eastAsia="Microsoft YaHei"/>
                <w:sz w:val="16"/>
              </w:rPr>
              <w:t>2.3.2系统支持人脸识别、防切屏、IP锁定、试题选项打乱等多种防舞弊机制，保障考生考试结果的公平、公正性；</w:t>
            </w:r>
          </w:p>
          <w:p w14:paraId="24F8B465">
            <w:pPr>
              <w:spacing w:after="30" w:line="252" w:lineRule="auto"/>
            </w:pPr>
            <w:r>
              <w:rPr>
                <w:rFonts w:ascii="Microsoft YaHei" w:hAnsi="Microsoft YaHei" w:eastAsia="Microsoft YaHei"/>
                <w:sz w:val="16"/>
              </w:rPr>
              <w:t>2.3.7 IP访问控制，具备IP限制功能，仅允许指定IP范围内人员作答，防控远程违规作答。</w:t>
            </w:r>
          </w:p>
          <w:p w14:paraId="3D4CCCC6">
            <w:pPr>
              <w:spacing w:after="30" w:line="252" w:lineRule="auto"/>
            </w:pPr>
            <w:r>
              <w:rPr>
                <w:rFonts w:ascii="Microsoft YaHei" w:hAnsi="Microsoft YaHei" w:eastAsia="Microsoft YaHei"/>
                <w:sz w:val="16"/>
              </w:rPr>
              <w:t>2.3.10全方位防舞弊管控，考试期间限制考生离开考试环境，禁止打开非考试相关软件；具备防切屏、防截屏、防录屏、防远程控制、防可疑软件功能，手机端考试同步启用各类防舞弊功能。</w:t>
            </w:r>
          </w:p>
          <w:p w14:paraId="7B712738">
            <w:pPr>
              <w:spacing w:after="30" w:line="252" w:lineRule="auto"/>
            </w:pPr>
            <w:r>
              <w:rPr>
                <w:rFonts w:ascii="Microsoft YaHei" w:hAnsi="Microsoft YaHei" w:eastAsia="Microsoft YaHei"/>
                <w:sz w:val="16"/>
              </w:rPr>
              <w:t>2.3.11试题安全管控，禁止复制试卷内容，支持机位自动绑定，可打乱试题及选项顺序，防范考中舞弊。</w:t>
            </w:r>
          </w:p>
        </w:tc>
      </w:tr>
      <w:tr w14:paraId="6BF7B2DD">
        <w:trPr>
          <w:jc w:val="center"/>
        </w:trPr>
        <w:tc>
          <w:tcPr>
            <w:tcW w:w="1779" w:type="dxa"/>
            <w:tcMar>
              <w:top w:w="70" w:type="dxa"/>
              <w:left w:w="80" w:type="dxa"/>
              <w:bottom w:w="70" w:type="dxa"/>
              <w:right w:w="80" w:type="dxa"/>
            </w:tcMar>
            <w:vAlign w:val="top"/>
          </w:tcPr>
          <w:p w14:paraId="12730E82">
            <w:pPr>
              <w:spacing w:after="30" w:line="252" w:lineRule="auto"/>
            </w:pPr>
            <w:r>
              <w:rPr>
                <w:rFonts w:ascii="Microsoft YaHei" w:hAnsi="Microsoft YaHei" w:eastAsia="Microsoft YaHei"/>
                <w:b/>
                <w:sz w:val="16"/>
              </w:rPr>
              <w:t>F-27 断电断网、换机与断点续考</w:t>
            </w:r>
          </w:p>
        </w:tc>
        <w:tc>
          <w:tcPr>
            <w:tcW w:w="2700" w:type="dxa"/>
            <w:tcMar>
              <w:top w:w="70" w:type="dxa"/>
              <w:left w:w="80" w:type="dxa"/>
              <w:bottom w:w="70" w:type="dxa"/>
              <w:right w:w="80" w:type="dxa"/>
            </w:tcMar>
            <w:vAlign w:val="top"/>
          </w:tcPr>
          <w:p w14:paraId="528151D8">
            <w:pPr>
              <w:spacing w:after="30" w:line="252" w:lineRule="auto"/>
            </w:pPr>
            <w:r>
              <w:rPr>
                <w:rFonts w:ascii="Microsoft YaHei" w:hAnsi="Microsoft YaHei" w:eastAsia="Microsoft YaHei"/>
                <w:sz w:val="16"/>
              </w:rPr>
              <w:t>断网时是否允许继续作答？可持续多长时间，倒计时是否继续？恢复、换机及重复登录时以哪份答案为准，谁准许续考，是否要重新核验与解除原机位？</w:t>
            </w:r>
          </w:p>
        </w:tc>
        <w:tc>
          <w:tcPr>
            <w:tcW w:w="2040" w:type="dxa"/>
            <w:tcMar>
              <w:top w:w="70" w:type="dxa"/>
              <w:left w:w="80" w:type="dxa"/>
              <w:bottom w:w="70" w:type="dxa"/>
              <w:right w:w="80" w:type="dxa"/>
            </w:tcMar>
            <w:vAlign w:val="top"/>
          </w:tcPr>
          <w:p w14:paraId="74B790B9">
            <w:pPr>
              <w:spacing w:after="30" w:line="252" w:lineRule="auto"/>
              <w:jc w:val="center"/>
            </w:pPr>
            <w:r>
              <w:rPr>
                <w:rFonts w:ascii="Microsoft YaHei" w:hAnsi="Microsoft YaHei" w:eastAsia="Microsoft YaHei"/>
                <w:sz w:val="16"/>
              </w:rPr>
              <w:t>功能设计</w:t>
            </w:r>
          </w:p>
        </w:tc>
        <w:tc>
          <w:tcPr>
            <w:tcW w:w="8957" w:type="dxa"/>
            <w:tcMar>
              <w:top w:w="70" w:type="dxa"/>
              <w:left w:w="80" w:type="dxa"/>
              <w:bottom w:w="70" w:type="dxa"/>
              <w:right w:w="80" w:type="dxa"/>
            </w:tcMar>
            <w:vAlign w:val="top"/>
          </w:tcPr>
          <w:p w14:paraId="6BADA571">
            <w:pPr>
              <w:spacing w:after="30" w:line="252" w:lineRule="auto"/>
            </w:pPr>
            <w:r>
              <w:rPr>
                <w:rFonts w:ascii="Microsoft YaHei" w:hAnsi="Microsoft YaHei" w:eastAsia="Microsoft YaHei"/>
                <w:sz w:val="16"/>
              </w:rPr>
              <w:t>2.3.4针对断电、断网、机器损坏等不可抗力因素，提供应急预案，保留考生作答结果，支持危机解除后断点续考，手机端考试同步支持断点续考功能。</w:t>
            </w:r>
          </w:p>
        </w:tc>
      </w:tr>
      <w:tr w14:paraId="47BBB107">
        <w:trPr>
          <w:jc w:val="center"/>
        </w:trPr>
        <w:tc>
          <w:tcPr>
            <w:tcW w:w="1779" w:type="dxa"/>
            <w:tcMar>
              <w:top w:w="70" w:type="dxa"/>
              <w:left w:w="80" w:type="dxa"/>
              <w:bottom w:w="70" w:type="dxa"/>
              <w:right w:w="80" w:type="dxa"/>
            </w:tcMar>
            <w:vAlign w:val="top"/>
          </w:tcPr>
          <w:p w14:paraId="4EB459B1">
            <w:pPr>
              <w:spacing w:after="30" w:line="252" w:lineRule="auto"/>
            </w:pPr>
            <w:r>
              <w:rPr>
                <w:rFonts w:ascii="Microsoft YaHei" w:hAnsi="Microsoft YaHei" w:eastAsia="Microsoft YaHei"/>
                <w:b/>
                <w:sz w:val="16"/>
              </w:rPr>
              <w:t>F-28 阅卷分配、保密模式与可见范围</w:t>
            </w:r>
          </w:p>
        </w:tc>
        <w:tc>
          <w:tcPr>
            <w:tcW w:w="2700" w:type="dxa"/>
            <w:tcMar>
              <w:top w:w="70" w:type="dxa"/>
              <w:left w:w="80" w:type="dxa"/>
              <w:bottom w:w="70" w:type="dxa"/>
              <w:right w:w="80" w:type="dxa"/>
            </w:tcMar>
            <w:vAlign w:val="top"/>
          </w:tcPr>
          <w:p w14:paraId="4CCD5E24">
            <w:pPr>
              <w:spacing w:after="30" w:line="252" w:lineRule="auto"/>
            </w:pPr>
            <w:r>
              <w:rPr>
                <w:rFonts w:ascii="Microsoft YaHei" w:hAnsi="Microsoft YaHei" w:eastAsia="Microsoft YaHei"/>
                <w:sz w:val="16"/>
              </w:rPr>
              <w:t>各题型采用哪种模式？随机分配是否需回避本单位或已命题专家？保密模式下隐藏哪些信息？评分前可否看他人分数，转派后原评分如何保留？</w:t>
            </w:r>
          </w:p>
        </w:tc>
        <w:tc>
          <w:tcPr>
            <w:tcW w:w="2040" w:type="dxa"/>
            <w:tcMar>
              <w:top w:w="70" w:type="dxa"/>
              <w:left w:w="80" w:type="dxa"/>
              <w:bottom w:w="70" w:type="dxa"/>
              <w:right w:w="80" w:type="dxa"/>
            </w:tcMar>
            <w:vAlign w:val="top"/>
          </w:tcPr>
          <w:p w14:paraId="546708F3">
            <w:pPr>
              <w:spacing w:after="30" w:line="252" w:lineRule="auto"/>
              <w:jc w:val="center"/>
            </w:pPr>
            <w:r>
              <w:rPr>
                <w:rFonts w:ascii="Microsoft YaHei" w:hAnsi="Microsoft YaHei" w:eastAsia="Microsoft YaHei"/>
                <w:sz w:val="16"/>
              </w:rPr>
              <w:t>功能设计</w:t>
            </w:r>
          </w:p>
        </w:tc>
        <w:tc>
          <w:tcPr>
            <w:tcW w:w="8957" w:type="dxa"/>
            <w:tcMar>
              <w:top w:w="70" w:type="dxa"/>
              <w:left w:w="80" w:type="dxa"/>
              <w:bottom w:w="70" w:type="dxa"/>
              <w:right w:w="80" w:type="dxa"/>
            </w:tcMar>
            <w:vAlign w:val="top"/>
          </w:tcPr>
          <w:p w14:paraId="2796D7A6">
            <w:pPr>
              <w:spacing w:after="30" w:line="252" w:lineRule="auto"/>
            </w:pPr>
            <w:r>
              <w:rPr>
                <w:rFonts w:ascii="Microsoft YaHei" w:hAnsi="Microsoft YaHei" w:eastAsia="Microsoft YaHei"/>
                <w:sz w:val="16"/>
              </w:rPr>
              <w:t>2.3.5考试结束后，客观题自动出成绩，主观题支持专家线上阅卷，包括一对一判卷、双判试卷、多对一判卷等多种判卷核分方式。阅卷结束后，考试系统能够自动进行数据智能分析，按照考生答题数据，分析考生能力分布情况和试卷质量情况等，为等级认定业务管理策略提供参考。</w:t>
            </w:r>
          </w:p>
          <w:p w14:paraId="2FB21DE0">
            <w:pPr>
              <w:spacing w:after="30" w:line="252" w:lineRule="auto"/>
            </w:pPr>
            <w:r>
              <w:rPr>
                <w:rFonts w:ascii="Microsoft YaHei" w:hAnsi="Microsoft YaHei" w:eastAsia="Microsoft YaHei"/>
                <w:sz w:val="16"/>
              </w:rPr>
              <w:t>2.3.16灵活阅卷模式，提供按试题、按考生、按试卷等多种阅卷维度，支持自主选择保密阅卷模式，阅卷环节可屏蔽考生身份信息。</w:t>
            </w:r>
          </w:p>
          <w:p w14:paraId="04BC79D7">
            <w:pPr>
              <w:spacing w:after="30" w:line="252" w:lineRule="auto"/>
            </w:pPr>
            <w:r>
              <w:rPr>
                <w:rFonts w:ascii="Microsoft YaHei" w:hAnsi="Microsoft YaHei" w:eastAsia="Microsoft YaHei"/>
                <w:sz w:val="16"/>
              </w:rPr>
              <w:t>2.3.17支持自定义阅卷专家分配，可选择专家人数后随机分配，支持一判、双判、多判等组合判分方式；可依据阅卷专家资源灵活完成判分任务分配、小组配置、组员调整及重新分配。</w:t>
            </w:r>
          </w:p>
          <w:p w14:paraId="6054864F">
            <w:pPr>
              <w:spacing w:after="30" w:line="252" w:lineRule="auto"/>
            </w:pPr>
            <w:r>
              <w:rPr>
                <w:rFonts w:ascii="Microsoft YaHei" w:hAnsi="Microsoft YaHei" w:eastAsia="Microsoft YaHei"/>
                <w:sz w:val="16"/>
              </w:rPr>
              <w:t>2.3.18实时直观呈现阅卷专家的判分进度、判分质量、判分效率等核心指标，可选择按照试题、阅卷专家、评分组查看，支持管理人员全程监控与追溯；实现阅卷、考核等各环节数据的多维度统计分析。</w:t>
            </w:r>
          </w:p>
        </w:tc>
      </w:tr>
      <w:tr w14:paraId="109B1A7D">
        <w:trPr>
          <w:jc w:val="center"/>
        </w:trPr>
        <w:tc>
          <w:tcPr>
            <w:tcW w:w="1779" w:type="dxa"/>
            <w:tcMar>
              <w:top w:w="70" w:type="dxa"/>
              <w:left w:w="80" w:type="dxa"/>
              <w:bottom w:w="70" w:type="dxa"/>
              <w:right w:w="80" w:type="dxa"/>
            </w:tcMar>
            <w:vAlign w:val="top"/>
          </w:tcPr>
          <w:p w14:paraId="075D5701">
            <w:pPr>
              <w:spacing w:after="30" w:line="252" w:lineRule="auto"/>
            </w:pPr>
            <w:r>
              <w:rPr>
                <w:rFonts w:ascii="Microsoft YaHei" w:hAnsi="Microsoft YaHei" w:eastAsia="Microsoft YaHei"/>
                <w:b/>
                <w:sz w:val="16"/>
              </w:rPr>
              <w:t>F-29 评分公式、差值阈值与仲裁</w:t>
            </w:r>
          </w:p>
        </w:tc>
        <w:tc>
          <w:tcPr>
            <w:tcW w:w="2700" w:type="dxa"/>
            <w:tcMar>
              <w:top w:w="70" w:type="dxa"/>
              <w:left w:w="80" w:type="dxa"/>
              <w:bottom w:w="70" w:type="dxa"/>
              <w:right w:w="80" w:type="dxa"/>
            </w:tcMar>
            <w:vAlign w:val="top"/>
          </w:tcPr>
          <w:p w14:paraId="015B617D">
            <w:pPr>
              <w:spacing w:after="30" w:line="252" w:lineRule="auto"/>
            </w:pPr>
            <w:r>
              <w:rPr>
                <w:rFonts w:ascii="Microsoft YaHei" w:hAnsi="Microsoft YaHei" w:eastAsia="Microsoft YaHei"/>
                <w:sz w:val="16"/>
              </w:rPr>
              <w:t>每类核分公式、权重、去极值条件、取整位数如何定？阈值等于边界时如何处理？仲裁结果替换原分还是参与重算？缺评、零分、废弃评分如何计入？</w:t>
            </w:r>
          </w:p>
        </w:tc>
        <w:tc>
          <w:tcPr>
            <w:tcW w:w="2040" w:type="dxa"/>
            <w:tcMar>
              <w:top w:w="70" w:type="dxa"/>
              <w:left w:w="80" w:type="dxa"/>
              <w:bottom w:w="70" w:type="dxa"/>
              <w:right w:w="80" w:type="dxa"/>
            </w:tcMar>
            <w:vAlign w:val="top"/>
          </w:tcPr>
          <w:p w14:paraId="5DA7535C">
            <w:pPr>
              <w:spacing w:after="30" w:line="252" w:lineRule="auto"/>
              <w:jc w:val="center"/>
            </w:pPr>
            <w:r>
              <w:rPr>
                <w:rFonts w:ascii="Microsoft YaHei" w:hAnsi="Microsoft YaHei" w:eastAsia="Microsoft YaHei"/>
                <w:sz w:val="16"/>
              </w:rPr>
              <w:t>功能设计</w:t>
            </w:r>
          </w:p>
        </w:tc>
        <w:tc>
          <w:tcPr>
            <w:tcW w:w="8957" w:type="dxa"/>
            <w:tcMar>
              <w:top w:w="70" w:type="dxa"/>
              <w:left w:w="80" w:type="dxa"/>
              <w:bottom w:w="70" w:type="dxa"/>
              <w:right w:w="80" w:type="dxa"/>
            </w:tcMar>
            <w:vAlign w:val="top"/>
          </w:tcPr>
          <w:p w14:paraId="19444713">
            <w:pPr>
              <w:spacing w:after="30" w:line="252" w:lineRule="auto"/>
            </w:pPr>
            <w:r>
              <w:rPr>
                <w:rFonts w:ascii="Microsoft YaHei" w:hAnsi="Microsoft YaHei" w:eastAsia="Microsoft YaHei"/>
                <w:sz w:val="16"/>
              </w:rPr>
              <w:t>2.3.14评分差值管控与仲裁机制，支持按照试卷统一设置或针对试题设置评分差值阈值，阅卷评分超出阈值时触发仲裁流程，可实现退回处置、直接仲裁等操作。支持按照试题设置仲裁人员，可自定义仲裁人员数量。</w:t>
            </w:r>
          </w:p>
          <w:p w14:paraId="4238AE8C">
            <w:pPr>
              <w:spacing w:after="30" w:line="252" w:lineRule="auto"/>
            </w:pPr>
            <w:r>
              <w:rPr>
                <w:rFonts w:ascii="Microsoft YaHei" w:hAnsi="Microsoft YaHei" w:eastAsia="Microsoft YaHei"/>
                <w:sz w:val="16"/>
              </w:rPr>
              <w:t>2.3.15自定义阅卷评分规则，支持配置权重评分、平均分、去极值平均分等多种核分规则。</w:t>
            </w:r>
          </w:p>
        </w:tc>
      </w:tr>
      <w:tr w14:paraId="3B304217">
        <w:trPr>
          <w:jc w:val="center"/>
        </w:trPr>
        <w:tc>
          <w:tcPr>
            <w:tcW w:w="1779" w:type="dxa"/>
            <w:tcMar>
              <w:top w:w="70" w:type="dxa"/>
              <w:left w:w="80" w:type="dxa"/>
              <w:bottom w:w="70" w:type="dxa"/>
              <w:right w:w="80" w:type="dxa"/>
            </w:tcMar>
            <w:vAlign w:val="top"/>
          </w:tcPr>
          <w:p w14:paraId="7215C70A">
            <w:pPr>
              <w:spacing w:after="30" w:line="252" w:lineRule="auto"/>
            </w:pPr>
            <w:r>
              <w:rPr>
                <w:rFonts w:ascii="Microsoft YaHei" w:hAnsi="Microsoft YaHei" w:eastAsia="Microsoft YaHei"/>
                <w:b/>
                <w:sz w:val="16"/>
              </w:rPr>
              <w:t>F-30 智能判分、评语与电子签字</w:t>
            </w:r>
          </w:p>
        </w:tc>
        <w:tc>
          <w:tcPr>
            <w:tcW w:w="2700" w:type="dxa"/>
            <w:tcMar>
              <w:top w:w="70" w:type="dxa"/>
              <w:left w:w="80" w:type="dxa"/>
              <w:bottom w:w="70" w:type="dxa"/>
              <w:right w:w="80" w:type="dxa"/>
            </w:tcMar>
            <w:vAlign w:val="top"/>
          </w:tcPr>
          <w:p w14:paraId="572018F5">
            <w:pPr>
              <w:spacing w:after="30" w:line="252" w:lineRule="auto"/>
            </w:pPr>
            <w:r>
              <w:rPr>
                <w:rFonts w:ascii="Microsoft YaHei" w:hAnsi="Microsoft YaHei" w:eastAsia="Microsoft YaHei"/>
                <w:sz w:val="16"/>
              </w:rPr>
              <w:t>自动判分覆盖哪些题型和规则？是否另要求主观题辅助评分？评分人何时可见自动结果？签字采用手写图像、确认动作还是指定电子签署组件，改分后是否重签？</w:t>
            </w:r>
          </w:p>
        </w:tc>
        <w:tc>
          <w:tcPr>
            <w:tcW w:w="2040" w:type="dxa"/>
            <w:tcMar>
              <w:top w:w="70" w:type="dxa"/>
              <w:left w:w="80" w:type="dxa"/>
              <w:bottom w:w="70" w:type="dxa"/>
              <w:right w:w="80" w:type="dxa"/>
            </w:tcMar>
            <w:vAlign w:val="top"/>
          </w:tcPr>
          <w:p w14:paraId="7EB28C74">
            <w:pPr>
              <w:spacing w:after="30" w:line="252" w:lineRule="auto"/>
              <w:jc w:val="center"/>
            </w:pPr>
            <w:r>
              <w:rPr>
                <w:rFonts w:ascii="Microsoft YaHei" w:hAnsi="Microsoft YaHei" w:eastAsia="Microsoft YaHei"/>
                <w:sz w:val="16"/>
              </w:rPr>
              <w:t>功能设计</w:t>
            </w:r>
          </w:p>
        </w:tc>
        <w:tc>
          <w:tcPr>
            <w:tcW w:w="8957" w:type="dxa"/>
            <w:tcMar>
              <w:top w:w="70" w:type="dxa"/>
              <w:left w:w="80" w:type="dxa"/>
              <w:bottom w:w="70" w:type="dxa"/>
              <w:right w:w="80" w:type="dxa"/>
            </w:tcMar>
            <w:vAlign w:val="top"/>
          </w:tcPr>
          <w:p w14:paraId="1FC1EF14">
            <w:pPr>
              <w:spacing w:after="30" w:line="252" w:lineRule="auto"/>
            </w:pPr>
            <w:r>
              <w:rPr>
                <w:rFonts w:ascii="Microsoft YaHei" w:hAnsi="Microsoft YaHei" w:eastAsia="Microsoft YaHei"/>
                <w:sz w:val="16"/>
              </w:rPr>
              <w:t>2.3.5考试结束后，客观题自动出成绩，主观题支持专家线上阅卷，包括一对一判卷、双判试卷、多对一判卷等多种判卷核分方式。阅卷结束后，考试系统能够自动进行数据智能分析，按照考生答题数据，分析考生能力分布情况和试卷质量情况等，为等级认定业务管理策略提供参考。</w:t>
            </w:r>
          </w:p>
          <w:p w14:paraId="6A5B90F8">
            <w:pPr>
              <w:spacing w:after="30" w:line="252" w:lineRule="auto"/>
            </w:pPr>
            <w:r>
              <w:rPr>
                <w:rFonts w:ascii="Microsoft YaHei" w:hAnsi="Microsoft YaHei" w:eastAsia="Microsoft YaHei"/>
                <w:sz w:val="16"/>
              </w:rPr>
              <w:t>2.3.19判分结果开放与留痕，支持系统智能判分结果向评分人员开放，且判分完成后，支持阅卷专家电子签字留痕。</w:t>
            </w:r>
          </w:p>
          <w:p w14:paraId="4A505A5F">
            <w:pPr>
              <w:spacing w:after="30" w:line="252" w:lineRule="auto"/>
            </w:pPr>
            <w:r>
              <w:rPr>
                <w:rFonts w:ascii="Microsoft YaHei" w:hAnsi="Microsoft YaHei" w:eastAsia="Microsoft YaHei"/>
                <w:sz w:val="16"/>
              </w:rPr>
              <w:t>2.3.12支持字号自主调整、计算器调用、试题标记、考试倒计时提醒、交卷多次确认及考生签字确认等功能，手机端考试适配各类操作功能，保障操作便捷性。</w:t>
            </w:r>
          </w:p>
        </w:tc>
      </w:tr>
      <w:tr w14:paraId="2BA5F07D">
        <w:trPr>
          <w:jc w:val="center"/>
        </w:trPr>
        <w:tc>
          <w:tcPr>
            <w:tcW w:w="1779" w:type="dxa"/>
            <w:tcMar>
              <w:top w:w="70" w:type="dxa"/>
              <w:left w:w="80" w:type="dxa"/>
              <w:bottom w:w="70" w:type="dxa"/>
              <w:right w:w="80" w:type="dxa"/>
            </w:tcMar>
            <w:vAlign w:val="top"/>
          </w:tcPr>
          <w:p w14:paraId="401B7909">
            <w:pPr>
              <w:spacing w:after="30" w:line="252" w:lineRule="auto"/>
            </w:pPr>
            <w:r>
              <w:rPr>
                <w:rFonts w:ascii="Microsoft YaHei" w:hAnsi="Microsoft YaHei" w:eastAsia="Microsoft YaHei"/>
                <w:b/>
                <w:sz w:val="16"/>
              </w:rPr>
              <w:t>F-31 现场出分与主观题完成后的发布</w:t>
            </w:r>
          </w:p>
        </w:tc>
        <w:tc>
          <w:tcPr>
            <w:tcW w:w="2700" w:type="dxa"/>
            <w:tcMar>
              <w:top w:w="70" w:type="dxa"/>
              <w:left w:w="80" w:type="dxa"/>
              <w:bottom w:w="70" w:type="dxa"/>
              <w:right w:w="80" w:type="dxa"/>
            </w:tcMar>
            <w:vAlign w:val="top"/>
          </w:tcPr>
          <w:p w14:paraId="037F7FDE">
            <w:pPr>
              <w:spacing w:after="30" w:line="252" w:lineRule="auto"/>
            </w:pPr>
            <w:r>
              <w:rPr>
                <w:rFonts w:ascii="Microsoft YaHei" w:hAnsi="Microsoft YaHei" w:eastAsia="Microsoft YaHei"/>
                <w:sz w:val="16"/>
              </w:rPr>
              <w:t>纯客观卷、混合卷、技能成绩尚未完成时各展示什么？是否先显示部分成绩，最终成绩谁审批？更正、复核或重新核分后，报告、归档和上游成绩怎样同步？</w:t>
            </w:r>
          </w:p>
        </w:tc>
        <w:tc>
          <w:tcPr>
            <w:tcW w:w="2040" w:type="dxa"/>
            <w:tcMar>
              <w:top w:w="70" w:type="dxa"/>
              <w:left w:w="80" w:type="dxa"/>
              <w:bottom w:w="70" w:type="dxa"/>
              <w:right w:w="80" w:type="dxa"/>
            </w:tcMar>
            <w:vAlign w:val="top"/>
          </w:tcPr>
          <w:p w14:paraId="0BD931FC">
            <w:pPr>
              <w:spacing w:after="30" w:line="252" w:lineRule="auto"/>
              <w:jc w:val="center"/>
            </w:pPr>
            <w:r>
              <w:rPr>
                <w:rFonts w:ascii="Microsoft YaHei" w:hAnsi="Microsoft YaHei" w:eastAsia="Microsoft YaHei"/>
                <w:sz w:val="16"/>
              </w:rPr>
              <w:t>功能设计</w:t>
            </w:r>
          </w:p>
        </w:tc>
        <w:tc>
          <w:tcPr>
            <w:tcW w:w="8957" w:type="dxa"/>
            <w:tcMar>
              <w:top w:w="70" w:type="dxa"/>
              <w:left w:w="80" w:type="dxa"/>
              <w:bottom w:w="70" w:type="dxa"/>
              <w:right w:w="80" w:type="dxa"/>
            </w:tcMar>
            <w:vAlign w:val="top"/>
          </w:tcPr>
          <w:p w14:paraId="7C4241C6">
            <w:pPr>
              <w:spacing w:after="30" w:line="252" w:lineRule="auto"/>
            </w:pPr>
            <w:r>
              <w:rPr>
                <w:rFonts w:ascii="Microsoft YaHei" w:hAnsi="Microsoft YaHei" w:eastAsia="Microsoft YaHei"/>
                <w:sz w:val="16"/>
              </w:rPr>
              <w:t>2.3.5考试结束后，客观题自动出成绩，主观题支持专家线上阅卷，包括一对一判卷、双判试卷、多对一判卷等多种判卷核分方式。阅卷结束后，考试系统能够自动进行数据智能分析，按照考生答题数据，分析考生能力分布情况和试卷质量情况等，为等级认定业务管理策略提供参考。</w:t>
            </w:r>
          </w:p>
          <w:p w14:paraId="2B56F2F4">
            <w:pPr>
              <w:spacing w:after="30" w:line="252" w:lineRule="auto"/>
            </w:pPr>
            <w:r>
              <w:rPr>
                <w:rFonts w:ascii="Microsoft YaHei" w:hAnsi="Microsoft YaHei" w:eastAsia="Microsoft YaHei"/>
                <w:sz w:val="16"/>
              </w:rPr>
              <w:t>2.3.13考生交卷后可现场获取成绩及个人分析报告，包含各题型、知识结构得分分布及知识掌握情况分析。</w:t>
            </w:r>
          </w:p>
          <w:p w14:paraId="39DCA548">
            <w:pPr>
              <w:spacing w:after="30" w:line="252" w:lineRule="auto"/>
            </w:pPr>
            <w:r>
              <w:rPr>
                <w:rFonts w:ascii="Microsoft YaHei" w:hAnsi="Microsoft YaHei" w:eastAsia="Microsoft YaHei"/>
                <w:sz w:val="16"/>
              </w:rPr>
              <w:t>2.4.6考试成绩对接：支持考试结果（如客观题分数、主观题核分结果、总成绩）的自动回传至集团认定系统，并确保数据传输准确性。</w:t>
            </w:r>
          </w:p>
        </w:tc>
      </w:tr>
      <w:tr w14:paraId="4B956F41">
        <w:trPr>
          <w:jc w:val="center"/>
        </w:trPr>
        <w:tc>
          <w:tcPr>
            <w:tcW w:w="1779" w:type="dxa"/>
            <w:tcMar>
              <w:top w:w="70" w:type="dxa"/>
              <w:left w:w="80" w:type="dxa"/>
              <w:bottom w:w="70" w:type="dxa"/>
              <w:right w:w="80" w:type="dxa"/>
            </w:tcMar>
            <w:vAlign w:val="top"/>
          </w:tcPr>
          <w:p w14:paraId="53D833B8">
            <w:pPr>
              <w:spacing w:after="30" w:line="252" w:lineRule="auto"/>
            </w:pPr>
            <w:r>
              <w:rPr>
                <w:rFonts w:ascii="Microsoft YaHei" w:hAnsi="Microsoft YaHei" w:eastAsia="Microsoft YaHei"/>
                <w:b/>
                <w:sz w:val="16"/>
              </w:rPr>
              <w:t>F-32 线上线下完整试卷与归档下载</w:t>
            </w:r>
          </w:p>
        </w:tc>
        <w:tc>
          <w:tcPr>
            <w:tcW w:w="2700" w:type="dxa"/>
            <w:tcMar>
              <w:top w:w="70" w:type="dxa"/>
              <w:left w:w="80" w:type="dxa"/>
              <w:bottom w:w="70" w:type="dxa"/>
              <w:right w:w="80" w:type="dxa"/>
            </w:tcMar>
            <w:vAlign w:val="top"/>
          </w:tcPr>
          <w:p w14:paraId="0D0E4C2B">
            <w:pPr>
              <w:spacing w:after="30" w:line="252" w:lineRule="auto"/>
            </w:pPr>
            <w:r>
              <w:rPr>
                <w:rFonts w:ascii="Microsoft YaHei" w:hAnsi="Microsoft YaHei" w:eastAsia="Microsoft YaHei"/>
                <w:sz w:val="16"/>
              </w:rPr>
              <w:t>“完整试卷”包含题面、答案、技能评分表、签字、仲裁和纸质扫描件中的哪些内容？纸质资料由谁扫描关联？合成格式、检索维度、下载权限和保留年限是什么？</w:t>
            </w:r>
          </w:p>
        </w:tc>
        <w:tc>
          <w:tcPr>
            <w:tcW w:w="2040" w:type="dxa"/>
            <w:tcMar>
              <w:top w:w="70" w:type="dxa"/>
              <w:left w:w="80" w:type="dxa"/>
              <w:bottom w:w="70" w:type="dxa"/>
              <w:right w:w="80" w:type="dxa"/>
            </w:tcMar>
            <w:vAlign w:val="top"/>
          </w:tcPr>
          <w:p w14:paraId="1885F205">
            <w:pPr>
              <w:spacing w:after="30" w:line="252" w:lineRule="auto"/>
              <w:jc w:val="center"/>
            </w:pPr>
            <w:r>
              <w:rPr>
                <w:rFonts w:ascii="Microsoft YaHei" w:hAnsi="Microsoft YaHei" w:eastAsia="Microsoft YaHei"/>
                <w:sz w:val="16"/>
              </w:rPr>
              <w:t>功能设计</w:t>
            </w:r>
          </w:p>
        </w:tc>
        <w:tc>
          <w:tcPr>
            <w:tcW w:w="8957" w:type="dxa"/>
            <w:tcMar>
              <w:top w:w="70" w:type="dxa"/>
              <w:left w:w="80" w:type="dxa"/>
              <w:bottom w:w="70" w:type="dxa"/>
              <w:right w:w="80" w:type="dxa"/>
            </w:tcMar>
            <w:vAlign w:val="top"/>
          </w:tcPr>
          <w:p w14:paraId="08169195">
            <w:pPr>
              <w:spacing w:after="30" w:line="252" w:lineRule="auto"/>
            </w:pPr>
            <w:r>
              <w:rPr>
                <w:rFonts w:ascii="Microsoft YaHei" w:hAnsi="Microsoft YaHei" w:eastAsia="Microsoft YaHei"/>
                <w:sz w:val="16"/>
              </w:rPr>
              <w:t>2.2.20支持同一考生线上、线下考试试卷的整合归集，自动合成一套完整试卷，实现考生考核试卷的统一管理与追溯。</w:t>
            </w:r>
          </w:p>
          <w:p w14:paraId="6B3D46D5">
            <w:pPr>
              <w:spacing w:after="30" w:line="252" w:lineRule="auto"/>
            </w:pPr>
            <w:r>
              <w:rPr>
                <w:rFonts w:ascii="Microsoft YaHei" w:hAnsi="Microsoft YaHei" w:eastAsia="Microsoft YaHei"/>
                <w:sz w:val="16"/>
              </w:rPr>
              <w:t>2.3.20支持无纸化考试数据归档并下载。</w:t>
            </w:r>
          </w:p>
          <w:p w14:paraId="62F2D7DB">
            <w:pPr>
              <w:spacing w:after="30" w:line="252" w:lineRule="auto"/>
            </w:pPr>
            <w:r>
              <w:rPr>
                <w:rFonts w:ascii="Microsoft YaHei" w:hAnsi="Microsoft YaHei" w:eastAsia="Microsoft YaHei"/>
                <w:sz w:val="16"/>
              </w:rPr>
              <w:t>2.1.16系统支持多层次的权限管理，对不同用户设置不同的访问权限，防止数据泄露和非法篡改；将所有数据安全、完整地存储，建立多种查询统计方式，实现对历史数据的再次调用，使历次数据得到统一科学的管理维护。</w:t>
            </w:r>
          </w:p>
        </w:tc>
      </w:tr>
      <w:tr w14:paraId="2B5BA8CF">
        <w:trPr>
          <w:jc w:val="center"/>
        </w:trPr>
        <w:tc>
          <w:tcPr>
            <w:tcW w:w="1779" w:type="dxa"/>
            <w:tcMar>
              <w:top w:w="70" w:type="dxa"/>
              <w:left w:w="80" w:type="dxa"/>
              <w:bottom w:w="70" w:type="dxa"/>
              <w:right w:w="80" w:type="dxa"/>
            </w:tcMar>
            <w:vAlign w:val="top"/>
          </w:tcPr>
          <w:p w14:paraId="2462322D">
            <w:pPr>
              <w:spacing w:after="30" w:line="252" w:lineRule="auto"/>
            </w:pPr>
            <w:r>
              <w:rPr>
                <w:rFonts w:ascii="Microsoft YaHei" w:hAnsi="Microsoft YaHei" w:eastAsia="Microsoft YaHei"/>
                <w:b/>
                <w:sz w:val="16"/>
              </w:rPr>
              <w:t>F-33 能力分析、试卷质量与测量指标</w:t>
            </w:r>
          </w:p>
        </w:tc>
        <w:tc>
          <w:tcPr>
            <w:tcW w:w="2700" w:type="dxa"/>
            <w:tcMar>
              <w:top w:w="70" w:type="dxa"/>
              <w:left w:w="80" w:type="dxa"/>
              <w:bottom w:w="70" w:type="dxa"/>
              <w:right w:w="80" w:type="dxa"/>
            </w:tcMar>
            <w:vAlign w:val="top"/>
          </w:tcPr>
          <w:p w14:paraId="1D0F8954">
            <w:pPr>
              <w:spacing w:after="30" w:line="252" w:lineRule="auto"/>
            </w:pPr>
            <w:r>
              <w:rPr>
                <w:rFonts w:ascii="Microsoft YaHei" w:hAnsi="Microsoft YaHei" w:eastAsia="Microsoft YaHei"/>
                <w:sz w:val="16"/>
              </w:rPr>
              <w:t>需输出哪些指标、公式和图表？样本不足、缺考、零分、混合题型如何处理？知识掌握结论的划分阈值由谁提供，分析对象是单场、批次还是历史累计？</w:t>
            </w:r>
          </w:p>
        </w:tc>
        <w:tc>
          <w:tcPr>
            <w:tcW w:w="2040" w:type="dxa"/>
            <w:tcMar>
              <w:top w:w="70" w:type="dxa"/>
              <w:left w:w="80" w:type="dxa"/>
              <w:bottom w:w="70" w:type="dxa"/>
              <w:right w:w="80" w:type="dxa"/>
            </w:tcMar>
            <w:vAlign w:val="top"/>
          </w:tcPr>
          <w:p w14:paraId="146262EB">
            <w:pPr>
              <w:spacing w:after="30" w:line="252" w:lineRule="auto"/>
              <w:jc w:val="center"/>
            </w:pPr>
            <w:r>
              <w:rPr>
                <w:rFonts w:ascii="Microsoft YaHei" w:hAnsi="Microsoft YaHei" w:eastAsia="Microsoft YaHei"/>
                <w:sz w:val="16"/>
              </w:rPr>
              <w:t>功能设计</w:t>
            </w:r>
          </w:p>
        </w:tc>
        <w:tc>
          <w:tcPr>
            <w:tcW w:w="8957" w:type="dxa"/>
            <w:tcMar>
              <w:top w:w="70" w:type="dxa"/>
              <w:left w:w="80" w:type="dxa"/>
              <w:bottom w:w="70" w:type="dxa"/>
              <w:right w:w="80" w:type="dxa"/>
            </w:tcMar>
            <w:vAlign w:val="top"/>
          </w:tcPr>
          <w:p w14:paraId="037114D6">
            <w:pPr>
              <w:spacing w:after="30" w:line="252" w:lineRule="auto"/>
            </w:pPr>
            <w:r>
              <w:rPr>
                <w:rFonts w:ascii="Microsoft YaHei" w:hAnsi="Microsoft YaHei" w:eastAsia="Microsoft YaHei"/>
                <w:sz w:val="16"/>
              </w:rPr>
              <w:t>★2.题库开发与管理系统全面符合人社部《职业技能人才评价命题技术规程》及集团《题库开发管理办法》要求，基于经典测量学理论设计，确保内容科学规范；</w:t>
            </w:r>
          </w:p>
          <w:p w14:paraId="28F41E59">
            <w:pPr>
              <w:spacing w:after="30" w:line="252" w:lineRule="auto"/>
            </w:pPr>
            <w:r>
              <w:rPr>
                <w:rFonts w:ascii="Microsoft YaHei" w:hAnsi="Microsoft YaHei" w:eastAsia="Microsoft YaHei"/>
                <w:sz w:val="16"/>
              </w:rPr>
              <w:t>★3.无纸化考试系统通过技术手段（如防作弊、智能组卷）保障测评的高信度与高效度，支撑技能人才精准选拔。实现资源数据、业务数据、人才数据、管理数据的多维度灵活统计；</w:t>
            </w:r>
          </w:p>
          <w:p w14:paraId="28DC3E95">
            <w:pPr>
              <w:spacing w:after="30" w:line="252" w:lineRule="auto"/>
            </w:pPr>
            <w:r>
              <w:rPr>
                <w:rFonts w:ascii="Microsoft YaHei" w:hAnsi="Microsoft YaHei" w:eastAsia="Microsoft YaHei"/>
                <w:sz w:val="16"/>
              </w:rPr>
              <w:t>2.3.5考试结束后，客观题自动出成绩，主观题支持专家线上阅卷，包括一对一判卷、双判试卷、多对一判卷等多种判卷核分方式。阅卷结束后，考试系统能够自动进行数据智能分析，按照考生答题数据，分析考生能力分布情况和试卷质量情况等，为等级认定业务管理策略提供参考。</w:t>
            </w:r>
          </w:p>
          <w:p w14:paraId="15BD8C54">
            <w:pPr>
              <w:spacing w:after="30" w:line="252" w:lineRule="auto"/>
            </w:pPr>
            <w:r>
              <w:rPr>
                <w:rFonts w:ascii="Microsoft YaHei" w:hAnsi="Microsoft YaHei" w:eastAsia="Microsoft YaHei"/>
                <w:sz w:val="16"/>
              </w:rPr>
              <w:t>2.3.13考生交卷后可现场获取成绩及个人分析报告，包含各题型、知识结构得分分布及知识掌握情况分析。</w:t>
            </w:r>
          </w:p>
          <w:p w14:paraId="2E2C7CF3">
            <w:pPr>
              <w:spacing w:after="30" w:line="252" w:lineRule="auto"/>
            </w:pPr>
            <w:r>
              <w:rPr>
                <w:rFonts w:ascii="Microsoft YaHei" w:hAnsi="Microsoft YaHei" w:eastAsia="Microsoft YaHei"/>
                <w:sz w:val="16"/>
              </w:rPr>
              <w:t>2.4.8多维度数据统计：系统全流程嵌入多维度数据统计功能，实现对命题、题库管理、组卷、考试、阅卷、评分等各环节相关数据的自动采集、分析和统计，生成多维度统计报表与可视化分析结果，为集团职业技能等级认定业务管理决策提供数据支撑。</w:t>
            </w:r>
          </w:p>
        </w:tc>
      </w:tr>
      <w:tr w14:paraId="2898EFEE">
        <w:trPr>
          <w:jc w:val="center"/>
        </w:trPr>
        <w:tc>
          <w:tcPr>
            <w:tcW w:w="1779" w:type="dxa"/>
            <w:tcMar>
              <w:top w:w="70" w:type="dxa"/>
              <w:left w:w="80" w:type="dxa"/>
              <w:bottom w:w="70" w:type="dxa"/>
              <w:right w:w="80" w:type="dxa"/>
            </w:tcMar>
            <w:vAlign w:val="top"/>
          </w:tcPr>
          <w:p w14:paraId="531F3082">
            <w:pPr>
              <w:spacing w:after="30" w:line="252" w:lineRule="auto"/>
            </w:pPr>
            <w:r>
              <w:rPr>
                <w:rFonts w:ascii="Microsoft YaHei" w:hAnsi="Microsoft YaHei" w:eastAsia="Microsoft YaHei"/>
                <w:b/>
                <w:sz w:val="16"/>
              </w:rPr>
              <w:t>F-34 全流程报表与专家工作量</w:t>
            </w:r>
          </w:p>
        </w:tc>
        <w:tc>
          <w:tcPr>
            <w:tcW w:w="2700" w:type="dxa"/>
            <w:tcMar>
              <w:top w:w="70" w:type="dxa"/>
              <w:left w:w="80" w:type="dxa"/>
              <w:bottom w:w="70" w:type="dxa"/>
              <w:right w:w="80" w:type="dxa"/>
            </w:tcMar>
            <w:vAlign w:val="top"/>
          </w:tcPr>
          <w:p w14:paraId="389A1249">
            <w:pPr>
              <w:spacing w:after="30" w:line="252" w:lineRule="auto"/>
            </w:pPr>
            <w:r>
              <w:rPr>
                <w:rFonts w:ascii="Microsoft YaHei" w:hAnsi="Microsoft YaHei" w:eastAsia="Microsoft YaHei"/>
                <w:sz w:val="16"/>
              </w:rPr>
              <w:t>每个角色需要哪些首页指标、明细报表及导出？机构、工种、等级、时间范围如何筛选？退回次数、通过率、工作时长和完成量的计算口径是什么？</w:t>
            </w:r>
          </w:p>
        </w:tc>
        <w:tc>
          <w:tcPr>
            <w:tcW w:w="2040" w:type="dxa"/>
            <w:tcMar>
              <w:top w:w="70" w:type="dxa"/>
              <w:left w:w="80" w:type="dxa"/>
              <w:bottom w:w="70" w:type="dxa"/>
              <w:right w:w="80" w:type="dxa"/>
            </w:tcMar>
            <w:vAlign w:val="top"/>
          </w:tcPr>
          <w:p w14:paraId="36391C67">
            <w:pPr>
              <w:spacing w:after="30" w:line="252" w:lineRule="auto"/>
              <w:jc w:val="center"/>
            </w:pPr>
            <w:r>
              <w:rPr>
                <w:rFonts w:ascii="Microsoft YaHei" w:hAnsi="Microsoft YaHei" w:eastAsia="Microsoft YaHei"/>
                <w:sz w:val="16"/>
              </w:rPr>
              <w:t>功能设计</w:t>
            </w:r>
          </w:p>
        </w:tc>
        <w:tc>
          <w:tcPr>
            <w:tcW w:w="8957" w:type="dxa"/>
            <w:tcMar>
              <w:top w:w="70" w:type="dxa"/>
              <w:left w:w="80" w:type="dxa"/>
              <w:bottom w:w="70" w:type="dxa"/>
              <w:right w:w="80" w:type="dxa"/>
            </w:tcMar>
            <w:vAlign w:val="top"/>
          </w:tcPr>
          <w:p w14:paraId="682DA037">
            <w:pPr>
              <w:spacing w:after="30" w:line="252" w:lineRule="auto"/>
            </w:pPr>
            <w:r>
              <w:rPr>
                <w:rFonts w:ascii="Microsoft YaHei" w:hAnsi="Microsoft YaHei" w:eastAsia="Microsoft YaHei"/>
                <w:sz w:val="16"/>
              </w:rPr>
              <w:t>2.1.11命题过程中支持导出命题质量、专家绩效、计划完成情况等多维度统计报表，实现各环节数据的分析与统计；</w:t>
            </w:r>
          </w:p>
          <w:p w14:paraId="3BCFBBE2">
            <w:pPr>
              <w:spacing w:after="30" w:line="252" w:lineRule="auto"/>
            </w:pPr>
            <w:r>
              <w:rPr>
                <w:rFonts w:ascii="Microsoft YaHei" w:hAnsi="Microsoft YaHei" w:eastAsia="Microsoft YaHei"/>
                <w:sz w:val="16"/>
              </w:rPr>
              <w:t>2.1.12子系统管理端对科目、计划、任务、专家等进行统一管理，科目管理、题库计划、任务跟踪、历史任务、专家授权等核心功能模块；构建科学完善的专家信息库，全面收录专家基本信息及历次任务综合表现，统计命题时间、总命制量、退回试题数、命题通过率等核心指标，方便精准掌握专家队伍能力状况，提高专家队伍质量，从而加强命审题专家队伍建设；</w:t>
            </w:r>
          </w:p>
          <w:p w14:paraId="128920F4">
            <w:pPr>
              <w:spacing w:after="30" w:line="252" w:lineRule="auto"/>
            </w:pPr>
            <w:r>
              <w:rPr>
                <w:rFonts w:ascii="Microsoft YaHei" w:hAnsi="Microsoft YaHei" w:eastAsia="Microsoft YaHei"/>
                <w:sz w:val="16"/>
              </w:rPr>
              <w:t>2.2.13从题库管理业务进行管控，支持组卷应用和数据分析等，构建自上而下的标准化题库数据体系，通过分析提升题库业务管理水平与应用水平；实现各环节相关数据的多维度分析和统计，为业务管理提供数据支撑。</w:t>
            </w:r>
          </w:p>
          <w:p w14:paraId="50A4637B">
            <w:pPr>
              <w:spacing w:after="30" w:line="252" w:lineRule="auto"/>
            </w:pPr>
            <w:r>
              <w:rPr>
                <w:rFonts w:ascii="Microsoft YaHei" w:hAnsi="Microsoft YaHei" w:eastAsia="Microsoft YaHei"/>
                <w:sz w:val="16"/>
              </w:rPr>
              <w:t>2.3.18实时直观呈现阅卷专家的判分进度、判分质量、判分效率等核心指标，可选择按照试题、阅卷专家、评分组查看，支持管理人员全程监控与追溯；实现阅卷、考核等各环节数据的多维度统计分析。</w:t>
            </w:r>
          </w:p>
          <w:p w14:paraId="05EFDED9">
            <w:pPr>
              <w:spacing w:after="30" w:line="252" w:lineRule="auto"/>
            </w:pPr>
            <w:r>
              <w:rPr>
                <w:rFonts w:ascii="Microsoft YaHei" w:hAnsi="Microsoft YaHei" w:eastAsia="Microsoft YaHei"/>
                <w:sz w:val="16"/>
              </w:rPr>
              <w:t>2.4.8多维度数据统计：系统全流程嵌入多维度数据统计功能，实现对命题、题库管理、组卷、考试、阅卷、评分等各环节相关数据的自动采集、分析和统计，生成多维度统计报表与可视化分析结果，为集团职业技能等级认定业务管理决策提供数据支撑。</w:t>
            </w:r>
          </w:p>
        </w:tc>
      </w:tr>
      <w:tr w14:paraId="0BB077C1">
        <w:trPr>
          <w:jc w:val="center"/>
        </w:trPr>
        <w:tc>
          <w:tcPr>
            <w:tcW w:w="1779" w:type="dxa"/>
            <w:tcMar>
              <w:top w:w="70" w:type="dxa"/>
              <w:left w:w="80" w:type="dxa"/>
              <w:bottom w:w="70" w:type="dxa"/>
              <w:right w:w="80" w:type="dxa"/>
            </w:tcMar>
            <w:vAlign w:val="top"/>
          </w:tcPr>
          <w:p w14:paraId="59CFFE8D">
            <w:pPr>
              <w:spacing w:after="30" w:line="252" w:lineRule="auto"/>
            </w:pPr>
            <w:r>
              <w:rPr>
                <w:rFonts w:ascii="Microsoft YaHei" w:hAnsi="Microsoft YaHei" w:eastAsia="Microsoft YaHei"/>
                <w:b/>
                <w:sz w:val="16"/>
              </w:rPr>
              <w:t>F-35 500本正版电子书及资源使用</w:t>
            </w:r>
          </w:p>
        </w:tc>
        <w:tc>
          <w:tcPr>
            <w:tcW w:w="2700" w:type="dxa"/>
            <w:tcMar>
              <w:top w:w="70" w:type="dxa"/>
              <w:left w:w="80" w:type="dxa"/>
              <w:bottom w:w="70" w:type="dxa"/>
              <w:right w:w="80" w:type="dxa"/>
            </w:tcMar>
            <w:vAlign w:val="top"/>
          </w:tcPr>
          <w:p w14:paraId="40418F81">
            <w:pPr>
              <w:spacing w:after="30" w:line="252" w:lineRule="auto"/>
            </w:pPr>
            <w:r>
              <w:rPr>
                <w:rFonts w:ascii="Microsoft YaHei" w:hAnsi="Microsoft YaHei" w:eastAsia="Microsoft YaHei"/>
                <w:sz w:val="16"/>
              </w:rPr>
              <w:t>甲方如何确认书单、类别占比、版本及质量？阅读、检索、下载和打印需要哪些能力？资源格式、授权期限、并发使用、内网部署及后续更新条件是什么？</w:t>
            </w:r>
          </w:p>
        </w:tc>
        <w:tc>
          <w:tcPr>
            <w:tcW w:w="2040" w:type="dxa"/>
            <w:tcMar>
              <w:top w:w="70" w:type="dxa"/>
              <w:left w:w="80" w:type="dxa"/>
              <w:bottom w:w="70" w:type="dxa"/>
              <w:right w:w="80" w:type="dxa"/>
            </w:tcMar>
            <w:vAlign w:val="top"/>
          </w:tcPr>
          <w:p w14:paraId="2966AEEF">
            <w:pPr>
              <w:spacing w:after="30" w:line="252" w:lineRule="auto"/>
              <w:jc w:val="center"/>
            </w:pPr>
            <w:r>
              <w:rPr>
                <w:rFonts w:ascii="Microsoft YaHei" w:hAnsi="Microsoft YaHei" w:eastAsia="Microsoft YaHei"/>
                <w:sz w:val="16"/>
              </w:rPr>
              <w:t>功能设计</w:t>
            </w:r>
          </w:p>
        </w:tc>
        <w:tc>
          <w:tcPr>
            <w:tcW w:w="8957" w:type="dxa"/>
            <w:tcMar>
              <w:top w:w="70" w:type="dxa"/>
              <w:left w:w="80" w:type="dxa"/>
              <w:bottom w:w="70" w:type="dxa"/>
              <w:right w:w="80" w:type="dxa"/>
            </w:tcMar>
            <w:vAlign w:val="top"/>
          </w:tcPr>
          <w:p w14:paraId="49D0662D">
            <w:pPr>
              <w:spacing w:after="30" w:line="252" w:lineRule="auto"/>
            </w:pPr>
            <w:r>
              <w:rPr>
                <w:rFonts w:ascii="Microsoft YaHei" w:hAnsi="Microsoft YaHei" w:eastAsia="Microsoft YaHei"/>
                <w:sz w:val="16"/>
              </w:rPr>
              <w:t>2.2.17实现电子书资源的上传、发布、维护及操作追溯，为用户提供便捷的学习资料获取渠道。支持管理员按类型通过管理端上传电子书文件，上传完成发布后即可供查看学习；管理员可根据需求下架或删除废弃电子书，并保留操作日志。</w:t>
            </w:r>
          </w:p>
          <w:p w14:paraId="650DB08D">
            <w:pPr>
              <w:spacing w:after="30" w:line="252" w:lineRule="auto"/>
            </w:pPr>
            <w:r>
              <w:rPr>
                <w:rFonts w:ascii="Microsoft YaHei" w:hAnsi="Microsoft YaHei" w:eastAsia="Microsoft YaHei"/>
                <w:sz w:val="16"/>
              </w:rPr>
              <w:t>2.2.18电子书资源：中文电子图书不低于500本的优质正版数字资源，图书种类包含航空航天、智能制造、工业技术、人文、社科、人力资源等。</w:t>
            </w:r>
          </w:p>
        </w:tc>
      </w:tr>
      <w:tr w14:paraId="7C4C62FE">
        <w:trPr>
          <w:jc w:val="center"/>
        </w:trPr>
        <w:tc>
          <w:tcPr>
            <w:tcW w:w="1779" w:type="dxa"/>
            <w:tcMar>
              <w:top w:w="70" w:type="dxa"/>
              <w:left w:w="80" w:type="dxa"/>
              <w:bottom w:w="70" w:type="dxa"/>
              <w:right w:w="80" w:type="dxa"/>
            </w:tcMar>
            <w:vAlign w:val="top"/>
          </w:tcPr>
          <w:p w14:paraId="778D31FA">
            <w:pPr>
              <w:spacing w:after="30" w:line="252" w:lineRule="auto"/>
            </w:pPr>
            <w:r>
              <w:rPr>
                <w:rFonts w:ascii="Microsoft YaHei" w:hAnsi="Microsoft YaHei" w:eastAsia="Microsoft YaHei"/>
                <w:b/>
                <w:sz w:val="16"/>
              </w:rPr>
              <w:t>F-36 待办通知、模板及原型评审边界</w:t>
            </w:r>
          </w:p>
        </w:tc>
        <w:tc>
          <w:tcPr>
            <w:tcW w:w="2700" w:type="dxa"/>
            <w:tcMar>
              <w:top w:w="70" w:type="dxa"/>
              <w:left w:w="80" w:type="dxa"/>
              <w:bottom w:w="70" w:type="dxa"/>
              <w:right w:w="80" w:type="dxa"/>
            </w:tcMar>
            <w:vAlign w:val="top"/>
          </w:tcPr>
          <w:p w14:paraId="4FEA5C10">
            <w:pPr>
              <w:spacing w:after="30" w:line="252" w:lineRule="auto"/>
            </w:pPr>
            <w:r>
              <w:rPr>
                <w:rFonts w:ascii="Microsoft YaHei" w:hAnsi="Microsoft YaHei" w:eastAsia="Microsoft YaHei"/>
                <w:sz w:val="16"/>
              </w:rPr>
              <w:t>哪些事件形成站内待办，是否需要短信、邮件或OA通知？报告、考试须知、打印页及错误提示是否有甲方模板？概念图中非明确功能是否纳入本期开发？</w:t>
            </w:r>
          </w:p>
        </w:tc>
        <w:tc>
          <w:tcPr>
            <w:tcW w:w="2040" w:type="dxa"/>
            <w:tcMar>
              <w:top w:w="70" w:type="dxa"/>
              <w:left w:w="80" w:type="dxa"/>
              <w:bottom w:w="70" w:type="dxa"/>
              <w:right w:w="80" w:type="dxa"/>
            </w:tcMar>
            <w:vAlign w:val="top"/>
          </w:tcPr>
          <w:p w14:paraId="6CE9119B">
            <w:pPr>
              <w:spacing w:after="30" w:line="252" w:lineRule="auto"/>
              <w:jc w:val="center"/>
            </w:pPr>
            <w:r>
              <w:rPr>
                <w:rFonts w:ascii="Microsoft YaHei" w:hAnsi="Microsoft YaHei" w:eastAsia="Microsoft YaHei"/>
                <w:sz w:val="16"/>
              </w:rPr>
              <w:t>功能设计</w:t>
            </w:r>
          </w:p>
        </w:tc>
        <w:tc>
          <w:tcPr>
            <w:tcW w:w="8957" w:type="dxa"/>
            <w:tcMar>
              <w:top w:w="70" w:type="dxa"/>
              <w:left w:w="80" w:type="dxa"/>
              <w:bottom w:w="70" w:type="dxa"/>
              <w:right w:w="80" w:type="dxa"/>
            </w:tcMar>
            <w:vAlign w:val="top"/>
          </w:tcPr>
          <w:p w14:paraId="549AEB1B">
            <w:pPr>
              <w:spacing w:after="30" w:line="252" w:lineRule="auto"/>
            </w:pPr>
            <w:r>
              <w:rPr>
                <w:rFonts w:ascii="Microsoft YaHei" w:hAnsi="Microsoft YaHei" w:eastAsia="Microsoft YaHei"/>
                <w:sz w:val="16"/>
              </w:rPr>
              <w:t>2.1.3基于国家职业标准或企业评价规范发布命题计划，并按职业工种（如航空发动机装配工）、技能等级（如初级/中级/高级）及科目体系（如基础理论、专业技能）分层级搭建，智能匹配专家资源；内置国家题库开发标准流程（如命题计划制定→专家任务分配→多轮审核→版本管理→入库）能实现流程节点自动流转与进度跟踪；</w:t>
            </w:r>
          </w:p>
          <w:p w14:paraId="14C4710C">
            <w:pPr>
              <w:spacing w:after="30" w:line="252" w:lineRule="auto"/>
            </w:pPr>
            <w:r>
              <w:rPr>
                <w:rFonts w:ascii="Microsoft YaHei" w:hAnsi="Microsoft YaHei" w:eastAsia="Microsoft YaHei"/>
                <w:sz w:val="16"/>
              </w:rPr>
              <w:t>2.1.5支持命审专家在线协作，可线上提出修改意见并自动汇总，有效减少线下会议频次；</w:t>
            </w:r>
          </w:p>
          <w:p w14:paraId="00FC32CB">
            <w:pPr>
              <w:spacing w:after="30" w:line="252" w:lineRule="auto"/>
            </w:pPr>
            <w:r>
              <w:rPr>
                <w:rFonts w:ascii="Microsoft YaHei" w:hAnsi="Microsoft YaHei" w:eastAsia="Microsoft YaHei"/>
                <w:sz w:val="16"/>
              </w:rPr>
              <w:t>2.1.11命题过程中支持导出命题质量、专家绩效、计划完成情况等多维度统计报表，实现各环节数据的分析与统计；</w:t>
            </w:r>
          </w:p>
          <w:p w14:paraId="4134C97E">
            <w:pPr>
              <w:spacing w:after="30" w:line="252" w:lineRule="auto"/>
            </w:pPr>
            <w:r>
              <w:rPr>
                <w:rFonts w:ascii="Microsoft YaHei" w:hAnsi="Microsoft YaHei" w:eastAsia="Microsoft YaHei"/>
                <w:sz w:val="16"/>
              </w:rPr>
              <w:t>2.3.1无纸化考试系统实现考试组织无纸化，管理人员一键配卷即可推送考试，同时支持2000人以上考生同时考试；</w:t>
            </w:r>
          </w:p>
          <w:p w14:paraId="774D54E1">
            <w:pPr>
              <w:spacing w:after="30" w:line="252" w:lineRule="auto"/>
            </w:pPr>
            <w:r>
              <w:rPr>
                <w:rFonts w:ascii="Microsoft YaHei" w:hAnsi="Microsoft YaHei" w:eastAsia="Microsoft YaHei"/>
                <w:sz w:val="16"/>
              </w:rPr>
              <w:t>2.3.13考生交卷后可现场获取成绩及个人分析报告，包含各题型、知识结构得分分布及知识掌握情况分析。</w:t>
            </w:r>
          </w:p>
          <w:p w14:paraId="164975F6">
            <w:pPr>
              <w:spacing w:after="30" w:line="252" w:lineRule="auto"/>
            </w:pPr>
            <w:r>
              <w:rPr>
                <w:rFonts w:ascii="Microsoft YaHei" w:hAnsi="Microsoft YaHei" w:eastAsia="Microsoft YaHei"/>
                <w:sz w:val="16"/>
              </w:rPr>
              <w:t>2.4.8多维度数据统计：系统全流程嵌入多维度数据统计功能，实现对命题、题库管理、组卷、考试、阅卷、评分等各环节相关数据的自动采集、分析和统计，生成多维度统计报表与可视化分析结果，为集团职业技能等级认定业务管理决策提供数据支撑。</w:t>
            </w:r>
          </w:p>
        </w:tc>
      </w:tr>
      <w:tr w14:paraId="2D537E59">
        <w:trPr>
          <w:jc w:val="center"/>
        </w:trPr>
        <w:tc>
          <w:tcPr>
            <w:tcW w:w="1779" w:type="dxa"/>
            <w:tcMar>
              <w:top w:w="70" w:type="dxa"/>
              <w:left w:w="80" w:type="dxa"/>
              <w:bottom w:w="70" w:type="dxa"/>
              <w:right w:w="80" w:type="dxa"/>
            </w:tcMar>
            <w:vAlign w:val="top"/>
          </w:tcPr>
          <w:p w14:paraId="67DC0A72">
            <w:pPr>
              <w:spacing w:after="30" w:line="252" w:lineRule="auto"/>
            </w:pPr>
            <w:r>
              <w:rPr>
                <w:rFonts w:ascii="Microsoft YaHei" w:hAnsi="Microsoft YaHei" w:eastAsia="Microsoft YaHei"/>
                <w:b/>
                <w:sz w:val="16"/>
              </w:rPr>
              <w:t>T-01 安全保密要求与测评边界</w:t>
            </w:r>
          </w:p>
        </w:tc>
        <w:tc>
          <w:tcPr>
            <w:tcW w:w="2700" w:type="dxa"/>
            <w:tcMar>
              <w:top w:w="70" w:type="dxa"/>
              <w:left w:w="80" w:type="dxa"/>
              <w:bottom w:w="70" w:type="dxa"/>
              <w:right w:w="80" w:type="dxa"/>
            </w:tcMar>
            <w:vAlign w:val="top"/>
          </w:tcPr>
          <w:p w14:paraId="1B334E38">
            <w:pPr>
              <w:spacing w:after="30" w:line="252" w:lineRule="auto"/>
            </w:pPr>
            <w:r>
              <w:rPr>
                <w:rFonts w:ascii="Microsoft YaHei" w:hAnsi="Microsoft YaHei" w:eastAsia="Microsoft YaHei"/>
                <w:sz w:val="16"/>
              </w:rPr>
              <w:t>适用的系统定级、数据分类及保密要求是什么？依据文件、测评机构、纳入测评的软硬件和网络边界由谁确定？测评前置条件、材料、整改与复测怎么安排？</w:t>
            </w:r>
          </w:p>
        </w:tc>
        <w:tc>
          <w:tcPr>
            <w:tcW w:w="2040" w:type="dxa"/>
            <w:tcMar>
              <w:top w:w="70" w:type="dxa"/>
              <w:left w:w="80" w:type="dxa"/>
              <w:bottom w:w="70" w:type="dxa"/>
              <w:right w:w="80" w:type="dxa"/>
            </w:tcMar>
            <w:vAlign w:val="top"/>
          </w:tcPr>
          <w:p w14:paraId="4904B3CA">
            <w:pPr>
              <w:spacing w:after="30" w:line="252" w:lineRule="auto"/>
              <w:jc w:val="center"/>
            </w:pPr>
            <w:r>
              <w:rPr>
                <w:rFonts w:ascii="Microsoft YaHei" w:hAnsi="Microsoft YaHei" w:eastAsia="Microsoft YaHei"/>
                <w:sz w:val="16"/>
              </w:rPr>
              <w:t>系统开发</w:t>
            </w:r>
          </w:p>
        </w:tc>
        <w:tc>
          <w:tcPr>
            <w:tcW w:w="8957" w:type="dxa"/>
            <w:tcMar>
              <w:top w:w="70" w:type="dxa"/>
              <w:left w:w="80" w:type="dxa"/>
              <w:bottom w:w="70" w:type="dxa"/>
              <w:right w:w="80" w:type="dxa"/>
            </w:tcMar>
            <w:vAlign w:val="top"/>
          </w:tcPr>
          <w:p w14:paraId="35D69D99">
            <w:pPr>
              <w:spacing w:after="30" w:line="252" w:lineRule="auto"/>
            </w:pPr>
            <w:r>
              <w:rPr>
                <w:rFonts w:ascii="Microsoft YaHei" w:hAnsi="Microsoft YaHei" w:eastAsia="Microsoft YaHei"/>
                <w:sz w:val="16"/>
              </w:rPr>
              <w:t>系统功能应支持信息安全体系和等级保护的管理要求。系统功能须符合国家安全保密规范要求，系统需要通过国家保密行政管理机构授权测评机构的安全保密测评。</w:t>
            </w:r>
          </w:p>
          <w:p w14:paraId="543EC711">
            <w:pPr>
              <w:spacing w:after="30" w:line="252" w:lineRule="auto"/>
            </w:pPr>
            <w:r>
              <w:rPr>
                <w:rFonts w:ascii="Microsoft YaHei" w:hAnsi="Microsoft YaHei" w:eastAsia="Microsoft YaHei"/>
                <w:sz w:val="16"/>
              </w:rPr>
              <w:t>★9.1 不得安装隐蔽设备、模块或恶意软件。</w:t>
            </w:r>
          </w:p>
          <w:p w14:paraId="3D336231">
            <w:pPr>
              <w:spacing w:after="30" w:line="252" w:lineRule="auto"/>
            </w:pPr>
            <w:r>
              <w:rPr>
                <w:rFonts w:ascii="Microsoft YaHei" w:hAnsi="Microsoft YaHei" w:eastAsia="Microsoft YaHei"/>
                <w:sz w:val="16"/>
              </w:rPr>
              <w:t>★9.4软件类产品符合保密、软件著作权/正版化等方面要求。</w:t>
            </w:r>
          </w:p>
        </w:tc>
      </w:tr>
      <w:tr w14:paraId="6071EA60">
        <w:trPr>
          <w:jc w:val="center"/>
        </w:trPr>
        <w:tc>
          <w:tcPr>
            <w:tcW w:w="1779" w:type="dxa"/>
            <w:tcMar>
              <w:top w:w="70" w:type="dxa"/>
              <w:left w:w="80" w:type="dxa"/>
              <w:bottom w:w="70" w:type="dxa"/>
              <w:right w:w="80" w:type="dxa"/>
            </w:tcMar>
            <w:vAlign w:val="top"/>
          </w:tcPr>
          <w:p w14:paraId="2DF35320">
            <w:pPr>
              <w:spacing w:after="30" w:line="252" w:lineRule="auto"/>
            </w:pPr>
            <w:r>
              <w:rPr>
                <w:rFonts w:ascii="Microsoft YaHei" w:hAnsi="Microsoft YaHei" w:eastAsia="Microsoft YaHei"/>
                <w:b/>
                <w:sz w:val="16"/>
              </w:rPr>
              <w:t>T-02 移动／异地使用与禁无线条款</w:t>
            </w:r>
          </w:p>
        </w:tc>
        <w:tc>
          <w:tcPr>
            <w:tcW w:w="2700" w:type="dxa"/>
            <w:tcMar>
              <w:top w:w="70" w:type="dxa"/>
              <w:left w:w="80" w:type="dxa"/>
              <w:bottom w:w="70" w:type="dxa"/>
              <w:right w:w="80" w:type="dxa"/>
            </w:tcMar>
            <w:vAlign w:val="top"/>
          </w:tcPr>
          <w:p w14:paraId="36E584D3">
            <w:pPr>
              <w:spacing w:after="30" w:line="252" w:lineRule="auto"/>
            </w:pPr>
            <w:r>
              <w:rPr>
                <w:rFonts w:ascii="Microsoft YaHei" w:hAnsi="Microsoft YaHei" w:eastAsia="Microsoft YaHei"/>
                <w:sz w:val="16"/>
              </w:rPr>
              <w:t>禁用条款分别适用于哪些设备、软件和部署区域？手机、平板及异地场景获准采用何种设备和网络？跨区域数据通路、接入审批、断网限制由谁明确？</w:t>
            </w:r>
          </w:p>
        </w:tc>
        <w:tc>
          <w:tcPr>
            <w:tcW w:w="2040" w:type="dxa"/>
            <w:tcMar>
              <w:top w:w="70" w:type="dxa"/>
              <w:left w:w="80" w:type="dxa"/>
              <w:bottom w:w="70" w:type="dxa"/>
              <w:right w:w="80" w:type="dxa"/>
            </w:tcMar>
            <w:vAlign w:val="top"/>
          </w:tcPr>
          <w:p w14:paraId="6C8AEEFC">
            <w:pPr>
              <w:spacing w:after="30" w:line="252" w:lineRule="auto"/>
              <w:jc w:val="center"/>
            </w:pPr>
            <w:r>
              <w:rPr>
                <w:rFonts w:ascii="Microsoft YaHei" w:hAnsi="Microsoft YaHei" w:eastAsia="Microsoft YaHei"/>
                <w:sz w:val="16"/>
              </w:rPr>
              <w:t>系统开发</w:t>
            </w:r>
          </w:p>
        </w:tc>
        <w:tc>
          <w:tcPr>
            <w:tcW w:w="8957" w:type="dxa"/>
            <w:tcMar>
              <w:top w:w="70" w:type="dxa"/>
              <w:left w:w="80" w:type="dxa"/>
              <w:bottom w:w="70" w:type="dxa"/>
              <w:right w:w="80" w:type="dxa"/>
            </w:tcMar>
            <w:vAlign w:val="top"/>
          </w:tcPr>
          <w:p w14:paraId="51DE26A2">
            <w:pPr>
              <w:spacing w:after="30" w:line="252" w:lineRule="auto"/>
            </w:pPr>
            <w:r>
              <w:rPr>
                <w:rFonts w:ascii="Microsoft YaHei" w:hAnsi="Microsoft YaHei" w:eastAsia="Microsoft YaHei"/>
                <w:sz w:val="16"/>
              </w:rPr>
              <w:t>2.2.11操作技能兼容现场操作打分的试题场景，试题内容包括试题正文、考生准备、考场准备、评分标准表等，按照模块指定抽题或随机抽题，同时能够对试卷应用过程进行追溯和监管；支持实际操作考试移动评分，现场各环节评分后系统自动生成考生实际操作技能总分。</w:t>
            </w:r>
          </w:p>
          <w:p w14:paraId="7855129A">
            <w:pPr>
              <w:spacing w:after="30" w:line="252" w:lineRule="auto"/>
            </w:pPr>
            <w:r>
              <w:rPr>
                <w:rFonts w:ascii="Microsoft YaHei" w:hAnsi="Microsoft YaHei" w:eastAsia="Microsoft YaHei"/>
                <w:sz w:val="16"/>
              </w:rPr>
              <w:t>2.3.3可支持PC端、平板和手机端在线考试，支持手机端考试并保障考生本人作答；</w:t>
            </w:r>
          </w:p>
          <w:p w14:paraId="07C17ECA">
            <w:pPr>
              <w:spacing w:after="30" w:line="252" w:lineRule="auto"/>
            </w:pPr>
            <w:r>
              <w:rPr>
                <w:rFonts w:ascii="Microsoft YaHei" w:hAnsi="Microsoft YaHei" w:eastAsia="Microsoft YaHei"/>
                <w:sz w:val="16"/>
              </w:rPr>
              <w:t>2.3.6考生身份精准核验，考前通过人脸识别采集考生面部信息完成身份验证，手机端考试同步采用人脸识别进行身份核验，确保考生本人参考，可对接公安系统身份验证接口。人脸识别支持考前、考中、考后，考中人脸识别可以设置识别的间隔时间。考试人员考试形式多样化，可根据实际情况灵活安排。（如有外地出差的，可与本地的考试人员同时考试。）</w:t>
            </w:r>
          </w:p>
          <w:p w14:paraId="3F913F8C">
            <w:pPr>
              <w:spacing w:after="30" w:line="252" w:lineRule="auto"/>
            </w:pPr>
            <w:r>
              <w:rPr>
                <w:rFonts w:ascii="Microsoft YaHei" w:hAnsi="Microsoft YaHei" w:eastAsia="Microsoft YaHei"/>
                <w:sz w:val="16"/>
              </w:rPr>
              <w:t>★9.2不得安装无线数据传输模块与远程维护通信模块。</w:t>
            </w:r>
          </w:p>
        </w:tc>
      </w:tr>
      <w:tr w14:paraId="06D2DFC6">
        <w:trPr>
          <w:jc w:val="center"/>
        </w:trPr>
        <w:tc>
          <w:tcPr>
            <w:tcW w:w="1779" w:type="dxa"/>
            <w:tcMar>
              <w:top w:w="70" w:type="dxa"/>
              <w:left w:w="80" w:type="dxa"/>
              <w:bottom w:w="70" w:type="dxa"/>
              <w:right w:w="80" w:type="dxa"/>
            </w:tcMar>
            <w:vAlign w:val="top"/>
          </w:tcPr>
          <w:p w14:paraId="58241678">
            <w:pPr>
              <w:spacing w:after="30" w:line="252" w:lineRule="auto"/>
            </w:pPr>
            <w:r>
              <w:rPr>
                <w:rFonts w:ascii="Microsoft YaHei" w:hAnsi="Microsoft YaHei" w:eastAsia="Microsoft YaHei"/>
                <w:b/>
                <w:sz w:val="16"/>
              </w:rPr>
              <w:t>T-03 操作系统与国产化适配范围</w:t>
            </w:r>
          </w:p>
        </w:tc>
        <w:tc>
          <w:tcPr>
            <w:tcW w:w="2700" w:type="dxa"/>
            <w:tcMar>
              <w:top w:w="70" w:type="dxa"/>
              <w:left w:w="80" w:type="dxa"/>
              <w:bottom w:w="70" w:type="dxa"/>
              <w:right w:w="80" w:type="dxa"/>
            </w:tcMar>
            <w:vAlign w:val="top"/>
          </w:tcPr>
          <w:p w14:paraId="555219AA">
            <w:pPr>
              <w:spacing w:after="30" w:line="252" w:lineRule="auto"/>
            </w:pPr>
            <w:r>
              <w:rPr>
                <w:rFonts w:ascii="Microsoft YaHei" w:hAnsi="Microsoft YaHei" w:eastAsia="Microsoft YaHei"/>
                <w:sz w:val="16"/>
              </w:rPr>
              <w:t>实际服务器、终端、CPU、操作系统、数据库、中间件与虚拟化平台的产品和版本是什么？哪些组合需现场适配，哪些需提供测试报告或案例？禁用要求覆盖哪些环境？</w:t>
            </w:r>
          </w:p>
        </w:tc>
        <w:tc>
          <w:tcPr>
            <w:tcW w:w="2040" w:type="dxa"/>
            <w:tcMar>
              <w:top w:w="70" w:type="dxa"/>
              <w:left w:w="80" w:type="dxa"/>
              <w:bottom w:w="70" w:type="dxa"/>
              <w:right w:w="80" w:type="dxa"/>
            </w:tcMar>
            <w:vAlign w:val="top"/>
          </w:tcPr>
          <w:p w14:paraId="6A91DD5F">
            <w:pPr>
              <w:spacing w:after="30" w:line="252" w:lineRule="auto"/>
              <w:jc w:val="center"/>
            </w:pPr>
            <w:r>
              <w:rPr>
                <w:rFonts w:ascii="Microsoft YaHei" w:hAnsi="Microsoft YaHei" w:eastAsia="Microsoft YaHei"/>
                <w:sz w:val="16"/>
              </w:rPr>
              <w:t>系统开发</w:t>
            </w:r>
          </w:p>
        </w:tc>
        <w:tc>
          <w:tcPr>
            <w:tcW w:w="8957" w:type="dxa"/>
            <w:tcMar>
              <w:top w:w="70" w:type="dxa"/>
              <w:left w:w="80" w:type="dxa"/>
              <w:bottom w:w="70" w:type="dxa"/>
              <w:right w:w="80" w:type="dxa"/>
            </w:tcMar>
            <w:vAlign w:val="top"/>
          </w:tcPr>
          <w:p w14:paraId="7CE255E4">
            <w:pPr>
              <w:spacing w:after="30" w:line="252" w:lineRule="auto"/>
            </w:pPr>
            <w:r>
              <w:rPr>
                <w:rFonts w:ascii="Microsoft YaHei" w:hAnsi="Microsoft YaHei" w:eastAsia="Microsoft YaHei"/>
                <w:sz w:val="16"/>
              </w:rPr>
              <w:t>★4.1系统应为国产化软件，具备完全自主知识产权。</w:t>
            </w:r>
          </w:p>
          <w:p w14:paraId="2B686E7C">
            <w:pPr>
              <w:spacing w:after="30" w:line="252" w:lineRule="auto"/>
            </w:pPr>
            <w:r>
              <w:rPr>
                <w:rFonts w:ascii="Microsoft YaHei" w:hAnsi="Microsoft YaHei" w:eastAsia="Microsoft YaHei"/>
                <w:sz w:val="16"/>
              </w:rPr>
              <w:t>4.2系统应具备良好的兼容性，与国产化主流硬件、软件和安全产品进行适配，能够兼容名录、清单所列软件和设备。</w:t>
            </w:r>
          </w:p>
          <w:p w14:paraId="505CDE55">
            <w:pPr>
              <w:spacing w:after="30" w:line="252" w:lineRule="auto"/>
            </w:pPr>
            <w:r>
              <w:rPr>
                <w:rFonts w:ascii="Microsoft YaHei" w:hAnsi="Microsoft YaHei" w:eastAsia="Microsoft YaHei"/>
                <w:sz w:val="16"/>
              </w:rPr>
              <w:t>4.6能够在甲方网络及服务器环境下安装部署，如出现软硬件兼容性问题，应由投标方协调解决，保证系统正常运行。</w:t>
            </w:r>
          </w:p>
          <w:p w14:paraId="473AC250">
            <w:pPr>
              <w:spacing w:after="30" w:line="252" w:lineRule="auto"/>
            </w:pPr>
            <w:r>
              <w:rPr>
                <w:rFonts w:ascii="Microsoft YaHei" w:hAnsi="Microsoft YaHei" w:eastAsia="Microsoft YaHei"/>
                <w:sz w:val="16"/>
              </w:rPr>
              <w:t>4.7支持常见数据库及应用服务器，多种主流平台，如WINDOWS、Linux、HP UX、IBM AIX、SUN SOLARIS等公司最新版本，支持这些平台的32位及64位操作系统，支持多种主流的数据库，如：Oracle Database、DB2、SQL Server等，支持Tomcat、Web Sphere等应用服务器。</w:t>
            </w:r>
          </w:p>
          <w:p w14:paraId="65D83BAF">
            <w:pPr>
              <w:spacing w:after="30" w:line="252" w:lineRule="auto"/>
            </w:pPr>
            <w:r>
              <w:rPr>
                <w:rFonts w:ascii="Microsoft YaHei" w:hAnsi="Microsoft YaHei" w:eastAsia="Microsoft YaHei"/>
                <w:sz w:val="16"/>
              </w:rPr>
              <w:t>4.8支持国产数据库，如：达梦数据库、人大金仓、海量等主流国产数据库，支持国产WEB中间件，如：金蝶、东方通、中创，支持国产服务器和操作系统，如：银河麒麟、中科方德。以第三方测试报告为依据或支持以上环境的案例为依据。</w:t>
            </w:r>
          </w:p>
          <w:p w14:paraId="1A3FECE5">
            <w:pPr>
              <w:spacing w:after="30" w:line="252" w:lineRule="auto"/>
            </w:pPr>
            <w:r>
              <w:rPr>
                <w:rFonts w:ascii="Microsoft YaHei" w:hAnsi="Microsoft YaHei" w:eastAsia="Microsoft YaHei"/>
                <w:sz w:val="16"/>
              </w:rPr>
              <w:t>4.9支持纯国产环境虚拟部署。</w:t>
            </w:r>
          </w:p>
          <w:p w14:paraId="5EEBE2E1">
            <w:pPr>
              <w:spacing w:after="30" w:line="252" w:lineRule="auto"/>
            </w:pPr>
            <w:r>
              <w:rPr>
                <w:rFonts w:ascii="Microsoft YaHei" w:hAnsi="Microsoft YaHei" w:eastAsia="Microsoft YaHei"/>
                <w:sz w:val="16"/>
              </w:rPr>
              <w:t>★9.3设备严禁使用Windows8、10、11及以上和其变种操作系统。</w:t>
            </w:r>
          </w:p>
        </w:tc>
      </w:tr>
      <w:tr w14:paraId="56612729">
        <w:trPr>
          <w:jc w:val="center"/>
        </w:trPr>
        <w:tc>
          <w:tcPr>
            <w:tcW w:w="1779" w:type="dxa"/>
            <w:tcMar>
              <w:top w:w="70" w:type="dxa"/>
              <w:left w:w="80" w:type="dxa"/>
              <w:bottom w:w="70" w:type="dxa"/>
              <w:right w:w="80" w:type="dxa"/>
            </w:tcMar>
            <w:vAlign w:val="top"/>
          </w:tcPr>
          <w:p w14:paraId="611DA1D6">
            <w:pPr>
              <w:spacing w:after="30" w:line="252" w:lineRule="auto"/>
            </w:pPr>
            <w:r>
              <w:rPr>
                <w:rFonts w:ascii="Microsoft YaHei" w:hAnsi="Microsoft YaHei" w:eastAsia="Microsoft YaHei"/>
                <w:b/>
                <w:sz w:val="16"/>
              </w:rPr>
              <w:t>T-04 IE8兼容与各端功能能力</w:t>
            </w:r>
          </w:p>
        </w:tc>
        <w:tc>
          <w:tcPr>
            <w:tcW w:w="2700" w:type="dxa"/>
            <w:tcMar>
              <w:top w:w="70" w:type="dxa"/>
              <w:left w:w="80" w:type="dxa"/>
              <w:bottom w:w="70" w:type="dxa"/>
              <w:right w:w="80" w:type="dxa"/>
            </w:tcMar>
            <w:vAlign w:val="top"/>
          </w:tcPr>
          <w:p w14:paraId="08AA3C28">
            <w:pPr>
              <w:spacing w:after="30" w:line="252" w:lineRule="auto"/>
            </w:pPr>
            <w:r>
              <w:rPr>
                <w:rFonts w:ascii="Microsoft YaHei" w:hAnsi="Microsoft YaHei" w:eastAsia="Microsoft YaHei"/>
                <w:sz w:val="16"/>
              </w:rPr>
              <w:t>IE8兼容指哪些浏览器版本、内核模式、页面及功能？管理、专家、考生、阅卷端分别验哪些能力？是否允许安装可审计的考试客户端或公开辅助组件？</w:t>
            </w:r>
          </w:p>
        </w:tc>
        <w:tc>
          <w:tcPr>
            <w:tcW w:w="2040" w:type="dxa"/>
            <w:tcMar>
              <w:top w:w="70" w:type="dxa"/>
              <w:left w:w="80" w:type="dxa"/>
              <w:bottom w:w="70" w:type="dxa"/>
              <w:right w:w="80" w:type="dxa"/>
            </w:tcMar>
            <w:vAlign w:val="top"/>
          </w:tcPr>
          <w:p w14:paraId="7672CBDC">
            <w:pPr>
              <w:spacing w:after="30" w:line="252" w:lineRule="auto"/>
              <w:jc w:val="center"/>
            </w:pPr>
            <w:r>
              <w:rPr>
                <w:rFonts w:ascii="Microsoft YaHei" w:hAnsi="Microsoft YaHei" w:eastAsia="Microsoft YaHei"/>
                <w:sz w:val="16"/>
              </w:rPr>
              <w:t>系统开发</w:t>
            </w:r>
          </w:p>
        </w:tc>
        <w:tc>
          <w:tcPr>
            <w:tcW w:w="8957" w:type="dxa"/>
            <w:tcMar>
              <w:top w:w="70" w:type="dxa"/>
              <w:left w:w="80" w:type="dxa"/>
              <w:bottom w:w="70" w:type="dxa"/>
              <w:right w:w="80" w:type="dxa"/>
            </w:tcMar>
            <w:vAlign w:val="top"/>
          </w:tcPr>
          <w:p w14:paraId="547950D5">
            <w:pPr>
              <w:spacing w:after="30" w:line="252" w:lineRule="auto"/>
            </w:pPr>
            <w:r>
              <w:rPr>
                <w:rFonts w:ascii="Microsoft YaHei" w:hAnsi="Microsoft YaHei" w:eastAsia="Microsoft YaHei"/>
                <w:sz w:val="16"/>
              </w:rPr>
              <w:t>4.3支持国产终端、国产浏览器，客户端支持IE8及以上版本兼容浏览器。</w:t>
            </w:r>
          </w:p>
          <w:p w14:paraId="1635E2AD">
            <w:pPr>
              <w:spacing w:after="30" w:line="252" w:lineRule="auto"/>
            </w:pPr>
            <w:r>
              <w:rPr>
                <w:rFonts w:ascii="Microsoft YaHei" w:hAnsi="Microsoft YaHei" w:eastAsia="Microsoft YaHei"/>
                <w:sz w:val="16"/>
              </w:rPr>
              <w:t>2.3.3可支持PC端、平板和手机端在线考试，支持手机端考试并保障考生本人作答；</w:t>
            </w:r>
          </w:p>
          <w:p w14:paraId="44B4CE89">
            <w:pPr>
              <w:spacing w:after="30" w:line="252" w:lineRule="auto"/>
            </w:pPr>
            <w:r>
              <w:rPr>
                <w:rFonts w:ascii="Microsoft YaHei" w:hAnsi="Microsoft YaHei" w:eastAsia="Microsoft YaHei"/>
                <w:sz w:val="16"/>
              </w:rPr>
              <w:t>2.3.8输入法适配与限制，支持微软拼音、谷歌拼音、搜狗拼音、极品五笔、万能五笔等主流输入法。</w:t>
            </w:r>
          </w:p>
          <w:p w14:paraId="1F60525E">
            <w:pPr>
              <w:spacing w:after="30" w:line="252" w:lineRule="auto"/>
            </w:pPr>
            <w:r>
              <w:rPr>
                <w:rFonts w:ascii="Microsoft YaHei" w:hAnsi="Microsoft YaHei" w:eastAsia="Microsoft YaHei"/>
                <w:sz w:val="16"/>
              </w:rPr>
              <w:t>2.3.10全方位防舞弊管控，考试期间限制考生离开考试环境，禁止打开非考试相关软件；具备防切屏、防截屏、防录屏、防远程控制、防可疑软件功能，手机端考试同步启用各类防舞弊功能。</w:t>
            </w:r>
          </w:p>
          <w:p w14:paraId="15F844F9">
            <w:pPr>
              <w:spacing w:after="30" w:line="252" w:lineRule="auto"/>
            </w:pPr>
            <w:r>
              <w:rPr>
                <w:rFonts w:ascii="Microsoft YaHei" w:hAnsi="Microsoft YaHei" w:eastAsia="Microsoft YaHei"/>
                <w:sz w:val="16"/>
              </w:rPr>
              <w:t>2.3.11试题安全管控，禁止复制试卷内容，支持机位自动绑定，可打乱试题及选项顺序，防范考中舞弊。</w:t>
            </w:r>
          </w:p>
          <w:p w14:paraId="09BEBC07">
            <w:pPr>
              <w:spacing w:after="30" w:line="252" w:lineRule="auto"/>
            </w:pPr>
            <w:r>
              <w:rPr>
                <w:rFonts w:ascii="Microsoft YaHei" w:hAnsi="Microsoft YaHei" w:eastAsia="Microsoft YaHei"/>
                <w:sz w:val="16"/>
              </w:rPr>
              <w:t>2.3.12支持字号自主调整、计算器调用、试题标记、考试倒计时提醒、交卷多次确认及考生签字确认等功能，手机端考试适配各类操作功能，保障操作便捷性。</w:t>
            </w:r>
          </w:p>
        </w:tc>
      </w:tr>
      <w:tr w14:paraId="68541E03">
        <w:trPr>
          <w:jc w:val="center"/>
        </w:trPr>
        <w:tc>
          <w:tcPr>
            <w:tcW w:w="1779" w:type="dxa"/>
            <w:tcMar>
              <w:top w:w="70" w:type="dxa"/>
              <w:left w:w="80" w:type="dxa"/>
              <w:bottom w:w="70" w:type="dxa"/>
              <w:right w:w="80" w:type="dxa"/>
            </w:tcMar>
            <w:vAlign w:val="top"/>
          </w:tcPr>
          <w:p w14:paraId="2BB6B413">
            <w:pPr>
              <w:spacing w:after="30" w:line="252" w:lineRule="auto"/>
            </w:pPr>
            <w:r>
              <w:rPr>
                <w:rFonts w:ascii="Microsoft YaHei" w:hAnsi="Microsoft YaHei" w:eastAsia="Microsoft YaHei"/>
                <w:b/>
                <w:sz w:val="16"/>
              </w:rPr>
              <w:t>T-05 独立部署与系统集成的粒度</w:t>
            </w:r>
          </w:p>
        </w:tc>
        <w:tc>
          <w:tcPr>
            <w:tcW w:w="2700" w:type="dxa"/>
            <w:tcMar>
              <w:top w:w="70" w:type="dxa"/>
              <w:left w:w="80" w:type="dxa"/>
              <w:bottom w:w="70" w:type="dxa"/>
              <w:right w:w="80" w:type="dxa"/>
            </w:tcMar>
            <w:vAlign w:val="top"/>
          </w:tcPr>
          <w:p w14:paraId="398AF9BF">
            <w:pPr>
              <w:spacing w:after="30" w:line="252" w:lineRule="auto"/>
            </w:pPr>
            <w:r>
              <w:rPr>
                <w:rFonts w:ascii="Microsoft YaHei" w:hAnsi="Microsoft YaHei" w:eastAsia="Microsoft YaHei"/>
                <w:sz w:val="16"/>
              </w:rPr>
              <w:t>独立部署是独立进程、独立实例、独立数据库还是独立网络域？是否要求分别升级、停机和授权？原系统是否允许新增模块、共享认证或共享基础设施？</w:t>
            </w:r>
          </w:p>
        </w:tc>
        <w:tc>
          <w:tcPr>
            <w:tcW w:w="2040" w:type="dxa"/>
            <w:tcMar>
              <w:top w:w="70" w:type="dxa"/>
              <w:left w:w="80" w:type="dxa"/>
              <w:bottom w:w="70" w:type="dxa"/>
              <w:right w:w="80" w:type="dxa"/>
            </w:tcMar>
            <w:vAlign w:val="top"/>
          </w:tcPr>
          <w:p w14:paraId="05AF8310">
            <w:pPr>
              <w:spacing w:after="30" w:line="252" w:lineRule="auto"/>
              <w:jc w:val="center"/>
            </w:pPr>
            <w:r>
              <w:rPr>
                <w:rFonts w:ascii="Microsoft YaHei" w:hAnsi="Microsoft YaHei" w:eastAsia="Microsoft YaHei"/>
                <w:sz w:val="16"/>
              </w:rPr>
              <w:t>系统开发</w:t>
            </w:r>
          </w:p>
        </w:tc>
        <w:tc>
          <w:tcPr>
            <w:tcW w:w="8957" w:type="dxa"/>
            <w:tcMar>
              <w:top w:w="70" w:type="dxa"/>
              <w:left w:w="80" w:type="dxa"/>
              <w:bottom w:w="70" w:type="dxa"/>
              <w:right w:w="80" w:type="dxa"/>
            </w:tcMar>
            <w:vAlign w:val="top"/>
          </w:tcPr>
          <w:p w14:paraId="4667BF91">
            <w:pPr>
              <w:spacing w:after="30" w:line="252" w:lineRule="auto"/>
            </w:pPr>
            <w:r>
              <w:rPr>
                <w:rFonts w:ascii="Microsoft YaHei" w:hAnsi="Microsoft YaHei" w:eastAsia="Microsoft YaHei"/>
                <w:sz w:val="16"/>
              </w:rPr>
              <w:t>2.1.1支持理论题库开发子系统与技能题库开发子系统的独立部署与协同运行；</w:t>
            </w:r>
          </w:p>
          <w:p w14:paraId="75349F98">
            <w:pPr>
              <w:spacing w:after="30" w:line="252" w:lineRule="auto"/>
            </w:pPr>
            <w:r>
              <w:rPr>
                <w:rFonts w:ascii="Microsoft YaHei" w:hAnsi="Microsoft YaHei" w:eastAsia="Microsoft YaHei"/>
                <w:sz w:val="16"/>
              </w:rPr>
              <w:t>2.4.7系统集成融合：将本次升级的题库开发、题库管理、无纸化考试各子系统新功能，与集团原有职业技能等级认定信息管理系统全面集成，实现数据互通、功能互补、操作统一，保障原有系统业务与新升级功能无缝衔接，不影响现有业务开展。</w:t>
            </w:r>
          </w:p>
          <w:p w14:paraId="509FA3E7">
            <w:pPr>
              <w:spacing w:after="30" w:line="252" w:lineRule="auto"/>
            </w:pPr>
            <w:r>
              <w:rPr>
                <w:rFonts w:ascii="Microsoft YaHei" w:hAnsi="Microsoft YaHei" w:eastAsia="Microsoft YaHei"/>
                <w:sz w:val="16"/>
              </w:rPr>
              <w:t>5.1系统结构应具备开放性，可实现与其他业务信息系统的集成、数据共享与交换。</w:t>
            </w:r>
          </w:p>
          <w:p w14:paraId="19F87B44">
            <w:pPr>
              <w:spacing w:after="30" w:line="252" w:lineRule="auto"/>
            </w:pPr>
            <w:r>
              <w:rPr>
                <w:rFonts w:ascii="Microsoft YaHei" w:hAnsi="Microsoft YaHei" w:eastAsia="Microsoft YaHei"/>
                <w:sz w:val="16"/>
              </w:rPr>
              <w:t>5.2系统应具备可扩展性，支持系统功能的升级与扩展，并具备功能模块的增加、修改功能。</w:t>
            </w:r>
          </w:p>
          <w:p w14:paraId="794A7E69">
            <w:pPr>
              <w:spacing w:after="30" w:line="252" w:lineRule="auto"/>
            </w:pPr>
            <w:r>
              <w:rPr>
                <w:rFonts w:ascii="Microsoft YaHei" w:hAnsi="Microsoft YaHei" w:eastAsia="Microsoft YaHei"/>
                <w:sz w:val="16"/>
              </w:rPr>
              <w:t>5.3系统应通过负载均衡、集群等技术手段保证高可用性。</w:t>
            </w:r>
          </w:p>
        </w:tc>
      </w:tr>
      <w:tr w14:paraId="30C76980">
        <w:trPr>
          <w:jc w:val="center"/>
        </w:trPr>
        <w:tc>
          <w:tcPr>
            <w:tcW w:w="1779" w:type="dxa"/>
            <w:tcMar>
              <w:top w:w="70" w:type="dxa"/>
              <w:left w:w="80" w:type="dxa"/>
              <w:bottom w:w="70" w:type="dxa"/>
              <w:right w:w="80" w:type="dxa"/>
            </w:tcMar>
            <w:vAlign w:val="top"/>
          </w:tcPr>
          <w:p w14:paraId="19D0B891">
            <w:pPr>
              <w:spacing w:after="30" w:line="252" w:lineRule="auto"/>
            </w:pPr>
            <w:r>
              <w:rPr>
                <w:rFonts w:ascii="Microsoft YaHei" w:hAnsi="Microsoft YaHei" w:eastAsia="Microsoft YaHei"/>
                <w:b/>
                <w:sz w:val="16"/>
              </w:rPr>
              <w:t>T-06 开发语言、框架与组件准入</w:t>
            </w:r>
          </w:p>
        </w:tc>
        <w:tc>
          <w:tcPr>
            <w:tcW w:w="2700" w:type="dxa"/>
            <w:tcMar>
              <w:top w:w="70" w:type="dxa"/>
              <w:left w:w="80" w:type="dxa"/>
              <w:bottom w:w="70" w:type="dxa"/>
              <w:right w:w="80" w:type="dxa"/>
            </w:tcMar>
            <w:vAlign w:val="top"/>
          </w:tcPr>
          <w:p w14:paraId="735ECABA">
            <w:pPr>
              <w:spacing w:after="30" w:line="252" w:lineRule="auto"/>
            </w:pPr>
            <w:r>
              <w:rPr>
                <w:rFonts w:ascii="Microsoft YaHei" w:hAnsi="Microsoft YaHei" w:eastAsia="Microsoft YaHei"/>
                <w:sz w:val="16"/>
              </w:rPr>
              <w:t>甲方是否有指定语言、框架、版本和组件白名单？编辑器、报表、消息、缓存、检索、签字、人脸等组件的准入要求是什么？是否允许开源组件及对应审查流程？</w:t>
            </w:r>
          </w:p>
        </w:tc>
        <w:tc>
          <w:tcPr>
            <w:tcW w:w="2040" w:type="dxa"/>
            <w:tcMar>
              <w:top w:w="70" w:type="dxa"/>
              <w:left w:w="80" w:type="dxa"/>
              <w:bottom w:w="70" w:type="dxa"/>
              <w:right w:w="80" w:type="dxa"/>
            </w:tcMar>
            <w:vAlign w:val="top"/>
          </w:tcPr>
          <w:p w14:paraId="2DFF3F03">
            <w:pPr>
              <w:spacing w:after="30" w:line="252" w:lineRule="auto"/>
              <w:jc w:val="center"/>
            </w:pPr>
            <w:r>
              <w:rPr>
                <w:rFonts w:ascii="Microsoft YaHei" w:hAnsi="Microsoft YaHei" w:eastAsia="Microsoft YaHei"/>
                <w:sz w:val="16"/>
              </w:rPr>
              <w:t>系统开发</w:t>
            </w:r>
          </w:p>
        </w:tc>
        <w:tc>
          <w:tcPr>
            <w:tcW w:w="8957" w:type="dxa"/>
            <w:tcMar>
              <w:top w:w="70" w:type="dxa"/>
              <w:left w:w="80" w:type="dxa"/>
              <w:bottom w:w="70" w:type="dxa"/>
              <w:right w:w="80" w:type="dxa"/>
            </w:tcMar>
            <w:vAlign w:val="top"/>
          </w:tcPr>
          <w:p w14:paraId="000202AC">
            <w:pPr>
              <w:spacing w:after="30" w:line="252" w:lineRule="auto"/>
            </w:pPr>
            <w:r>
              <w:rPr>
                <w:rFonts w:ascii="Microsoft YaHei" w:hAnsi="Microsoft YaHei" w:eastAsia="Microsoft YaHei"/>
                <w:sz w:val="16"/>
              </w:rPr>
              <w:t>★4.1系统应为国产化软件，具备完全自主知识产权。</w:t>
            </w:r>
          </w:p>
          <w:p w14:paraId="28DF260A">
            <w:pPr>
              <w:spacing w:after="30" w:line="252" w:lineRule="auto"/>
            </w:pPr>
            <w:r>
              <w:rPr>
                <w:rFonts w:ascii="Microsoft YaHei" w:hAnsi="Microsoft YaHei" w:eastAsia="Microsoft YaHei"/>
                <w:sz w:val="16"/>
              </w:rPr>
              <w:t>4.2系统应具备良好的兼容性，与国产化主流硬件、软件和安全产品进行适配，能够兼容名录、清单所列软件和设备。</w:t>
            </w:r>
          </w:p>
          <w:p w14:paraId="5E290B2B">
            <w:pPr>
              <w:spacing w:after="30" w:line="252" w:lineRule="auto"/>
            </w:pPr>
            <w:r>
              <w:rPr>
                <w:rFonts w:ascii="Microsoft YaHei" w:hAnsi="Microsoft YaHei" w:eastAsia="Microsoft YaHei"/>
                <w:sz w:val="16"/>
              </w:rPr>
              <w:t>4.3支持国产终端、国产浏览器，客户端支持IE8及以上版本兼容浏览器。</w:t>
            </w:r>
          </w:p>
          <w:p w14:paraId="5E728843">
            <w:pPr>
              <w:spacing w:after="30" w:line="252" w:lineRule="auto"/>
            </w:pPr>
            <w:r>
              <w:rPr>
                <w:rFonts w:ascii="Microsoft YaHei" w:hAnsi="Microsoft YaHei" w:eastAsia="Microsoft YaHei"/>
                <w:sz w:val="16"/>
              </w:rPr>
              <w:t>4.7支持常见数据库及应用服务器，多种主流平台，如WINDOWS、Linux、HP UX、IBM AIX、SUN SOLARIS等公司最新版本，支持这些平台的32位及64位操作系统，支持多种主流的数据库，如：Oracle Database、DB2、SQL Server等，支持Tomcat、Web Sphere等应用服务器。</w:t>
            </w:r>
          </w:p>
          <w:p w14:paraId="5C4FEB45">
            <w:pPr>
              <w:spacing w:after="30" w:line="252" w:lineRule="auto"/>
            </w:pPr>
            <w:r>
              <w:rPr>
                <w:rFonts w:ascii="Microsoft YaHei" w:hAnsi="Microsoft YaHei" w:eastAsia="Microsoft YaHei"/>
                <w:sz w:val="16"/>
              </w:rPr>
              <w:t>4.8支持国产数据库，如：达梦数据库、人大金仓、海量等主流国产数据库，支持国产WEB中间件，如：金蝶、东方通、中创，支持国产服务器和操作系统，如：银河麒麟、中科方德。以第三方测试报告为依据或支持以上环境的案例为依据。</w:t>
            </w:r>
          </w:p>
          <w:p w14:paraId="01BAB956">
            <w:pPr>
              <w:spacing w:after="30" w:line="252" w:lineRule="auto"/>
            </w:pPr>
            <w:r>
              <w:rPr>
                <w:rFonts w:ascii="Microsoft YaHei" w:hAnsi="Microsoft YaHei" w:eastAsia="Microsoft YaHei"/>
                <w:sz w:val="16"/>
              </w:rPr>
              <w:t>4.9支持纯国产环境虚拟部署。</w:t>
            </w:r>
          </w:p>
          <w:p w14:paraId="5615E7EF">
            <w:pPr>
              <w:spacing w:after="30" w:line="252" w:lineRule="auto"/>
            </w:pPr>
            <w:r>
              <w:rPr>
                <w:rFonts w:ascii="Microsoft YaHei" w:hAnsi="Microsoft YaHei" w:eastAsia="Microsoft YaHei"/>
                <w:sz w:val="16"/>
              </w:rPr>
              <w:t>5.8因需要实现公司软件功能而必须的第三方软件应由乙方免费提供（要求必须为商用企业版本）。如乙方提供的第三方软件存在任何商业纠纷，由乙方自行解决，须保证系统正常运行。</w:t>
            </w:r>
          </w:p>
          <w:p w14:paraId="630FFB5C">
            <w:pPr>
              <w:spacing w:after="30" w:line="252" w:lineRule="auto"/>
            </w:pPr>
            <w:r>
              <w:rPr>
                <w:rFonts w:ascii="Microsoft YaHei" w:hAnsi="Microsoft YaHei" w:eastAsia="Microsoft YaHei"/>
                <w:sz w:val="16"/>
              </w:rPr>
              <w:t>★9.4软件类产品符合保密、软件著作权/正版化等方面要求。</w:t>
            </w:r>
          </w:p>
          <w:p w14:paraId="5F5755F9">
            <w:pPr>
              <w:spacing w:after="30" w:line="252" w:lineRule="auto"/>
            </w:pPr>
            <w:r>
              <w:rPr>
                <w:rFonts w:ascii="Microsoft YaHei" w:hAnsi="Microsoft YaHei" w:eastAsia="Microsoft YaHei"/>
                <w:sz w:val="16"/>
              </w:rPr>
              <w:t>9.5项目实施过程中，软件开发工作在公司外基于原型系统平台进行开发；软件开发后由甲方进行编译、测试、部署。</w:t>
            </w:r>
          </w:p>
        </w:tc>
      </w:tr>
      <w:tr w14:paraId="7C831882">
        <w:trPr>
          <w:jc w:val="center"/>
        </w:trPr>
        <w:tc>
          <w:tcPr>
            <w:tcW w:w="1779" w:type="dxa"/>
            <w:tcMar>
              <w:top w:w="70" w:type="dxa"/>
              <w:left w:w="80" w:type="dxa"/>
              <w:bottom w:w="70" w:type="dxa"/>
              <w:right w:w="80" w:type="dxa"/>
            </w:tcMar>
            <w:vAlign w:val="top"/>
          </w:tcPr>
          <w:p w14:paraId="0288FC45">
            <w:pPr>
              <w:spacing w:after="30" w:line="252" w:lineRule="auto"/>
            </w:pPr>
            <w:r>
              <w:rPr>
                <w:rFonts w:ascii="Microsoft YaHei" w:hAnsi="Microsoft YaHei" w:eastAsia="Microsoft YaHei"/>
                <w:b/>
                <w:sz w:val="16"/>
              </w:rPr>
              <w:t>T-07 资源配置与网络时延测点</w:t>
            </w:r>
          </w:p>
        </w:tc>
        <w:tc>
          <w:tcPr>
            <w:tcW w:w="2700" w:type="dxa"/>
            <w:tcMar>
              <w:top w:w="70" w:type="dxa"/>
              <w:left w:w="80" w:type="dxa"/>
              <w:bottom w:w="70" w:type="dxa"/>
              <w:right w:w="80" w:type="dxa"/>
            </w:tcMar>
            <w:vAlign w:val="top"/>
          </w:tcPr>
          <w:p w14:paraId="4C6970C7">
            <w:pPr>
              <w:spacing w:after="30" w:line="252" w:lineRule="auto"/>
            </w:pPr>
            <w:r>
              <w:rPr>
                <w:rFonts w:ascii="Microsoft YaHei" w:hAnsi="Microsoft YaHei" w:eastAsia="Microsoft YaHei"/>
                <w:sz w:val="16"/>
              </w:rPr>
              <w:t>“最低要求”服务器的CPU、内存、存储、带宽和节点数量是什么？2ms在哪两个测点、何种负载下测量？总部、考点、异地及移动链路如何分别描述？</w:t>
            </w:r>
          </w:p>
        </w:tc>
        <w:tc>
          <w:tcPr>
            <w:tcW w:w="2040" w:type="dxa"/>
            <w:tcMar>
              <w:top w:w="70" w:type="dxa"/>
              <w:left w:w="80" w:type="dxa"/>
              <w:bottom w:w="70" w:type="dxa"/>
              <w:right w:w="80" w:type="dxa"/>
            </w:tcMar>
            <w:vAlign w:val="top"/>
          </w:tcPr>
          <w:p w14:paraId="2BE20B60">
            <w:pPr>
              <w:spacing w:after="30" w:line="252" w:lineRule="auto"/>
              <w:jc w:val="center"/>
            </w:pPr>
            <w:r>
              <w:rPr>
                <w:rFonts w:ascii="Microsoft YaHei" w:hAnsi="Microsoft YaHei" w:eastAsia="Microsoft YaHei"/>
                <w:sz w:val="16"/>
              </w:rPr>
              <w:t>系统开发</w:t>
            </w:r>
          </w:p>
        </w:tc>
        <w:tc>
          <w:tcPr>
            <w:tcW w:w="8957" w:type="dxa"/>
            <w:tcMar>
              <w:top w:w="70" w:type="dxa"/>
              <w:left w:w="80" w:type="dxa"/>
              <w:bottom w:w="70" w:type="dxa"/>
              <w:right w:w="80" w:type="dxa"/>
            </w:tcMar>
            <w:vAlign w:val="top"/>
          </w:tcPr>
          <w:p w14:paraId="38F5FDF7">
            <w:pPr>
              <w:spacing w:after="30" w:line="252" w:lineRule="auto"/>
            </w:pPr>
            <w:r>
              <w:rPr>
                <w:rFonts w:ascii="Microsoft YaHei" w:hAnsi="Microsoft YaHei" w:eastAsia="Microsoft YaHei"/>
                <w:sz w:val="16"/>
              </w:rPr>
              <w:t>4.6能够在甲方网络及服务器环境下安装部署，如出现软硬件兼容性问题，应由投标方协调解决，保证系统正常运行。</w:t>
            </w:r>
          </w:p>
          <w:p w14:paraId="1CEF02C7">
            <w:pPr>
              <w:spacing w:after="30" w:line="252" w:lineRule="auto"/>
            </w:pPr>
            <w:r>
              <w:rPr>
                <w:rFonts w:ascii="Microsoft YaHei" w:hAnsi="Microsoft YaHei" w:eastAsia="Microsoft YaHei"/>
                <w:sz w:val="16"/>
              </w:rPr>
              <w:t>4.9支持纯国产环境虚拟部署。</w:t>
            </w:r>
          </w:p>
          <w:p w14:paraId="23BC6D7F">
            <w:pPr>
              <w:spacing w:after="30" w:line="252" w:lineRule="auto"/>
            </w:pPr>
            <w:r>
              <w:rPr>
                <w:rFonts w:ascii="Microsoft YaHei" w:hAnsi="Microsoft YaHei" w:eastAsia="Microsoft YaHei"/>
                <w:sz w:val="16"/>
              </w:rPr>
              <w:t>5.3系统应通过负载均衡、集群等技术手段保证高可用性。</w:t>
            </w:r>
          </w:p>
          <w:p w14:paraId="5992D6B3">
            <w:pPr>
              <w:spacing w:after="30" w:line="252" w:lineRule="auto"/>
            </w:pPr>
            <w:r>
              <w:rPr>
                <w:rFonts w:ascii="Microsoft YaHei" w:hAnsi="Microsoft YaHei" w:eastAsia="Microsoft YaHei"/>
                <w:sz w:val="16"/>
              </w:rPr>
              <w:t>5.4支持多用户同时在线访问，至少支持2000人同时在线访问及考试。</w:t>
            </w:r>
          </w:p>
          <w:p w14:paraId="1C7B3063">
            <w:pPr>
              <w:spacing w:after="30" w:line="252" w:lineRule="auto"/>
            </w:pPr>
            <w:r>
              <w:rPr>
                <w:rFonts w:ascii="Microsoft YaHei" w:hAnsi="Microsoft YaHei" w:eastAsia="Microsoft YaHei"/>
                <w:sz w:val="16"/>
              </w:rPr>
              <w:t>5.5基于最低要求的国产服务器配置，网络延迟小于2ms，系统功能操作平均响应时间小于等于1秒。</w:t>
            </w:r>
          </w:p>
        </w:tc>
      </w:tr>
      <w:tr w14:paraId="0E2A26D6">
        <w:trPr>
          <w:jc w:val="center"/>
        </w:trPr>
        <w:tc>
          <w:tcPr>
            <w:tcW w:w="1779" w:type="dxa"/>
            <w:tcMar>
              <w:top w:w="70" w:type="dxa"/>
              <w:left w:w="80" w:type="dxa"/>
              <w:bottom w:w="70" w:type="dxa"/>
              <w:right w:w="80" w:type="dxa"/>
            </w:tcMar>
            <w:vAlign w:val="top"/>
          </w:tcPr>
          <w:p w14:paraId="382A7AC0">
            <w:pPr>
              <w:spacing w:after="30" w:line="252" w:lineRule="auto"/>
            </w:pPr>
            <w:r>
              <w:rPr>
                <w:rFonts w:ascii="Microsoft YaHei" w:hAnsi="Microsoft YaHei" w:eastAsia="Microsoft YaHei"/>
                <w:b/>
                <w:sz w:val="16"/>
              </w:rPr>
              <w:t>T-08 2000人考试与500＋管理并发</w:t>
            </w:r>
          </w:p>
        </w:tc>
        <w:tc>
          <w:tcPr>
            <w:tcW w:w="2700" w:type="dxa"/>
            <w:tcMar>
              <w:top w:w="70" w:type="dxa"/>
              <w:left w:w="80" w:type="dxa"/>
              <w:bottom w:w="70" w:type="dxa"/>
              <w:right w:w="80" w:type="dxa"/>
            </w:tcMar>
            <w:vAlign w:val="top"/>
          </w:tcPr>
          <w:p w14:paraId="775B450A">
            <w:pPr>
              <w:spacing w:after="30" w:line="252" w:lineRule="auto"/>
            </w:pPr>
            <w:r>
              <w:rPr>
                <w:rFonts w:ascii="Microsoft YaHei" w:hAnsi="Microsoft YaHei" w:eastAsia="Microsoft YaHei"/>
                <w:sz w:val="16"/>
              </w:rPr>
              <w:t>实际验收人数、考试与管理并发是否叠加？集中登录、读题、保存、交卷、人脸采集的业务比例和持续时间是什么？1秒平均操作、1秒页面、2秒看板各如何计量？</w:t>
            </w:r>
          </w:p>
        </w:tc>
        <w:tc>
          <w:tcPr>
            <w:tcW w:w="2040" w:type="dxa"/>
            <w:tcMar>
              <w:top w:w="70" w:type="dxa"/>
              <w:left w:w="80" w:type="dxa"/>
              <w:bottom w:w="70" w:type="dxa"/>
              <w:right w:w="80" w:type="dxa"/>
            </w:tcMar>
            <w:vAlign w:val="top"/>
          </w:tcPr>
          <w:p w14:paraId="65D3C786">
            <w:pPr>
              <w:spacing w:after="30" w:line="252" w:lineRule="auto"/>
              <w:jc w:val="center"/>
            </w:pPr>
            <w:r>
              <w:rPr>
                <w:rFonts w:ascii="Microsoft YaHei" w:hAnsi="Microsoft YaHei" w:eastAsia="Microsoft YaHei"/>
                <w:sz w:val="16"/>
              </w:rPr>
              <w:t>系统开发</w:t>
            </w:r>
          </w:p>
        </w:tc>
        <w:tc>
          <w:tcPr>
            <w:tcW w:w="8957" w:type="dxa"/>
            <w:tcMar>
              <w:top w:w="70" w:type="dxa"/>
              <w:left w:w="80" w:type="dxa"/>
              <w:bottom w:w="70" w:type="dxa"/>
              <w:right w:w="80" w:type="dxa"/>
            </w:tcMar>
            <w:vAlign w:val="top"/>
          </w:tcPr>
          <w:p w14:paraId="23609056">
            <w:pPr>
              <w:spacing w:after="30" w:line="252" w:lineRule="auto"/>
            </w:pPr>
            <w:r>
              <w:rPr>
                <w:rFonts w:ascii="Microsoft YaHei" w:hAnsi="Microsoft YaHei" w:eastAsia="Microsoft YaHei"/>
                <w:sz w:val="16"/>
              </w:rPr>
              <w:t>2.3.1无纸化考试系统实现考试组织无纸化，管理人员一键配卷即可推送考试，同时支持2000人以上考生同时考试；</w:t>
            </w:r>
          </w:p>
          <w:p w14:paraId="7BE2174D">
            <w:pPr>
              <w:spacing w:after="30" w:line="252" w:lineRule="auto"/>
            </w:pPr>
            <w:r>
              <w:rPr>
                <w:rFonts w:ascii="Microsoft YaHei" w:hAnsi="Microsoft YaHei" w:eastAsia="Microsoft YaHei"/>
                <w:sz w:val="16"/>
              </w:rPr>
              <w:t>4.4无用户点数限制和并发数限制，提供永久授权。</w:t>
            </w:r>
          </w:p>
          <w:p w14:paraId="0DC4B30A">
            <w:pPr>
              <w:spacing w:after="30" w:line="252" w:lineRule="auto"/>
            </w:pPr>
            <w:r>
              <w:rPr>
                <w:rFonts w:ascii="Microsoft YaHei" w:hAnsi="Microsoft YaHei" w:eastAsia="Microsoft YaHei"/>
                <w:sz w:val="16"/>
              </w:rPr>
              <w:t>5.4支持多用户同时在线访问，至少支持2000人同时在线访问及考试。</w:t>
            </w:r>
          </w:p>
          <w:p w14:paraId="3BE1F4DD">
            <w:pPr>
              <w:spacing w:after="30" w:line="252" w:lineRule="auto"/>
            </w:pPr>
            <w:r>
              <w:rPr>
                <w:rFonts w:ascii="Microsoft YaHei" w:hAnsi="Microsoft YaHei" w:eastAsia="Microsoft YaHei"/>
                <w:sz w:val="16"/>
              </w:rPr>
              <w:t>5.5基于最低要求的国产服务器配置，网络延迟小于2ms，系统功能操作平均响应时间小于等于1秒。</w:t>
            </w:r>
          </w:p>
          <w:p w14:paraId="3B372AA2">
            <w:pPr>
              <w:spacing w:after="30" w:line="252" w:lineRule="auto"/>
            </w:pPr>
            <w:r>
              <w:rPr>
                <w:rFonts w:ascii="Microsoft YaHei" w:hAnsi="Microsoft YaHei" w:eastAsia="Microsoft YaHei"/>
                <w:sz w:val="16"/>
              </w:rPr>
              <w:t>5.7页面访问性能加载≤1秒，复杂看板加载≤2秒，支持500+并发用户访问。</w:t>
            </w:r>
          </w:p>
        </w:tc>
      </w:tr>
      <w:tr w14:paraId="0F7FF816">
        <w:trPr>
          <w:jc w:val="center"/>
        </w:trPr>
        <w:tc>
          <w:tcPr>
            <w:tcW w:w="1779" w:type="dxa"/>
            <w:tcMar>
              <w:top w:w="70" w:type="dxa"/>
              <w:left w:w="80" w:type="dxa"/>
              <w:bottom w:w="70" w:type="dxa"/>
              <w:right w:w="80" w:type="dxa"/>
            </w:tcMar>
            <w:vAlign w:val="top"/>
          </w:tcPr>
          <w:p w14:paraId="37A3BDCC">
            <w:pPr>
              <w:spacing w:after="30" w:line="252" w:lineRule="auto"/>
            </w:pPr>
            <w:r>
              <w:rPr>
                <w:rFonts w:ascii="Microsoft YaHei" w:hAnsi="Microsoft YaHei" w:eastAsia="Microsoft YaHei"/>
                <w:b/>
                <w:sz w:val="16"/>
              </w:rPr>
              <w:t>T-09 可用率、故障次数与恢复统计</w:t>
            </w:r>
          </w:p>
        </w:tc>
        <w:tc>
          <w:tcPr>
            <w:tcW w:w="2700" w:type="dxa"/>
            <w:tcMar>
              <w:top w:w="70" w:type="dxa"/>
              <w:left w:w="80" w:type="dxa"/>
              <w:bottom w:w="70" w:type="dxa"/>
              <w:right w:w="80" w:type="dxa"/>
            </w:tcMar>
            <w:vAlign w:val="top"/>
          </w:tcPr>
          <w:p w14:paraId="0858333F">
            <w:pPr>
              <w:spacing w:after="30" w:line="252" w:lineRule="auto"/>
            </w:pPr>
            <w:r>
              <w:rPr>
                <w:rFonts w:ascii="Microsoft YaHei" w:hAnsi="Microsoft YaHei" w:eastAsia="Microsoft YaHei"/>
                <w:sz w:val="16"/>
              </w:rPr>
              <w:t>可用率的统计周期、分母和不可用事件定义是什么？计划维护、局部模块故障、上游故障怎样计入？故障开始、恢复、平均修复及次数由何种记录认定？</w:t>
            </w:r>
          </w:p>
        </w:tc>
        <w:tc>
          <w:tcPr>
            <w:tcW w:w="2040" w:type="dxa"/>
            <w:tcMar>
              <w:top w:w="70" w:type="dxa"/>
              <w:left w:w="80" w:type="dxa"/>
              <w:bottom w:w="70" w:type="dxa"/>
              <w:right w:w="80" w:type="dxa"/>
            </w:tcMar>
            <w:vAlign w:val="top"/>
          </w:tcPr>
          <w:p w14:paraId="15D38AD5">
            <w:pPr>
              <w:spacing w:after="30" w:line="252" w:lineRule="auto"/>
              <w:jc w:val="center"/>
            </w:pPr>
            <w:r>
              <w:rPr>
                <w:rFonts w:ascii="Microsoft YaHei" w:hAnsi="Microsoft YaHei" w:eastAsia="Microsoft YaHei"/>
                <w:sz w:val="16"/>
              </w:rPr>
              <w:t>系统开发</w:t>
            </w:r>
          </w:p>
        </w:tc>
        <w:tc>
          <w:tcPr>
            <w:tcW w:w="8957" w:type="dxa"/>
            <w:tcMar>
              <w:top w:w="70" w:type="dxa"/>
              <w:left w:w="80" w:type="dxa"/>
              <w:bottom w:w="70" w:type="dxa"/>
              <w:right w:w="80" w:type="dxa"/>
            </w:tcMar>
            <w:vAlign w:val="top"/>
          </w:tcPr>
          <w:p w14:paraId="4AFF665E">
            <w:pPr>
              <w:spacing w:after="30" w:line="252" w:lineRule="auto"/>
            </w:pPr>
            <w:r>
              <w:rPr>
                <w:rFonts w:ascii="Microsoft YaHei" w:hAnsi="Microsoft YaHei" w:eastAsia="Microsoft YaHei"/>
                <w:sz w:val="16"/>
              </w:rPr>
              <w:t>5.3系统应通过负载均衡、集群等技术手段保证高可用性。</w:t>
            </w:r>
          </w:p>
          <w:p w14:paraId="23D5474D">
            <w:pPr>
              <w:spacing w:after="30" w:line="252" w:lineRule="auto"/>
            </w:pPr>
            <w:r>
              <w:rPr>
                <w:rFonts w:ascii="Microsoft YaHei" w:hAnsi="Microsoft YaHei" w:eastAsia="Microsoft YaHei"/>
                <w:sz w:val="16"/>
              </w:rPr>
              <w:t>5.6系统具有较高的可靠性，平均年故障时间＜0.5天，平均故障修复时间≤2小时。</w:t>
            </w:r>
          </w:p>
          <w:p w14:paraId="37C12569">
            <w:pPr>
              <w:spacing w:after="30" w:line="252" w:lineRule="auto"/>
            </w:pPr>
            <w:r>
              <w:rPr>
                <w:rFonts w:ascii="Microsoft YaHei" w:hAnsi="Microsoft YaHei" w:eastAsia="Microsoft YaHei"/>
                <w:sz w:val="16"/>
              </w:rPr>
              <w:t>5.9提供7×24小时不间断稳定服务和容灾能力，系统可用率大于等于99.9%。</w:t>
            </w:r>
          </w:p>
          <w:p w14:paraId="46BB0C3B">
            <w:pPr>
              <w:spacing w:after="30" w:line="252" w:lineRule="auto"/>
            </w:pPr>
            <w:r>
              <w:rPr>
                <w:rFonts w:ascii="Microsoft YaHei" w:hAnsi="Microsoft YaHei" w:eastAsia="Microsoft YaHei"/>
                <w:sz w:val="16"/>
              </w:rPr>
              <w:t>5.10连续一年的运行中软件故障导致系统无法使用的次数不得超过3次，单次恢复时间不超过4小时。</w:t>
            </w:r>
          </w:p>
        </w:tc>
      </w:tr>
      <w:tr w14:paraId="45974266">
        <w:trPr>
          <w:jc w:val="center"/>
        </w:trPr>
        <w:tc>
          <w:tcPr>
            <w:tcW w:w="1779" w:type="dxa"/>
            <w:tcMar>
              <w:top w:w="70" w:type="dxa"/>
              <w:left w:w="80" w:type="dxa"/>
              <w:bottom w:w="70" w:type="dxa"/>
              <w:right w:w="80" w:type="dxa"/>
            </w:tcMar>
            <w:vAlign w:val="top"/>
          </w:tcPr>
          <w:p w14:paraId="7F76721A">
            <w:pPr>
              <w:spacing w:after="30" w:line="252" w:lineRule="auto"/>
            </w:pPr>
            <w:r>
              <w:rPr>
                <w:rFonts w:ascii="Microsoft YaHei" w:hAnsi="Microsoft YaHei" w:eastAsia="Microsoft YaHei"/>
                <w:b/>
                <w:sz w:val="16"/>
              </w:rPr>
              <w:t>T-10 主数据权威来源与唯一标识</w:t>
            </w:r>
          </w:p>
        </w:tc>
        <w:tc>
          <w:tcPr>
            <w:tcW w:w="2700" w:type="dxa"/>
            <w:tcMar>
              <w:top w:w="70" w:type="dxa"/>
              <w:left w:w="80" w:type="dxa"/>
              <w:bottom w:w="70" w:type="dxa"/>
              <w:right w:w="80" w:type="dxa"/>
            </w:tcMar>
            <w:vAlign w:val="top"/>
          </w:tcPr>
          <w:p w14:paraId="444B13E6">
            <w:pPr>
              <w:spacing w:after="30" w:line="252" w:lineRule="auto"/>
            </w:pPr>
            <w:r>
              <w:rPr>
                <w:rFonts w:ascii="Microsoft YaHei" w:hAnsi="Microsoft YaHei" w:eastAsia="Microsoft YaHei"/>
                <w:sz w:val="16"/>
              </w:rPr>
              <w:t>组织、人员、工种、等级、计划、场次和成绩各以哪个系统为准？员工与考生的关联键是什么？转岗、离职、证件更正、同人多账号和编码冲突如何处理？</w:t>
            </w:r>
          </w:p>
        </w:tc>
        <w:tc>
          <w:tcPr>
            <w:tcW w:w="2040" w:type="dxa"/>
            <w:tcMar>
              <w:top w:w="70" w:type="dxa"/>
              <w:left w:w="80" w:type="dxa"/>
              <w:bottom w:w="70" w:type="dxa"/>
              <w:right w:w="80" w:type="dxa"/>
            </w:tcMar>
            <w:vAlign w:val="top"/>
          </w:tcPr>
          <w:p w14:paraId="01F93529">
            <w:pPr>
              <w:spacing w:after="30" w:line="252" w:lineRule="auto"/>
              <w:jc w:val="center"/>
            </w:pPr>
            <w:r>
              <w:rPr>
                <w:rFonts w:ascii="Microsoft YaHei" w:hAnsi="Microsoft YaHei" w:eastAsia="Microsoft YaHei"/>
                <w:sz w:val="16"/>
              </w:rPr>
              <w:t>系统开发</w:t>
            </w:r>
          </w:p>
        </w:tc>
        <w:tc>
          <w:tcPr>
            <w:tcW w:w="8957" w:type="dxa"/>
            <w:tcMar>
              <w:top w:w="70" w:type="dxa"/>
              <w:left w:w="80" w:type="dxa"/>
              <w:bottom w:w="70" w:type="dxa"/>
              <w:right w:w="80" w:type="dxa"/>
            </w:tcMar>
            <w:vAlign w:val="top"/>
          </w:tcPr>
          <w:p w14:paraId="357C424D">
            <w:pPr>
              <w:spacing w:after="30" w:line="252" w:lineRule="auto"/>
            </w:pPr>
            <w:r>
              <w:rPr>
                <w:rFonts w:ascii="Microsoft YaHei" w:hAnsi="Microsoft YaHei" w:eastAsia="Microsoft YaHei"/>
                <w:sz w:val="16"/>
              </w:rPr>
              <w:t>2.1.14实现命审专家和试题资源等的统一管理和组织，与中国航发职业技能等级认定信息管理系统同步的信息化管理，确保题库资源无缝对接，保障职业技能等级认定工作顺利顺畅；</w:t>
            </w:r>
          </w:p>
          <w:p w14:paraId="4B210B7B">
            <w:pPr>
              <w:spacing w:after="30" w:line="252" w:lineRule="auto"/>
            </w:pPr>
            <w:r>
              <w:rPr>
                <w:rFonts w:ascii="Microsoft YaHei" w:hAnsi="Microsoft YaHei" w:eastAsia="Microsoft YaHei"/>
                <w:sz w:val="16"/>
              </w:rPr>
              <w:t>2.2.4题库资源结构化存储与安全管控，按照职业工种及技能等级搭建多层级科目架构,构建“职业工种→技能等级→科目→知识点”的层级理论题库存储结构，每道试题需关联唯一标识，将试题与知识点对应，打破传统试题集中繁多无序的局面，实现对知识结构集中、规范、条理清晰的管理；</w:t>
            </w:r>
          </w:p>
          <w:p w14:paraId="6EB7E060">
            <w:pPr>
              <w:spacing w:after="30" w:line="252" w:lineRule="auto"/>
            </w:pPr>
            <w:r>
              <w:rPr>
                <w:rFonts w:ascii="Microsoft YaHei" w:hAnsi="Microsoft YaHei" w:eastAsia="Microsoft YaHei"/>
                <w:sz w:val="16"/>
              </w:rPr>
              <w:t>2.4.3员工信息对接：支持与集团人力资源管理系统的字段级映射（如姓名、身份证号、工种代码、当前技能等级），确保考生身份数据自动同步且一致；</w:t>
            </w:r>
          </w:p>
          <w:p w14:paraId="65F405C1">
            <w:pPr>
              <w:spacing w:after="30" w:line="252" w:lineRule="auto"/>
            </w:pPr>
            <w:r>
              <w:rPr>
                <w:rFonts w:ascii="Microsoft YaHei" w:hAnsi="Microsoft YaHei" w:eastAsia="Microsoft YaHei"/>
                <w:sz w:val="16"/>
              </w:rPr>
              <w:t>2.4.4考务信息对接：支持与集团考务系统（如考试计划、考场安排、监考人员分配）的流程联动（如考试计划生成后自动同步至本系统，生成对应试题任务）；</w:t>
            </w:r>
          </w:p>
          <w:p w14:paraId="4F68AB22">
            <w:pPr>
              <w:spacing w:after="30" w:line="252" w:lineRule="auto"/>
            </w:pPr>
            <w:r>
              <w:rPr>
                <w:rFonts w:ascii="Microsoft YaHei" w:hAnsi="Microsoft YaHei" w:eastAsia="Microsoft YaHei"/>
                <w:sz w:val="16"/>
              </w:rPr>
              <w:t>2.4.5试卷配发对接：支持对机考考试和传统考试的试卷配发，机考考试能够配卷后支持考生通过计算机考试，传统考试支持下载、打印试卷后，支持现场考试；</w:t>
            </w:r>
          </w:p>
          <w:p w14:paraId="13434C6D">
            <w:pPr>
              <w:spacing w:after="30" w:line="252" w:lineRule="auto"/>
            </w:pPr>
            <w:r>
              <w:rPr>
                <w:rFonts w:ascii="Microsoft YaHei" w:hAnsi="Microsoft YaHei" w:eastAsia="Microsoft YaHei"/>
                <w:sz w:val="16"/>
              </w:rPr>
              <w:t>2.4.6考试成绩对接：支持考试结果（如客观题分数、主观题核分结果、总成绩）的自动回传至集团认定系统，并确保数据传输准确性。</w:t>
            </w:r>
          </w:p>
          <w:p w14:paraId="3FBF6698">
            <w:pPr>
              <w:spacing w:after="30" w:line="252" w:lineRule="auto"/>
            </w:pPr>
            <w:r>
              <w:rPr>
                <w:rFonts w:ascii="Microsoft YaHei" w:hAnsi="Microsoft YaHei" w:eastAsia="Microsoft YaHei"/>
                <w:sz w:val="16"/>
              </w:rPr>
              <w:t>2.4.7系统集成融合：将本次升级的题库开发、题库管理、无纸化考试各子系统新功能，与集团原有职业技能等级认定信息管理系统全面集成，实现数据互通、功能互补、操作统一，保障原有系统业务与新升级功能无缝衔接，不影响现有业务开展。</w:t>
            </w:r>
          </w:p>
        </w:tc>
      </w:tr>
      <w:tr w14:paraId="5BA347AB">
        <w:trPr>
          <w:jc w:val="center"/>
        </w:trPr>
        <w:tc>
          <w:tcPr>
            <w:tcW w:w="1779" w:type="dxa"/>
            <w:tcMar>
              <w:top w:w="70" w:type="dxa"/>
              <w:left w:w="80" w:type="dxa"/>
              <w:bottom w:w="70" w:type="dxa"/>
              <w:right w:w="80" w:type="dxa"/>
            </w:tcMar>
            <w:vAlign w:val="top"/>
          </w:tcPr>
          <w:p w14:paraId="54E0BDC2">
            <w:pPr>
              <w:spacing w:after="30" w:line="252" w:lineRule="auto"/>
            </w:pPr>
            <w:r>
              <w:rPr>
                <w:rFonts w:ascii="Microsoft YaHei" w:hAnsi="Microsoft YaHei" w:eastAsia="Microsoft YaHei"/>
                <w:b/>
                <w:sz w:val="16"/>
              </w:rPr>
              <w:t>T-11 历史题库与存量数据迁移</w:t>
            </w:r>
          </w:p>
        </w:tc>
        <w:tc>
          <w:tcPr>
            <w:tcW w:w="2700" w:type="dxa"/>
            <w:tcMar>
              <w:top w:w="70" w:type="dxa"/>
              <w:left w:w="80" w:type="dxa"/>
              <w:bottom w:w="70" w:type="dxa"/>
              <w:right w:w="80" w:type="dxa"/>
            </w:tcMar>
            <w:vAlign w:val="top"/>
          </w:tcPr>
          <w:p w14:paraId="7D235833">
            <w:pPr>
              <w:spacing w:after="30" w:line="252" w:lineRule="auto"/>
            </w:pPr>
            <w:r>
              <w:rPr>
                <w:rFonts w:ascii="Microsoft YaHei" w:hAnsi="Microsoft YaHei" w:eastAsia="Microsoft YaHei"/>
                <w:sz w:val="16"/>
              </w:rPr>
              <w:t>迁移哪些年份、题库、专家、考试和档案，统计规模与质量如何？由谁在甲方环境清洗、执行及核对？增量窗口、迁移失败重试、重复记录和回退怎么验收？</w:t>
            </w:r>
          </w:p>
        </w:tc>
        <w:tc>
          <w:tcPr>
            <w:tcW w:w="2040" w:type="dxa"/>
            <w:tcMar>
              <w:top w:w="70" w:type="dxa"/>
              <w:left w:w="80" w:type="dxa"/>
              <w:bottom w:w="70" w:type="dxa"/>
              <w:right w:w="80" w:type="dxa"/>
            </w:tcMar>
            <w:vAlign w:val="top"/>
          </w:tcPr>
          <w:p w14:paraId="71DE1997">
            <w:pPr>
              <w:spacing w:after="30" w:line="252" w:lineRule="auto"/>
              <w:jc w:val="center"/>
            </w:pPr>
            <w:r>
              <w:rPr>
                <w:rFonts w:ascii="Microsoft YaHei" w:hAnsi="Microsoft YaHei" w:eastAsia="Microsoft YaHei"/>
                <w:sz w:val="16"/>
              </w:rPr>
              <w:t>系统开发</w:t>
            </w:r>
          </w:p>
        </w:tc>
        <w:tc>
          <w:tcPr>
            <w:tcW w:w="8957" w:type="dxa"/>
            <w:tcMar>
              <w:top w:w="70" w:type="dxa"/>
              <w:left w:w="80" w:type="dxa"/>
              <w:bottom w:w="70" w:type="dxa"/>
              <w:right w:w="80" w:type="dxa"/>
            </w:tcMar>
            <w:vAlign w:val="top"/>
          </w:tcPr>
          <w:p w14:paraId="2C8EC3C6">
            <w:pPr>
              <w:spacing w:after="30" w:line="252" w:lineRule="auto"/>
            </w:pPr>
            <w:r>
              <w:rPr>
                <w:rFonts w:ascii="Microsoft YaHei" w:hAnsi="Microsoft YaHei" w:eastAsia="Microsoft YaHei"/>
                <w:sz w:val="16"/>
              </w:rPr>
              <w:t>2.1.16系统支持多层次的权限管理，对不同用户设置不同的访问权限，防止数据泄露和非法篡改；将所有数据安全、完整地存储，建立多种查询统计方式，实现对历史数据的再次调用，使历次数据得到统一科学的管理维护。</w:t>
            </w:r>
          </w:p>
          <w:p w14:paraId="3EA3EA82">
            <w:pPr>
              <w:spacing w:after="30" w:line="252" w:lineRule="auto"/>
            </w:pPr>
            <w:r>
              <w:rPr>
                <w:rFonts w:ascii="Microsoft YaHei" w:hAnsi="Microsoft YaHei" w:eastAsia="Microsoft YaHei"/>
                <w:sz w:val="16"/>
              </w:rPr>
              <w:t>2.2.5系统支持多种试题格式（如Excel/Word模板），可实现试题内容一键导入，并在导入时自动校验格式合规性，从而提升现有题库内容的入库效率；</w:t>
            </w:r>
          </w:p>
          <w:p w14:paraId="1E278F85">
            <w:pPr>
              <w:spacing w:after="30" w:line="252" w:lineRule="auto"/>
            </w:pPr>
            <w:r>
              <w:rPr>
                <w:rFonts w:ascii="Microsoft YaHei" w:hAnsi="Microsoft YaHei" w:eastAsia="Microsoft YaHei"/>
                <w:sz w:val="16"/>
              </w:rPr>
              <w:t>2.4.7系统集成融合：将本次升级的题库开发、题库管理、无纸化考试各子系统新功能，与集团原有职业技能等级认定信息管理系统全面集成，实现数据互通、功能互补、操作统一，保障原有系统业务与新升级功能无缝衔接，不影响现有业务开展。</w:t>
            </w:r>
          </w:p>
          <w:p w14:paraId="6597C83D">
            <w:pPr>
              <w:spacing w:after="30" w:line="252" w:lineRule="auto"/>
            </w:pPr>
            <w:r>
              <w:rPr>
                <w:rFonts w:ascii="Microsoft YaHei" w:hAnsi="Microsoft YaHei" w:eastAsia="Microsoft YaHei"/>
                <w:sz w:val="16"/>
              </w:rPr>
              <w:t>9.6乙方人员不得接触甲方公司真实数据，开发、测试及实施工作应基于模拟数据进行。</w:t>
            </w:r>
          </w:p>
        </w:tc>
      </w:tr>
      <w:tr w14:paraId="493B8962">
        <w:trPr>
          <w:jc w:val="center"/>
        </w:trPr>
        <w:tc>
          <w:tcPr>
            <w:tcW w:w="1779" w:type="dxa"/>
            <w:tcMar>
              <w:top w:w="70" w:type="dxa"/>
              <w:left w:w="80" w:type="dxa"/>
              <w:bottom w:w="70" w:type="dxa"/>
              <w:right w:w="80" w:type="dxa"/>
            </w:tcMar>
            <w:vAlign w:val="top"/>
          </w:tcPr>
          <w:p w14:paraId="4489FDEC">
            <w:pPr>
              <w:spacing w:after="30" w:line="252" w:lineRule="auto"/>
            </w:pPr>
            <w:r>
              <w:rPr>
                <w:rFonts w:ascii="Microsoft YaHei" w:hAnsi="Microsoft YaHei" w:eastAsia="Microsoft YaHei"/>
                <w:b/>
                <w:sz w:val="16"/>
              </w:rPr>
              <w:t>T-12 试题、试卷、答案与成绩版本</w:t>
            </w:r>
          </w:p>
        </w:tc>
        <w:tc>
          <w:tcPr>
            <w:tcW w:w="2700" w:type="dxa"/>
            <w:tcMar>
              <w:top w:w="70" w:type="dxa"/>
              <w:left w:w="80" w:type="dxa"/>
              <w:bottom w:w="70" w:type="dxa"/>
              <w:right w:w="80" w:type="dxa"/>
            </w:tcMar>
            <w:vAlign w:val="top"/>
          </w:tcPr>
          <w:p w14:paraId="3BDC7FC4">
            <w:pPr>
              <w:spacing w:after="30" w:line="252" w:lineRule="auto"/>
            </w:pPr>
            <w:r>
              <w:rPr>
                <w:rFonts w:ascii="Microsoft YaHei" w:hAnsi="Microsoft YaHei" w:eastAsia="Microsoft YaHei"/>
                <w:sz w:val="16"/>
              </w:rPr>
              <w:t>试题修改后，已组卷、已发布和已作答数据分别引用哪个版本？题序及选项顺序是否按考生固定？成绩重算、仲裁及更正后旧结果如何追溯？</w:t>
            </w:r>
          </w:p>
        </w:tc>
        <w:tc>
          <w:tcPr>
            <w:tcW w:w="2040" w:type="dxa"/>
            <w:tcMar>
              <w:top w:w="70" w:type="dxa"/>
              <w:left w:w="80" w:type="dxa"/>
              <w:bottom w:w="70" w:type="dxa"/>
              <w:right w:w="80" w:type="dxa"/>
            </w:tcMar>
            <w:vAlign w:val="top"/>
          </w:tcPr>
          <w:p w14:paraId="60FFCE38">
            <w:pPr>
              <w:spacing w:after="30" w:line="252" w:lineRule="auto"/>
              <w:jc w:val="center"/>
            </w:pPr>
            <w:r>
              <w:rPr>
                <w:rFonts w:ascii="Microsoft YaHei" w:hAnsi="Microsoft YaHei" w:eastAsia="Microsoft YaHei"/>
                <w:sz w:val="16"/>
              </w:rPr>
              <w:t>系统开发</w:t>
            </w:r>
          </w:p>
        </w:tc>
        <w:tc>
          <w:tcPr>
            <w:tcW w:w="8957" w:type="dxa"/>
            <w:tcMar>
              <w:top w:w="70" w:type="dxa"/>
              <w:left w:w="80" w:type="dxa"/>
              <w:bottom w:w="70" w:type="dxa"/>
              <w:right w:w="80" w:type="dxa"/>
            </w:tcMar>
            <w:vAlign w:val="top"/>
          </w:tcPr>
          <w:p w14:paraId="318B0CAB">
            <w:pPr>
              <w:spacing w:after="30" w:line="252" w:lineRule="auto"/>
            </w:pPr>
            <w:r>
              <w:rPr>
                <w:rFonts w:ascii="Microsoft YaHei" w:hAnsi="Microsoft YaHei" w:eastAsia="Microsoft YaHei"/>
                <w:sz w:val="16"/>
              </w:rPr>
              <w:t>2.1.8为保障试题质量，系统建立“初审→复审→终审”的多轮审核机制，每轮审核有操作日志（如修改人、修改时间、修改内容），确保试题全生命周期可追溯；</w:t>
            </w:r>
          </w:p>
          <w:p w14:paraId="5E175647">
            <w:pPr>
              <w:spacing w:after="30" w:line="252" w:lineRule="auto"/>
            </w:pPr>
            <w:r>
              <w:rPr>
                <w:rFonts w:ascii="Microsoft YaHei" w:hAnsi="Microsoft YaHei" w:eastAsia="Microsoft YaHei"/>
                <w:sz w:val="16"/>
              </w:rPr>
              <w:t>2.1.9支持根据行业技术更新或政策调整修订已入库试题并重新审核；</w:t>
            </w:r>
          </w:p>
          <w:p w14:paraId="3328BA1B">
            <w:pPr>
              <w:spacing w:after="30" w:line="252" w:lineRule="auto"/>
            </w:pPr>
            <w:r>
              <w:rPr>
                <w:rFonts w:ascii="Microsoft YaHei" w:hAnsi="Microsoft YaHei" w:eastAsia="Microsoft YaHei"/>
                <w:sz w:val="16"/>
              </w:rPr>
              <w:t>2.2.10支持对试卷应用过程进行追溯和监管；支持查看并下载集团题库抽取情况及各机构考试最终考试试卷。</w:t>
            </w:r>
          </w:p>
          <w:p w14:paraId="67BC7364">
            <w:pPr>
              <w:spacing w:after="30" w:line="252" w:lineRule="auto"/>
            </w:pPr>
            <w:r>
              <w:rPr>
                <w:rFonts w:ascii="Microsoft YaHei" w:hAnsi="Microsoft YaHei" w:eastAsia="Microsoft YaHei"/>
                <w:sz w:val="16"/>
              </w:rPr>
              <w:t>2.2.19支持题库内容实时更新维护，可对试题、知识点、考评标准等内容进行快速修改、新增、删除，保障题库资源的时效性和准确性。</w:t>
            </w:r>
          </w:p>
          <w:p w14:paraId="783A06FB">
            <w:pPr>
              <w:spacing w:after="30" w:line="252" w:lineRule="auto"/>
            </w:pPr>
            <w:r>
              <w:rPr>
                <w:rFonts w:ascii="Microsoft YaHei" w:hAnsi="Microsoft YaHei" w:eastAsia="Microsoft YaHei"/>
                <w:sz w:val="16"/>
              </w:rPr>
              <w:t>2.2.20支持同一考生线上、线下考试试卷的整合归集，自动合成一套完整试卷，实现考生考核试卷的统一管理与追溯。</w:t>
            </w:r>
          </w:p>
          <w:p w14:paraId="08B5FDCD">
            <w:pPr>
              <w:spacing w:after="30" w:line="252" w:lineRule="auto"/>
            </w:pPr>
            <w:r>
              <w:rPr>
                <w:rFonts w:ascii="Microsoft YaHei" w:hAnsi="Microsoft YaHei" w:eastAsia="Microsoft YaHei"/>
                <w:sz w:val="16"/>
              </w:rPr>
              <w:t>2.3.4针对断电、断网、机器损坏等不可抗力因素，提供应急预案，保留考生作答结果，支持危机解除后断点续考，手机端考试同步支持断点续考功能。</w:t>
            </w:r>
          </w:p>
          <w:p w14:paraId="6E0D866D">
            <w:pPr>
              <w:spacing w:after="30" w:line="252" w:lineRule="auto"/>
            </w:pPr>
            <w:r>
              <w:rPr>
                <w:rFonts w:ascii="Microsoft YaHei" w:hAnsi="Microsoft YaHei" w:eastAsia="Microsoft YaHei"/>
                <w:sz w:val="16"/>
              </w:rPr>
              <w:t>2.3.20支持无纸化考试数据归档并下载。</w:t>
            </w:r>
          </w:p>
        </w:tc>
      </w:tr>
      <w:tr w14:paraId="4D5F13AD">
        <w:trPr>
          <w:jc w:val="center"/>
        </w:trPr>
        <w:tc>
          <w:tcPr>
            <w:tcW w:w="1779" w:type="dxa"/>
            <w:tcMar>
              <w:top w:w="70" w:type="dxa"/>
              <w:left w:w="80" w:type="dxa"/>
              <w:bottom w:w="70" w:type="dxa"/>
              <w:right w:w="80" w:type="dxa"/>
            </w:tcMar>
            <w:vAlign w:val="top"/>
          </w:tcPr>
          <w:p w14:paraId="4FF2A147">
            <w:pPr>
              <w:spacing w:after="30" w:line="252" w:lineRule="auto"/>
            </w:pPr>
            <w:r>
              <w:rPr>
                <w:rFonts w:ascii="Microsoft YaHei" w:hAnsi="Microsoft YaHei" w:eastAsia="Microsoft YaHei"/>
                <w:b/>
                <w:sz w:val="16"/>
              </w:rPr>
              <w:t>T-13 原系统、HR与OA对接清单</w:t>
            </w:r>
          </w:p>
        </w:tc>
        <w:tc>
          <w:tcPr>
            <w:tcW w:w="2700" w:type="dxa"/>
            <w:tcMar>
              <w:top w:w="70" w:type="dxa"/>
              <w:left w:w="80" w:type="dxa"/>
              <w:bottom w:w="70" w:type="dxa"/>
              <w:right w:w="80" w:type="dxa"/>
            </w:tcMar>
            <w:vAlign w:val="top"/>
          </w:tcPr>
          <w:p w14:paraId="2F76E59C">
            <w:pPr>
              <w:spacing w:after="30" w:line="252" w:lineRule="auto"/>
            </w:pPr>
            <w:r>
              <w:rPr>
                <w:rFonts w:ascii="Microsoft YaHei" w:hAnsi="Microsoft YaHei" w:eastAsia="Microsoft YaHei"/>
                <w:sz w:val="16"/>
              </w:rPr>
              <w:t>实际涉及哪些系统、厂家和负责人？身份认证、组织账号是否复用？上游是否提供接口与测试环境，改造由谁承担？OA具体连接哪些流程，本期必须交付哪些接口？</w:t>
            </w:r>
          </w:p>
        </w:tc>
        <w:tc>
          <w:tcPr>
            <w:tcW w:w="2040" w:type="dxa"/>
            <w:tcMar>
              <w:top w:w="70" w:type="dxa"/>
              <w:left w:w="80" w:type="dxa"/>
              <w:bottom w:w="70" w:type="dxa"/>
              <w:right w:w="80" w:type="dxa"/>
            </w:tcMar>
            <w:vAlign w:val="top"/>
          </w:tcPr>
          <w:p w14:paraId="0F0FB7A6">
            <w:pPr>
              <w:spacing w:after="30" w:line="252" w:lineRule="auto"/>
              <w:jc w:val="center"/>
            </w:pPr>
            <w:r>
              <w:rPr>
                <w:rFonts w:ascii="Microsoft YaHei" w:hAnsi="Microsoft YaHei" w:eastAsia="Microsoft YaHei"/>
                <w:sz w:val="16"/>
              </w:rPr>
              <w:t>系统开发</w:t>
            </w:r>
          </w:p>
        </w:tc>
        <w:tc>
          <w:tcPr>
            <w:tcW w:w="8957" w:type="dxa"/>
            <w:tcMar>
              <w:top w:w="70" w:type="dxa"/>
              <w:left w:w="80" w:type="dxa"/>
              <w:bottom w:w="70" w:type="dxa"/>
              <w:right w:w="80" w:type="dxa"/>
            </w:tcMar>
            <w:vAlign w:val="top"/>
          </w:tcPr>
          <w:p w14:paraId="2E3B94FB">
            <w:pPr>
              <w:spacing w:after="30" w:line="252" w:lineRule="auto"/>
            </w:pPr>
            <w:r>
              <w:rPr>
                <w:rFonts w:ascii="Microsoft YaHei" w:hAnsi="Microsoft YaHei" w:eastAsia="Microsoft YaHei"/>
                <w:sz w:val="16"/>
              </w:rPr>
              <w:t>2.1.14实现命审专家和试题资源等的统一管理和组织，与中国航发职业技能等级认定信息管理系统同步的信息化管理，确保题库资源无缝对接，保障职业技能等级认定工作顺利顺畅；</w:t>
            </w:r>
          </w:p>
          <w:p w14:paraId="03369438">
            <w:pPr>
              <w:spacing w:after="30" w:line="252" w:lineRule="auto"/>
            </w:pPr>
            <w:r>
              <w:rPr>
                <w:rFonts w:ascii="Microsoft YaHei" w:hAnsi="Microsoft YaHei" w:eastAsia="Microsoft YaHei"/>
                <w:sz w:val="16"/>
              </w:rPr>
              <w:t>2.4.2实现集团公司职业技能等级认定信息管理系统的无缝对接，对接内容包括但不限于：</w:t>
            </w:r>
          </w:p>
          <w:p w14:paraId="7966AA8D">
            <w:pPr>
              <w:spacing w:after="30" w:line="252" w:lineRule="auto"/>
            </w:pPr>
            <w:r>
              <w:rPr>
                <w:rFonts w:ascii="Microsoft YaHei" w:hAnsi="Microsoft YaHei" w:eastAsia="Microsoft YaHei"/>
                <w:sz w:val="16"/>
              </w:rPr>
              <w:t>2.4.3员工信息对接：支持与集团人力资源管理系统的字段级映射（如姓名、身份证号、工种代码、当前技能等级），确保考生身份数据自动同步且一致；</w:t>
            </w:r>
          </w:p>
          <w:p w14:paraId="66D2F3B8">
            <w:pPr>
              <w:spacing w:after="30" w:line="252" w:lineRule="auto"/>
            </w:pPr>
            <w:r>
              <w:rPr>
                <w:rFonts w:ascii="Microsoft YaHei" w:hAnsi="Microsoft YaHei" w:eastAsia="Microsoft YaHei"/>
                <w:sz w:val="16"/>
              </w:rPr>
              <w:t>2.4.4考务信息对接：支持与集团考务系统（如考试计划、考场安排、监考人员分配）的流程联动（如考试计划生成后自动同步至本系统，生成对应试题任务）；</w:t>
            </w:r>
          </w:p>
          <w:p w14:paraId="296E4BDC">
            <w:pPr>
              <w:spacing w:after="30" w:line="252" w:lineRule="auto"/>
            </w:pPr>
            <w:r>
              <w:rPr>
                <w:rFonts w:ascii="Microsoft YaHei" w:hAnsi="Microsoft YaHei" w:eastAsia="Microsoft YaHei"/>
                <w:sz w:val="16"/>
              </w:rPr>
              <w:t>2.4.5试卷配发对接：支持对机考考试和传统考试的试卷配发，机考考试能够配卷后支持考生通过计算机考试，传统考试支持下载、打印试卷后，支持现场考试；</w:t>
            </w:r>
          </w:p>
          <w:p w14:paraId="6E9395DE">
            <w:pPr>
              <w:spacing w:after="30" w:line="252" w:lineRule="auto"/>
            </w:pPr>
            <w:r>
              <w:rPr>
                <w:rFonts w:ascii="Microsoft YaHei" w:hAnsi="Microsoft YaHei" w:eastAsia="Microsoft YaHei"/>
                <w:sz w:val="16"/>
              </w:rPr>
              <w:t>2.4.6考试成绩对接：支持考试结果（如客观题分数、主观题核分结果、总成绩）的自动回传至集团认定系统，并确保数据传输准确性。</w:t>
            </w:r>
          </w:p>
          <w:p w14:paraId="77A5404A">
            <w:pPr>
              <w:spacing w:after="30" w:line="252" w:lineRule="auto"/>
            </w:pPr>
            <w:r>
              <w:rPr>
                <w:rFonts w:ascii="Microsoft YaHei" w:hAnsi="Microsoft YaHei" w:eastAsia="Microsoft YaHei"/>
                <w:sz w:val="16"/>
              </w:rPr>
              <w:t>2.4.7系统集成融合：将本次升级的题库开发、题库管理、无纸化考试各子系统新功能，与集团原有职业技能等级认定信息管理系统全面集成，实现数据互通、功能互补、操作统一，保障原有系统业务与新升级功能无缝衔接，不影响现有业务开展。</w:t>
            </w:r>
          </w:p>
          <w:p w14:paraId="1336A07F">
            <w:pPr>
              <w:spacing w:after="30" w:line="252" w:lineRule="auto"/>
            </w:pPr>
            <w:r>
              <w:rPr>
                <w:rFonts w:ascii="Microsoft YaHei" w:hAnsi="Microsoft YaHei" w:eastAsia="Microsoft YaHei"/>
                <w:sz w:val="16"/>
              </w:rPr>
              <w:t>2.4.8多维度数据统计：系统全流程嵌入多维度数据统计功能，实现对命题、题库管理、组卷、考试、阅卷、评分等各环节相关数据的自动采集、分析和统计，生成多维度统计报表与可视化分析结果，为集团职业技能等级认定业务管理决策提供数据支撑。</w:t>
            </w:r>
          </w:p>
          <w:p w14:paraId="386352D2">
            <w:pPr>
              <w:spacing w:after="30" w:line="252" w:lineRule="auto"/>
            </w:pPr>
            <w:r>
              <w:rPr>
                <w:rFonts w:ascii="Microsoft YaHei" w:hAnsi="Microsoft YaHei" w:eastAsia="Microsoft YaHei"/>
                <w:sz w:val="16"/>
              </w:rPr>
              <w:t>2.4.9系统应具备良好的灵活性与可扩展性，提供开放的API体系，支持与HR、OA等第三方系统快速集成。</w:t>
            </w:r>
          </w:p>
        </w:tc>
      </w:tr>
      <w:tr w14:paraId="24408A3F">
        <w:trPr>
          <w:jc w:val="center"/>
        </w:trPr>
        <w:tc>
          <w:tcPr>
            <w:tcW w:w="1779" w:type="dxa"/>
            <w:tcMar>
              <w:top w:w="70" w:type="dxa"/>
              <w:left w:w="80" w:type="dxa"/>
              <w:bottom w:w="70" w:type="dxa"/>
              <w:right w:w="80" w:type="dxa"/>
            </w:tcMar>
            <w:vAlign w:val="top"/>
          </w:tcPr>
          <w:p w14:paraId="63F518D1">
            <w:pPr>
              <w:spacing w:after="30" w:line="252" w:lineRule="auto"/>
            </w:pPr>
            <w:r>
              <w:rPr>
                <w:rFonts w:ascii="Microsoft YaHei" w:hAnsi="Microsoft YaHei" w:eastAsia="Microsoft YaHei"/>
                <w:b/>
                <w:sz w:val="16"/>
              </w:rPr>
              <w:t>T-14 人社部题库业务系统双向共享</w:t>
            </w:r>
          </w:p>
        </w:tc>
        <w:tc>
          <w:tcPr>
            <w:tcW w:w="2700" w:type="dxa"/>
            <w:tcMar>
              <w:top w:w="70" w:type="dxa"/>
              <w:left w:w="80" w:type="dxa"/>
              <w:bottom w:w="70" w:type="dxa"/>
              <w:right w:w="80" w:type="dxa"/>
            </w:tcMar>
            <w:vAlign w:val="top"/>
          </w:tcPr>
          <w:p w14:paraId="34F8FB51">
            <w:pPr>
              <w:spacing w:after="30" w:line="252" w:lineRule="auto"/>
            </w:pPr>
            <w:r>
              <w:rPr>
                <w:rFonts w:ascii="Microsoft YaHei" w:hAnsi="Microsoft YaHei" w:eastAsia="Microsoft YaHei"/>
                <w:sz w:val="16"/>
              </w:rPr>
              <w:t>实际对接的系统全称、授权主体、接口方式和可共享资源范围是什么？“双向”各传哪些数据，哪些集团题目允许外发？账号、网络、接口文档及联调由谁协调？</w:t>
            </w:r>
          </w:p>
        </w:tc>
        <w:tc>
          <w:tcPr>
            <w:tcW w:w="2040" w:type="dxa"/>
            <w:tcMar>
              <w:top w:w="70" w:type="dxa"/>
              <w:left w:w="80" w:type="dxa"/>
              <w:bottom w:w="70" w:type="dxa"/>
              <w:right w:w="80" w:type="dxa"/>
            </w:tcMar>
            <w:vAlign w:val="top"/>
          </w:tcPr>
          <w:p w14:paraId="64BD7B02">
            <w:pPr>
              <w:spacing w:after="30" w:line="252" w:lineRule="auto"/>
              <w:jc w:val="center"/>
            </w:pPr>
            <w:r>
              <w:rPr>
                <w:rFonts w:ascii="Microsoft YaHei" w:hAnsi="Microsoft YaHei" w:eastAsia="Microsoft YaHei"/>
                <w:sz w:val="16"/>
              </w:rPr>
              <w:t>系统开发</w:t>
            </w:r>
          </w:p>
        </w:tc>
        <w:tc>
          <w:tcPr>
            <w:tcW w:w="8957" w:type="dxa"/>
            <w:tcMar>
              <w:top w:w="70" w:type="dxa"/>
              <w:left w:w="80" w:type="dxa"/>
              <w:bottom w:w="70" w:type="dxa"/>
              <w:right w:w="80" w:type="dxa"/>
            </w:tcMar>
            <w:vAlign w:val="top"/>
          </w:tcPr>
          <w:p w14:paraId="639C62A1">
            <w:pPr>
              <w:spacing w:after="30" w:line="252" w:lineRule="auto"/>
            </w:pPr>
            <w:r>
              <w:rPr>
                <w:rFonts w:ascii="Microsoft YaHei" w:hAnsi="Microsoft YaHei" w:eastAsia="Microsoft YaHei"/>
                <w:sz w:val="16"/>
              </w:rPr>
              <w:t>★5.对接人社部题库开发、题库管理等业务系统数据对接，双向共享人社部公开题库资源；通过标准接口互通机制，简化集团题库建管共享流程，提效增复用，确保题库与行业标准一致。</w:t>
            </w:r>
          </w:p>
          <w:p w14:paraId="2C76CD49">
            <w:pPr>
              <w:spacing w:after="30" w:line="252" w:lineRule="auto"/>
            </w:pPr>
            <w:r>
              <w:rPr>
                <w:rFonts w:ascii="Microsoft YaHei" w:hAnsi="Microsoft YaHei" w:eastAsia="Microsoft YaHei"/>
                <w:sz w:val="16"/>
              </w:rPr>
              <w:t>2.4.1实现人社部题库开发、题库管理等业务系统的数据对接，实现人社部已有公开题库资源的交互共享，提高集团题库资源管理构建的便捷性，可简单高效完成题库资源的建设、管理和共享,减少集团重复建设通用题库资源的投入，实现“一次录入、多方共用”。</w:t>
            </w:r>
          </w:p>
        </w:tc>
      </w:tr>
      <w:tr w14:paraId="46636556">
        <w:trPr>
          <w:jc w:val="center"/>
        </w:trPr>
        <w:tc>
          <w:tcPr>
            <w:tcW w:w="1779" w:type="dxa"/>
            <w:tcMar>
              <w:top w:w="70" w:type="dxa"/>
              <w:left w:w="80" w:type="dxa"/>
              <w:bottom w:w="70" w:type="dxa"/>
              <w:right w:w="80" w:type="dxa"/>
            </w:tcMar>
            <w:vAlign w:val="top"/>
          </w:tcPr>
          <w:p w14:paraId="60E6D4B1">
            <w:pPr>
              <w:spacing w:after="30" w:line="252" w:lineRule="auto"/>
            </w:pPr>
            <w:r>
              <w:rPr>
                <w:rFonts w:ascii="Microsoft YaHei" w:hAnsi="Microsoft YaHei" w:eastAsia="Microsoft YaHei"/>
                <w:b/>
                <w:sz w:val="16"/>
              </w:rPr>
              <w:t>T-15 人脸服务与公安核验接口条件</w:t>
            </w:r>
          </w:p>
        </w:tc>
        <w:tc>
          <w:tcPr>
            <w:tcW w:w="2700" w:type="dxa"/>
            <w:tcMar>
              <w:top w:w="70" w:type="dxa"/>
              <w:left w:w="80" w:type="dxa"/>
              <w:bottom w:w="70" w:type="dxa"/>
              <w:right w:w="80" w:type="dxa"/>
            </w:tcMar>
            <w:vAlign w:val="top"/>
          </w:tcPr>
          <w:p w14:paraId="5F6566F9">
            <w:pPr>
              <w:spacing w:after="30" w:line="252" w:lineRule="auto"/>
            </w:pPr>
            <w:r>
              <w:rPr>
                <w:rFonts w:ascii="Microsoft YaHei" w:hAnsi="Microsoft YaHei" w:eastAsia="Microsoft YaHei"/>
                <w:sz w:val="16"/>
              </w:rPr>
              <w:t>人脸能力来自甲方已有平台还是乙方提供组件？部署、授权、服务能力、图像数据流和费用如何落实？公安接口是否纳入本次实际接入，其申请、测试、额度由谁负责？</w:t>
            </w:r>
          </w:p>
        </w:tc>
        <w:tc>
          <w:tcPr>
            <w:tcW w:w="2040" w:type="dxa"/>
            <w:tcMar>
              <w:top w:w="70" w:type="dxa"/>
              <w:left w:w="80" w:type="dxa"/>
              <w:bottom w:w="70" w:type="dxa"/>
              <w:right w:w="80" w:type="dxa"/>
            </w:tcMar>
            <w:vAlign w:val="top"/>
          </w:tcPr>
          <w:p w14:paraId="7B741399">
            <w:pPr>
              <w:spacing w:after="30" w:line="252" w:lineRule="auto"/>
              <w:jc w:val="center"/>
            </w:pPr>
            <w:r>
              <w:rPr>
                <w:rFonts w:ascii="Microsoft YaHei" w:hAnsi="Microsoft YaHei" w:eastAsia="Microsoft YaHei"/>
                <w:sz w:val="16"/>
              </w:rPr>
              <w:t>系统开发</w:t>
            </w:r>
          </w:p>
        </w:tc>
        <w:tc>
          <w:tcPr>
            <w:tcW w:w="8957" w:type="dxa"/>
            <w:tcMar>
              <w:top w:w="70" w:type="dxa"/>
              <w:left w:w="80" w:type="dxa"/>
              <w:bottom w:w="70" w:type="dxa"/>
              <w:right w:w="80" w:type="dxa"/>
            </w:tcMar>
            <w:vAlign w:val="top"/>
          </w:tcPr>
          <w:p w14:paraId="322D0575">
            <w:pPr>
              <w:spacing w:after="30" w:line="252" w:lineRule="auto"/>
            </w:pPr>
            <w:r>
              <w:rPr>
                <w:rFonts w:ascii="Microsoft YaHei" w:hAnsi="Microsoft YaHei" w:eastAsia="Microsoft YaHei"/>
                <w:sz w:val="16"/>
              </w:rPr>
              <w:t>2.3.6考生身份精准核验，考前通过人脸识别采集考生面部信息完成身份验证，手机端考试同步采用人脸识别进行身份核验，确保考生本人参考，可对接公安系统身份验证接口。人脸识别支持考前、考中、考后，考中人脸识别可以设置识别的间隔时间。考试人员考试形式多样化，可根据实际情况灵活安排。（如有外地出差的，可与本地的考试人员同时考试。）</w:t>
            </w:r>
          </w:p>
          <w:p w14:paraId="0E2E9A11">
            <w:pPr>
              <w:spacing w:after="30" w:line="252" w:lineRule="auto"/>
            </w:pPr>
            <w:r>
              <w:rPr>
                <w:rFonts w:ascii="Microsoft YaHei" w:hAnsi="Microsoft YaHei" w:eastAsia="Microsoft YaHei"/>
                <w:sz w:val="16"/>
              </w:rPr>
              <w:t>5.8因需要实现公司软件功能而必须的第三方软件应由乙方免费提供（要求必须为商用企业版本）。如乙方提供的第三方软件存在任何商业纠纷，由乙方自行解决，须保证系统正常运行。</w:t>
            </w:r>
          </w:p>
          <w:p w14:paraId="3D9B4B4D">
            <w:pPr>
              <w:spacing w:after="30" w:line="252" w:lineRule="auto"/>
            </w:pPr>
            <w:r>
              <w:rPr>
                <w:rFonts w:ascii="Microsoft YaHei" w:hAnsi="Microsoft YaHei" w:eastAsia="Microsoft YaHei"/>
                <w:sz w:val="16"/>
              </w:rPr>
              <w:t>★9.2不得安装无线数据传输模块与远程维护通信模块。</w:t>
            </w:r>
          </w:p>
          <w:p w14:paraId="712C6795">
            <w:pPr>
              <w:spacing w:after="30" w:line="252" w:lineRule="auto"/>
            </w:pPr>
            <w:r>
              <w:rPr>
                <w:rFonts w:ascii="Microsoft YaHei" w:hAnsi="Microsoft YaHei" w:eastAsia="Microsoft YaHei"/>
                <w:sz w:val="16"/>
              </w:rPr>
              <w:t>9.6乙方人员不得接触甲方公司真实数据，开发、测试及实施工作应基于模拟数据进行。</w:t>
            </w:r>
          </w:p>
        </w:tc>
      </w:tr>
      <w:tr w14:paraId="51FA4416">
        <w:trPr>
          <w:jc w:val="center"/>
        </w:trPr>
        <w:tc>
          <w:tcPr>
            <w:tcW w:w="1779" w:type="dxa"/>
            <w:tcMar>
              <w:top w:w="70" w:type="dxa"/>
              <w:left w:w="80" w:type="dxa"/>
              <w:bottom w:w="70" w:type="dxa"/>
              <w:right w:w="80" w:type="dxa"/>
            </w:tcMar>
            <w:vAlign w:val="top"/>
          </w:tcPr>
          <w:p w14:paraId="0A7C0F94">
            <w:pPr>
              <w:spacing w:after="30" w:line="252" w:lineRule="auto"/>
            </w:pPr>
            <w:r>
              <w:rPr>
                <w:rFonts w:ascii="Microsoft YaHei" w:hAnsi="Microsoft YaHei" w:eastAsia="Microsoft YaHei"/>
                <w:b/>
                <w:sz w:val="16"/>
              </w:rPr>
              <w:t>T-16 接口协议、认证与业务契约</w:t>
            </w:r>
          </w:p>
        </w:tc>
        <w:tc>
          <w:tcPr>
            <w:tcW w:w="2700" w:type="dxa"/>
            <w:tcMar>
              <w:top w:w="70" w:type="dxa"/>
              <w:left w:w="80" w:type="dxa"/>
              <w:bottom w:w="70" w:type="dxa"/>
              <w:right w:w="80" w:type="dxa"/>
            </w:tcMar>
            <w:vAlign w:val="top"/>
          </w:tcPr>
          <w:p w14:paraId="59F93766">
            <w:pPr>
              <w:spacing w:after="30" w:line="252" w:lineRule="auto"/>
            </w:pPr>
            <w:r>
              <w:rPr>
                <w:rFonts w:ascii="Microsoft YaHei" w:hAnsi="Microsoft YaHei" w:eastAsia="Microsoft YaHei"/>
                <w:sz w:val="16"/>
              </w:rPr>
              <w:t>每个接口的传输协议、认证、编码、时间格式、分页、附件方式和错误码是什么？增量判定、调用频率、超时、限流、版本升级和字段变更由谁审批？</w:t>
            </w:r>
          </w:p>
        </w:tc>
        <w:tc>
          <w:tcPr>
            <w:tcW w:w="2040" w:type="dxa"/>
            <w:tcMar>
              <w:top w:w="70" w:type="dxa"/>
              <w:left w:w="80" w:type="dxa"/>
              <w:bottom w:w="70" w:type="dxa"/>
              <w:right w:w="80" w:type="dxa"/>
            </w:tcMar>
            <w:vAlign w:val="top"/>
          </w:tcPr>
          <w:p w14:paraId="56DFBE01">
            <w:pPr>
              <w:spacing w:after="30" w:line="252" w:lineRule="auto"/>
              <w:jc w:val="center"/>
            </w:pPr>
            <w:r>
              <w:rPr>
                <w:rFonts w:ascii="Microsoft YaHei" w:hAnsi="Microsoft YaHei" w:eastAsia="Microsoft YaHei"/>
                <w:sz w:val="16"/>
              </w:rPr>
              <w:t>系统开发</w:t>
            </w:r>
          </w:p>
        </w:tc>
        <w:tc>
          <w:tcPr>
            <w:tcW w:w="8957" w:type="dxa"/>
            <w:tcMar>
              <w:top w:w="70" w:type="dxa"/>
              <w:left w:w="80" w:type="dxa"/>
              <w:bottom w:w="70" w:type="dxa"/>
              <w:right w:w="80" w:type="dxa"/>
            </w:tcMar>
            <w:vAlign w:val="top"/>
          </w:tcPr>
          <w:p w14:paraId="651DB69B">
            <w:pPr>
              <w:spacing w:after="30" w:line="252" w:lineRule="auto"/>
            </w:pPr>
            <w:r>
              <w:rPr>
                <w:rFonts w:ascii="Microsoft YaHei" w:hAnsi="Microsoft YaHei" w:eastAsia="Microsoft YaHei"/>
                <w:sz w:val="16"/>
              </w:rPr>
              <w:t>2.2.2将数据资源规范化应用、业务工作动态化管理、认定组卷工作有效化应用，在数据传输上采用加密传输通道、数据加密传输的机制，保障数据应用过程的安全性；</w:t>
            </w:r>
          </w:p>
          <w:p w14:paraId="7138AF33">
            <w:pPr>
              <w:spacing w:after="30" w:line="252" w:lineRule="auto"/>
            </w:pPr>
            <w:r>
              <w:rPr>
                <w:rFonts w:ascii="Microsoft YaHei" w:hAnsi="Microsoft YaHei" w:eastAsia="Microsoft YaHei"/>
                <w:sz w:val="16"/>
              </w:rPr>
              <w:t>2.4.3员工信息对接：支持与集团人力资源管理系统的字段级映射（如姓名、身份证号、工种代码、当前技能等级），确保考生身份数据自动同步且一致；</w:t>
            </w:r>
          </w:p>
          <w:p w14:paraId="3C6511BC">
            <w:pPr>
              <w:spacing w:after="30" w:line="252" w:lineRule="auto"/>
            </w:pPr>
            <w:r>
              <w:rPr>
                <w:rFonts w:ascii="Microsoft YaHei" w:hAnsi="Microsoft YaHei" w:eastAsia="Microsoft YaHei"/>
                <w:sz w:val="16"/>
              </w:rPr>
              <w:t>2.4.4考务信息对接：支持与集团考务系统（如考试计划、考场安排、监考人员分配）的流程联动（如考试计划生成后自动同步至本系统，生成对应试题任务）；</w:t>
            </w:r>
          </w:p>
          <w:p w14:paraId="6DA7435A">
            <w:pPr>
              <w:spacing w:after="30" w:line="252" w:lineRule="auto"/>
            </w:pPr>
            <w:r>
              <w:rPr>
                <w:rFonts w:ascii="Microsoft YaHei" w:hAnsi="Microsoft YaHei" w:eastAsia="Microsoft YaHei"/>
                <w:sz w:val="16"/>
              </w:rPr>
              <w:t>2.4.5试卷配发对接：支持对机考考试和传统考试的试卷配发，机考考试能够配卷后支持考生通过计算机考试，传统考试支持下载、打印试卷后，支持现场考试；</w:t>
            </w:r>
          </w:p>
          <w:p w14:paraId="13486EC3">
            <w:pPr>
              <w:spacing w:after="30" w:line="252" w:lineRule="auto"/>
            </w:pPr>
            <w:r>
              <w:rPr>
                <w:rFonts w:ascii="Microsoft YaHei" w:hAnsi="Microsoft YaHei" w:eastAsia="Microsoft YaHei"/>
                <w:sz w:val="16"/>
              </w:rPr>
              <w:t>2.4.6考试成绩对接：支持考试结果（如客观题分数、主观题核分结果、总成绩）的自动回传至集团认定系统，并确保数据传输准确性。</w:t>
            </w:r>
          </w:p>
          <w:p w14:paraId="72B29F73">
            <w:pPr>
              <w:spacing w:after="30" w:line="252" w:lineRule="auto"/>
            </w:pPr>
            <w:r>
              <w:rPr>
                <w:rFonts w:ascii="Microsoft YaHei" w:hAnsi="Microsoft YaHei" w:eastAsia="Microsoft YaHei"/>
                <w:sz w:val="16"/>
              </w:rPr>
              <w:t>2.4.7系统集成融合：将本次升级的题库开发、题库管理、无纸化考试各子系统新功能，与集团原有职业技能等级认定信息管理系统全面集成，实现数据互通、功能互补、操作统一，保障原有系统业务与新升级功能无缝衔接，不影响现有业务开展。</w:t>
            </w:r>
          </w:p>
          <w:p w14:paraId="7A1C3EC1">
            <w:pPr>
              <w:spacing w:after="30" w:line="252" w:lineRule="auto"/>
            </w:pPr>
            <w:r>
              <w:rPr>
                <w:rFonts w:ascii="Microsoft YaHei" w:hAnsi="Microsoft YaHei" w:eastAsia="Microsoft YaHei"/>
                <w:sz w:val="16"/>
              </w:rPr>
              <w:t>2.4.8多维度数据统计：系统全流程嵌入多维度数据统计功能，实现对命题、题库管理、组卷、考试、阅卷、评分等各环节相关数据的自动采集、分析和统计，生成多维度统计报表与可视化分析结果，为集团职业技能等级认定业务管理决策提供数据支撑。</w:t>
            </w:r>
          </w:p>
          <w:p w14:paraId="274584A6">
            <w:pPr>
              <w:spacing w:after="30" w:line="252" w:lineRule="auto"/>
            </w:pPr>
            <w:r>
              <w:rPr>
                <w:rFonts w:ascii="Microsoft YaHei" w:hAnsi="Microsoft YaHei" w:eastAsia="Microsoft YaHei"/>
                <w:sz w:val="16"/>
              </w:rPr>
              <w:t>2.4.9系统应具备良好的灵活性与可扩展性，提供开放的API体系，支持与HR、OA等第三方系统快速集成。</w:t>
            </w:r>
          </w:p>
          <w:p w14:paraId="5F2311A7">
            <w:pPr>
              <w:spacing w:after="30" w:line="252" w:lineRule="auto"/>
            </w:pPr>
            <w:r>
              <w:rPr>
                <w:rFonts w:ascii="Microsoft YaHei" w:hAnsi="Microsoft YaHei" w:eastAsia="Microsoft YaHei"/>
                <w:sz w:val="16"/>
              </w:rPr>
              <w:t>5.1系统结构应具备开放性，可实现与其他业务信息系统的集成、数据共享与交换。</w:t>
            </w:r>
          </w:p>
        </w:tc>
      </w:tr>
      <w:tr w14:paraId="0D2F4876">
        <w:trPr>
          <w:jc w:val="center"/>
        </w:trPr>
        <w:tc>
          <w:tcPr>
            <w:tcW w:w="1779" w:type="dxa"/>
            <w:tcMar>
              <w:top w:w="70" w:type="dxa"/>
              <w:left w:w="80" w:type="dxa"/>
              <w:bottom w:w="70" w:type="dxa"/>
              <w:right w:w="80" w:type="dxa"/>
            </w:tcMar>
            <w:vAlign w:val="top"/>
          </w:tcPr>
          <w:p w14:paraId="11D64570">
            <w:pPr>
              <w:spacing w:after="30" w:line="252" w:lineRule="auto"/>
            </w:pPr>
            <w:r>
              <w:rPr>
                <w:rFonts w:ascii="Microsoft YaHei" w:hAnsi="Microsoft YaHei" w:eastAsia="Microsoft YaHei"/>
                <w:b/>
                <w:sz w:val="16"/>
              </w:rPr>
              <w:t>T-17 重复、乱序、失败回传与对账</w:t>
            </w:r>
          </w:p>
        </w:tc>
        <w:tc>
          <w:tcPr>
            <w:tcW w:w="2700" w:type="dxa"/>
            <w:tcMar>
              <w:top w:w="70" w:type="dxa"/>
              <w:left w:w="80" w:type="dxa"/>
              <w:bottom w:w="70" w:type="dxa"/>
              <w:right w:w="80" w:type="dxa"/>
            </w:tcMar>
            <w:vAlign w:val="top"/>
          </w:tcPr>
          <w:p w14:paraId="46D7F6F1">
            <w:pPr>
              <w:spacing w:after="30" w:line="252" w:lineRule="auto"/>
            </w:pPr>
            <w:r>
              <w:rPr>
                <w:rFonts w:ascii="Microsoft YaHei" w:hAnsi="Microsoft YaHei" w:eastAsia="Microsoft YaHei"/>
                <w:sz w:val="16"/>
              </w:rPr>
              <w:t>重复推送、网络超时、消息乱序、部分成功和上游停机如何处理？成绩更正用覆盖、版本还是撤销重发？失败记录由谁重试，多久对账，谁裁定最终值？</w:t>
            </w:r>
          </w:p>
        </w:tc>
        <w:tc>
          <w:tcPr>
            <w:tcW w:w="2040" w:type="dxa"/>
            <w:tcMar>
              <w:top w:w="70" w:type="dxa"/>
              <w:left w:w="80" w:type="dxa"/>
              <w:bottom w:w="70" w:type="dxa"/>
              <w:right w:w="80" w:type="dxa"/>
            </w:tcMar>
            <w:vAlign w:val="top"/>
          </w:tcPr>
          <w:p w14:paraId="7CC4F4FA">
            <w:pPr>
              <w:spacing w:after="30" w:line="252" w:lineRule="auto"/>
              <w:jc w:val="center"/>
            </w:pPr>
            <w:r>
              <w:rPr>
                <w:rFonts w:ascii="Microsoft YaHei" w:hAnsi="Microsoft YaHei" w:eastAsia="Microsoft YaHei"/>
                <w:sz w:val="16"/>
              </w:rPr>
              <w:t>系统开发</w:t>
            </w:r>
          </w:p>
        </w:tc>
        <w:tc>
          <w:tcPr>
            <w:tcW w:w="8957" w:type="dxa"/>
            <w:tcMar>
              <w:top w:w="70" w:type="dxa"/>
              <w:left w:w="80" w:type="dxa"/>
              <w:bottom w:w="70" w:type="dxa"/>
              <w:right w:w="80" w:type="dxa"/>
            </w:tcMar>
            <w:vAlign w:val="top"/>
          </w:tcPr>
          <w:p w14:paraId="34B80FD0">
            <w:pPr>
              <w:spacing w:after="30" w:line="252" w:lineRule="auto"/>
            </w:pPr>
            <w:r>
              <w:rPr>
                <w:rFonts w:ascii="Microsoft YaHei" w:hAnsi="Microsoft YaHei" w:eastAsia="Microsoft YaHei"/>
                <w:sz w:val="16"/>
              </w:rPr>
              <w:t>2.4.3员工信息对接：支持与集团人力资源管理系统的字段级映射（如姓名、身份证号、工种代码、当前技能等级），确保考生身份数据自动同步且一致；</w:t>
            </w:r>
          </w:p>
          <w:p w14:paraId="055302DD">
            <w:pPr>
              <w:spacing w:after="30" w:line="252" w:lineRule="auto"/>
            </w:pPr>
            <w:r>
              <w:rPr>
                <w:rFonts w:ascii="Microsoft YaHei" w:hAnsi="Microsoft YaHei" w:eastAsia="Microsoft YaHei"/>
                <w:sz w:val="16"/>
              </w:rPr>
              <w:t>2.4.4考务信息对接：支持与集团考务系统（如考试计划、考场安排、监考人员分配）的流程联动（如考试计划生成后自动同步至本系统，生成对应试题任务）；</w:t>
            </w:r>
          </w:p>
          <w:p w14:paraId="55731A34">
            <w:pPr>
              <w:spacing w:after="30" w:line="252" w:lineRule="auto"/>
            </w:pPr>
            <w:r>
              <w:rPr>
                <w:rFonts w:ascii="Microsoft YaHei" w:hAnsi="Microsoft YaHei" w:eastAsia="Microsoft YaHei"/>
                <w:sz w:val="16"/>
              </w:rPr>
              <w:t>2.4.5试卷配发对接：支持对机考考试和传统考试的试卷配发，机考考试能够配卷后支持考生通过计算机考试，传统考试支持下载、打印试卷后，支持现场考试；</w:t>
            </w:r>
          </w:p>
          <w:p w14:paraId="2053EDFA">
            <w:pPr>
              <w:spacing w:after="30" w:line="252" w:lineRule="auto"/>
            </w:pPr>
            <w:r>
              <w:rPr>
                <w:rFonts w:ascii="Microsoft YaHei" w:hAnsi="Microsoft YaHei" w:eastAsia="Microsoft YaHei"/>
                <w:sz w:val="16"/>
              </w:rPr>
              <w:t>2.4.6考试成绩对接：支持考试结果（如客观题分数、主观题核分结果、总成绩）的自动回传至集团认定系统，并确保数据传输准确性。</w:t>
            </w:r>
          </w:p>
          <w:p w14:paraId="20DD1874">
            <w:pPr>
              <w:spacing w:after="30" w:line="252" w:lineRule="auto"/>
            </w:pPr>
            <w:r>
              <w:rPr>
                <w:rFonts w:ascii="Microsoft YaHei" w:hAnsi="Microsoft YaHei" w:eastAsia="Microsoft YaHei"/>
                <w:sz w:val="16"/>
              </w:rPr>
              <w:t>2.4.7系统集成融合：将本次升级的题库开发、题库管理、无纸化考试各子系统新功能，与集团原有职业技能等级认定信息管理系统全面集成，实现数据互通、功能互补、操作统一，保障原有系统业务与新升级功能无缝衔接，不影响现有业务开展。</w:t>
            </w:r>
          </w:p>
        </w:tc>
      </w:tr>
      <w:tr w14:paraId="0954D794">
        <w:trPr>
          <w:jc w:val="center"/>
        </w:trPr>
        <w:tc>
          <w:tcPr>
            <w:tcW w:w="1779" w:type="dxa"/>
            <w:tcMar>
              <w:top w:w="70" w:type="dxa"/>
              <w:left w:w="80" w:type="dxa"/>
              <w:bottom w:w="70" w:type="dxa"/>
              <w:right w:w="80" w:type="dxa"/>
            </w:tcMar>
            <w:vAlign w:val="top"/>
          </w:tcPr>
          <w:p w14:paraId="597F77E5">
            <w:pPr>
              <w:spacing w:after="30" w:line="252" w:lineRule="auto"/>
            </w:pPr>
            <w:r>
              <w:rPr>
                <w:rFonts w:ascii="Microsoft YaHei" w:hAnsi="Microsoft YaHei" w:eastAsia="Microsoft YaHei"/>
                <w:b/>
                <w:sz w:val="16"/>
              </w:rPr>
              <w:t>T-18 跨网络文件交换与受控导出</w:t>
            </w:r>
          </w:p>
        </w:tc>
        <w:tc>
          <w:tcPr>
            <w:tcW w:w="2700" w:type="dxa"/>
            <w:tcMar>
              <w:top w:w="70" w:type="dxa"/>
              <w:left w:w="80" w:type="dxa"/>
              <w:bottom w:w="70" w:type="dxa"/>
              <w:right w:w="80" w:type="dxa"/>
            </w:tcMar>
            <w:vAlign w:val="top"/>
          </w:tcPr>
          <w:p w14:paraId="71C29677">
            <w:pPr>
              <w:spacing w:after="30" w:line="252" w:lineRule="auto"/>
            </w:pPr>
            <w:r>
              <w:rPr>
                <w:rFonts w:ascii="Microsoft YaHei" w:hAnsi="Microsoft YaHei" w:eastAsia="Microsoft YaHei"/>
                <w:sz w:val="16"/>
              </w:rPr>
              <w:t>哪些网络区域可直接调用接口，哪些经批准采用文件交换？文件加密、签收、查毒、有效期、导出审批和介质管理如何执行？离线配卷是否为获准方案？</w:t>
            </w:r>
          </w:p>
        </w:tc>
        <w:tc>
          <w:tcPr>
            <w:tcW w:w="2040" w:type="dxa"/>
            <w:tcMar>
              <w:top w:w="70" w:type="dxa"/>
              <w:left w:w="80" w:type="dxa"/>
              <w:bottom w:w="70" w:type="dxa"/>
              <w:right w:w="80" w:type="dxa"/>
            </w:tcMar>
            <w:vAlign w:val="top"/>
          </w:tcPr>
          <w:p w14:paraId="23AA88C1">
            <w:pPr>
              <w:spacing w:after="30" w:line="252" w:lineRule="auto"/>
              <w:jc w:val="center"/>
            </w:pPr>
            <w:r>
              <w:rPr>
                <w:rFonts w:ascii="Microsoft YaHei" w:hAnsi="Microsoft YaHei" w:eastAsia="Microsoft YaHei"/>
                <w:sz w:val="16"/>
              </w:rPr>
              <w:t>系统开发</w:t>
            </w:r>
          </w:p>
        </w:tc>
        <w:tc>
          <w:tcPr>
            <w:tcW w:w="8957" w:type="dxa"/>
            <w:tcMar>
              <w:top w:w="70" w:type="dxa"/>
              <w:left w:w="80" w:type="dxa"/>
              <w:bottom w:w="70" w:type="dxa"/>
              <w:right w:w="80" w:type="dxa"/>
            </w:tcMar>
            <w:vAlign w:val="top"/>
          </w:tcPr>
          <w:p w14:paraId="7D0CB452">
            <w:pPr>
              <w:spacing w:after="30" w:line="252" w:lineRule="auto"/>
            </w:pPr>
            <w:r>
              <w:rPr>
                <w:rFonts w:ascii="Microsoft YaHei" w:hAnsi="Microsoft YaHei" w:eastAsia="Microsoft YaHei"/>
                <w:sz w:val="16"/>
              </w:rPr>
              <w:t>2.2.2将数据资源规范化应用、业务工作动态化管理、认定组卷工作有效化应用，在数据传输上采用加密传输通道、数据加密传输的机制，保障数据应用过程的安全性；</w:t>
            </w:r>
          </w:p>
          <w:p w14:paraId="50D31BF8">
            <w:pPr>
              <w:spacing w:after="30" w:line="252" w:lineRule="auto"/>
            </w:pPr>
            <w:r>
              <w:rPr>
                <w:rFonts w:ascii="Microsoft YaHei" w:hAnsi="Microsoft YaHei" w:eastAsia="Microsoft YaHei"/>
                <w:sz w:val="16"/>
              </w:rPr>
              <w:t>2.2.5系统支持多种试题格式（如Excel/Word模板），可实现试题内容一键导入，并在导入时自动校验格式合规性，从而提升现有题库内容的入库效率；</w:t>
            </w:r>
          </w:p>
          <w:p w14:paraId="57227C3E">
            <w:pPr>
              <w:spacing w:after="30" w:line="252" w:lineRule="auto"/>
            </w:pPr>
            <w:r>
              <w:rPr>
                <w:rFonts w:ascii="Microsoft YaHei" w:hAnsi="Microsoft YaHei" w:eastAsia="Microsoft YaHei"/>
                <w:sz w:val="16"/>
              </w:rPr>
              <w:t>2.2.10支持对试卷应用过程进行追溯和监管；支持查看并下载集团题库抽取情况及各机构考试最终考试试卷。</w:t>
            </w:r>
          </w:p>
          <w:p w14:paraId="4E30429D">
            <w:pPr>
              <w:spacing w:after="30" w:line="252" w:lineRule="auto"/>
            </w:pPr>
            <w:r>
              <w:rPr>
                <w:rFonts w:ascii="Microsoft YaHei" w:hAnsi="Microsoft YaHei" w:eastAsia="Microsoft YaHei"/>
                <w:sz w:val="16"/>
              </w:rPr>
              <w:t>2.2.12技能题库子系统支持对具体试题进行查看，支持转移和批量操作等；支持按照批次进行职业工种级别的试卷配发，试卷配发后的试卷可以作为机考考试、传统考试的内容。</w:t>
            </w:r>
          </w:p>
          <w:p w14:paraId="749E00A8">
            <w:pPr>
              <w:spacing w:after="30" w:line="252" w:lineRule="auto"/>
            </w:pPr>
            <w:r>
              <w:rPr>
                <w:rFonts w:ascii="Microsoft YaHei" w:hAnsi="Microsoft YaHei" w:eastAsia="Microsoft YaHei"/>
                <w:sz w:val="16"/>
              </w:rPr>
              <w:t>2.3.20支持无纸化考试数据归档并下载。</w:t>
            </w:r>
          </w:p>
          <w:p w14:paraId="1AAA8020">
            <w:pPr>
              <w:spacing w:after="30" w:line="252" w:lineRule="auto"/>
            </w:pPr>
            <w:r>
              <w:rPr>
                <w:rFonts w:ascii="Microsoft YaHei" w:hAnsi="Microsoft YaHei" w:eastAsia="Microsoft YaHei"/>
                <w:sz w:val="16"/>
              </w:rPr>
              <w:t>系统功能应支持信息安全体系和等级保护的管理要求。系统功能须符合国家安全保密规范要求，系统需要通过国家保密行政管理机构授权测评机构的安全保密测评。</w:t>
            </w:r>
          </w:p>
          <w:p w14:paraId="3C914427">
            <w:pPr>
              <w:spacing w:after="30" w:line="252" w:lineRule="auto"/>
            </w:pPr>
            <w:r>
              <w:rPr>
                <w:rFonts w:ascii="Microsoft YaHei" w:hAnsi="Microsoft YaHei" w:eastAsia="Microsoft YaHei"/>
                <w:sz w:val="16"/>
              </w:rPr>
              <w:t>★9.2不得安装无线数据传输模块与远程维护通信模块。</w:t>
            </w:r>
          </w:p>
        </w:tc>
      </w:tr>
      <w:tr w14:paraId="41CC24E8">
        <w:trPr>
          <w:jc w:val="center"/>
        </w:trPr>
        <w:tc>
          <w:tcPr>
            <w:tcW w:w="1779" w:type="dxa"/>
            <w:tcMar>
              <w:top w:w="70" w:type="dxa"/>
              <w:left w:w="80" w:type="dxa"/>
              <w:bottom w:w="70" w:type="dxa"/>
              <w:right w:w="80" w:type="dxa"/>
            </w:tcMar>
            <w:vAlign w:val="top"/>
          </w:tcPr>
          <w:p w14:paraId="53F6AEA0">
            <w:pPr>
              <w:spacing w:after="30" w:line="252" w:lineRule="auto"/>
            </w:pPr>
            <w:r>
              <w:rPr>
                <w:rFonts w:ascii="Microsoft YaHei" w:hAnsi="Microsoft YaHei" w:eastAsia="Microsoft YaHei"/>
                <w:b/>
                <w:sz w:val="16"/>
              </w:rPr>
              <w:t>T-19 防舞弊组件与受控终端验证</w:t>
            </w:r>
          </w:p>
        </w:tc>
        <w:tc>
          <w:tcPr>
            <w:tcW w:w="2700" w:type="dxa"/>
            <w:tcMar>
              <w:top w:w="70" w:type="dxa"/>
              <w:left w:w="80" w:type="dxa"/>
              <w:bottom w:w="70" w:type="dxa"/>
              <w:right w:w="80" w:type="dxa"/>
            </w:tcMar>
            <w:vAlign w:val="top"/>
          </w:tcPr>
          <w:p w14:paraId="5E08B35A">
            <w:pPr>
              <w:spacing w:after="30" w:line="252" w:lineRule="auto"/>
            </w:pPr>
            <w:r>
              <w:rPr>
                <w:rFonts w:ascii="Microsoft YaHei" w:hAnsi="Microsoft YaHei" w:eastAsia="Microsoft YaHei"/>
                <w:sz w:val="16"/>
              </w:rPr>
              <w:t>甲方允许怎样的终端管理、客户端和系统权限？白名单组件、驱动、摄像头、输入法及安全软件由谁安装配置？每种终端上的防控功能怎样逐项取证验收？</w:t>
            </w:r>
          </w:p>
        </w:tc>
        <w:tc>
          <w:tcPr>
            <w:tcW w:w="2040" w:type="dxa"/>
            <w:tcMar>
              <w:top w:w="70" w:type="dxa"/>
              <w:left w:w="80" w:type="dxa"/>
              <w:bottom w:w="70" w:type="dxa"/>
              <w:right w:w="80" w:type="dxa"/>
            </w:tcMar>
            <w:vAlign w:val="top"/>
          </w:tcPr>
          <w:p w14:paraId="17DBE584">
            <w:pPr>
              <w:spacing w:after="30" w:line="252" w:lineRule="auto"/>
              <w:jc w:val="center"/>
            </w:pPr>
            <w:r>
              <w:rPr>
                <w:rFonts w:ascii="Microsoft YaHei" w:hAnsi="Microsoft YaHei" w:eastAsia="Microsoft YaHei"/>
                <w:sz w:val="16"/>
              </w:rPr>
              <w:t>系统开发</w:t>
            </w:r>
          </w:p>
        </w:tc>
        <w:tc>
          <w:tcPr>
            <w:tcW w:w="8957" w:type="dxa"/>
            <w:tcMar>
              <w:top w:w="70" w:type="dxa"/>
              <w:left w:w="80" w:type="dxa"/>
              <w:bottom w:w="70" w:type="dxa"/>
              <w:right w:w="80" w:type="dxa"/>
            </w:tcMar>
            <w:vAlign w:val="top"/>
          </w:tcPr>
          <w:p w14:paraId="3956D4A8">
            <w:pPr>
              <w:spacing w:after="30" w:line="252" w:lineRule="auto"/>
            </w:pPr>
            <w:r>
              <w:rPr>
                <w:rFonts w:ascii="Microsoft YaHei" w:hAnsi="Microsoft YaHei" w:eastAsia="Microsoft YaHei"/>
                <w:sz w:val="16"/>
              </w:rPr>
              <w:t>2.3.8输入法适配与限制，支持微软拼音、谷歌拼音、搜狗拼音、极品五笔、万能五笔等主流输入法。</w:t>
            </w:r>
          </w:p>
          <w:p w14:paraId="51616DEB">
            <w:pPr>
              <w:spacing w:after="30" w:line="252" w:lineRule="auto"/>
            </w:pPr>
            <w:r>
              <w:rPr>
                <w:rFonts w:ascii="Microsoft YaHei" w:hAnsi="Microsoft YaHei" w:eastAsia="Microsoft YaHei"/>
                <w:sz w:val="16"/>
              </w:rPr>
              <w:t>2.3.10全方位防舞弊管控，考试期间限制考生离开考试环境，禁止打开非考试相关软件；具备防切屏、防截屏、防录屏、防远程控制、防可疑软件功能，手机端考试同步启用各类防舞弊功能。</w:t>
            </w:r>
          </w:p>
          <w:p w14:paraId="396D16BA">
            <w:pPr>
              <w:spacing w:after="30" w:line="252" w:lineRule="auto"/>
            </w:pPr>
            <w:r>
              <w:rPr>
                <w:rFonts w:ascii="Microsoft YaHei" w:hAnsi="Microsoft YaHei" w:eastAsia="Microsoft YaHei"/>
                <w:sz w:val="16"/>
              </w:rPr>
              <w:t>2.3.11试题安全管控，禁止复制试卷内容，支持机位自动绑定，可打乱试题及选项顺序，防范考中舞弊。</w:t>
            </w:r>
          </w:p>
          <w:p w14:paraId="3B8B7D82">
            <w:pPr>
              <w:spacing w:after="30" w:line="252" w:lineRule="auto"/>
            </w:pPr>
            <w:r>
              <w:rPr>
                <w:rFonts w:ascii="Microsoft YaHei" w:hAnsi="Microsoft YaHei" w:eastAsia="Microsoft YaHei"/>
                <w:sz w:val="16"/>
              </w:rPr>
              <w:t>4.3支持国产终端、国产浏览器，客户端支持IE8及以上版本兼容浏览器。</w:t>
            </w:r>
          </w:p>
          <w:p w14:paraId="34E4EBED">
            <w:pPr>
              <w:spacing w:after="30" w:line="252" w:lineRule="auto"/>
            </w:pPr>
            <w:r>
              <w:rPr>
                <w:rFonts w:ascii="Microsoft YaHei" w:hAnsi="Microsoft YaHei" w:eastAsia="Microsoft YaHei"/>
                <w:sz w:val="16"/>
              </w:rPr>
              <w:t>★9.1 不得安装隐蔽设备、模块或恶意软件。</w:t>
            </w:r>
          </w:p>
          <w:p w14:paraId="59F338FD">
            <w:pPr>
              <w:spacing w:after="30" w:line="252" w:lineRule="auto"/>
            </w:pPr>
            <w:r>
              <w:rPr>
                <w:rFonts w:ascii="Microsoft YaHei" w:hAnsi="Microsoft YaHei" w:eastAsia="Microsoft YaHei"/>
                <w:sz w:val="16"/>
              </w:rPr>
              <w:t>★9.2不得安装无线数据传输模块与远程维护通信模块。</w:t>
            </w:r>
          </w:p>
          <w:p w14:paraId="5BD005B2">
            <w:pPr>
              <w:spacing w:after="30" w:line="252" w:lineRule="auto"/>
            </w:pPr>
            <w:r>
              <w:rPr>
                <w:rFonts w:ascii="Microsoft YaHei" w:hAnsi="Microsoft YaHei" w:eastAsia="Microsoft YaHei"/>
                <w:sz w:val="16"/>
              </w:rPr>
              <w:t>★9.3设备严禁使用Windows8、10、11及以上和其变种操作系统。</w:t>
            </w:r>
          </w:p>
        </w:tc>
      </w:tr>
      <w:tr w14:paraId="6D2A3530">
        <w:trPr>
          <w:jc w:val="center"/>
        </w:trPr>
        <w:tc>
          <w:tcPr>
            <w:tcW w:w="1779" w:type="dxa"/>
            <w:tcMar>
              <w:top w:w="70" w:type="dxa"/>
              <w:left w:w="80" w:type="dxa"/>
              <w:bottom w:w="70" w:type="dxa"/>
              <w:right w:w="80" w:type="dxa"/>
            </w:tcMar>
            <w:vAlign w:val="top"/>
          </w:tcPr>
          <w:p w14:paraId="11681D73">
            <w:pPr>
              <w:spacing w:after="30" w:line="252" w:lineRule="auto"/>
            </w:pPr>
            <w:r>
              <w:rPr>
                <w:rFonts w:ascii="Microsoft YaHei" w:hAnsi="Microsoft YaHei" w:eastAsia="Microsoft YaHei"/>
                <w:b/>
                <w:sz w:val="16"/>
              </w:rPr>
              <w:t>T-20 答案保存语义与故障恢复边界</w:t>
            </w:r>
          </w:p>
        </w:tc>
        <w:tc>
          <w:tcPr>
            <w:tcW w:w="2700" w:type="dxa"/>
            <w:tcMar>
              <w:top w:w="70" w:type="dxa"/>
              <w:left w:w="80" w:type="dxa"/>
              <w:bottom w:w="70" w:type="dxa"/>
              <w:right w:w="80" w:type="dxa"/>
            </w:tcMar>
            <w:vAlign w:val="top"/>
          </w:tcPr>
          <w:p w14:paraId="6B115B9F">
            <w:pPr>
              <w:spacing w:after="30" w:line="252" w:lineRule="auto"/>
            </w:pPr>
            <w:r>
              <w:rPr>
                <w:rFonts w:ascii="Microsoft YaHei" w:hAnsi="Microsoft YaHei" w:eastAsia="Microsoft YaHei"/>
                <w:sz w:val="16"/>
              </w:rPr>
              <w:t>自动保存触发方式、频率及回执含义是什么？“已保存”指本地暂存还是服务器确认？本地与服务端冲突、交卷超时、重复点击、到时自动交卷如何确定唯一结果？</w:t>
            </w:r>
          </w:p>
        </w:tc>
        <w:tc>
          <w:tcPr>
            <w:tcW w:w="2040" w:type="dxa"/>
            <w:tcMar>
              <w:top w:w="70" w:type="dxa"/>
              <w:left w:w="80" w:type="dxa"/>
              <w:bottom w:w="70" w:type="dxa"/>
              <w:right w:w="80" w:type="dxa"/>
            </w:tcMar>
            <w:vAlign w:val="top"/>
          </w:tcPr>
          <w:p w14:paraId="77CCB74B">
            <w:pPr>
              <w:spacing w:after="30" w:line="252" w:lineRule="auto"/>
              <w:jc w:val="center"/>
            </w:pPr>
            <w:r>
              <w:rPr>
                <w:rFonts w:ascii="Microsoft YaHei" w:hAnsi="Microsoft YaHei" w:eastAsia="Microsoft YaHei"/>
                <w:sz w:val="16"/>
              </w:rPr>
              <w:t>系统开发</w:t>
            </w:r>
          </w:p>
        </w:tc>
        <w:tc>
          <w:tcPr>
            <w:tcW w:w="8957" w:type="dxa"/>
            <w:tcMar>
              <w:top w:w="70" w:type="dxa"/>
              <w:left w:w="80" w:type="dxa"/>
              <w:bottom w:w="70" w:type="dxa"/>
              <w:right w:w="80" w:type="dxa"/>
            </w:tcMar>
            <w:vAlign w:val="top"/>
          </w:tcPr>
          <w:p w14:paraId="6579A620">
            <w:pPr>
              <w:spacing w:after="30" w:line="252" w:lineRule="auto"/>
            </w:pPr>
            <w:r>
              <w:rPr>
                <w:rFonts w:ascii="Microsoft YaHei" w:hAnsi="Microsoft YaHei" w:eastAsia="Microsoft YaHei"/>
                <w:sz w:val="16"/>
              </w:rPr>
              <w:t>2.3.4针对断电、断网、机器损坏等不可抗力因素，提供应急预案，保留考生作答结果，支持危机解除后断点续考，手机端考试同步支持断点续考功能。</w:t>
            </w:r>
          </w:p>
          <w:p w14:paraId="0C5735F1">
            <w:pPr>
              <w:spacing w:after="30" w:line="252" w:lineRule="auto"/>
            </w:pPr>
            <w:r>
              <w:rPr>
                <w:rFonts w:ascii="Microsoft YaHei" w:hAnsi="Microsoft YaHei" w:eastAsia="Microsoft YaHei"/>
                <w:sz w:val="16"/>
              </w:rPr>
              <w:t>2.3.9考试时间管控，支持设置考试时间规则，禁止迟到超过30分钟考生作答，禁止考试开始后15分钟内交卷。</w:t>
            </w:r>
          </w:p>
          <w:p w14:paraId="70AE3AC5">
            <w:pPr>
              <w:spacing w:after="30" w:line="252" w:lineRule="auto"/>
            </w:pPr>
            <w:r>
              <w:rPr>
                <w:rFonts w:ascii="Microsoft YaHei" w:hAnsi="Microsoft YaHei" w:eastAsia="Microsoft YaHei"/>
                <w:sz w:val="16"/>
              </w:rPr>
              <w:t>2.3.11试题安全管控，禁止复制试卷内容，支持机位自动绑定，可打乱试题及选项顺序，防范考中舞弊。</w:t>
            </w:r>
          </w:p>
          <w:p w14:paraId="531EB70E">
            <w:pPr>
              <w:spacing w:after="30" w:line="252" w:lineRule="auto"/>
            </w:pPr>
            <w:r>
              <w:rPr>
                <w:rFonts w:ascii="Microsoft YaHei" w:hAnsi="Microsoft YaHei" w:eastAsia="Microsoft YaHei"/>
                <w:sz w:val="16"/>
              </w:rPr>
              <w:t>2.3.12支持字号自主调整、计算器调用、试题标记、考试倒计时提醒、交卷多次确认及考生签字确认等功能，手机端考试适配各类操作功能，保障操作便捷性。</w:t>
            </w:r>
          </w:p>
        </w:tc>
      </w:tr>
      <w:tr w14:paraId="58F518EF">
        <w:trPr>
          <w:jc w:val="center"/>
        </w:trPr>
        <w:tc>
          <w:tcPr>
            <w:tcW w:w="1779" w:type="dxa"/>
            <w:tcMar>
              <w:top w:w="70" w:type="dxa"/>
              <w:left w:w="80" w:type="dxa"/>
              <w:bottom w:w="70" w:type="dxa"/>
              <w:right w:w="80" w:type="dxa"/>
            </w:tcMar>
            <w:vAlign w:val="top"/>
          </w:tcPr>
          <w:p w14:paraId="59647F4A">
            <w:pPr>
              <w:spacing w:after="30" w:line="252" w:lineRule="auto"/>
            </w:pPr>
            <w:r>
              <w:rPr>
                <w:rFonts w:ascii="Microsoft YaHei" w:hAnsi="Microsoft YaHei" w:eastAsia="Microsoft YaHei"/>
                <w:b/>
                <w:sz w:val="16"/>
              </w:rPr>
              <w:t>T-21 加密、密钥与访问审计</w:t>
            </w:r>
          </w:p>
        </w:tc>
        <w:tc>
          <w:tcPr>
            <w:tcW w:w="2700" w:type="dxa"/>
            <w:tcMar>
              <w:top w:w="70" w:type="dxa"/>
              <w:left w:w="80" w:type="dxa"/>
              <w:bottom w:w="70" w:type="dxa"/>
              <w:right w:w="80" w:type="dxa"/>
            </w:tcMar>
            <w:vAlign w:val="top"/>
          </w:tcPr>
          <w:p w14:paraId="392E2D70">
            <w:pPr>
              <w:spacing w:after="30" w:line="252" w:lineRule="auto"/>
            </w:pPr>
            <w:r>
              <w:rPr>
                <w:rFonts w:ascii="Microsoft YaHei" w:hAnsi="Microsoft YaHei" w:eastAsia="Microsoft YaHei"/>
                <w:sz w:val="16"/>
              </w:rPr>
              <w:t>甲方批准的密码产品、算法和认证方式是什么？密钥由谁生成、保管、轮换、备份、恢复及撤销？哪些字段、附件、日志需加密，谁可解密或导出？</w:t>
            </w:r>
          </w:p>
        </w:tc>
        <w:tc>
          <w:tcPr>
            <w:tcW w:w="2040" w:type="dxa"/>
            <w:tcMar>
              <w:top w:w="70" w:type="dxa"/>
              <w:left w:w="80" w:type="dxa"/>
              <w:bottom w:w="70" w:type="dxa"/>
              <w:right w:w="80" w:type="dxa"/>
            </w:tcMar>
            <w:vAlign w:val="top"/>
          </w:tcPr>
          <w:p w14:paraId="3D16B748">
            <w:pPr>
              <w:spacing w:after="30" w:line="252" w:lineRule="auto"/>
              <w:jc w:val="center"/>
            </w:pPr>
            <w:r>
              <w:rPr>
                <w:rFonts w:ascii="Microsoft YaHei" w:hAnsi="Microsoft YaHei" w:eastAsia="Microsoft YaHei"/>
                <w:sz w:val="16"/>
              </w:rPr>
              <w:t>系统开发</w:t>
            </w:r>
          </w:p>
        </w:tc>
        <w:tc>
          <w:tcPr>
            <w:tcW w:w="8957" w:type="dxa"/>
            <w:tcMar>
              <w:top w:w="70" w:type="dxa"/>
              <w:left w:w="80" w:type="dxa"/>
              <w:bottom w:w="70" w:type="dxa"/>
              <w:right w:w="80" w:type="dxa"/>
            </w:tcMar>
            <w:vAlign w:val="top"/>
          </w:tcPr>
          <w:p w14:paraId="7C8C983A">
            <w:pPr>
              <w:spacing w:after="30" w:line="252" w:lineRule="auto"/>
            </w:pPr>
            <w:r>
              <w:rPr>
                <w:rFonts w:ascii="Microsoft YaHei" w:hAnsi="Microsoft YaHei" w:eastAsia="Microsoft YaHei"/>
                <w:sz w:val="16"/>
              </w:rPr>
              <w:t>2.1.15充分考虑系统应用安全与数据安全的重要性，采用当前先进的多种加密、认证技术，确保系统应用与数据安全；</w:t>
            </w:r>
          </w:p>
          <w:p w14:paraId="7E63ED30">
            <w:pPr>
              <w:spacing w:after="30" w:line="252" w:lineRule="auto"/>
            </w:pPr>
            <w:r>
              <w:rPr>
                <w:rFonts w:ascii="Microsoft YaHei" w:hAnsi="Microsoft YaHei" w:eastAsia="Microsoft YaHei"/>
                <w:sz w:val="16"/>
              </w:rPr>
              <w:t>2.1.16系统支持多层次的权限管理，对不同用户设置不同的访问权限，防止数据泄露和非法篡改；将所有数据安全、完整地存储，建立多种查询统计方式，实现对历史数据的再次调用，使历次数据得到统一科学的管理维护。</w:t>
            </w:r>
          </w:p>
          <w:p w14:paraId="57D13485">
            <w:pPr>
              <w:spacing w:after="30" w:line="252" w:lineRule="auto"/>
            </w:pPr>
            <w:r>
              <w:rPr>
                <w:rFonts w:ascii="Microsoft YaHei" w:hAnsi="Microsoft YaHei" w:eastAsia="Microsoft YaHei"/>
                <w:sz w:val="16"/>
              </w:rPr>
              <w:t>2.2.2将数据资源规范化应用、业务工作动态化管理、认定组卷工作有效化应用，在数据传输上采用加密传输通道、数据加密传输的机制，保障数据应用过程的安全性；</w:t>
            </w:r>
          </w:p>
          <w:p w14:paraId="1BD8AF05">
            <w:pPr>
              <w:spacing w:after="30" w:line="252" w:lineRule="auto"/>
            </w:pPr>
            <w:r>
              <w:rPr>
                <w:rFonts w:ascii="Microsoft YaHei" w:hAnsi="Microsoft YaHei" w:eastAsia="Microsoft YaHei"/>
                <w:sz w:val="16"/>
              </w:rPr>
              <w:t>2.2.14题库采用设置角色进行权限控制，试题内容采用加密算法存储，防止数据库泄露导致试题外泄。</w:t>
            </w:r>
          </w:p>
          <w:p w14:paraId="4BE55ECC">
            <w:pPr>
              <w:spacing w:after="30" w:line="252" w:lineRule="auto"/>
            </w:pPr>
            <w:r>
              <w:rPr>
                <w:rFonts w:ascii="Microsoft YaHei" w:hAnsi="Microsoft YaHei" w:eastAsia="Microsoft YaHei"/>
                <w:sz w:val="16"/>
              </w:rPr>
              <w:t>系统功能应支持信息安全体系和等级保护的管理要求。系统功能须符合国家安全保密规范要求，系统需要通过国家保密行政管理机构授权测评机构的安全保密测评。</w:t>
            </w:r>
          </w:p>
        </w:tc>
      </w:tr>
      <w:tr w14:paraId="63AF3C24">
        <w:trPr>
          <w:jc w:val="center"/>
        </w:trPr>
        <w:tc>
          <w:tcPr>
            <w:tcW w:w="1779" w:type="dxa"/>
            <w:tcMar>
              <w:top w:w="70" w:type="dxa"/>
              <w:left w:w="80" w:type="dxa"/>
              <w:bottom w:w="70" w:type="dxa"/>
              <w:right w:w="80" w:type="dxa"/>
            </w:tcMar>
            <w:vAlign w:val="top"/>
          </w:tcPr>
          <w:p w14:paraId="2282AD1F">
            <w:pPr>
              <w:spacing w:after="30" w:line="252" w:lineRule="auto"/>
            </w:pPr>
            <w:r>
              <w:rPr>
                <w:rFonts w:ascii="Microsoft YaHei" w:hAnsi="Microsoft YaHei" w:eastAsia="Microsoft YaHei"/>
                <w:b/>
                <w:sz w:val="16"/>
              </w:rPr>
              <w:t>T-22 附件、核验记录与日志保留</w:t>
            </w:r>
          </w:p>
        </w:tc>
        <w:tc>
          <w:tcPr>
            <w:tcW w:w="2700" w:type="dxa"/>
            <w:tcMar>
              <w:top w:w="70" w:type="dxa"/>
              <w:left w:w="80" w:type="dxa"/>
              <w:bottom w:w="70" w:type="dxa"/>
              <w:right w:w="80" w:type="dxa"/>
            </w:tcMar>
            <w:vAlign w:val="top"/>
          </w:tcPr>
          <w:p w14:paraId="1B5161BC">
            <w:pPr>
              <w:spacing w:after="30" w:line="252" w:lineRule="auto"/>
            </w:pPr>
            <w:r>
              <w:rPr>
                <w:rFonts w:ascii="Microsoft YaHei" w:hAnsi="Microsoft YaHei" w:eastAsia="Microsoft YaHei"/>
                <w:sz w:val="16"/>
              </w:rPr>
              <w:t>题目附件、电子书、签字、人脸图像、核验结果和安全事件分别留存哪些内容、多久？是否实际要求录像？下载、销毁、脱敏及日志展示由谁批准，容量如何估算？</w:t>
            </w:r>
          </w:p>
        </w:tc>
        <w:tc>
          <w:tcPr>
            <w:tcW w:w="2040" w:type="dxa"/>
            <w:tcMar>
              <w:top w:w="70" w:type="dxa"/>
              <w:left w:w="80" w:type="dxa"/>
              <w:bottom w:w="70" w:type="dxa"/>
              <w:right w:w="80" w:type="dxa"/>
            </w:tcMar>
            <w:vAlign w:val="top"/>
          </w:tcPr>
          <w:p w14:paraId="13C11163">
            <w:pPr>
              <w:spacing w:after="30" w:line="252" w:lineRule="auto"/>
              <w:jc w:val="center"/>
            </w:pPr>
            <w:r>
              <w:rPr>
                <w:rFonts w:ascii="Microsoft YaHei" w:hAnsi="Microsoft YaHei" w:eastAsia="Microsoft YaHei"/>
                <w:sz w:val="16"/>
              </w:rPr>
              <w:t>系统开发</w:t>
            </w:r>
          </w:p>
        </w:tc>
        <w:tc>
          <w:tcPr>
            <w:tcW w:w="8957" w:type="dxa"/>
            <w:tcMar>
              <w:top w:w="70" w:type="dxa"/>
              <w:left w:w="80" w:type="dxa"/>
              <w:bottom w:w="70" w:type="dxa"/>
              <w:right w:w="80" w:type="dxa"/>
            </w:tcMar>
            <w:vAlign w:val="top"/>
          </w:tcPr>
          <w:p w14:paraId="4A63628E">
            <w:pPr>
              <w:spacing w:after="30" w:line="252" w:lineRule="auto"/>
            </w:pPr>
            <w:r>
              <w:rPr>
                <w:rFonts w:ascii="Microsoft YaHei" w:hAnsi="Microsoft YaHei" w:eastAsia="Microsoft YaHei"/>
                <w:sz w:val="16"/>
              </w:rPr>
              <w:t>2.1.8为保障试题质量，系统建立“初审→复审→终审”的多轮审核机制，每轮审核有操作日志（如修改人、修改时间、修改内容），确保试题全生命周期可追溯；</w:t>
            </w:r>
          </w:p>
          <w:p w14:paraId="076B71E5">
            <w:pPr>
              <w:spacing w:after="30" w:line="252" w:lineRule="auto"/>
            </w:pPr>
            <w:r>
              <w:rPr>
                <w:rFonts w:ascii="Microsoft YaHei" w:hAnsi="Microsoft YaHei" w:eastAsia="Microsoft YaHei"/>
                <w:sz w:val="16"/>
              </w:rPr>
              <w:t>2.1.16系统支持多层次的权限管理，对不同用户设置不同的访问权限，防止数据泄露和非法篡改；将所有数据安全、完整地存储，建立多种查询统计方式，实现对历史数据的再次调用，使历次数据得到统一科学的管理维护。</w:t>
            </w:r>
          </w:p>
          <w:p w14:paraId="7A0FF60B">
            <w:pPr>
              <w:spacing w:after="30" w:line="252" w:lineRule="auto"/>
            </w:pPr>
            <w:r>
              <w:rPr>
                <w:rFonts w:ascii="Microsoft YaHei" w:hAnsi="Microsoft YaHei" w:eastAsia="Microsoft YaHei"/>
                <w:sz w:val="16"/>
              </w:rPr>
              <w:t>2.2.17实现电子书资源的上传、发布、维护及操作追溯，为用户提供便捷的学习资料获取渠道。支持管理员按类型通过管理端上传电子书文件，上传完成发布后即可供查看学习；管理员可根据需求下架或删除废弃电子书，并保留操作日志。</w:t>
            </w:r>
          </w:p>
          <w:p w14:paraId="3A764C16">
            <w:pPr>
              <w:spacing w:after="30" w:line="252" w:lineRule="auto"/>
            </w:pPr>
            <w:r>
              <w:rPr>
                <w:rFonts w:ascii="Microsoft YaHei" w:hAnsi="Microsoft YaHei" w:eastAsia="Microsoft YaHei"/>
                <w:sz w:val="16"/>
              </w:rPr>
              <w:t>2.3.6考生身份精准核验，考前通过人脸识别采集考生面部信息完成身份验证，手机端考试同步采用人脸识别进行身份核验，确保考生本人参考，可对接公安系统身份验证接口。人脸识别支持考前、考中、考后，考中人脸识别可以设置识别的间隔时间。考试人员考试形式多样化，可根据实际情况灵活安排。（如有外地出差的，可与本地的考试人员同时考试。）</w:t>
            </w:r>
          </w:p>
          <w:p w14:paraId="2A784AB1">
            <w:pPr>
              <w:spacing w:after="30" w:line="252" w:lineRule="auto"/>
            </w:pPr>
            <w:r>
              <w:rPr>
                <w:rFonts w:ascii="Microsoft YaHei" w:hAnsi="Microsoft YaHei" w:eastAsia="Microsoft YaHei"/>
                <w:sz w:val="16"/>
              </w:rPr>
              <w:t>2.3.20支持无纸化考试数据归档并下载。</w:t>
            </w:r>
          </w:p>
          <w:p w14:paraId="7637DD7E">
            <w:pPr>
              <w:spacing w:after="30" w:line="252" w:lineRule="auto"/>
            </w:pPr>
            <w:r>
              <w:rPr>
                <w:rFonts w:ascii="Microsoft YaHei" w:hAnsi="Microsoft YaHei" w:eastAsia="Microsoft YaHei"/>
                <w:sz w:val="16"/>
              </w:rPr>
              <w:t>9.6乙方人员不得接触甲方公司真实数据，开发、测试及实施工作应基于模拟数据进行。</w:t>
            </w:r>
          </w:p>
        </w:tc>
      </w:tr>
      <w:tr w14:paraId="7157BD80">
        <w:trPr>
          <w:jc w:val="center"/>
        </w:trPr>
        <w:tc>
          <w:tcPr>
            <w:tcW w:w="1779" w:type="dxa"/>
            <w:tcMar>
              <w:top w:w="70" w:type="dxa"/>
              <w:left w:w="80" w:type="dxa"/>
              <w:bottom w:w="70" w:type="dxa"/>
              <w:right w:w="80" w:type="dxa"/>
            </w:tcMar>
            <w:vAlign w:val="top"/>
          </w:tcPr>
          <w:p w14:paraId="1CC4E662">
            <w:pPr>
              <w:spacing w:after="30" w:line="252" w:lineRule="auto"/>
            </w:pPr>
            <w:r>
              <w:rPr>
                <w:rFonts w:ascii="Microsoft YaHei" w:hAnsi="Microsoft YaHei" w:eastAsia="Microsoft YaHei"/>
                <w:b/>
                <w:sz w:val="16"/>
              </w:rPr>
              <w:t>T-23 备份、容灾与恢复目标</w:t>
            </w:r>
          </w:p>
        </w:tc>
        <w:tc>
          <w:tcPr>
            <w:tcW w:w="2700" w:type="dxa"/>
            <w:tcMar>
              <w:top w:w="70" w:type="dxa"/>
              <w:left w:w="80" w:type="dxa"/>
              <w:bottom w:w="70" w:type="dxa"/>
              <w:right w:w="80" w:type="dxa"/>
            </w:tcMar>
            <w:vAlign w:val="top"/>
          </w:tcPr>
          <w:p w14:paraId="1F3798AF">
            <w:pPr>
              <w:spacing w:after="30" w:line="252" w:lineRule="auto"/>
            </w:pPr>
            <w:r>
              <w:rPr>
                <w:rFonts w:ascii="Microsoft YaHei" w:hAnsi="Microsoft YaHei" w:eastAsia="Microsoft YaHei"/>
                <w:sz w:val="16"/>
              </w:rPr>
              <w:t>数据库、试卷、答案、附件和密钥的备份频率、保存份数及存放位置是什么？各故障场景的目标恢复时间、可接受数据丢失范围和切换批准人是谁？</w:t>
            </w:r>
          </w:p>
        </w:tc>
        <w:tc>
          <w:tcPr>
            <w:tcW w:w="2040" w:type="dxa"/>
            <w:tcMar>
              <w:top w:w="70" w:type="dxa"/>
              <w:left w:w="80" w:type="dxa"/>
              <w:bottom w:w="70" w:type="dxa"/>
              <w:right w:w="80" w:type="dxa"/>
            </w:tcMar>
            <w:vAlign w:val="top"/>
          </w:tcPr>
          <w:p w14:paraId="454029DB">
            <w:pPr>
              <w:spacing w:after="30" w:line="252" w:lineRule="auto"/>
              <w:jc w:val="center"/>
            </w:pPr>
            <w:r>
              <w:rPr>
                <w:rFonts w:ascii="Microsoft YaHei" w:hAnsi="Microsoft YaHei" w:eastAsia="Microsoft YaHei"/>
                <w:sz w:val="16"/>
              </w:rPr>
              <w:t>系统开发</w:t>
            </w:r>
          </w:p>
        </w:tc>
        <w:tc>
          <w:tcPr>
            <w:tcW w:w="8957" w:type="dxa"/>
            <w:tcMar>
              <w:top w:w="70" w:type="dxa"/>
              <w:left w:w="80" w:type="dxa"/>
              <w:bottom w:w="70" w:type="dxa"/>
              <w:right w:w="80" w:type="dxa"/>
            </w:tcMar>
            <w:vAlign w:val="top"/>
          </w:tcPr>
          <w:p w14:paraId="7DE31F04">
            <w:pPr>
              <w:spacing w:after="30" w:line="252" w:lineRule="auto"/>
            </w:pPr>
            <w:r>
              <w:rPr>
                <w:rFonts w:ascii="Microsoft YaHei" w:hAnsi="Microsoft YaHei" w:eastAsia="Microsoft YaHei"/>
                <w:sz w:val="16"/>
              </w:rPr>
              <w:t>2.3.4针对断电、断网、机器损坏等不可抗力因素，提供应急预案，保留考生作答结果，支持危机解除后断点续考，手机端考试同步支持断点续考功能。</w:t>
            </w:r>
          </w:p>
          <w:p w14:paraId="461DE34F">
            <w:pPr>
              <w:spacing w:after="30" w:line="252" w:lineRule="auto"/>
            </w:pPr>
            <w:r>
              <w:rPr>
                <w:rFonts w:ascii="Microsoft YaHei" w:hAnsi="Microsoft YaHei" w:eastAsia="Microsoft YaHei"/>
                <w:sz w:val="16"/>
              </w:rPr>
              <w:t>5.3系统应通过负载均衡、集群等技术手段保证高可用性。</w:t>
            </w:r>
          </w:p>
          <w:p w14:paraId="7185F66D">
            <w:pPr>
              <w:spacing w:after="30" w:line="252" w:lineRule="auto"/>
            </w:pPr>
            <w:r>
              <w:rPr>
                <w:rFonts w:ascii="Microsoft YaHei" w:hAnsi="Microsoft YaHei" w:eastAsia="Microsoft YaHei"/>
                <w:sz w:val="16"/>
              </w:rPr>
              <w:t>5.6系统具有较高的可靠性，平均年故障时间＜0.5天，平均故障修复时间≤2小时。</w:t>
            </w:r>
          </w:p>
          <w:p w14:paraId="4E73709A">
            <w:pPr>
              <w:spacing w:after="30" w:line="252" w:lineRule="auto"/>
            </w:pPr>
            <w:r>
              <w:rPr>
                <w:rFonts w:ascii="Microsoft YaHei" w:hAnsi="Microsoft YaHei" w:eastAsia="Microsoft YaHei"/>
                <w:sz w:val="16"/>
              </w:rPr>
              <w:t>5.9提供7×24小时不间断稳定服务和容灾能力，系统可用率大于等于99.9%。</w:t>
            </w:r>
          </w:p>
          <w:p w14:paraId="028A0F00">
            <w:pPr>
              <w:spacing w:after="30" w:line="252" w:lineRule="auto"/>
            </w:pPr>
            <w:r>
              <w:rPr>
                <w:rFonts w:ascii="Microsoft YaHei" w:hAnsi="Microsoft YaHei" w:eastAsia="Microsoft YaHei"/>
                <w:sz w:val="16"/>
              </w:rPr>
              <w:t>5.10连续一年的运行中软件故障导致系统无法使用的次数不得超过3次，单次恢复时间不超过4小时。</w:t>
            </w:r>
          </w:p>
        </w:tc>
      </w:tr>
      <w:tr w14:paraId="63C39324">
        <w:trPr>
          <w:jc w:val="center"/>
        </w:trPr>
        <w:tc>
          <w:tcPr>
            <w:tcW w:w="1779" w:type="dxa"/>
            <w:tcMar>
              <w:top w:w="70" w:type="dxa"/>
              <w:left w:w="80" w:type="dxa"/>
              <w:bottom w:w="70" w:type="dxa"/>
              <w:right w:w="80" w:type="dxa"/>
            </w:tcMar>
            <w:vAlign w:val="top"/>
          </w:tcPr>
          <w:p w14:paraId="4892B08F">
            <w:pPr>
              <w:spacing w:after="30" w:line="252" w:lineRule="auto"/>
            </w:pPr>
            <w:r>
              <w:rPr>
                <w:rFonts w:ascii="Microsoft YaHei" w:hAnsi="Microsoft YaHei" w:eastAsia="Microsoft YaHei"/>
                <w:b/>
                <w:sz w:val="16"/>
              </w:rPr>
              <w:t>T-24 运维监控与禁远程维护下的支持</w:t>
            </w:r>
          </w:p>
        </w:tc>
        <w:tc>
          <w:tcPr>
            <w:tcW w:w="2700" w:type="dxa"/>
            <w:tcMar>
              <w:top w:w="70" w:type="dxa"/>
              <w:left w:w="80" w:type="dxa"/>
              <w:bottom w:w="70" w:type="dxa"/>
              <w:right w:w="80" w:type="dxa"/>
            </w:tcMar>
            <w:vAlign w:val="top"/>
          </w:tcPr>
          <w:p w14:paraId="033A4AF3">
            <w:pPr>
              <w:spacing w:after="30" w:line="252" w:lineRule="auto"/>
            </w:pPr>
            <w:r>
              <w:rPr>
                <w:rFonts w:ascii="Microsoft YaHei" w:hAnsi="Microsoft YaHei" w:eastAsia="Microsoft YaHei"/>
                <w:sz w:val="16"/>
              </w:rPr>
              <w:t>谁负责7×24值守、告警、巡检和故障初判？无法远程维护时如何传递不含真实数据的故障信息、组织现场支持、提供补丁和紧急构建？值守与到场资源如何协调？</w:t>
            </w:r>
          </w:p>
        </w:tc>
        <w:tc>
          <w:tcPr>
            <w:tcW w:w="2040" w:type="dxa"/>
            <w:tcMar>
              <w:top w:w="70" w:type="dxa"/>
              <w:left w:w="80" w:type="dxa"/>
              <w:bottom w:w="70" w:type="dxa"/>
              <w:right w:w="80" w:type="dxa"/>
            </w:tcMar>
            <w:vAlign w:val="top"/>
          </w:tcPr>
          <w:p w14:paraId="1866ED12">
            <w:pPr>
              <w:spacing w:after="30" w:line="252" w:lineRule="auto"/>
              <w:jc w:val="center"/>
            </w:pPr>
            <w:r>
              <w:rPr>
                <w:rFonts w:ascii="Microsoft YaHei" w:hAnsi="Microsoft YaHei" w:eastAsia="Microsoft YaHei"/>
                <w:sz w:val="16"/>
              </w:rPr>
              <w:t>系统开发</w:t>
            </w:r>
          </w:p>
        </w:tc>
        <w:tc>
          <w:tcPr>
            <w:tcW w:w="8957" w:type="dxa"/>
            <w:tcMar>
              <w:top w:w="70" w:type="dxa"/>
              <w:left w:w="80" w:type="dxa"/>
              <w:bottom w:w="70" w:type="dxa"/>
              <w:right w:w="80" w:type="dxa"/>
            </w:tcMar>
            <w:vAlign w:val="top"/>
          </w:tcPr>
          <w:p w14:paraId="5A34E055">
            <w:pPr>
              <w:spacing w:after="30" w:line="252" w:lineRule="auto"/>
            </w:pPr>
            <w:r>
              <w:rPr>
                <w:rFonts w:ascii="Microsoft YaHei" w:hAnsi="Microsoft YaHei" w:eastAsia="Microsoft YaHei"/>
                <w:sz w:val="16"/>
              </w:rPr>
              <w:t>5.6系统具有较高的可靠性，平均年故障时间＜0.5天，平均故障修复时间≤2小时。</w:t>
            </w:r>
          </w:p>
          <w:p w14:paraId="19287833">
            <w:pPr>
              <w:spacing w:after="30" w:line="252" w:lineRule="auto"/>
            </w:pPr>
            <w:r>
              <w:rPr>
                <w:rFonts w:ascii="Microsoft YaHei" w:hAnsi="Microsoft YaHei" w:eastAsia="Microsoft YaHei"/>
                <w:sz w:val="16"/>
              </w:rPr>
              <w:t>5.9提供7×24小时不间断稳定服务和容灾能力，系统可用率大于等于99.9%。</w:t>
            </w:r>
          </w:p>
          <w:p w14:paraId="00097919">
            <w:pPr>
              <w:spacing w:after="30" w:line="252" w:lineRule="auto"/>
            </w:pPr>
            <w:r>
              <w:rPr>
                <w:rFonts w:ascii="Microsoft YaHei" w:hAnsi="Microsoft YaHei" w:eastAsia="Microsoft YaHei"/>
                <w:sz w:val="16"/>
              </w:rPr>
              <w:t>5.10连续一年的运行中软件故障导致系统无法使用的次数不得超过3次，单次恢复时间不超过4小时。</w:t>
            </w:r>
          </w:p>
          <w:p w14:paraId="6C7FB614">
            <w:pPr>
              <w:spacing w:after="30" w:line="252" w:lineRule="auto"/>
            </w:pPr>
            <w:r>
              <w:rPr>
                <w:rFonts w:ascii="Microsoft YaHei" w:hAnsi="Microsoft YaHei" w:eastAsia="Microsoft YaHei"/>
                <w:sz w:val="16"/>
              </w:rPr>
              <w:t>★9.2不得安装无线数据传输模块与远程维护通信模块。</w:t>
            </w:r>
          </w:p>
          <w:p w14:paraId="43AAC34B">
            <w:pPr>
              <w:spacing w:after="30" w:line="252" w:lineRule="auto"/>
            </w:pPr>
            <w:r>
              <w:rPr>
                <w:rFonts w:ascii="Microsoft YaHei" w:hAnsi="Microsoft YaHei" w:eastAsia="Microsoft YaHei"/>
                <w:sz w:val="16"/>
              </w:rPr>
              <w:t>9.6乙方人员不得接触甲方公司真实数据，开发、测试及实施工作应基于模拟数据进行。</w:t>
            </w:r>
          </w:p>
        </w:tc>
      </w:tr>
      <w:tr w14:paraId="0B748C50">
        <w:trPr>
          <w:jc w:val="center"/>
        </w:trPr>
        <w:tc>
          <w:tcPr>
            <w:tcW w:w="1779" w:type="dxa"/>
            <w:tcMar>
              <w:top w:w="70" w:type="dxa"/>
              <w:left w:w="80" w:type="dxa"/>
              <w:bottom w:w="70" w:type="dxa"/>
              <w:right w:w="80" w:type="dxa"/>
            </w:tcMar>
            <w:vAlign w:val="top"/>
          </w:tcPr>
          <w:p w14:paraId="41C15DD5">
            <w:pPr>
              <w:spacing w:after="30" w:line="252" w:lineRule="auto"/>
            </w:pPr>
            <w:r>
              <w:rPr>
                <w:rFonts w:ascii="Microsoft YaHei" w:hAnsi="Microsoft YaHei" w:eastAsia="Microsoft YaHei"/>
                <w:b/>
                <w:sz w:val="16"/>
              </w:rPr>
              <w:t>T-25 驻厂实施与公司外开发分工</w:t>
            </w:r>
          </w:p>
        </w:tc>
        <w:tc>
          <w:tcPr>
            <w:tcW w:w="2700" w:type="dxa"/>
            <w:tcMar>
              <w:top w:w="70" w:type="dxa"/>
              <w:left w:w="80" w:type="dxa"/>
              <w:bottom w:w="70" w:type="dxa"/>
              <w:right w:w="80" w:type="dxa"/>
            </w:tcMar>
            <w:vAlign w:val="top"/>
          </w:tcPr>
          <w:p w14:paraId="5DE6D3A1">
            <w:pPr>
              <w:spacing w:after="30" w:line="252" w:lineRule="auto"/>
            </w:pPr>
            <w:r>
              <w:rPr>
                <w:rFonts w:ascii="Microsoft YaHei" w:hAnsi="Microsoft YaHei" w:eastAsia="Microsoft YaHei"/>
                <w:sz w:val="16"/>
              </w:rPr>
              <w:t>驻厂人员具体负责调研、设计、培训、协同验证还是其他工作？开发与现场区如何隔离？甲方编译、测试、部署分别由谁执行，乙方提供哪些指导和问题复现支持？</w:t>
            </w:r>
          </w:p>
        </w:tc>
        <w:tc>
          <w:tcPr>
            <w:tcW w:w="2040" w:type="dxa"/>
            <w:tcMar>
              <w:top w:w="70" w:type="dxa"/>
              <w:left w:w="80" w:type="dxa"/>
              <w:bottom w:w="70" w:type="dxa"/>
              <w:right w:w="80" w:type="dxa"/>
            </w:tcMar>
            <w:vAlign w:val="top"/>
          </w:tcPr>
          <w:p w14:paraId="3D64AB76">
            <w:pPr>
              <w:spacing w:after="30" w:line="252" w:lineRule="auto"/>
              <w:jc w:val="center"/>
            </w:pPr>
            <w:r>
              <w:rPr>
                <w:rFonts w:ascii="Microsoft YaHei" w:hAnsi="Microsoft YaHei" w:eastAsia="Microsoft YaHei"/>
                <w:sz w:val="16"/>
              </w:rPr>
              <w:t>系统开发</w:t>
            </w:r>
          </w:p>
        </w:tc>
        <w:tc>
          <w:tcPr>
            <w:tcW w:w="8957" w:type="dxa"/>
            <w:tcMar>
              <w:top w:w="70" w:type="dxa"/>
              <w:left w:w="80" w:type="dxa"/>
              <w:bottom w:w="70" w:type="dxa"/>
              <w:right w:w="80" w:type="dxa"/>
            </w:tcMar>
            <w:vAlign w:val="top"/>
          </w:tcPr>
          <w:p w14:paraId="53FD414B">
            <w:pPr>
              <w:spacing w:after="30" w:line="252" w:lineRule="auto"/>
            </w:pPr>
            <w:r>
              <w:rPr>
                <w:rFonts w:ascii="Microsoft YaHei" w:hAnsi="Microsoft YaHei" w:eastAsia="Microsoft YaHei"/>
                <w:sz w:val="16"/>
              </w:rPr>
              <w:t>★7.1乙方应建立专门的项目实施团队，驻厂进行开发实施，驻厂团队人员不应少于3人，常驻人员不应少于2人；如进度存在延误风险或已拖期，结合项目推进需要应能够提供不少于5人的团队。</w:t>
            </w:r>
          </w:p>
          <w:p w14:paraId="366BCC99">
            <w:pPr>
              <w:spacing w:after="30" w:line="252" w:lineRule="auto"/>
            </w:pPr>
            <w:r>
              <w:rPr>
                <w:rFonts w:ascii="Microsoft YaHei" w:hAnsi="Microsoft YaHei" w:eastAsia="Microsoft YaHei"/>
                <w:sz w:val="16"/>
              </w:rPr>
              <w:t>9.5项目实施过程中，软件开发工作在公司外基于原型系统平台进行开发；软件开发后由甲方进行编译、测试、部署。</w:t>
            </w:r>
          </w:p>
          <w:p w14:paraId="6AD23E38">
            <w:pPr>
              <w:spacing w:after="30" w:line="252" w:lineRule="auto"/>
            </w:pPr>
            <w:r>
              <w:rPr>
                <w:rFonts w:ascii="Microsoft YaHei" w:hAnsi="Microsoft YaHei" w:eastAsia="Microsoft YaHei"/>
                <w:sz w:val="16"/>
              </w:rPr>
              <w:t>9.6乙方人员不得接触甲方公司真实数据，开发、测试及实施工作应基于模拟数据进行。</w:t>
            </w:r>
          </w:p>
        </w:tc>
      </w:tr>
      <w:tr w14:paraId="02B1B605">
        <w:trPr>
          <w:jc w:val="center"/>
        </w:trPr>
        <w:tc>
          <w:tcPr>
            <w:tcW w:w="1779" w:type="dxa"/>
            <w:tcMar>
              <w:top w:w="70" w:type="dxa"/>
              <w:left w:w="80" w:type="dxa"/>
              <w:bottom w:w="70" w:type="dxa"/>
              <w:right w:w="80" w:type="dxa"/>
            </w:tcMar>
            <w:vAlign w:val="top"/>
          </w:tcPr>
          <w:p w14:paraId="68D59CFC">
            <w:pPr>
              <w:spacing w:after="30" w:line="252" w:lineRule="auto"/>
            </w:pPr>
            <w:r>
              <w:rPr>
                <w:rFonts w:ascii="Microsoft YaHei" w:hAnsi="Microsoft YaHei" w:eastAsia="Microsoft YaHei"/>
                <w:b/>
                <w:sz w:val="16"/>
              </w:rPr>
              <w:t>T-26 甲方可重建的离线编译环境</w:t>
            </w:r>
          </w:p>
        </w:tc>
        <w:tc>
          <w:tcPr>
            <w:tcW w:w="2700" w:type="dxa"/>
            <w:tcMar>
              <w:top w:w="70" w:type="dxa"/>
              <w:left w:w="80" w:type="dxa"/>
              <w:bottom w:w="70" w:type="dxa"/>
              <w:right w:w="80" w:type="dxa"/>
            </w:tcMar>
            <w:vAlign w:val="top"/>
          </w:tcPr>
          <w:p w14:paraId="6D2D7A26">
            <w:pPr>
              <w:spacing w:after="30" w:line="252" w:lineRule="auto"/>
            </w:pPr>
            <w:r>
              <w:rPr>
                <w:rFonts w:ascii="Microsoft YaHei" w:hAnsi="Microsoft YaHei" w:eastAsia="Microsoft YaHei"/>
                <w:sz w:val="16"/>
              </w:rPr>
              <w:t>甲方构建环境能否联网，采用何种工具链和依赖仓库？源代码、依赖、编译器、数据库脚本、许可证和配置如何交付？由谁验证干净环境可构建、可部署和可回退？</w:t>
            </w:r>
          </w:p>
        </w:tc>
        <w:tc>
          <w:tcPr>
            <w:tcW w:w="2040" w:type="dxa"/>
            <w:tcMar>
              <w:top w:w="70" w:type="dxa"/>
              <w:left w:w="80" w:type="dxa"/>
              <w:bottom w:w="70" w:type="dxa"/>
              <w:right w:w="80" w:type="dxa"/>
            </w:tcMar>
            <w:vAlign w:val="top"/>
          </w:tcPr>
          <w:p w14:paraId="6C794E0E">
            <w:pPr>
              <w:spacing w:after="30" w:line="252" w:lineRule="auto"/>
              <w:jc w:val="center"/>
            </w:pPr>
            <w:r>
              <w:rPr>
                <w:rFonts w:ascii="Microsoft YaHei" w:hAnsi="Microsoft YaHei" w:eastAsia="Microsoft YaHei"/>
                <w:sz w:val="16"/>
              </w:rPr>
              <w:t>系统开发</w:t>
            </w:r>
          </w:p>
        </w:tc>
        <w:tc>
          <w:tcPr>
            <w:tcW w:w="8957" w:type="dxa"/>
            <w:tcMar>
              <w:top w:w="70" w:type="dxa"/>
              <w:left w:w="80" w:type="dxa"/>
              <w:bottom w:w="70" w:type="dxa"/>
              <w:right w:w="80" w:type="dxa"/>
            </w:tcMar>
            <w:vAlign w:val="top"/>
          </w:tcPr>
          <w:p w14:paraId="26752F17">
            <w:pPr>
              <w:spacing w:after="30" w:line="252" w:lineRule="auto"/>
            </w:pPr>
            <w:r>
              <w:rPr>
                <w:rFonts w:ascii="Microsoft YaHei" w:hAnsi="Microsoft YaHei" w:eastAsia="Microsoft YaHei"/>
                <w:sz w:val="16"/>
              </w:rPr>
              <w:t>★9.4软件类产品符合保密、软件著作权/正版化等方面要求。</w:t>
            </w:r>
          </w:p>
          <w:p w14:paraId="34AEA039">
            <w:pPr>
              <w:spacing w:after="30" w:line="252" w:lineRule="auto"/>
            </w:pPr>
            <w:r>
              <w:rPr>
                <w:rFonts w:ascii="Microsoft YaHei" w:hAnsi="Microsoft YaHei" w:eastAsia="Microsoft YaHei"/>
                <w:sz w:val="16"/>
              </w:rPr>
              <w:t>9.5项目实施过程中，软件开发工作在公司外基于原型系统平台进行开发；软件开发后由甲方进行编译、测试、部署。</w:t>
            </w:r>
          </w:p>
          <w:p w14:paraId="7C608DAA">
            <w:pPr>
              <w:spacing w:after="30" w:line="252" w:lineRule="auto"/>
            </w:pPr>
            <w:r>
              <w:rPr>
                <w:rFonts w:ascii="Microsoft YaHei" w:hAnsi="Microsoft YaHei" w:eastAsia="Microsoft YaHei"/>
                <w:sz w:val="16"/>
              </w:rPr>
              <w:t>阶段五：项目验收——3个月</w:t>
            </w:r>
          </w:p>
          <w:p w14:paraId="13B0606D">
            <w:pPr>
              <w:spacing w:after="30" w:line="252" w:lineRule="auto"/>
            </w:pPr>
            <w:r>
              <w:rPr>
                <w:rFonts w:ascii="Microsoft YaHei" w:hAnsi="Microsoft YaHei" w:eastAsia="Microsoft YaHei"/>
                <w:sz w:val="16"/>
              </w:rPr>
              <w:t>交付成果：全套项目文档（含用户手册、管理员手册、系统应急预案、软件源代码、项目总结报告等）</w:t>
            </w:r>
          </w:p>
          <w:p w14:paraId="18301B51">
            <w:pPr>
              <w:spacing w:after="30" w:line="252" w:lineRule="auto"/>
            </w:pPr>
            <w:r>
              <w:rPr>
                <w:rFonts w:ascii="Microsoft YaHei" w:hAnsi="Microsoft YaHei" w:eastAsia="Microsoft YaHei"/>
                <w:sz w:val="16"/>
              </w:rPr>
              <w:t>节点要求：所有文档归档完毕，签署《项目总结报告》。</w:t>
            </w:r>
          </w:p>
        </w:tc>
      </w:tr>
      <w:tr w14:paraId="3FF0E512">
        <w:trPr>
          <w:jc w:val="center"/>
        </w:trPr>
        <w:tc>
          <w:tcPr>
            <w:tcW w:w="1779" w:type="dxa"/>
            <w:tcMar>
              <w:top w:w="70" w:type="dxa"/>
              <w:left w:w="80" w:type="dxa"/>
              <w:bottom w:w="70" w:type="dxa"/>
              <w:right w:w="80" w:type="dxa"/>
            </w:tcMar>
            <w:vAlign w:val="top"/>
          </w:tcPr>
          <w:p w14:paraId="50292974">
            <w:pPr>
              <w:spacing w:after="30" w:line="252" w:lineRule="auto"/>
            </w:pPr>
            <w:r>
              <w:rPr>
                <w:rFonts w:ascii="Microsoft YaHei" w:hAnsi="Microsoft YaHei" w:eastAsia="Microsoft YaHei"/>
                <w:b/>
                <w:sz w:val="16"/>
              </w:rPr>
              <w:t>T-27 源代码、数据库变更与发布追溯</w:t>
            </w:r>
          </w:p>
        </w:tc>
        <w:tc>
          <w:tcPr>
            <w:tcW w:w="2700" w:type="dxa"/>
            <w:tcMar>
              <w:top w:w="70" w:type="dxa"/>
              <w:left w:w="80" w:type="dxa"/>
              <w:bottom w:w="70" w:type="dxa"/>
              <w:right w:w="80" w:type="dxa"/>
            </w:tcMar>
            <w:vAlign w:val="top"/>
          </w:tcPr>
          <w:p w14:paraId="7E6CD008">
            <w:pPr>
              <w:spacing w:after="30" w:line="252" w:lineRule="auto"/>
            </w:pPr>
            <w:r>
              <w:rPr>
                <w:rFonts w:ascii="Microsoft YaHei" w:hAnsi="Microsoft YaHei" w:eastAsia="Microsoft YaHei"/>
                <w:sz w:val="16"/>
              </w:rPr>
              <w:t>代码仓库、分支、版本编号、提交审查和发布批准如何管理？数据库脚本、配置、安装包与源码如何对应？紧急修复如何审核，数据库变更失败怎样恢复？</w:t>
            </w:r>
          </w:p>
        </w:tc>
        <w:tc>
          <w:tcPr>
            <w:tcW w:w="2040" w:type="dxa"/>
            <w:tcMar>
              <w:top w:w="70" w:type="dxa"/>
              <w:left w:w="80" w:type="dxa"/>
              <w:bottom w:w="70" w:type="dxa"/>
              <w:right w:w="80" w:type="dxa"/>
            </w:tcMar>
            <w:vAlign w:val="top"/>
          </w:tcPr>
          <w:p w14:paraId="02BE3E6D">
            <w:pPr>
              <w:spacing w:after="30" w:line="252" w:lineRule="auto"/>
              <w:jc w:val="center"/>
            </w:pPr>
            <w:r>
              <w:rPr>
                <w:rFonts w:ascii="Microsoft YaHei" w:hAnsi="Microsoft YaHei" w:eastAsia="Microsoft YaHei"/>
                <w:sz w:val="16"/>
              </w:rPr>
              <w:t>系统开发</w:t>
            </w:r>
          </w:p>
        </w:tc>
        <w:tc>
          <w:tcPr>
            <w:tcW w:w="8957" w:type="dxa"/>
            <w:tcMar>
              <w:top w:w="70" w:type="dxa"/>
              <w:left w:w="80" w:type="dxa"/>
              <w:bottom w:w="70" w:type="dxa"/>
              <w:right w:w="80" w:type="dxa"/>
            </w:tcMar>
            <w:vAlign w:val="top"/>
          </w:tcPr>
          <w:p w14:paraId="7B1C4572">
            <w:pPr>
              <w:spacing w:after="30" w:line="252" w:lineRule="auto"/>
            </w:pPr>
            <w:r>
              <w:rPr>
                <w:rFonts w:ascii="Microsoft YaHei" w:hAnsi="Microsoft YaHei" w:eastAsia="Microsoft YaHei"/>
                <w:sz w:val="16"/>
              </w:rPr>
              <w:t>6.5乙方软件开发及测试过程应严格按照软件工程的阶段和要求进行，需求分析、系统设计、软件开发、软件测试、系统上线等环节文档齐全。</w:t>
            </w:r>
          </w:p>
          <w:p w14:paraId="28418757">
            <w:pPr>
              <w:spacing w:after="30" w:line="252" w:lineRule="auto"/>
            </w:pPr>
            <w:r>
              <w:rPr>
                <w:rFonts w:ascii="Microsoft YaHei" w:hAnsi="Microsoft YaHei" w:eastAsia="Microsoft YaHei"/>
                <w:sz w:val="16"/>
              </w:rPr>
              <w:t>9.5项目实施过程中，软件开发工作在公司外基于原型系统平台进行开发；软件开发后由甲方进行编译、测试、部署。</w:t>
            </w:r>
          </w:p>
          <w:p w14:paraId="32B91C46">
            <w:pPr>
              <w:spacing w:after="30" w:line="252" w:lineRule="auto"/>
            </w:pPr>
            <w:r>
              <w:rPr>
                <w:rFonts w:ascii="Microsoft YaHei" w:hAnsi="Microsoft YaHei" w:eastAsia="Microsoft YaHei"/>
                <w:sz w:val="16"/>
              </w:rPr>
              <w:t>阶段二：项目实施与部署——10个月</w:t>
            </w:r>
          </w:p>
          <w:p w14:paraId="3D481447">
            <w:pPr>
              <w:spacing w:after="30" w:line="252" w:lineRule="auto"/>
            </w:pPr>
            <w:r>
              <w:rPr>
                <w:rFonts w:ascii="Microsoft YaHei" w:hAnsi="Microsoft YaHei" w:eastAsia="Microsoft YaHei"/>
                <w:sz w:val="16"/>
              </w:rPr>
              <w:t>交付成果：详细方案、系统部署方案</w:t>
            </w:r>
          </w:p>
          <w:p w14:paraId="22EEBB1F">
            <w:pPr>
              <w:spacing w:after="30" w:line="252" w:lineRule="auto"/>
            </w:pPr>
            <w:r>
              <w:rPr>
                <w:rFonts w:ascii="Microsoft YaHei" w:hAnsi="Microsoft YaHei" w:eastAsia="Microsoft YaHei"/>
                <w:sz w:val="16"/>
              </w:rPr>
              <w:t>节点要求：方案确认后10个月内，完成系统开发及部署。</w:t>
            </w:r>
          </w:p>
          <w:p w14:paraId="7FC618BF">
            <w:pPr>
              <w:spacing w:after="30" w:line="252" w:lineRule="auto"/>
            </w:pPr>
            <w:r>
              <w:rPr>
                <w:rFonts w:ascii="Microsoft YaHei" w:hAnsi="Microsoft YaHei" w:eastAsia="Microsoft YaHei"/>
                <w:sz w:val="16"/>
              </w:rPr>
              <w:t>阶段五：项目验收——3个月</w:t>
            </w:r>
          </w:p>
          <w:p w14:paraId="188E2392">
            <w:pPr>
              <w:spacing w:after="30" w:line="252" w:lineRule="auto"/>
            </w:pPr>
            <w:r>
              <w:rPr>
                <w:rFonts w:ascii="Microsoft YaHei" w:hAnsi="Microsoft YaHei" w:eastAsia="Microsoft YaHei"/>
                <w:sz w:val="16"/>
              </w:rPr>
              <w:t>交付成果：全套项目文档（含用户手册、管理员手册、系统应急预案、软件源代码、项目总结报告等）</w:t>
            </w:r>
          </w:p>
          <w:p w14:paraId="28884E33">
            <w:pPr>
              <w:spacing w:after="30" w:line="252" w:lineRule="auto"/>
            </w:pPr>
            <w:r>
              <w:rPr>
                <w:rFonts w:ascii="Microsoft YaHei" w:hAnsi="Microsoft YaHei" w:eastAsia="Microsoft YaHei"/>
                <w:sz w:val="16"/>
              </w:rPr>
              <w:t>节点要求：所有文档归档完毕，签署《项目总结报告》。</w:t>
            </w:r>
          </w:p>
        </w:tc>
      </w:tr>
      <w:tr w14:paraId="2D3256F9">
        <w:trPr>
          <w:jc w:val="center"/>
        </w:trPr>
        <w:tc>
          <w:tcPr>
            <w:tcW w:w="1779" w:type="dxa"/>
            <w:tcMar>
              <w:top w:w="70" w:type="dxa"/>
              <w:left w:w="80" w:type="dxa"/>
              <w:bottom w:w="70" w:type="dxa"/>
              <w:right w:w="80" w:type="dxa"/>
            </w:tcMar>
            <w:vAlign w:val="top"/>
          </w:tcPr>
          <w:p w14:paraId="42BFBD43">
            <w:pPr>
              <w:spacing w:after="30" w:line="252" w:lineRule="auto"/>
            </w:pPr>
            <w:r>
              <w:rPr>
                <w:rFonts w:ascii="Microsoft YaHei" w:hAnsi="Microsoft YaHei" w:eastAsia="Microsoft YaHei"/>
                <w:b/>
                <w:sz w:val="16"/>
              </w:rPr>
              <w:t>T-28 自主知识产权、第三方许可与扩容</w:t>
            </w:r>
          </w:p>
        </w:tc>
        <w:tc>
          <w:tcPr>
            <w:tcW w:w="2700" w:type="dxa"/>
            <w:tcMar>
              <w:top w:w="70" w:type="dxa"/>
              <w:left w:w="80" w:type="dxa"/>
              <w:bottom w:w="70" w:type="dxa"/>
              <w:right w:w="80" w:type="dxa"/>
            </w:tcMar>
            <w:vAlign w:val="top"/>
          </w:tcPr>
          <w:p w14:paraId="59A60BD1">
            <w:pPr>
              <w:spacing w:after="30" w:line="252" w:lineRule="auto"/>
            </w:pPr>
            <w:r>
              <w:rPr>
                <w:rFonts w:ascii="Microsoft YaHei" w:hAnsi="Microsoft YaHei" w:eastAsia="Microsoft YaHei"/>
                <w:sz w:val="16"/>
              </w:rPr>
              <w:t>既有原型、定制代码、第三方组件和电子书分别交付何种权利与证据？第三方许可证的节点、并发、期限、升级维护条件如何满足协议？需交付哪些源码及构建依赖？</w:t>
            </w:r>
          </w:p>
        </w:tc>
        <w:tc>
          <w:tcPr>
            <w:tcW w:w="2040" w:type="dxa"/>
            <w:tcMar>
              <w:top w:w="70" w:type="dxa"/>
              <w:left w:w="80" w:type="dxa"/>
              <w:bottom w:w="70" w:type="dxa"/>
              <w:right w:w="80" w:type="dxa"/>
            </w:tcMar>
            <w:vAlign w:val="top"/>
          </w:tcPr>
          <w:p w14:paraId="0E935D4E">
            <w:pPr>
              <w:spacing w:after="30" w:line="252" w:lineRule="auto"/>
              <w:jc w:val="center"/>
            </w:pPr>
            <w:r>
              <w:rPr>
                <w:rFonts w:ascii="Microsoft YaHei" w:hAnsi="Microsoft YaHei" w:eastAsia="Microsoft YaHei"/>
                <w:sz w:val="16"/>
              </w:rPr>
              <w:t>系统开发</w:t>
            </w:r>
          </w:p>
        </w:tc>
        <w:tc>
          <w:tcPr>
            <w:tcW w:w="8957" w:type="dxa"/>
            <w:tcMar>
              <w:top w:w="70" w:type="dxa"/>
              <w:left w:w="80" w:type="dxa"/>
              <w:bottom w:w="70" w:type="dxa"/>
              <w:right w:w="80" w:type="dxa"/>
            </w:tcMar>
            <w:vAlign w:val="top"/>
          </w:tcPr>
          <w:p w14:paraId="5C1D1253">
            <w:pPr>
              <w:spacing w:after="30" w:line="252" w:lineRule="auto"/>
            </w:pPr>
            <w:r>
              <w:rPr>
                <w:rFonts w:ascii="Microsoft YaHei" w:hAnsi="Microsoft YaHei" w:eastAsia="Microsoft YaHei"/>
                <w:sz w:val="16"/>
              </w:rPr>
              <w:t>★4.1系统应为国产化软件，具备完全自主知识产权。</w:t>
            </w:r>
          </w:p>
          <w:p w14:paraId="0D6A3C2F">
            <w:pPr>
              <w:spacing w:after="30" w:line="252" w:lineRule="auto"/>
            </w:pPr>
            <w:r>
              <w:rPr>
                <w:rFonts w:ascii="Microsoft YaHei" w:hAnsi="Microsoft YaHei" w:eastAsia="Microsoft YaHei"/>
                <w:sz w:val="16"/>
              </w:rPr>
              <w:t>4.4无用户点数限制和并发数限制，提供永久授权。</w:t>
            </w:r>
          </w:p>
          <w:p w14:paraId="53CCE813">
            <w:pPr>
              <w:spacing w:after="30" w:line="252" w:lineRule="auto"/>
            </w:pPr>
            <w:r>
              <w:rPr>
                <w:rFonts w:ascii="Microsoft YaHei" w:hAnsi="Microsoft YaHei" w:eastAsia="Microsoft YaHei"/>
                <w:sz w:val="16"/>
              </w:rPr>
              <w:t>4.5扩展新的服务器不额外收取费用。</w:t>
            </w:r>
          </w:p>
          <w:p w14:paraId="764F0E1C">
            <w:pPr>
              <w:spacing w:after="30" w:line="252" w:lineRule="auto"/>
            </w:pPr>
            <w:r>
              <w:rPr>
                <w:rFonts w:ascii="Microsoft YaHei" w:hAnsi="Microsoft YaHei" w:eastAsia="Microsoft YaHei"/>
                <w:sz w:val="16"/>
              </w:rPr>
              <w:t>5.8因需要实现公司软件功能而必须的第三方软件应由乙方免费提供（要求必须为商用企业版本）。如乙方提供的第三方软件存在任何商业纠纷，由乙方自行解决，须保证系统正常运行。</w:t>
            </w:r>
          </w:p>
          <w:p w14:paraId="1A3FB576">
            <w:pPr>
              <w:spacing w:after="30" w:line="252" w:lineRule="auto"/>
            </w:pPr>
            <w:r>
              <w:rPr>
                <w:rFonts w:ascii="Microsoft YaHei" w:hAnsi="Microsoft YaHei" w:eastAsia="Microsoft YaHei"/>
                <w:sz w:val="16"/>
              </w:rPr>
              <w:t>★9.4软件类产品符合保密、软件著作权/正版化等方面要求。</w:t>
            </w:r>
          </w:p>
          <w:p w14:paraId="08E8CAA8">
            <w:pPr>
              <w:spacing w:after="30" w:line="252" w:lineRule="auto"/>
            </w:pPr>
            <w:r>
              <w:rPr>
                <w:rFonts w:ascii="Microsoft YaHei" w:hAnsi="Microsoft YaHei" w:eastAsia="Microsoft YaHei"/>
                <w:sz w:val="16"/>
              </w:rPr>
              <w:t>9.7软件著作权归甲方所有。</w:t>
            </w:r>
          </w:p>
          <w:p w14:paraId="1C86C098">
            <w:pPr>
              <w:spacing w:after="30" w:line="252" w:lineRule="auto"/>
            </w:pPr>
            <w:r>
              <w:rPr>
                <w:rFonts w:ascii="Microsoft YaHei" w:hAnsi="Microsoft YaHei" w:eastAsia="Microsoft YaHei"/>
                <w:sz w:val="16"/>
              </w:rPr>
              <w:t>2.2.18电子书资源：中文电子图书不低于500本的优质正版数字资源，图书种类包含航空航天、智能制造、工业技术、人文、社科、人力资源等。</w:t>
            </w:r>
          </w:p>
        </w:tc>
      </w:tr>
      <w:tr w14:paraId="4A85284D">
        <w:trPr>
          <w:jc w:val="center"/>
        </w:trPr>
        <w:tc>
          <w:tcPr>
            <w:tcW w:w="1779" w:type="dxa"/>
            <w:tcMar>
              <w:top w:w="70" w:type="dxa"/>
              <w:left w:w="80" w:type="dxa"/>
              <w:bottom w:w="70" w:type="dxa"/>
              <w:right w:w="80" w:type="dxa"/>
            </w:tcMar>
            <w:vAlign w:val="top"/>
          </w:tcPr>
          <w:p w14:paraId="7C2886DD">
            <w:pPr>
              <w:spacing w:after="30" w:line="252" w:lineRule="auto"/>
            </w:pPr>
            <w:r>
              <w:rPr>
                <w:rFonts w:ascii="Microsoft YaHei" w:hAnsi="Microsoft YaHei" w:eastAsia="Microsoft YaHei"/>
                <w:b/>
                <w:sz w:val="16"/>
              </w:rPr>
              <w:t>T-29 功能、安全与兼容测试边界</w:t>
            </w:r>
          </w:p>
        </w:tc>
        <w:tc>
          <w:tcPr>
            <w:tcW w:w="2700" w:type="dxa"/>
            <w:tcMar>
              <w:top w:w="70" w:type="dxa"/>
              <w:left w:w="80" w:type="dxa"/>
              <w:bottom w:w="70" w:type="dxa"/>
              <w:right w:w="80" w:type="dxa"/>
            </w:tcMar>
            <w:vAlign w:val="top"/>
          </w:tcPr>
          <w:p w14:paraId="6A4F67B6">
            <w:pPr>
              <w:spacing w:after="30" w:line="252" w:lineRule="auto"/>
            </w:pPr>
            <w:r>
              <w:rPr>
                <w:rFonts w:ascii="Microsoft YaHei" w:hAnsi="Microsoft YaHei" w:eastAsia="Microsoft YaHei"/>
                <w:sz w:val="16"/>
              </w:rPr>
              <w:t>甲方、乙方及第三方分别承担哪些测试？使用什么环境、模拟数据、工具和通过标准？权限、加密、接口异常、恢复、防舞弊及兼容问题如何定位和复测？</w:t>
            </w:r>
          </w:p>
        </w:tc>
        <w:tc>
          <w:tcPr>
            <w:tcW w:w="2040" w:type="dxa"/>
            <w:tcMar>
              <w:top w:w="70" w:type="dxa"/>
              <w:left w:w="80" w:type="dxa"/>
              <w:bottom w:w="70" w:type="dxa"/>
              <w:right w:w="80" w:type="dxa"/>
            </w:tcMar>
            <w:vAlign w:val="top"/>
          </w:tcPr>
          <w:p w14:paraId="786D9D26">
            <w:pPr>
              <w:spacing w:after="30" w:line="252" w:lineRule="auto"/>
              <w:jc w:val="center"/>
            </w:pPr>
            <w:r>
              <w:rPr>
                <w:rFonts w:ascii="Microsoft YaHei" w:hAnsi="Microsoft YaHei" w:eastAsia="Microsoft YaHei"/>
                <w:sz w:val="16"/>
              </w:rPr>
              <w:t>系统开发</w:t>
            </w:r>
          </w:p>
        </w:tc>
        <w:tc>
          <w:tcPr>
            <w:tcW w:w="8957" w:type="dxa"/>
            <w:tcMar>
              <w:top w:w="70" w:type="dxa"/>
              <w:left w:w="80" w:type="dxa"/>
              <w:bottom w:w="70" w:type="dxa"/>
              <w:right w:w="80" w:type="dxa"/>
            </w:tcMar>
            <w:vAlign w:val="top"/>
          </w:tcPr>
          <w:p w14:paraId="3C70261B">
            <w:pPr>
              <w:spacing w:after="30" w:line="252" w:lineRule="auto"/>
            </w:pPr>
            <w:r>
              <w:rPr>
                <w:rFonts w:ascii="Microsoft YaHei" w:hAnsi="Microsoft YaHei" w:eastAsia="Microsoft YaHei"/>
                <w:sz w:val="16"/>
              </w:rPr>
              <w:t>系统功能应支持信息安全体系和等级保护的管理要求。系统功能须符合国家安全保密规范要求，系统需要通过国家保密行政管理机构授权测评机构的安全保密测评。</w:t>
            </w:r>
          </w:p>
          <w:p w14:paraId="24D219B3">
            <w:pPr>
              <w:spacing w:after="30" w:line="252" w:lineRule="auto"/>
            </w:pPr>
            <w:r>
              <w:rPr>
                <w:rFonts w:ascii="Microsoft YaHei" w:hAnsi="Microsoft YaHei" w:eastAsia="Microsoft YaHei"/>
                <w:sz w:val="16"/>
              </w:rPr>
              <w:t>4.8支持国产数据库，如：达梦数据库、人大金仓、海量等主流国产数据库，支持国产WEB中间件，如：金蝶、东方通、中创，支持国产服务器和操作系统，如：银河麒麟、中科方德。以第三方测试报告为依据或支持以上环境的案例为依据。</w:t>
            </w:r>
          </w:p>
          <w:p w14:paraId="334EBD43">
            <w:pPr>
              <w:spacing w:after="30" w:line="252" w:lineRule="auto"/>
            </w:pPr>
            <w:r>
              <w:rPr>
                <w:rFonts w:ascii="Microsoft YaHei" w:hAnsi="Microsoft YaHei" w:eastAsia="Microsoft YaHei"/>
                <w:sz w:val="16"/>
              </w:rPr>
              <w:t>5.4支持多用户同时在线访问，至少支持2000人同时在线访问及考试。</w:t>
            </w:r>
          </w:p>
          <w:p w14:paraId="4E4A2CDE">
            <w:pPr>
              <w:spacing w:after="30" w:line="252" w:lineRule="auto"/>
            </w:pPr>
            <w:r>
              <w:rPr>
                <w:rFonts w:ascii="Microsoft YaHei" w:hAnsi="Microsoft YaHei" w:eastAsia="Microsoft YaHei"/>
                <w:sz w:val="16"/>
              </w:rPr>
              <w:t>5.5基于最低要求的国产服务器配置，网络延迟小于2ms，系统功能操作平均响应时间小于等于1秒。</w:t>
            </w:r>
          </w:p>
          <w:p w14:paraId="7EDAEB05">
            <w:pPr>
              <w:spacing w:after="30" w:line="252" w:lineRule="auto"/>
            </w:pPr>
            <w:r>
              <w:rPr>
                <w:rFonts w:ascii="Microsoft YaHei" w:hAnsi="Microsoft YaHei" w:eastAsia="Microsoft YaHei"/>
                <w:sz w:val="16"/>
              </w:rPr>
              <w:t>5.6系统具有较高的可靠性，平均年故障时间＜0.5天，平均故障修复时间≤2小时。</w:t>
            </w:r>
          </w:p>
          <w:p w14:paraId="46577617">
            <w:pPr>
              <w:spacing w:after="30" w:line="252" w:lineRule="auto"/>
            </w:pPr>
            <w:r>
              <w:rPr>
                <w:rFonts w:ascii="Microsoft YaHei" w:hAnsi="Microsoft YaHei" w:eastAsia="Microsoft YaHei"/>
                <w:sz w:val="16"/>
              </w:rPr>
              <w:t>5.7页面访问性能加载≤1秒，复杂看板加载≤2秒，支持500+并发用户访问。</w:t>
            </w:r>
          </w:p>
          <w:p w14:paraId="7FBA0F7C">
            <w:pPr>
              <w:spacing w:after="30" w:line="252" w:lineRule="auto"/>
            </w:pPr>
            <w:r>
              <w:rPr>
                <w:rFonts w:ascii="Microsoft YaHei" w:hAnsi="Microsoft YaHei" w:eastAsia="Microsoft YaHei"/>
                <w:sz w:val="16"/>
              </w:rPr>
              <w:t>5.8因需要实现公司软件功能而必须的第三方软件应由乙方免费提供（要求必须为商用企业版本）。如乙方提供的第三方软件存在任何商业纠纷，由乙方自行解决，须保证系统正常运行。</w:t>
            </w:r>
          </w:p>
          <w:p w14:paraId="144E02C7">
            <w:pPr>
              <w:spacing w:after="30" w:line="252" w:lineRule="auto"/>
            </w:pPr>
            <w:r>
              <w:rPr>
                <w:rFonts w:ascii="Microsoft YaHei" w:hAnsi="Microsoft YaHei" w:eastAsia="Microsoft YaHei"/>
                <w:sz w:val="16"/>
              </w:rPr>
              <w:t>5.9提供7×24小时不间断稳定服务和容灾能力，系统可用率大于等于99.9%。</w:t>
            </w:r>
          </w:p>
          <w:p w14:paraId="7D81804B">
            <w:pPr>
              <w:spacing w:after="30" w:line="252" w:lineRule="auto"/>
            </w:pPr>
            <w:r>
              <w:rPr>
                <w:rFonts w:ascii="Microsoft YaHei" w:hAnsi="Microsoft YaHei" w:eastAsia="Microsoft YaHei"/>
                <w:sz w:val="16"/>
              </w:rPr>
              <w:t>5.10连续一年的运行中软件故障导致系统无法使用的次数不得超过3次，单次恢复时间不超过4小时。</w:t>
            </w:r>
          </w:p>
          <w:p w14:paraId="60B864AF">
            <w:pPr>
              <w:spacing w:after="30" w:line="252" w:lineRule="auto"/>
            </w:pPr>
            <w:r>
              <w:rPr>
                <w:rFonts w:ascii="Microsoft YaHei" w:hAnsi="Microsoft YaHei" w:eastAsia="Microsoft YaHei"/>
                <w:sz w:val="16"/>
              </w:rPr>
              <w:t>6.5乙方软件开发及测试过程应严格按照软件工程的阶段和要求进行，需求分析、系统设计、软件开发、软件测试、系统上线等环节文档齐全。</w:t>
            </w:r>
          </w:p>
        </w:tc>
      </w:tr>
      <w:tr w14:paraId="20A812CF">
        <w:trPr>
          <w:jc w:val="center"/>
        </w:trPr>
        <w:tc>
          <w:tcPr>
            <w:tcW w:w="1779" w:type="dxa"/>
            <w:tcMar>
              <w:top w:w="70" w:type="dxa"/>
              <w:left w:w="80" w:type="dxa"/>
              <w:bottom w:w="70" w:type="dxa"/>
              <w:right w:w="80" w:type="dxa"/>
            </w:tcMar>
            <w:vAlign w:val="top"/>
          </w:tcPr>
          <w:p w14:paraId="262851D3">
            <w:pPr>
              <w:spacing w:after="30" w:line="252" w:lineRule="auto"/>
            </w:pPr>
            <w:r>
              <w:rPr>
                <w:rFonts w:ascii="Microsoft YaHei" w:hAnsi="Microsoft YaHei" w:eastAsia="Microsoft YaHei"/>
                <w:b/>
                <w:sz w:val="16"/>
              </w:rPr>
              <w:t>T-30 开发测试环境与外部依赖到位</w:t>
            </w:r>
          </w:p>
        </w:tc>
        <w:tc>
          <w:tcPr>
            <w:tcW w:w="2700" w:type="dxa"/>
            <w:tcMar>
              <w:top w:w="70" w:type="dxa"/>
              <w:left w:w="80" w:type="dxa"/>
              <w:bottom w:w="70" w:type="dxa"/>
              <w:right w:w="80" w:type="dxa"/>
            </w:tcMar>
            <w:vAlign w:val="top"/>
          </w:tcPr>
          <w:p w14:paraId="4348C740">
            <w:pPr>
              <w:spacing w:after="30" w:line="252" w:lineRule="auto"/>
            </w:pPr>
            <w:r>
              <w:rPr>
                <w:rFonts w:ascii="Microsoft YaHei" w:hAnsi="Microsoft YaHei" w:eastAsia="Microsoft YaHei"/>
                <w:sz w:val="16"/>
              </w:rPr>
              <w:t>开发模拟环境、甲方构建环境、测试环境和生产环境何时可用？账号、网络审批、接口服务、终端和许可由谁落实？环境版本不一致和依赖延期怎样记录及处理？</w:t>
            </w:r>
          </w:p>
        </w:tc>
        <w:tc>
          <w:tcPr>
            <w:tcW w:w="2040" w:type="dxa"/>
            <w:tcMar>
              <w:top w:w="70" w:type="dxa"/>
              <w:left w:w="80" w:type="dxa"/>
              <w:bottom w:w="70" w:type="dxa"/>
              <w:right w:w="80" w:type="dxa"/>
            </w:tcMar>
            <w:vAlign w:val="top"/>
          </w:tcPr>
          <w:p w14:paraId="3BC9BE16">
            <w:pPr>
              <w:spacing w:after="30" w:line="252" w:lineRule="auto"/>
              <w:jc w:val="center"/>
            </w:pPr>
            <w:r>
              <w:rPr>
                <w:rFonts w:ascii="Microsoft YaHei" w:hAnsi="Microsoft YaHei" w:eastAsia="Microsoft YaHei"/>
                <w:sz w:val="16"/>
              </w:rPr>
              <w:t>系统开发</w:t>
            </w:r>
          </w:p>
        </w:tc>
        <w:tc>
          <w:tcPr>
            <w:tcW w:w="8957" w:type="dxa"/>
            <w:tcMar>
              <w:top w:w="70" w:type="dxa"/>
              <w:left w:w="80" w:type="dxa"/>
              <w:bottom w:w="70" w:type="dxa"/>
              <w:right w:w="80" w:type="dxa"/>
            </w:tcMar>
            <w:vAlign w:val="top"/>
          </w:tcPr>
          <w:p w14:paraId="1A3D0317">
            <w:pPr>
              <w:spacing w:after="30" w:line="252" w:lineRule="auto"/>
            </w:pPr>
            <w:r>
              <w:rPr>
                <w:rFonts w:ascii="Microsoft YaHei" w:hAnsi="Microsoft YaHei" w:eastAsia="Microsoft YaHei"/>
                <w:sz w:val="16"/>
              </w:rPr>
              <w:t>4.6能够在甲方网络及服务器环境下安装部署，如出现软硬件兼容性问题，应由投标方协调解决，保证系统正常运行。</w:t>
            </w:r>
          </w:p>
          <w:p w14:paraId="5DADB000">
            <w:pPr>
              <w:spacing w:after="30" w:line="252" w:lineRule="auto"/>
            </w:pPr>
            <w:r>
              <w:rPr>
                <w:rFonts w:ascii="Microsoft YaHei" w:hAnsi="Microsoft YaHei" w:eastAsia="Microsoft YaHei"/>
                <w:sz w:val="16"/>
              </w:rPr>
              <w:t>6.1乙方应统筹把控软件、硬件和实施工作之间的关系，充分考虑技术一致性和实施便利性，保证项目整体协调一致，顺利开展。</w:t>
            </w:r>
          </w:p>
          <w:p w14:paraId="0CDC047B">
            <w:pPr>
              <w:spacing w:after="30" w:line="252" w:lineRule="auto"/>
            </w:pPr>
            <w:r>
              <w:rPr>
                <w:rFonts w:ascii="Microsoft YaHei" w:hAnsi="Microsoft YaHei" w:eastAsia="Microsoft YaHei"/>
                <w:sz w:val="16"/>
              </w:rPr>
              <w:t>6.2乙方应全面详细了解买方的功能、性能等各类需求，明确项目范围，制定项目实施方案，形成细致完善的开发和实施清单，将项目进行工作任务分解，与买方达成完全一致。</w:t>
            </w:r>
          </w:p>
          <w:p w14:paraId="15192627">
            <w:pPr>
              <w:spacing w:after="30" w:line="252" w:lineRule="auto"/>
            </w:pPr>
            <w:r>
              <w:rPr>
                <w:rFonts w:ascii="Microsoft YaHei" w:hAnsi="Microsoft YaHei" w:eastAsia="Microsoft YaHei"/>
                <w:sz w:val="16"/>
              </w:rPr>
              <w:t>9.5项目实施过程中，软件开发工作在公司外基于原型系统平台进行开发；软件开发后由甲方进行编译、测试、部署。</w:t>
            </w:r>
          </w:p>
          <w:p w14:paraId="59EAF0A9">
            <w:pPr>
              <w:spacing w:after="30" w:line="252" w:lineRule="auto"/>
            </w:pPr>
            <w:r>
              <w:rPr>
                <w:rFonts w:ascii="Microsoft YaHei" w:hAnsi="Microsoft YaHei" w:eastAsia="Microsoft YaHei"/>
                <w:sz w:val="16"/>
              </w:rPr>
              <w:t>9.6乙方人员不得接触甲方公司真实数据，开发、测试及实施工作应基于模拟数据进行。</w:t>
            </w:r>
          </w:p>
          <w:p w14:paraId="4A3856E6">
            <w:pPr>
              <w:spacing w:after="30" w:line="252" w:lineRule="auto"/>
            </w:pPr>
            <w:r>
              <w:rPr>
                <w:rFonts w:ascii="Microsoft YaHei" w:hAnsi="Microsoft YaHei" w:eastAsia="Microsoft YaHei"/>
                <w:sz w:val="16"/>
              </w:rPr>
              <w:t>阶段二：项目实施与部署——10个月</w:t>
            </w:r>
          </w:p>
          <w:p w14:paraId="35636590">
            <w:pPr>
              <w:spacing w:after="30" w:line="252" w:lineRule="auto"/>
            </w:pPr>
            <w:r>
              <w:rPr>
                <w:rFonts w:ascii="Microsoft YaHei" w:hAnsi="Microsoft YaHei" w:eastAsia="Microsoft YaHei"/>
                <w:sz w:val="16"/>
              </w:rPr>
              <w:t>交付成果：详细方案、系统部署方案</w:t>
            </w:r>
          </w:p>
          <w:p w14:paraId="342D1479">
            <w:pPr>
              <w:spacing w:after="30" w:line="252" w:lineRule="auto"/>
            </w:pPr>
            <w:r>
              <w:rPr>
                <w:rFonts w:ascii="Microsoft YaHei" w:hAnsi="Microsoft YaHei" w:eastAsia="Microsoft YaHei"/>
                <w:sz w:val="16"/>
              </w:rPr>
              <w:t>节点要求：方案确认后10个月内，完成系统开发及部署。</w:t>
            </w:r>
          </w:p>
          <w:p w14:paraId="487DEF80">
            <w:pPr>
              <w:spacing w:after="30" w:line="252" w:lineRule="auto"/>
            </w:pPr>
            <w:r>
              <w:rPr>
                <w:rFonts w:ascii="Microsoft YaHei" w:hAnsi="Microsoft YaHei" w:eastAsia="Microsoft YaHei"/>
                <w:sz w:val="16"/>
              </w:rPr>
              <w:t>阶段三：用户测试与培训——3个月</w:t>
            </w:r>
          </w:p>
          <w:p w14:paraId="06753644">
            <w:pPr>
              <w:spacing w:after="30" w:line="252" w:lineRule="auto"/>
            </w:pPr>
            <w:r>
              <w:rPr>
                <w:rFonts w:ascii="Microsoft YaHei" w:hAnsi="Microsoft YaHei" w:eastAsia="Microsoft YaHei"/>
                <w:sz w:val="16"/>
              </w:rPr>
              <w:t>交付成果：测试方案、测试用例、测试报告、测试问题记录、培训记录</w:t>
            </w:r>
          </w:p>
          <w:p w14:paraId="0EEB9E75">
            <w:pPr>
              <w:spacing w:after="30" w:line="252" w:lineRule="auto"/>
            </w:pPr>
            <w:r>
              <w:rPr>
                <w:rFonts w:ascii="Microsoft YaHei" w:hAnsi="Microsoft YaHei" w:eastAsia="Microsoft YaHei"/>
                <w:sz w:val="16"/>
              </w:rPr>
              <w:t>节点要求：开发完成后5个工作日内，部署至测试环境，并移交测试。</w:t>
            </w:r>
          </w:p>
          <w:p w14:paraId="4D8BF7E4">
            <w:pPr>
              <w:spacing w:after="30" w:line="252" w:lineRule="auto"/>
            </w:pPr>
            <w:r>
              <w:rPr>
                <w:rFonts w:ascii="Microsoft YaHei" w:hAnsi="Microsoft YaHei" w:eastAsia="Microsoft YaHei"/>
                <w:sz w:val="16"/>
              </w:rPr>
              <w:t>对于测试中发现的严重及一般缺陷，需在5个工作日内修复并回归测试。</w:t>
            </w:r>
          </w:p>
          <w:p w14:paraId="1C1630A3">
            <w:pPr>
              <w:spacing w:after="30" w:line="252" w:lineRule="auto"/>
            </w:pPr>
            <w:r>
              <w:rPr>
                <w:rFonts w:ascii="Microsoft YaHei" w:hAnsi="Microsoft YaHei" w:eastAsia="Microsoft YaHei"/>
                <w:sz w:val="16"/>
              </w:rPr>
              <w:t>完成对甲方用户的技术培训。</w:t>
            </w:r>
          </w:p>
        </w:tc>
      </w:tr>
      <w:tr w14:paraId="46620AE5">
        <w:trPr>
          <w:jc w:val="center"/>
        </w:trPr>
        <w:tc>
          <w:tcPr>
            <w:tcW w:w="1779" w:type="dxa"/>
            <w:tcMar>
              <w:top w:w="70" w:type="dxa"/>
              <w:left w:w="80" w:type="dxa"/>
              <w:bottom w:w="70" w:type="dxa"/>
              <w:right w:w="80" w:type="dxa"/>
            </w:tcMar>
            <w:vAlign w:val="top"/>
          </w:tcPr>
          <w:p w14:paraId="0DA37977">
            <w:pPr>
              <w:spacing w:after="30" w:line="252" w:lineRule="auto"/>
            </w:pPr>
            <w:r>
              <w:rPr>
                <w:rFonts w:ascii="Microsoft YaHei" w:hAnsi="Microsoft YaHei" w:eastAsia="Microsoft YaHei"/>
                <w:b/>
                <w:sz w:val="16"/>
              </w:rPr>
              <w:t>D-01 需求—开发—测试—验收对应关系</w:t>
            </w:r>
          </w:p>
        </w:tc>
        <w:tc>
          <w:tcPr>
            <w:tcW w:w="2700" w:type="dxa"/>
            <w:tcMar>
              <w:top w:w="70" w:type="dxa"/>
              <w:left w:w="80" w:type="dxa"/>
              <w:bottom w:w="70" w:type="dxa"/>
              <w:right w:w="80" w:type="dxa"/>
            </w:tcMar>
            <w:vAlign w:val="top"/>
          </w:tcPr>
          <w:p w14:paraId="51EBB490">
            <w:pPr>
              <w:spacing w:after="30" w:line="252" w:lineRule="auto"/>
            </w:pPr>
            <w:r>
              <w:rPr>
                <w:rFonts w:ascii="Microsoft YaHei" w:hAnsi="Microsoft YaHei" w:eastAsia="Microsoft YaHei"/>
                <w:sz w:val="16"/>
              </w:rPr>
              <w:t>各模块由哪些甲方代表验收？协议条款如何对应功能、页面、接口和测试用例？样例、预期值和证据格式由谁确认？条件依赖项尚未完成时如何如实记录？</w:t>
            </w:r>
          </w:p>
        </w:tc>
        <w:tc>
          <w:tcPr>
            <w:tcW w:w="2040" w:type="dxa"/>
            <w:tcMar>
              <w:top w:w="70" w:type="dxa"/>
              <w:left w:w="80" w:type="dxa"/>
              <w:bottom w:w="70" w:type="dxa"/>
              <w:right w:w="80" w:type="dxa"/>
            </w:tcMar>
            <w:vAlign w:val="top"/>
          </w:tcPr>
          <w:p w14:paraId="077A3262">
            <w:pPr>
              <w:spacing w:after="30" w:line="252" w:lineRule="auto"/>
              <w:jc w:val="center"/>
            </w:pPr>
            <w:r>
              <w:rPr>
                <w:rFonts w:ascii="Microsoft YaHei" w:hAnsi="Microsoft YaHei" w:eastAsia="Microsoft YaHei"/>
                <w:sz w:val="16"/>
              </w:rPr>
              <w:t>交付协同</w:t>
            </w:r>
          </w:p>
        </w:tc>
        <w:tc>
          <w:tcPr>
            <w:tcW w:w="8957" w:type="dxa"/>
            <w:tcMar>
              <w:top w:w="70" w:type="dxa"/>
              <w:left w:w="80" w:type="dxa"/>
              <w:bottom w:w="70" w:type="dxa"/>
              <w:right w:w="80" w:type="dxa"/>
            </w:tcMar>
            <w:vAlign w:val="top"/>
          </w:tcPr>
          <w:p w14:paraId="2EA325E0">
            <w:pPr>
              <w:spacing w:after="30" w:line="252" w:lineRule="auto"/>
            </w:pPr>
            <w:r>
              <w:rPr>
                <w:rFonts w:ascii="Microsoft YaHei" w:hAnsi="Microsoft YaHei" w:eastAsia="Microsoft YaHei"/>
                <w:sz w:val="16"/>
              </w:rPr>
              <w:t>6.2乙方应全面详细了解买方的功能、性能等各类需求，明确项目范围，制定项目实施方案，形成细致完善的开发和实施清单，将项目进行工作任务分解，与买方达成完全一致。</w:t>
            </w:r>
          </w:p>
          <w:p w14:paraId="606FBAA9">
            <w:pPr>
              <w:spacing w:after="30" w:line="252" w:lineRule="auto"/>
            </w:pPr>
            <w:r>
              <w:rPr>
                <w:rFonts w:ascii="Microsoft YaHei" w:hAnsi="Microsoft YaHei" w:eastAsia="Microsoft YaHei"/>
                <w:sz w:val="16"/>
              </w:rPr>
              <w:t>6.5乙方软件开发及测试过程应严格按照软件工程的阶段和要求进行，需求分析、系统设计、软件开发、软件测试、系统上线等环节文档齐全。</w:t>
            </w:r>
          </w:p>
          <w:p w14:paraId="19E162C5">
            <w:pPr>
              <w:spacing w:after="30" w:line="252" w:lineRule="auto"/>
            </w:pPr>
            <w:r>
              <w:rPr>
                <w:rFonts w:ascii="Microsoft YaHei" w:hAnsi="Microsoft YaHei" w:eastAsia="Microsoft YaHei"/>
                <w:sz w:val="16"/>
              </w:rPr>
              <w:t>阶段三：用户测试与培训——3个月</w:t>
            </w:r>
          </w:p>
          <w:p w14:paraId="7358E9AF">
            <w:pPr>
              <w:spacing w:after="30" w:line="252" w:lineRule="auto"/>
            </w:pPr>
            <w:r>
              <w:rPr>
                <w:rFonts w:ascii="Microsoft YaHei" w:hAnsi="Microsoft YaHei" w:eastAsia="Microsoft YaHei"/>
                <w:sz w:val="16"/>
              </w:rPr>
              <w:t>交付成果：测试方案、测试用例、测试报告、测试问题记录、培训记录</w:t>
            </w:r>
          </w:p>
          <w:p w14:paraId="092EC80F">
            <w:pPr>
              <w:spacing w:after="30" w:line="252" w:lineRule="auto"/>
            </w:pPr>
            <w:r>
              <w:rPr>
                <w:rFonts w:ascii="Microsoft YaHei" w:hAnsi="Microsoft YaHei" w:eastAsia="Microsoft YaHei"/>
                <w:sz w:val="16"/>
              </w:rPr>
              <w:t>节点要求：开发完成后5个工作日内，部署至测试环境，并移交测试。</w:t>
            </w:r>
          </w:p>
          <w:p w14:paraId="4C9E9921">
            <w:pPr>
              <w:spacing w:after="30" w:line="252" w:lineRule="auto"/>
            </w:pPr>
            <w:r>
              <w:rPr>
                <w:rFonts w:ascii="Microsoft YaHei" w:hAnsi="Microsoft YaHei" w:eastAsia="Microsoft YaHei"/>
                <w:sz w:val="16"/>
              </w:rPr>
              <w:t>对于测试中发现的严重及一般缺陷，需在5个工作日内修复并回归测试。</w:t>
            </w:r>
          </w:p>
          <w:p w14:paraId="6BFC5F05">
            <w:pPr>
              <w:spacing w:after="30" w:line="252" w:lineRule="auto"/>
            </w:pPr>
            <w:r>
              <w:rPr>
                <w:rFonts w:ascii="Microsoft YaHei" w:hAnsi="Microsoft YaHei" w:eastAsia="Microsoft YaHei"/>
                <w:sz w:val="16"/>
              </w:rPr>
              <w:t>完成对甲方用户的技术培训。</w:t>
            </w:r>
          </w:p>
          <w:p w14:paraId="0A86E38C">
            <w:pPr>
              <w:spacing w:after="30" w:line="252" w:lineRule="auto"/>
            </w:pPr>
            <w:r>
              <w:rPr>
                <w:rFonts w:ascii="Microsoft YaHei" w:hAnsi="Microsoft YaHei" w:eastAsia="Microsoft YaHei"/>
                <w:sz w:val="16"/>
              </w:rPr>
              <w:t>阶段五：项目验收——3个月</w:t>
            </w:r>
          </w:p>
          <w:p w14:paraId="34DC80BB">
            <w:pPr>
              <w:spacing w:after="30" w:line="252" w:lineRule="auto"/>
            </w:pPr>
            <w:r>
              <w:rPr>
                <w:rFonts w:ascii="Microsoft YaHei" w:hAnsi="Microsoft YaHei" w:eastAsia="Microsoft YaHei"/>
                <w:sz w:val="16"/>
              </w:rPr>
              <w:t>交付成果：全套项目文档（含用户手册、管理员手册、系统应急预案、软件源代码、项目总结报告等）</w:t>
            </w:r>
          </w:p>
          <w:p w14:paraId="74FCE308">
            <w:pPr>
              <w:spacing w:after="30" w:line="252" w:lineRule="auto"/>
            </w:pPr>
            <w:r>
              <w:rPr>
                <w:rFonts w:ascii="Microsoft YaHei" w:hAnsi="Microsoft YaHei" w:eastAsia="Microsoft YaHei"/>
                <w:sz w:val="16"/>
              </w:rPr>
              <w:t>节点要求：所有文档归档完毕，签署《项目总结报告》。</w:t>
            </w:r>
          </w:p>
        </w:tc>
      </w:tr>
      <w:tr w14:paraId="4944B39A">
        <w:trPr>
          <w:jc w:val="center"/>
        </w:trPr>
        <w:tc>
          <w:tcPr>
            <w:tcW w:w="1779" w:type="dxa"/>
            <w:tcMar>
              <w:top w:w="70" w:type="dxa"/>
              <w:left w:w="80" w:type="dxa"/>
              <w:bottom w:w="70" w:type="dxa"/>
              <w:right w:w="80" w:type="dxa"/>
            </w:tcMar>
            <w:vAlign w:val="top"/>
          </w:tcPr>
          <w:p w14:paraId="158249AF">
            <w:pPr>
              <w:spacing w:after="30" w:line="252" w:lineRule="auto"/>
            </w:pPr>
            <w:r>
              <w:rPr>
                <w:rFonts w:ascii="Microsoft YaHei" w:hAnsi="Microsoft YaHei" w:eastAsia="Microsoft YaHei"/>
                <w:b/>
                <w:sz w:val="16"/>
              </w:rPr>
              <w:t>D-02 用户测试、缺陷修复与上线切换</w:t>
            </w:r>
          </w:p>
        </w:tc>
        <w:tc>
          <w:tcPr>
            <w:tcW w:w="2700" w:type="dxa"/>
            <w:tcMar>
              <w:top w:w="70" w:type="dxa"/>
              <w:left w:w="80" w:type="dxa"/>
              <w:bottom w:w="70" w:type="dxa"/>
              <w:right w:w="80" w:type="dxa"/>
            </w:tcMar>
            <w:vAlign w:val="top"/>
          </w:tcPr>
          <w:p w14:paraId="41A6F361">
            <w:pPr>
              <w:spacing w:after="30" w:line="252" w:lineRule="auto"/>
            </w:pPr>
            <w:r>
              <w:rPr>
                <w:rFonts w:ascii="Microsoft YaHei" w:hAnsi="Microsoft YaHei" w:eastAsia="Microsoft YaHei"/>
                <w:sz w:val="16"/>
              </w:rPr>
              <w:t>缺陷等级、登记起点、修复完成与回归通过如何定义？哪些问题阻断上线？切换窗口、在考业务保护、回退触发和恢复原系统由谁批准与执行？</w:t>
            </w:r>
          </w:p>
        </w:tc>
        <w:tc>
          <w:tcPr>
            <w:tcW w:w="2040" w:type="dxa"/>
            <w:tcMar>
              <w:top w:w="70" w:type="dxa"/>
              <w:left w:w="80" w:type="dxa"/>
              <w:bottom w:w="70" w:type="dxa"/>
              <w:right w:w="80" w:type="dxa"/>
            </w:tcMar>
            <w:vAlign w:val="top"/>
          </w:tcPr>
          <w:p w14:paraId="10509A7D">
            <w:pPr>
              <w:spacing w:after="30" w:line="252" w:lineRule="auto"/>
              <w:jc w:val="center"/>
            </w:pPr>
            <w:r>
              <w:rPr>
                <w:rFonts w:ascii="Microsoft YaHei" w:hAnsi="Microsoft YaHei" w:eastAsia="Microsoft YaHei"/>
                <w:sz w:val="16"/>
              </w:rPr>
              <w:t>交付协同</w:t>
            </w:r>
          </w:p>
        </w:tc>
        <w:tc>
          <w:tcPr>
            <w:tcW w:w="8957" w:type="dxa"/>
            <w:tcMar>
              <w:top w:w="70" w:type="dxa"/>
              <w:left w:w="80" w:type="dxa"/>
              <w:bottom w:w="70" w:type="dxa"/>
              <w:right w:w="80" w:type="dxa"/>
            </w:tcMar>
            <w:vAlign w:val="top"/>
          </w:tcPr>
          <w:p w14:paraId="3DA1F820">
            <w:pPr>
              <w:spacing w:after="30" w:line="252" w:lineRule="auto"/>
            </w:pPr>
            <w:r>
              <w:rPr>
                <w:rFonts w:ascii="Microsoft YaHei" w:hAnsi="Microsoft YaHei" w:eastAsia="Microsoft YaHei"/>
                <w:sz w:val="16"/>
              </w:rPr>
              <w:t>2.4.7系统集成融合：将本次升级的题库开发、题库管理、无纸化考试各子系统新功能，与集团原有职业技能等级认定信息管理系统全面集成，实现数据互通、功能互补、操作统一，保障原有系统业务与新升级功能无缝衔接，不影响现有业务开展。</w:t>
            </w:r>
          </w:p>
          <w:p w14:paraId="1AECA3A5">
            <w:pPr>
              <w:spacing w:after="30" w:line="252" w:lineRule="auto"/>
            </w:pPr>
            <w:r>
              <w:rPr>
                <w:rFonts w:ascii="Microsoft YaHei" w:hAnsi="Microsoft YaHei" w:eastAsia="Microsoft YaHei"/>
                <w:sz w:val="16"/>
              </w:rPr>
              <w:t>阶段三：用户测试与培训——3个月</w:t>
            </w:r>
          </w:p>
          <w:p w14:paraId="72953294">
            <w:pPr>
              <w:spacing w:after="30" w:line="252" w:lineRule="auto"/>
            </w:pPr>
            <w:r>
              <w:rPr>
                <w:rFonts w:ascii="Microsoft YaHei" w:hAnsi="Microsoft YaHei" w:eastAsia="Microsoft YaHei"/>
                <w:sz w:val="16"/>
              </w:rPr>
              <w:t>交付成果：测试方案、测试用例、测试报告、测试问题记录、培训记录</w:t>
            </w:r>
          </w:p>
          <w:p w14:paraId="4CF3AF9F">
            <w:pPr>
              <w:spacing w:after="30" w:line="252" w:lineRule="auto"/>
            </w:pPr>
            <w:r>
              <w:rPr>
                <w:rFonts w:ascii="Microsoft YaHei" w:hAnsi="Microsoft YaHei" w:eastAsia="Microsoft YaHei"/>
                <w:sz w:val="16"/>
              </w:rPr>
              <w:t>节点要求：开发完成后5个工作日内，部署至测试环境，并移交测试。</w:t>
            </w:r>
          </w:p>
          <w:p w14:paraId="6601CB8E">
            <w:pPr>
              <w:spacing w:after="30" w:line="252" w:lineRule="auto"/>
            </w:pPr>
            <w:r>
              <w:rPr>
                <w:rFonts w:ascii="Microsoft YaHei" w:hAnsi="Microsoft YaHei" w:eastAsia="Microsoft YaHei"/>
                <w:sz w:val="16"/>
              </w:rPr>
              <w:t>对于测试中发现的严重及一般缺陷，需在5个工作日内修复并回归测试。</w:t>
            </w:r>
          </w:p>
          <w:p w14:paraId="7865DD7C">
            <w:pPr>
              <w:spacing w:after="30" w:line="252" w:lineRule="auto"/>
            </w:pPr>
            <w:r>
              <w:rPr>
                <w:rFonts w:ascii="Microsoft YaHei" w:hAnsi="Microsoft YaHei" w:eastAsia="Microsoft YaHei"/>
                <w:sz w:val="16"/>
              </w:rPr>
              <w:t>完成对甲方用户的技术培训。</w:t>
            </w:r>
          </w:p>
          <w:p w14:paraId="7CF7392F">
            <w:pPr>
              <w:spacing w:after="30" w:line="252" w:lineRule="auto"/>
            </w:pPr>
            <w:r>
              <w:rPr>
                <w:rFonts w:ascii="Microsoft YaHei" w:hAnsi="Microsoft YaHei" w:eastAsia="Microsoft YaHei"/>
                <w:sz w:val="16"/>
              </w:rPr>
              <w:t>阶段四：功能上线（试运行）——6个月</w:t>
            </w:r>
          </w:p>
          <w:p w14:paraId="4C06A87F">
            <w:pPr>
              <w:spacing w:after="30" w:line="252" w:lineRule="auto"/>
            </w:pPr>
            <w:r>
              <w:rPr>
                <w:rFonts w:ascii="Microsoft YaHei" w:hAnsi="Microsoft YaHei" w:eastAsia="Microsoft YaHei"/>
                <w:sz w:val="16"/>
              </w:rPr>
              <w:t>交付成果：试运行报告</w:t>
            </w:r>
          </w:p>
          <w:p w14:paraId="00D5C045">
            <w:pPr>
              <w:spacing w:after="30" w:line="252" w:lineRule="auto"/>
            </w:pPr>
            <w:r>
              <w:rPr>
                <w:rFonts w:ascii="Microsoft YaHei" w:hAnsi="Microsoft YaHei" w:eastAsia="Microsoft YaHei"/>
                <w:sz w:val="16"/>
              </w:rPr>
              <w:t>节点要求：试运行期满无重大故障。</w:t>
            </w:r>
          </w:p>
          <w:p w14:paraId="0DD30677">
            <w:pPr>
              <w:spacing w:after="30" w:line="252" w:lineRule="auto"/>
            </w:pPr>
            <w:r>
              <w:rPr>
                <w:rFonts w:ascii="Microsoft YaHei" w:hAnsi="Microsoft YaHei" w:eastAsia="Microsoft YaHei"/>
                <w:sz w:val="16"/>
              </w:rPr>
              <w:t>系统性能满足要求</w:t>
            </w:r>
          </w:p>
        </w:tc>
      </w:tr>
      <w:tr w14:paraId="21043CE6">
        <w:trPr>
          <w:jc w:val="center"/>
        </w:trPr>
        <w:tc>
          <w:tcPr>
            <w:tcW w:w="1779" w:type="dxa"/>
            <w:tcMar>
              <w:top w:w="70" w:type="dxa"/>
              <w:left w:w="80" w:type="dxa"/>
              <w:bottom w:w="70" w:type="dxa"/>
              <w:right w:w="80" w:type="dxa"/>
            </w:tcMar>
            <w:vAlign w:val="top"/>
          </w:tcPr>
          <w:p w14:paraId="06B830F3">
            <w:pPr>
              <w:spacing w:after="30" w:line="252" w:lineRule="auto"/>
            </w:pPr>
            <w:r>
              <w:rPr>
                <w:rFonts w:ascii="Microsoft YaHei" w:hAnsi="Microsoft YaHei" w:eastAsia="Microsoft YaHei"/>
                <w:b/>
                <w:sz w:val="16"/>
              </w:rPr>
              <w:t>D-03 24个月阶段计划与一年运行证据</w:t>
            </w:r>
          </w:p>
        </w:tc>
        <w:tc>
          <w:tcPr>
            <w:tcW w:w="2700" w:type="dxa"/>
            <w:tcMar>
              <w:top w:w="70" w:type="dxa"/>
              <w:left w:w="80" w:type="dxa"/>
              <w:bottom w:w="70" w:type="dxa"/>
              <w:right w:w="80" w:type="dxa"/>
            </w:tcMar>
            <w:vAlign w:val="top"/>
          </w:tcPr>
          <w:p w14:paraId="741D9295">
            <w:pPr>
              <w:spacing w:after="30" w:line="252" w:lineRule="auto"/>
            </w:pPr>
            <w:r>
              <w:rPr>
                <w:rFonts w:ascii="Microsoft YaHei" w:hAnsi="Microsoft YaHei" w:eastAsia="Microsoft YaHei"/>
                <w:sz w:val="16"/>
              </w:rPr>
              <w:t>合同T日及各阶段批准、开始和完成点如何确定？需求评审与方案确认对下一阶段如何衔接？一年观察从何时起算，验收时未满一年的证据如何安排后续检查？</w:t>
            </w:r>
          </w:p>
        </w:tc>
        <w:tc>
          <w:tcPr>
            <w:tcW w:w="2040" w:type="dxa"/>
            <w:tcMar>
              <w:top w:w="70" w:type="dxa"/>
              <w:left w:w="80" w:type="dxa"/>
              <w:bottom w:w="70" w:type="dxa"/>
              <w:right w:w="80" w:type="dxa"/>
            </w:tcMar>
            <w:vAlign w:val="top"/>
          </w:tcPr>
          <w:p w14:paraId="7F0CDA56">
            <w:pPr>
              <w:spacing w:after="30" w:line="252" w:lineRule="auto"/>
              <w:jc w:val="center"/>
            </w:pPr>
            <w:r>
              <w:rPr>
                <w:rFonts w:ascii="Microsoft YaHei" w:hAnsi="Microsoft YaHei" w:eastAsia="Microsoft YaHei"/>
                <w:sz w:val="16"/>
              </w:rPr>
              <w:t>交付协同</w:t>
            </w:r>
          </w:p>
        </w:tc>
        <w:tc>
          <w:tcPr>
            <w:tcW w:w="8957" w:type="dxa"/>
            <w:tcMar>
              <w:top w:w="70" w:type="dxa"/>
              <w:left w:w="80" w:type="dxa"/>
              <w:bottom w:w="70" w:type="dxa"/>
              <w:right w:w="80" w:type="dxa"/>
            </w:tcMar>
            <w:vAlign w:val="top"/>
          </w:tcPr>
          <w:p w14:paraId="50525CA7">
            <w:pPr>
              <w:spacing w:after="30" w:line="252" w:lineRule="auto"/>
            </w:pPr>
            <w:r>
              <w:rPr>
                <w:rFonts w:ascii="Microsoft YaHei" w:hAnsi="Microsoft YaHei" w:eastAsia="Microsoft YaHei"/>
                <w:sz w:val="16"/>
              </w:rPr>
              <w:t>5.6系统具有较高的可靠性，平均年故障时间＜0.5天，平均故障修复时间≤2小时。</w:t>
            </w:r>
          </w:p>
          <w:p w14:paraId="76E83D36">
            <w:pPr>
              <w:spacing w:after="30" w:line="252" w:lineRule="auto"/>
            </w:pPr>
            <w:r>
              <w:rPr>
                <w:rFonts w:ascii="Microsoft YaHei" w:hAnsi="Microsoft YaHei" w:eastAsia="Microsoft YaHei"/>
                <w:sz w:val="16"/>
              </w:rPr>
              <w:t>5.9提供7×24小时不间断稳定服务和容灾能力，系统可用率大于等于99.9%。</w:t>
            </w:r>
          </w:p>
          <w:p w14:paraId="4CD7A58C">
            <w:pPr>
              <w:spacing w:after="30" w:line="252" w:lineRule="auto"/>
            </w:pPr>
            <w:r>
              <w:rPr>
                <w:rFonts w:ascii="Microsoft YaHei" w:hAnsi="Microsoft YaHei" w:eastAsia="Microsoft YaHei"/>
                <w:sz w:val="16"/>
              </w:rPr>
              <w:t>5.10连续一年的运行中软件故障导致系统无法使用的次数不得超过3次，单次恢复时间不超过4小时。</w:t>
            </w:r>
          </w:p>
          <w:p w14:paraId="4C6E7B13">
            <w:pPr>
              <w:spacing w:after="30" w:line="252" w:lineRule="auto"/>
            </w:pPr>
            <w:r>
              <w:rPr>
                <w:rFonts w:ascii="Microsoft YaHei" w:hAnsi="Microsoft YaHei" w:eastAsia="Microsoft YaHei"/>
                <w:sz w:val="16"/>
              </w:rPr>
              <w:t>项目实施周期为24个月，分为项目启动、项目实施与部署、用户测试与培训、功能上线（试运行）及项目验收五个阶段。</w:t>
            </w:r>
          </w:p>
          <w:p w14:paraId="37F125C9">
            <w:pPr>
              <w:spacing w:after="30" w:line="252" w:lineRule="auto"/>
            </w:pPr>
            <w:r>
              <w:rPr>
                <w:rFonts w:ascii="Microsoft YaHei" w:hAnsi="Microsoft YaHei" w:eastAsia="Microsoft YaHei"/>
                <w:sz w:val="16"/>
              </w:rPr>
              <w:t>阶段一：项目启动——T+2个月</w:t>
            </w:r>
          </w:p>
          <w:p w14:paraId="0C728E4C">
            <w:pPr>
              <w:spacing w:after="30" w:line="252" w:lineRule="auto"/>
            </w:pPr>
            <w:r>
              <w:rPr>
                <w:rFonts w:ascii="Microsoft YaHei" w:hAnsi="Microsoft YaHei" w:eastAsia="Microsoft YaHei"/>
                <w:sz w:val="16"/>
              </w:rPr>
              <w:t>交付成果：项目策划书、项目计划、需求分析报告</w:t>
            </w:r>
          </w:p>
          <w:p w14:paraId="20323B6B">
            <w:pPr>
              <w:spacing w:after="30" w:line="252" w:lineRule="auto"/>
            </w:pPr>
            <w:r>
              <w:rPr>
                <w:rFonts w:ascii="Microsoft YaHei" w:hAnsi="Microsoft YaHei" w:eastAsia="Microsoft YaHei"/>
                <w:sz w:val="16"/>
              </w:rPr>
              <w:t>节点要求：合同签订后3个工作日内召开项目启动会，明确双发项目经理及职责。</w:t>
            </w:r>
          </w:p>
          <w:p w14:paraId="165D9362">
            <w:pPr>
              <w:spacing w:after="30" w:line="252" w:lineRule="auto"/>
            </w:pPr>
            <w:r>
              <w:rPr>
                <w:rFonts w:ascii="Microsoft YaHei" w:hAnsi="Microsoft YaHei" w:eastAsia="Microsoft YaHei"/>
                <w:sz w:val="16"/>
              </w:rPr>
              <w:t>启动会后1个月内，完成业务部门调研，提交需求分析报告。</w:t>
            </w:r>
          </w:p>
          <w:p w14:paraId="3918B611">
            <w:pPr>
              <w:spacing w:after="30" w:line="252" w:lineRule="auto"/>
            </w:pPr>
            <w:r>
              <w:rPr>
                <w:rFonts w:ascii="Microsoft YaHei" w:hAnsi="Microsoft YaHei" w:eastAsia="Microsoft YaHei"/>
                <w:sz w:val="16"/>
              </w:rPr>
              <w:t>需求分析报告经双方评审通过后1个月内出具项目实施方案。</w:t>
            </w:r>
          </w:p>
          <w:p w14:paraId="473815D4">
            <w:pPr>
              <w:spacing w:after="30" w:line="252" w:lineRule="auto"/>
            </w:pPr>
            <w:r>
              <w:rPr>
                <w:rFonts w:ascii="Microsoft YaHei" w:hAnsi="Microsoft YaHei" w:eastAsia="Microsoft YaHei"/>
                <w:sz w:val="16"/>
              </w:rPr>
              <w:t>阶段二：项目实施与部署——10个月</w:t>
            </w:r>
          </w:p>
          <w:p w14:paraId="58E95903">
            <w:pPr>
              <w:spacing w:after="30" w:line="252" w:lineRule="auto"/>
            </w:pPr>
            <w:r>
              <w:rPr>
                <w:rFonts w:ascii="Microsoft YaHei" w:hAnsi="Microsoft YaHei" w:eastAsia="Microsoft YaHei"/>
                <w:sz w:val="16"/>
              </w:rPr>
              <w:t>交付成果：详细方案、系统部署方案</w:t>
            </w:r>
          </w:p>
          <w:p w14:paraId="343424C2">
            <w:pPr>
              <w:spacing w:after="30" w:line="252" w:lineRule="auto"/>
            </w:pPr>
            <w:r>
              <w:rPr>
                <w:rFonts w:ascii="Microsoft YaHei" w:hAnsi="Microsoft YaHei" w:eastAsia="Microsoft YaHei"/>
                <w:sz w:val="16"/>
              </w:rPr>
              <w:t>节点要求：方案确认后10个月内，完成系统开发及部署。</w:t>
            </w:r>
          </w:p>
          <w:p w14:paraId="0E385108">
            <w:pPr>
              <w:spacing w:after="30" w:line="252" w:lineRule="auto"/>
            </w:pPr>
            <w:r>
              <w:rPr>
                <w:rFonts w:ascii="Microsoft YaHei" w:hAnsi="Microsoft YaHei" w:eastAsia="Microsoft YaHei"/>
                <w:sz w:val="16"/>
              </w:rPr>
              <w:t>阶段三：用户测试与培训——3个月</w:t>
            </w:r>
          </w:p>
          <w:p w14:paraId="5FF51578">
            <w:pPr>
              <w:spacing w:after="30" w:line="252" w:lineRule="auto"/>
            </w:pPr>
            <w:r>
              <w:rPr>
                <w:rFonts w:ascii="Microsoft YaHei" w:hAnsi="Microsoft YaHei" w:eastAsia="Microsoft YaHei"/>
                <w:sz w:val="16"/>
              </w:rPr>
              <w:t>交付成果：测试方案、测试用例、测试报告、测试问题记录、培训记录</w:t>
            </w:r>
          </w:p>
          <w:p w14:paraId="18F1808F">
            <w:pPr>
              <w:spacing w:after="30" w:line="252" w:lineRule="auto"/>
            </w:pPr>
            <w:r>
              <w:rPr>
                <w:rFonts w:ascii="Microsoft YaHei" w:hAnsi="Microsoft YaHei" w:eastAsia="Microsoft YaHei"/>
                <w:sz w:val="16"/>
              </w:rPr>
              <w:t>节点要求：开发完成后5个工作日内，部署至测试环境，并移交测试。</w:t>
            </w:r>
          </w:p>
          <w:p w14:paraId="4A274995">
            <w:pPr>
              <w:spacing w:after="30" w:line="252" w:lineRule="auto"/>
            </w:pPr>
            <w:r>
              <w:rPr>
                <w:rFonts w:ascii="Microsoft YaHei" w:hAnsi="Microsoft YaHei" w:eastAsia="Microsoft YaHei"/>
                <w:sz w:val="16"/>
              </w:rPr>
              <w:t>对于测试中发现的严重及一般缺陷，需在5个工作日内修复并回归测试。</w:t>
            </w:r>
          </w:p>
          <w:p w14:paraId="26C56DF0">
            <w:pPr>
              <w:spacing w:after="30" w:line="252" w:lineRule="auto"/>
            </w:pPr>
            <w:r>
              <w:rPr>
                <w:rFonts w:ascii="Microsoft YaHei" w:hAnsi="Microsoft YaHei" w:eastAsia="Microsoft YaHei"/>
                <w:sz w:val="16"/>
              </w:rPr>
              <w:t>完成对甲方用户的技术培训。</w:t>
            </w:r>
          </w:p>
          <w:p w14:paraId="2695B3BF">
            <w:pPr>
              <w:spacing w:after="30" w:line="252" w:lineRule="auto"/>
            </w:pPr>
            <w:r>
              <w:rPr>
                <w:rFonts w:ascii="Microsoft YaHei" w:hAnsi="Microsoft YaHei" w:eastAsia="Microsoft YaHei"/>
                <w:sz w:val="16"/>
              </w:rPr>
              <w:t>阶段四：功能上线（试运行）——6个月</w:t>
            </w:r>
          </w:p>
          <w:p w14:paraId="5C74598B">
            <w:pPr>
              <w:spacing w:after="30" w:line="252" w:lineRule="auto"/>
            </w:pPr>
            <w:r>
              <w:rPr>
                <w:rFonts w:ascii="Microsoft YaHei" w:hAnsi="Microsoft YaHei" w:eastAsia="Microsoft YaHei"/>
                <w:sz w:val="16"/>
              </w:rPr>
              <w:t>交付成果：试运行报告</w:t>
            </w:r>
          </w:p>
          <w:p w14:paraId="4DE2C0D6">
            <w:pPr>
              <w:spacing w:after="30" w:line="252" w:lineRule="auto"/>
            </w:pPr>
            <w:r>
              <w:rPr>
                <w:rFonts w:ascii="Microsoft YaHei" w:hAnsi="Microsoft YaHei" w:eastAsia="Microsoft YaHei"/>
                <w:sz w:val="16"/>
              </w:rPr>
              <w:t>节点要求：试运行期满无重大故障。</w:t>
            </w:r>
          </w:p>
          <w:p w14:paraId="4A6C142F">
            <w:pPr>
              <w:spacing w:after="30" w:line="252" w:lineRule="auto"/>
            </w:pPr>
            <w:r>
              <w:rPr>
                <w:rFonts w:ascii="Microsoft YaHei" w:hAnsi="Microsoft YaHei" w:eastAsia="Microsoft YaHei"/>
                <w:sz w:val="16"/>
              </w:rPr>
              <w:t>系统性能满足要求</w:t>
            </w:r>
          </w:p>
          <w:p w14:paraId="3145BFC3">
            <w:pPr>
              <w:spacing w:after="30" w:line="252" w:lineRule="auto"/>
            </w:pPr>
            <w:r>
              <w:rPr>
                <w:rFonts w:ascii="Microsoft YaHei" w:hAnsi="Microsoft YaHei" w:eastAsia="Microsoft YaHei"/>
                <w:sz w:val="16"/>
              </w:rPr>
              <w:t>阶段五：项目验收——3个月</w:t>
            </w:r>
          </w:p>
          <w:p w14:paraId="2E46A0E3">
            <w:pPr>
              <w:spacing w:after="30" w:line="252" w:lineRule="auto"/>
            </w:pPr>
            <w:r>
              <w:rPr>
                <w:rFonts w:ascii="Microsoft YaHei" w:hAnsi="Microsoft YaHei" w:eastAsia="Microsoft YaHei"/>
                <w:sz w:val="16"/>
              </w:rPr>
              <w:t>交付成果：全套项目文档（含用户手册、管理员手册、系统应急预案、软件源代码、项目总结报告等）</w:t>
            </w:r>
          </w:p>
          <w:p w14:paraId="2AF88DAE">
            <w:pPr>
              <w:spacing w:after="30" w:line="252" w:lineRule="auto"/>
            </w:pPr>
            <w:r>
              <w:rPr>
                <w:rFonts w:ascii="Microsoft YaHei" w:hAnsi="Microsoft YaHei" w:eastAsia="Microsoft YaHei"/>
                <w:sz w:val="16"/>
              </w:rPr>
              <w:t>节点要求：所有文档归档完毕，签署《项目总结报告》。</w:t>
            </w:r>
          </w:p>
        </w:tc>
      </w:tr>
      <w:tr w14:paraId="76F0BEDB">
        <w:trPr>
          <w:jc w:val="center"/>
        </w:trPr>
        <w:tc>
          <w:tcPr>
            <w:tcW w:w="1779" w:type="dxa"/>
            <w:tcMar>
              <w:top w:w="70" w:type="dxa"/>
              <w:left w:w="80" w:type="dxa"/>
              <w:bottom w:w="70" w:type="dxa"/>
              <w:right w:w="80" w:type="dxa"/>
            </w:tcMar>
            <w:vAlign w:val="top"/>
          </w:tcPr>
          <w:p w14:paraId="6D030B69">
            <w:pPr>
              <w:spacing w:after="30" w:line="252" w:lineRule="auto"/>
            </w:pPr>
            <w:r>
              <w:rPr>
                <w:rFonts w:ascii="Microsoft YaHei" w:hAnsi="Microsoft YaHei" w:eastAsia="Microsoft YaHei"/>
                <w:b/>
                <w:sz w:val="16"/>
              </w:rPr>
              <w:t>D-04 甲方决策角色与跨方协调</w:t>
            </w:r>
          </w:p>
        </w:tc>
        <w:tc>
          <w:tcPr>
            <w:tcW w:w="2700" w:type="dxa"/>
            <w:tcMar>
              <w:top w:w="70" w:type="dxa"/>
              <w:left w:w="80" w:type="dxa"/>
              <w:bottom w:w="70" w:type="dxa"/>
              <w:right w:w="80" w:type="dxa"/>
            </w:tcMar>
            <w:vAlign w:val="top"/>
          </w:tcPr>
          <w:p w14:paraId="738170D6">
            <w:pPr>
              <w:spacing w:after="30" w:line="252" w:lineRule="auto"/>
            </w:pPr>
            <w:r>
              <w:rPr>
                <w:rFonts w:ascii="Microsoft YaHei" w:hAnsi="Microsoft YaHei" w:eastAsia="Microsoft YaHei"/>
                <w:sz w:val="16"/>
              </w:rPr>
              <w:t>谁代表业务、信息化、保密、考务、运维和原系统作决定？哪些事项需联合批准？接口提供方、终端管理方和测评方由谁协调，未决事项如何升级？</w:t>
            </w:r>
          </w:p>
        </w:tc>
        <w:tc>
          <w:tcPr>
            <w:tcW w:w="2040" w:type="dxa"/>
            <w:tcMar>
              <w:top w:w="70" w:type="dxa"/>
              <w:left w:w="80" w:type="dxa"/>
              <w:bottom w:w="70" w:type="dxa"/>
              <w:right w:w="80" w:type="dxa"/>
            </w:tcMar>
            <w:vAlign w:val="top"/>
          </w:tcPr>
          <w:p w14:paraId="2B017DB4">
            <w:pPr>
              <w:spacing w:after="30" w:line="252" w:lineRule="auto"/>
              <w:jc w:val="center"/>
            </w:pPr>
            <w:r>
              <w:rPr>
                <w:rFonts w:ascii="Microsoft YaHei" w:hAnsi="Microsoft YaHei" w:eastAsia="Microsoft YaHei"/>
                <w:sz w:val="16"/>
              </w:rPr>
              <w:t>交付协同</w:t>
            </w:r>
          </w:p>
        </w:tc>
        <w:tc>
          <w:tcPr>
            <w:tcW w:w="8957" w:type="dxa"/>
            <w:tcMar>
              <w:top w:w="70" w:type="dxa"/>
              <w:left w:w="80" w:type="dxa"/>
              <w:bottom w:w="70" w:type="dxa"/>
              <w:right w:w="80" w:type="dxa"/>
            </w:tcMar>
            <w:vAlign w:val="top"/>
          </w:tcPr>
          <w:p w14:paraId="089515F3">
            <w:pPr>
              <w:spacing w:after="30" w:line="252" w:lineRule="auto"/>
            </w:pPr>
            <w:r>
              <w:rPr>
                <w:rFonts w:ascii="Microsoft YaHei" w:hAnsi="Microsoft YaHei" w:eastAsia="Microsoft YaHei"/>
                <w:sz w:val="16"/>
              </w:rPr>
              <w:t>6.2乙方应全面详细了解买方的功能、性能等各类需求，明确项目范围，制定项目实施方案，形成细致完善的开发和实施清单，将项目进行工作任务分解，与买方达成完全一致。</w:t>
            </w:r>
          </w:p>
          <w:p w14:paraId="3C1A674A">
            <w:pPr>
              <w:spacing w:after="30" w:line="252" w:lineRule="auto"/>
            </w:pPr>
            <w:r>
              <w:rPr>
                <w:rFonts w:ascii="Microsoft YaHei" w:hAnsi="Microsoft YaHei" w:eastAsia="Microsoft YaHei"/>
                <w:sz w:val="16"/>
              </w:rPr>
              <w:t>6.3乙方应按周举行项目例会，报告项目进度和问题，征求甲方的意见。乙方可以提出项目进度计划的调整，但必须分析原因和合理性，并得到甲方的同意。</w:t>
            </w:r>
          </w:p>
          <w:p w14:paraId="32DCD046">
            <w:pPr>
              <w:spacing w:after="30" w:line="252" w:lineRule="auto"/>
            </w:pPr>
            <w:r>
              <w:rPr>
                <w:rFonts w:ascii="Microsoft YaHei" w:hAnsi="Microsoft YaHei" w:eastAsia="Microsoft YaHei"/>
                <w:sz w:val="16"/>
              </w:rPr>
              <w:t>6.4乙方应评估识别部署和开发过程中存在的风险，及时与买方进行沟通。对风险进行定性和定量分析，制定风险响应计划，对人员等相关资源做相应预留。</w:t>
            </w:r>
          </w:p>
          <w:p w14:paraId="2159C74F">
            <w:pPr>
              <w:spacing w:after="30" w:line="252" w:lineRule="auto"/>
            </w:pPr>
            <w:r>
              <w:rPr>
                <w:rFonts w:ascii="Microsoft YaHei" w:hAnsi="Microsoft YaHei" w:eastAsia="Microsoft YaHei"/>
                <w:sz w:val="16"/>
              </w:rPr>
              <w:t>7.3乙方项目经理要具有职业技能等级认定考试、题库开发方面工作经验，对项目中所涉及各业务场景把握准确；对项目总体计划、进度有总体把控能力；要具有很强的沟通能力，与客户、项目所涉及的外部公司及团队成员进行顺畅沟通，解决协调项目实施过程中的各类业务和技术问题，必要时可调换项目团队成员；要具有相关实施经验（案例2-3个）；对各系统集成方案具有总体把控能力；应具备PMP项目管理认证。</w:t>
            </w:r>
          </w:p>
        </w:tc>
      </w:tr>
      <w:tr w14:paraId="44129E94">
        <w:trPr>
          <w:jc w:val="center"/>
        </w:trPr>
        <w:tc>
          <w:tcPr>
            <w:tcW w:w="1779" w:type="dxa"/>
            <w:tcMar>
              <w:top w:w="70" w:type="dxa"/>
              <w:left w:w="80" w:type="dxa"/>
              <w:bottom w:w="70" w:type="dxa"/>
              <w:right w:w="80" w:type="dxa"/>
            </w:tcMar>
            <w:vAlign w:val="top"/>
          </w:tcPr>
          <w:p w14:paraId="4303F212">
            <w:pPr>
              <w:spacing w:after="30" w:line="252" w:lineRule="auto"/>
            </w:pPr>
            <w:r>
              <w:rPr>
                <w:rFonts w:ascii="Microsoft YaHei" w:hAnsi="Microsoft YaHei" w:eastAsia="Microsoft YaHei"/>
                <w:b/>
                <w:sz w:val="16"/>
              </w:rPr>
              <w:t>D-05 需求基线、原型评审与变更控制</w:t>
            </w:r>
          </w:p>
        </w:tc>
        <w:tc>
          <w:tcPr>
            <w:tcW w:w="2700" w:type="dxa"/>
            <w:tcMar>
              <w:top w:w="70" w:type="dxa"/>
              <w:left w:w="80" w:type="dxa"/>
              <w:bottom w:w="70" w:type="dxa"/>
              <w:right w:w="80" w:type="dxa"/>
            </w:tcMar>
            <w:vAlign w:val="top"/>
          </w:tcPr>
          <w:p w14:paraId="693751FF">
            <w:pPr>
              <w:spacing w:after="30" w:line="252" w:lineRule="auto"/>
            </w:pPr>
            <w:r>
              <w:rPr>
                <w:rFonts w:ascii="Microsoft YaHei" w:hAnsi="Microsoft YaHei" w:eastAsia="Microsoft YaHei"/>
                <w:sz w:val="16"/>
              </w:rPr>
              <w:t>功能清单、原型、接口、规则和验收用例何时冻结？口头要求如何转成正式记录？新增功能或协议解释分歧由谁评审影响并批准，旧版本怎样保留？</w:t>
            </w:r>
          </w:p>
        </w:tc>
        <w:tc>
          <w:tcPr>
            <w:tcW w:w="2040" w:type="dxa"/>
            <w:tcMar>
              <w:top w:w="70" w:type="dxa"/>
              <w:left w:w="80" w:type="dxa"/>
              <w:bottom w:w="70" w:type="dxa"/>
              <w:right w:w="80" w:type="dxa"/>
            </w:tcMar>
            <w:vAlign w:val="top"/>
          </w:tcPr>
          <w:p w14:paraId="0874DD3D">
            <w:pPr>
              <w:spacing w:after="30" w:line="252" w:lineRule="auto"/>
              <w:jc w:val="center"/>
            </w:pPr>
            <w:r>
              <w:rPr>
                <w:rFonts w:ascii="Microsoft YaHei" w:hAnsi="Microsoft YaHei" w:eastAsia="Microsoft YaHei"/>
                <w:sz w:val="16"/>
              </w:rPr>
              <w:t>交付协同</w:t>
            </w:r>
          </w:p>
        </w:tc>
        <w:tc>
          <w:tcPr>
            <w:tcW w:w="8957" w:type="dxa"/>
            <w:tcMar>
              <w:top w:w="70" w:type="dxa"/>
              <w:left w:w="80" w:type="dxa"/>
              <w:bottom w:w="70" w:type="dxa"/>
              <w:right w:w="80" w:type="dxa"/>
            </w:tcMar>
            <w:vAlign w:val="top"/>
          </w:tcPr>
          <w:p w14:paraId="1002587D">
            <w:pPr>
              <w:spacing w:after="30" w:line="252" w:lineRule="auto"/>
            </w:pPr>
            <w:r>
              <w:rPr>
                <w:rFonts w:ascii="Microsoft YaHei" w:hAnsi="Microsoft YaHei" w:eastAsia="Microsoft YaHei"/>
                <w:sz w:val="16"/>
              </w:rPr>
              <w:t>6.2乙方应全面详细了解买方的功能、性能等各类需求，明确项目范围，制定项目实施方案，形成细致完善的开发和实施清单，将项目进行工作任务分解，与买方达成完全一致。</w:t>
            </w:r>
          </w:p>
          <w:p w14:paraId="32A4479F">
            <w:pPr>
              <w:spacing w:after="30" w:line="252" w:lineRule="auto"/>
            </w:pPr>
            <w:r>
              <w:rPr>
                <w:rFonts w:ascii="Microsoft YaHei" w:hAnsi="Microsoft YaHei" w:eastAsia="Microsoft YaHei"/>
                <w:sz w:val="16"/>
              </w:rPr>
              <w:t>6.3乙方应按周举行项目例会，报告项目进度和问题，征求甲方的意见。乙方可以提出项目进度计划的调整，但必须分析原因和合理性，并得到甲方的同意。</w:t>
            </w:r>
          </w:p>
          <w:p w14:paraId="50CB1BF8">
            <w:pPr>
              <w:spacing w:after="30" w:line="252" w:lineRule="auto"/>
            </w:pPr>
            <w:r>
              <w:rPr>
                <w:rFonts w:ascii="Microsoft YaHei" w:hAnsi="Microsoft YaHei" w:eastAsia="Microsoft YaHei"/>
                <w:sz w:val="16"/>
              </w:rPr>
              <w:t>6.4乙方应评估识别部署和开发过程中存在的风险，及时与买方进行沟通。对风险进行定性和定量分析，制定风险响应计划，对人员等相关资源做相应预留。</w:t>
            </w:r>
          </w:p>
          <w:p w14:paraId="617F3A76">
            <w:pPr>
              <w:spacing w:after="30" w:line="252" w:lineRule="auto"/>
            </w:pPr>
            <w:r>
              <w:rPr>
                <w:rFonts w:ascii="Microsoft YaHei" w:hAnsi="Microsoft YaHei" w:eastAsia="Microsoft YaHei"/>
                <w:sz w:val="16"/>
              </w:rPr>
              <w:t>6.5乙方软件开发及测试过程应严格按照软件工程的阶段和要求进行，需求分析、系统设计、软件开发、软件测试、系统上线等环节文档齐全。</w:t>
            </w:r>
          </w:p>
          <w:p w14:paraId="526CB253">
            <w:pPr>
              <w:spacing w:after="30" w:line="252" w:lineRule="auto"/>
            </w:pPr>
            <w:r>
              <w:rPr>
                <w:rFonts w:ascii="Microsoft YaHei" w:hAnsi="Microsoft YaHei" w:eastAsia="Microsoft YaHei"/>
                <w:sz w:val="16"/>
              </w:rPr>
              <w:t>项目实施周期为24个月，分为项目启动、项目实施与部署、用户测试与培训、功能上线（试运行）及项目验收五个阶段。</w:t>
            </w:r>
          </w:p>
          <w:p w14:paraId="39E3EBC5">
            <w:pPr>
              <w:spacing w:after="30" w:line="252" w:lineRule="auto"/>
            </w:pPr>
            <w:r>
              <w:rPr>
                <w:rFonts w:ascii="Microsoft YaHei" w:hAnsi="Microsoft YaHei" w:eastAsia="Microsoft YaHei"/>
                <w:sz w:val="16"/>
              </w:rPr>
              <w:t>阶段一：项目启动——T+2个月</w:t>
            </w:r>
          </w:p>
          <w:p w14:paraId="795B45C2">
            <w:pPr>
              <w:spacing w:after="30" w:line="252" w:lineRule="auto"/>
            </w:pPr>
            <w:r>
              <w:rPr>
                <w:rFonts w:ascii="Microsoft YaHei" w:hAnsi="Microsoft YaHei" w:eastAsia="Microsoft YaHei"/>
                <w:sz w:val="16"/>
              </w:rPr>
              <w:t>交付成果：项目策划书、项目计划、需求分析报告</w:t>
            </w:r>
          </w:p>
          <w:p w14:paraId="6B26EF0E">
            <w:pPr>
              <w:spacing w:after="30" w:line="252" w:lineRule="auto"/>
            </w:pPr>
            <w:r>
              <w:rPr>
                <w:rFonts w:ascii="Microsoft YaHei" w:hAnsi="Microsoft YaHei" w:eastAsia="Microsoft YaHei"/>
                <w:sz w:val="16"/>
              </w:rPr>
              <w:t>节点要求：合同签订后3个工作日内召开项目启动会，明确双发项目经理及职责。</w:t>
            </w:r>
          </w:p>
          <w:p w14:paraId="5E98E043">
            <w:pPr>
              <w:spacing w:after="30" w:line="252" w:lineRule="auto"/>
            </w:pPr>
            <w:r>
              <w:rPr>
                <w:rFonts w:ascii="Microsoft YaHei" w:hAnsi="Microsoft YaHei" w:eastAsia="Microsoft YaHei"/>
                <w:sz w:val="16"/>
              </w:rPr>
              <w:t>启动会后1个月内，完成业务部门调研，提交需求分析报告。</w:t>
            </w:r>
          </w:p>
          <w:p w14:paraId="1FFA5F7E">
            <w:pPr>
              <w:spacing w:after="30" w:line="252" w:lineRule="auto"/>
            </w:pPr>
            <w:r>
              <w:rPr>
                <w:rFonts w:ascii="Microsoft YaHei" w:hAnsi="Microsoft YaHei" w:eastAsia="Microsoft YaHei"/>
                <w:sz w:val="16"/>
              </w:rPr>
              <w:t>需求分析报告经双方评审通过后1个月内出具项目实施方案。</w:t>
            </w:r>
          </w:p>
        </w:tc>
      </w:tr>
      <w:tr w14:paraId="697F7824">
        <w:trPr>
          <w:jc w:val="center"/>
        </w:trPr>
        <w:tc>
          <w:tcPr>
            <w:tcW w:w="1779" w:type="dxa"/>
            <w:tcMar>
              <w:top w:w="70" w:type="dxa"/>
              <w:left w:w="80" w:type="dxa"/>
              <w:bottom w:w="70" w:type="dxa"/>
              <w:right w:w="80" w:type="dxa"/>
            </w:tcMar>
            <w:vAlign w:val="top"/>
          </w:tcPr>
          <w:p w14:paraId="0F54ADCD">
            <w:pPr>
              <w:spacing w:after="30" w:line="252" w:lineRule="auto"/>
            </w:pPr>
            <w:r>
              <w:rPr>
                <w:rFonts w:ascii="Microsoft YaHei" w:hAnsi="Microsoft YaHei" w:eastAsia="Microsoft YaHei"/>
                <w:b/>
                <w:sz w:val="16"/>
              </w:rPr>
              <w:t>D-06 培训、管理员交接与最终交付</w:t>
            </w:r>
          </w:p>
        </w:tc>
        <w:tc>
          <w:tcPr>
            <w:tcW w:w="2700" w:type="dxa"/>
            <w:tcMar>
              <w:top w:w="70" w:type="dxa"/>
              <w:left w:w="80" w:type="dxa"/>
              <w:bottom w:w="70" w:type="dxa"/>
              <w:right w:w="80" w:type="dxa"/>
            </w:tcMar>
            <w:vAlign w:val="top"/>
          </w:tcPr>
          <w:p w14:paraId="6F8E63ED">
            <w:pPr>
              <w:spacing w:after="30" w:line="252" w:lineRule="auto"/>
            </w:pPr>
            <w:r>
              <w:rPr>
                <w:rFonts w:ascii="Microsoft YaHei" w:hAnsi="Microsoft YaHei" w:eastAsia="Microsoft YaHei"/>
                <w:sz w:val="16"/>
              </w:rPr>
              <w:t>各角色培训对象、人数、方式及通过标准是什么？管理、命审、考生、阅卷、现场评分和运维分别交接什么？甲方需掌握哪些编译、发布、恢复及账号维护能力？</w:t>
            </w:r>
          </w:p>
        </w:tc>
        <w:tc>
          <w:tcPr>
            <w:tcW w:w="2040" w:type="dxa"/>
            <w:tcMar>
              <w:top w:w="70" w:type="dxa"/>
              <w:left w:w="80" w:type="dxa"/>
              <w:bottom w:w="70" w:type="dxa"/>
              <w:right w:w="80" w:type="dxa"/>
            </w:tcMar>
            <w:vAlign w:val="top"/>
          </w:tcPr>
          <w:p w14:paraId="2B8A2DDE">
            <w:pPr>
              <w:spacing w:after="30" w:line="252" w:lineRule="auto"/>
              <w:jc w:val="center"/>
            </w:pPr>
            <w:r>
              <w:rPr>
                <w:rFonts w:ascii="Microsoft YaHei" w:hAnsi="Microsoft YaHei" w:eastAsia="Microsoft YaHei"/>
                <w:sz w:val="16"/>
              </w:rPr>
              <w:t>交付协同</w:t>
            </w:r>
          </w:p>
        </w:tc>
        <w:tc>
          <w:tcPr>
            <w:tcW w:w="8957" w:type="dxa"/>
            <w:tcMar>
              <w:top w:w="70" w:type="dxa"/>
              <w:left w:w="80" w:type="dxa"/>
              <w:bottom w:w="70" w:type="dxa"/>
              <w:right w:w="80" w:type="dxa"/>
            </w:tcMar>
            <w:vAlign w:val="top"/>
          </w:tcPr>
          <w:p w14:paraId="4FD82F28">
            <w:pPr>
              <w:spacing w:after="30" w:line="252" w:lineRule="auto"/>
            </w:pPr>
            <w:r>
              <w:rPr>
                <w:rFonts w:ascii="Microsoft YaHei" w:hAnsi="Microsoft YaHei" w:eastAsia="Microsoft YaHei"/>
                <w:sz w:val="16"/>
              </w:rPr>
              <w:t>6.5乙方软件开发及测试过程应严格按照软件工程的阶段和要求进行，需求分析、系统设计、软件开发、软件测试、系统上线等环节文档齐全。</w:t>
            </w:r>
          </w:p>
          <w:p w14:paraId="5DF3CD51">
            <w:pPr>
              <w:spacing w:after="30" w:line="252" w:lineRule="auto"/>
            </w:pPr>
            <w:r>
              <w:rPr>
                <w:rFonts w:ascii="Microsoft YaHei" w:hAnsi="Microsoft YaHei" w:eastAsia="Microsoft YaHei"/>
                <w:sz w:val="16"/>
              </w:rPr>
              <w:t>9.5项目实施过程中，软件开发工作在公司外基于原型系统平台进行开发；软件开发后由甲方进行编译、测试、部署。</w:t>
            </w:r>
          </w:p>
          <w:p w14:paraId="1C9BBB7F">
            <w:pPr>
              <w:spacing w:after="30" w:line="252" w:lineRule="auto"/>
            </w:pPr>
            <w:r>
              <w:rPr>
                <w:rFonts w:ascii="Microsoft YaHei" w:hAnsi="Microsoft YaHei" w:eastAsia="Microsoft YaHei"/>
                <w:sz w:val="16"/>
              </w:rPr>
              <w:t>9.7软件著作权归甲方所有。</w:t>
            </w:r>
          </w:p>
          <w:p w14:paraId="15C516AE">
            <w:pPr>
              <w:spacing w:after="30" w:line="252" w:lineRule="auto"/>
            </w:pPr>
            <w:r>
              <w:rPr>
                <w:rFonts w:ascii="Microsoft YaHei" w:hAnsi="Microsoft YaHei" w:eastAsia="Microsoft YaHei"/>
                <w:sz w:val="16"/>
              </w:rPr>
              <w:t>阶段三：用户测试与培训——3个月</w:t>
            </w:r>
          </w:p>
          <w:p w14:paraId="33E81D06">
            <w:pPr>
              <w:spacing w:after="30" w:line="252" w:lineRule="auto"/>
            </w:pPr>
            <w:r>
              <w:rPr>
                <w:rFonts w:ascii="Microsoft YaHei" w:hAnsi="Microsoft YaHei" w:eastAsia="Microsoft YaHei"/>
                <w:sz w:val="16"/>
              </w:rPr>
              <w:t>交付成果：测试方案、测试用例、测试报告、测试问题记录、培训记录</w:t>
            </w:r>
          </w:p>
          <w:p w14:paraId="788D8F4E">
            <w:pPr>
              <w:spacing w:after="30" w:line="252" w:lineRule="auto"/>
            </w:pPr>
            <w:r>
              <w:rPr>
                <w:rFonts w:ascii="Microsoft YaHei" w:hAnsi="Microsoft YaHei" w:eastAsia="Microsoft YaHei"/>
                <w:sz w:val="16"/>
              </w:rPr>
              <w:t>节点要求：开发完成后5个工作日内，部署至测试环境，并移交测试。</w:t>
            </w:r>
          </w:p>
          <w:p w14:paraId="6A57E944">
            <w:pPr>
              <w:spacing w:after="30" w:line="252" w:lineRule="auto"/>
            </w:pPr>
            <w:r>
              <w:rPr>
                <w:rFonts w:ascii="Microsoft YaHei" w:hAnsi="Microsoft YaHei" w:eastAsia="Microsoft YaHei"/>
                <w:sz w:val="16"/>
              </w:rPr>
              <w:t>对于测试中发现的严重及一般缺陷，需在5个工作日内修复并回归测试。</w:t>
            </w:r>
          </w:p>
          <w:p w14:paraId="2A8E6CED">
            <w:pPr>
              <w:spacing w:after="30" w:line="252" w:lineRule="auto"/>
            </w:pPr>
            <w:r>
              <w:rPr>
                <w:rFonts w:ascii="Microsoft YaHei" w:hAnsi="Microsoft YaHei" w:eastAsia="Microsoft YaHei"/>
                <w:sz w:val="16"/>
              </w:rPr>
              <w:t>完成对甲方用户的技术培训。</w:t>
            </w:r>
          </w:p>
          <w:p w14:paraId="7AFBC82B">
            <w:pPr>
              <w:spacing w:after="30" w:line="252" w:lineRule="auto"/>
            </w:pPr>
            <w:r>
              <w:rPr>
                <w:rFonts w:ascii="Microsoft YaHei" w:hAnsi="Microsoft YaHei" w:eastAsia="Microsoft YaHei"/>
                <w:sz w:val="16"/>
              </w:rPr>
              <w:t>阶段五：项目验收——3个月</w:t>
            </w:r>
          </w:p>
          <w:p w14:paraId="7DF98057">
            <w:pPr>
              <w:spacing w:after="30" w:line="252" w:lineRule="auto"/>
            </w:pPr>
            <w:r>
              <w:rPr>
                <w:rFonts w:ascii="Microsoft YaHei" w:hAnsi="Microsoft YaHei" w:eastAsia="Microsoft YaHei"/>
                <w:sz w:val="16"/>
              </w:rPr>
              <w:t>交付成果：全套项目文档（含用户手册、管理员手册、系统应急预案、软件源代码、项目总结报告等）</w:t>
            </w:r>
          </w:p>
          <w:p w14:paraId="06E580C3">
            <w:pPr>
              <w:spacing w:after="30" w:line="252" w:lineRule="auto"/>
            </w:pPr>
            <w:r>
              <w:rPr>
                <w:rFonts w:ascii="Microsoft YaHei" w:hAnsi="Microsoft YaHei" w:eastAsia="Microsoft YaHei"/>
                <w:sz w:val="16"/>
              </w:rPr>
              <w:t>节点要求：所有文档归档完毕，签署《项目总结报告》。</w:t>
            </w:r>
          </w:p>
        </w:tc>
      </w:tr>
    </w:tbl>
    <w:p w14:paraId="346D780D"/>
    <w:sectPr>
      <w:footerReference r:id="rId5" w:type="default"/>
      <w:pgSz w:w="16838" w:h="11906" w:orient="landscape"/>
      <w:pgMar w:top="680" w:right="680" w:bottom="680" w:left="6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Microsoft YaHei">
    <w:altName w:val="汉仪旗黑"/>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旗黑">
    <w:panose1 w:val="00020600040101010101"/>
    <w:charset w:val="86"/>
    <w:family w:val="auto"/>
    <w:pitch w:val="default"/>
    <w:sig w:usb0="A00002BF" w:usb1="1ACF7CFA" w:usb2="00000016" w:usb3="00000000" w:csb0="0004009F" w:csb1="DFD7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9A06EC">
    <w:pPr>
      <w:pStyle w:val="18"/>
      <w:jc w:val="center"/>
    </w:pPr>
    <w:r>
      <w:rPr>
        <w:color w:val="787878"/>
        <w:sz w:val="16"/>
      </w:rPr>
      <w:t>甲方沟通问题清单 · V0.2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4760395"/>
    <w:rsid w:val="5FBC7CF2"/>
    <w:rsid w:val="F9F66E89"/>
    <w:rsid w:val="FFEBD7D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Microsoft YaHei" w:hAnsi="Microsoft YaHei" w:eastAsia="Microsoft YaHei" w:cstheme="minorBidi"/>
      <w:sz w:val="17"/>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877</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2013-12-23T15:15:00Z</dcterms:created>
  <dc:creator>python-docx</dc:creator>
  <dc:description>generated by python-docx</dc:description>
  <cp:lastModifiedBy>mac</cp:lastModifiedBy>
  <dcterms:modified xsi:type="dcterms:W3CDTF">2026-09-20T23:01:31Z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E62962DA4E4FD26F3BC8B06A02B57B2C_43</vt:lpwstr>
  </property>
</Properties>
</file>