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used when the objective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lastRenderedPageBreak/>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proofErr w:type="spellStart"/>
      <w:r w:rsidR="001A2A60">
        <w:t>odometry</w:t>
      </w:r>
      <w:proofErr w:type="spellEnd"/>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Toc325459711"/>
      <w:bookmarkStart w:id="7" w:name="_Ref325461456"/>
      <w:r>
        <w:t xml:space="preserve">Figure </w:t>
      </w:r>
      <w:fldSimple w:instr=" SEQ Figure \* ARABIC ">
        <w:r w:rsidR="008C4781">
          <w:rPr>
            <w:noProof/>
          </w:rPr>
          <w:t>1</w:t>
        </w:r>
      </w:fldSimple>
      <w:bookmarkEnd w:id="7"/>
      <w:r>
        <w:t>: Harlie, the mobile robot</w:t>
      </w:r>
      <w:bookmarkEnd w:id="6"/>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Person Tracking</w:t>
                              </w:r>
                            </w:p>
                            <w:p w:rsidR="00D81B72" w:rsidRDefault="00D81B7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Planning</w:t>
                              </w:r>
                            </w:p>
                            <w:p w:rsidR="00D81B72" w:rsidRDefault="00D81B7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Precision</w:t>
                              </w:r>
                            </w:p>
                            <w:p w:rsidR="00D81B72" w:rsidRDefault="00D81B7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Mapping and</w:t>
                              </w:r>
                            </w:p>
                            <w:p w:rsidR="00D81B72" w:rsidRDefault="00D81B7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8C4781">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fldSimple w:instr=" SEQ Figure \* ARABIC ">
        <w:r w:rsidR="008C4781">
          <w:rPr>
            <w:noProof/>
          </w:rPr>
          <w:t>6</w:t>
        </w:r>
      </w:fldSimple>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fldSimple w:instr=" SEQ Figure \* ARABIC ">
        <w:r w:rsidR="008C4781">
          <w:rPr>
            <w:noProof/>
          </w:rPr>
          <w:t>7</w:t>
        </w:r>
      </w:fldSimple>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fldSimple w:instr=" SEQ Figure \* ARABIC ">
        <w:r w:rsidR="008C4781">
          <w:rPr>
            <w:noProof/>
          </w:rPr>
          <w:t>8</w:t>
        </w:r>
      </w:fldSimple>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fldSimple w:instr=" SEQ Figure \* ARABIC ">
        <w:r w:rsidR="008C4781">
          <w:rPr>
            <w:noProof/>
          </w:rPr>
          <w:t>10</w:t>
        </w:r>
      </w:fldSimple>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4" w:name="_Ref322511744"/>
      <w:bookmarkStart w:id="35" w:name="_Toc325459721"/>
      <w:r>
        <w:t xml:space="preserve">Figure </w:t>
      </w:r>
      <w:fldSimple w:instr=" SEQ Figure \* ARABIC ">
        <w:r w:rsidR="008C4781">
          <w:rPr>
            <w:noProof/>
          </w:rPr>
          <w:t>11</w:t>
        </w:r>
      </w:fldSimple>
      <w:bookmarkEnd w:id="34"/>
      <w:r w:rsidR="00A655A3">
        <w:t>: Tracking performance of Kinect with pan compensation</w:t>
      </w:r>
      <w:bookmarkEnd w:id="35"/>
    </w:p>
    <w:p w:rsidR="009B0251" w:rsidRDefault="009B0251" w:rsidP="009B0251">
      <w:pPr>
        <w:spacing w:line="480" w:lineRule="auto"/>
        <w:rPr>
          <w:rFonts w:cs="Calibri"/>
          <w:szCs w:val="24"/>
        </w:rPr>
      </w:pPr>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7" w:name="_Ref323045519"/>
      <w:bookmarkStart w:id="38" w:name="_Toc325459698"/>
      <w:r>
        <w:lastRenderedPageBreak/>
        <w:t>Person Tracking</w:t>
      </w:r>
      <w:bookmarkEnd w:id="37"/>
      <w:bookmarkEnd w:id="38"/>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850F7">
                              <w:pPr>
                                <w:pStyle w:val="NoSpacing"/>
                              </w:pPr>
                              <w:r>
                                <w:t>Person</w:t>
                              </w:r>
                            </w:p>
                            <w:p w:rsidR="00D81B72" w:rsidRDefault="00D81B7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9" w:name="_Ref324336631"/>
      <w:bookmarkStart w:id="40" w:name="_Toc325459722"/>
      <w:r>
        <w:t xml:space="preserve">Figure </w:t>
      </w:r>
      <w:fldSimple w:instr=" SEQ Figure \* ARABIC ">
        <w:r w:rsidR="008C4781">
          <w:rPr>
            <w:noProof/>
          </w:rPr>
          <w:t>12</w:t>
        </w:r>
      </w:fldSimple>
      <w:bookmarkEnd w:id="39"/>
      <w:r>
        <w:t>: Person-tracking architecture</w:t>
      </w:r>
      <w:bookmarkEnd w:id="40"/>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1" w:name="_Ref323131019"/>
      <w:bookmarkStart w:id="42" w:name="_Toc325459699"/>
      <w:r>
        <w:t>Face Detector Node</w:t>
      </w:r>
      <w:bookmarkEnd w:id="41"/>
      <w:bookmarkEnd w:id="42"/>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3" w:name="_Toc325459700"/>
      <w:r>
        <w:t>Leg Detector Node</w:t>
      </w:r>
      <w:bookmarkEnd w:id="43"/>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4" w:name="_Ref323045443"/>
      <w:bookmarkStart w:id="45" w:name="_Toc325459701"/>
      <w:r>
        <w:t xml:space="preserve">Kinect </w:t>
      </w:r>
      <w:r w:rsidR="00A60026">
        <w:t xml:space="preserve">Person </w:t>
      </w:r>
      <w:r>
        <w:t>Detector Node</w:t>
      </w:r>
      <w:bookmarkEnd w:id="44"/>
      <w:bookmarkEnd w:id="45"/>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 w:name="_Ref322980214"/>
      <w:bookmarkStart w:id="47" w:name="_Toc325459723"/>
      <w:r>
        <w:t xml:space="preserve">Figure </w:t>
      </w:r>
      <w:fldSimple w:instr=" SEQ Figure \* ARABIC ">
        <w:r w:rsidR="008C4781">
          <w:rPr>
            <w:noProof/>
          </w:rPr>
          <w:t>13</w:t>
        </w:r>
      </w:fldSimple>
      <w:bookmarkEnd w:id="46"/>
      <w:r>
        <w:t xml:space="preserve">: Kinect’s RGB image masked for </w:t>
      </w:r>
      <w:r w:rsidR="008A5AD7">
        <w:t>a</w:t>
      </w:r>
      <w:r>
        <w:t xml:space="preserve"> user</w:t>
      </w:r>
      <w:r w:rsidR="00C56540">
        <w:t>, right after calibration</w:t>
      </w:r>
      <w:bookmarkEnd w:id="4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8"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9" w:name="_Ref324336895"/>
            <w:bookmarkStart w:id="50" w:name="_Toc325459724"/>
            <w:r>
              <w:t xml:space="preserve">Figure </w:t>
            </w:r>
            <w:fldSimple w:instr=" SEQ Figure \* ARABIC ">
              <w:r w:rsidR="008C4781">
                <w:rPr>
                  <w:noProof/>
                </w:rPr>
                <w:t>14</w:t>
              </w:r>
            </w:fldSimple>
            <w:bookmarkEnd w:id="49"/>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0"/>
          </w:p>
          <w:p w:rsidR="00621E13" w:rsidRDefault="00621E13" w:rsidP="00621E13">
            <w:pPr>
              <w:pStyle w:val="Caption1"/>
            </w:pPr>
            <w:r>
              <w:t xml:space="preserve"> </w:t>
            </w:r>
            <w:bookmarkEnd w:id="48"/>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1"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1"/>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D81B7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w:t>
      </w:r>
      <w:proofErr w:type="spellStart"/>
      <w:r w:rsidR="000320BD">
        <w:t>ed</w:t>
      </w:r>
      <w:proofErr w:type="spellEnd"/>
      <w:r w:rsidR="000320BD">
        <w:t xml:space="preserve">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D81B7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w:t>
      </w:r>
      <w:proofErr w:type="spellStart"/>
      <w:r w:rsidR="00C56240">
        <w:t>ser</w:t>
      </w:r>
      <w:proofErr w:type="spellEnd"/>
      <w:r w:rsidR="00C56240">
        <w:t xml:space="preserve">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2" w:name="_Ref324337029"/>
      <w:bookmarkStart w:id="53" w:name="_Toc325459726"/>
      <w:r>
        <w:t xml:space="preserve">Figure </w:t>
      </w:r>
      <w:fldSimple w:instr=" SEQ Figure \* ARABIC ">
        <w:r w:rsidR="008C4781">
          <w:rPr>
            <w:noProof/>
          </w:rPr>
          <w:t>16</w:t>
        </w:r>
      </w:fldSimple>
      <w:bookmarkEnd w:id="52"/>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3"/>
    </w:p>
    <w:p w:rsidR="009B0251" w:rsidRDefault="00A07F11" w:rsidP="00724C1A">
      <w:pPr>
        <w:pStyle w:val="Heading1"/>
      </w:pPr>
      <w:bookmarkStart w:id="54" w:name="_Ref324364407"/>
      <w:bookmarkStart w:id="55" w:name="_Toc325459702"/>
      <w:r>
        <w:lastRenderedPageBreak/>
        <w:t>Planning</w:t>
      </w:r>
      <w:bookmarkEnd w:id="54"/>
      <w:bookmarkEnd w:id="5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D81B72" w:rsidRDefault="00D81B7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6" w:name="_Ref324365250"/>
      <w:bookmarkStart w:id="57" w:name="_Toc325459727"/>
      <w:r>
        <w:t xml:space="preserve">Figure </w:t>
      </w:r>
      <w:fldSimple w:instr=" SEQ Figure \* ARABIC ">
        <w:r w:rsidR="008C4781">
          <w:rPr>
            <w:noProof/>
          </w:rPr>
          <w:t>17</w:t>
        </w:r>
      </w:fldSimple>
      <w:bookmarkEnd w:id="56"/>
      <w:r>
        <w:t>: Planning module</w:t>
      </w:r>
      <w:r>
        <w:rPr>
          <w:noProof/>
        </w:rPr>
        <w:t xml:space="preserve"> software architecture</w:t>
      </w:r>
      <w:bookmarkEnd w:id="57"/>
    </w:p>
    <w:p w:rsidR="0009680C" w:rsidRDefault="0009680C" w:rsidP="0009680C">
      <w:pPr>
        <w:pStyle w:val="Caption1"/>
      </w:pPr>
    </w:p>
    <w:p w:rsidR="006556D0" w:rsidRDefault="006556D0" w:rsidP="00724C1A">
      <w:pPr>
        <w:pStyle w:val="Heading2"/>
      </w:pPr>
      <w:bookmarkStart w:id="58" w:name="_Toc325459703"/>
      <w:r>
        <w:t>Point-point planner</w:t>
      </w:r>
      <w:bookmarkEnd w:id="58"/>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9" w:name="_Ref322950225"/>
      <w:bookmarkStart w:id="60" w:name="_Toc325459728"/>
      <w:r>
        <w:t xml:space="preserve">Figure </w:t>
      </w:r>
      <w:fldSimple w:instr=" SEQ Figure \* ARABIC ">
        <w:r w:rsidR="008C4781">
          <w:rPr>
            <w:noProof/>
          </w:rPr>
          <w:t>18</w:t>
        </w:r>
      </w:fldSimple>
      <w:bookmarkEnd w:id="59"/>
      <w:r w:rsidR="00165CE3">
        <w:t>: Smooth p</w:t>
      </w:r>
      <w:r>
        <w:t>ath produced by SBPL planner in presence of obstacles</w:t>
      </w:r>
      <w:r w:rsidR="00165CE3">
        <w:t xml:space="preserve"> (grid size 1m)</w:t>
      </w:r>
      <w:bookmarkEnd w:id="60"/>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1" w:name="_Ref322520674"/>
      <w:bookmarkStart w:id="62" w:name="_Toc325459729"/>
      <w:r>
        <w:t xml:space="preserve">Figure </w:t>
      </w:r>
      <w:fldSimple w:instr=" SEQ Figure \* ARABIC ">
        <w:r w:rsidR="008C4781">
          <w:rPr>
            <w:noProof/>
          </w:rPr>
          <w:t>19</w:t>
        </w:r>
      </w:fldSimple>
      <w:bookmarkEnd w:id="61"/>
      <w:r>
        <w:t>: Harlie's motion primitives</w:t>
      </w:r>
      <w:r w:rsidR="00076C9A">
        <w:t xml:space="preserve"> (spin-in-place moves not shown)</w:t>
      </w:r>
      <w:bookmarkEnd w:id="62"/>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3" w:name="_Toc325459704"/>
      <w:r>
        <w:t>Dynamic P</w:t>
      </w:r>
      <w:r w:rsidR="00573238">
        <w:t>lanning</w:t>
      </w:r>
      <w:bookmarkEnd w:id="63"/>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D81B72" w:rsidRDefault="00D81B7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E6108E">
                              <w:pPr>
                                <w:pStyle w:val="NormalWeb"/>
                                <w:spacing w:before="0" w:beforeAutospacing="0" w:after="200" w:afterAutospacing="0" w:line="276" w:lineRule="auto"/>
                              </w:pPr>
                              <w:r>
                                <w:rPr>
                                  <w:rFonts w:ascii="Georgia" w:eastAsia="Times New Roman" w:hAnsi="Georgia"/>
                                </w:rPr>
                                <w:t>Committed</w:t>
                              </w:r>
                            </w:p>
                            <w:p w:rsidR="00D81B72" w:rsidRDefault="00D81B7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5459730"/>
      <w:r>
        <w:t xml:space="preserve">Figure </w:t>
      </w:r>
      <w:fldSimple w:instr=" SEQ Figure \* ARABIC ">
        <w:r w:rsidR="008C4781">
          <w:rPr>
            <w:noProof/>
          </w:rPr>
          <w:t>20</w:t>
        </w:r>
      </w:fldSimple>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Uncommitted</w:t>
                              </w:r>
                            </w:p>
                            <w:p w:rsidR="00D81B72" w:rsidRDefault="00D81B7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Committed</w:t>
                              </w:r>
                            </w:p>
                            <w:p w:rsidR="00D81B72" w:rsidRDefault="00D81B7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6" w:name="_Ref324359823"/>
      <w:bookmarkStart w:id="67" w:name="_Toc325459731"/>
      <w:r>
        <w:lastRenderedPageBreak/>
        <w:t xml:space="preserve">Figure </w:t>
      </w:r>
      <w:fldSimple w:instr=" SEQ Figure \* ARABIC ">
        <w:r w:rsidR="008C4781">
          <w:rPr>
            <w:noProof/>
          </w:rPr>
          <w:t>21</w:t>
        </w:r>
      </w:fldSimple>
      <w:bookmarkEnd w:id="66"/>
      <w:r>
        <w:t>: Illustration of partial and full replanning</w:t>
      </w:r>
      <w:bookmarkEnd w:id="67"/>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D81B72" w:rsidRPr="006416BE" w:rsidRDefault="00D81B72" w:rsidP="005F612B">
                            <w:pPr>
                              <w:pStyle w:val="Caption1"/>
                              <w:rPr>
                                <w:noProof/>
                                <w:sz w:val="24"/>
                              </w:rPr>
                            </w:pPr>
                            <w:bookmarkStart w:id="68" w:name="_Ref324360218"/>
                            <w:bookmarkStart w:id="69" w:name="_Toc325459710"/>
                            <w:r>
                              <w:t xml:space="preserve">Table </w:t>
                            </w:r>
                            <w:fldSimple w:instr=" SEQ Table \* ARABIC ">
                              <w:r>
                                <w:rPr>
                                  <w:noProof/>
                                </w:rPr>
                                <w:t>1</w:t>
                              </w:r>
                            </w:fldSimple>
                            <w:bookmarkEnd w:id="68"/>
                            <w:r>
                              <w:t>: Conditions for full and partial replanning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1B72" w:rsidRPr="0095394F" w:rsidRDefault="00D81B72" w:rsidP="005F612B">
                            <w:pPr>
                              <w:rPr>
                                <w:u w:val="single"/>
                              </w:rPr>
                            </w:pPr>
                            <w:r w:rsidRPr="0095394F">
                              <w:rPr>
                                <w:u w:val="single"/>
                              </w:rPr>
                              <w:t>Conditions for partial replan</w:t>
                            </w:r>
                          </w:p>
                          <w:p w:rsidR="00D81B72" w:rsidRDefault="00D81B72" w:rsidP="005F612B">
                            <w:pPr>
                              <w:pStyle w:val="ListParagraph"/>
                              <w:numPr>
                                <w:ilvl w:val="0"/>
                                <w:numId w:val="2"/>
                              </w:numPr>
                            </w:pPr>
                            <w:r>
                              <w:t>New goal</w:t>
                            </w:r>
                          </w:p>
                          <w:p w:rsidR="00D81B72" w:rsidRDefault="00D81B72" w:rsidP="005F612B">
                            <w:pPr>
                              <w:pStyle w:val="ListParagraph"/>
                              <w:numPr>
                                <w:ilvl w:val="0"/>
                                <w:numId w:val="2"/>
                              </w:numPr>
                            </w:pPr>
                            <w:r>
                              <w:t>Obstacle in uncommitted path</w:t>
                            </w:r>
                          </w:p>
                          <w:p w:rsidR="00D81B72" w:rsidRDefault="00D81B72" w:rsidP="005F612B">
                            <w:pPr>
                              <w:pStyle w:val="ListParagraph"/>
                            </w:pPr>
                          </w:p>
                          <w:p w:rsidR="00D81B72" w:rsidRPr="0095394F" w:rsidRDefault="00D81B72" w:rsidP="005F612B">
                            <w:pPr>
                              <w:rPr>
                                <w:u w:val="single"/>
                              </w:rPr>
                            </w:pPr>
                            <w:r w:rsidRPr="0095394F">
                              <w:rPr>
                                <w:u w:val="single"/>
                              </w:rPr>
                              <w:t>Conditions for full replan</w:t>
                            </w:r>
                          </w:p>
                          <w:p w:rsidR="00D81B72" w:rsidRDefault="00D81B72" w:rsidP="005F612B">
                            <w:pPr>
                              <w:pStyle w:val="ListParagraph"/>
                              <w:numPr>
                                <w:ilvl w:val="0"/>
                                <w:numId w:val="1"/>
                              </w:numPr>
                            </w:pPr>
                            <w:r>
                              <w:t>Partial replan fails</w:t>
                            </w:r>
                          </w:p>
                          <w:p w:rsidR="00D81B72" w:rsidRDefault="00D81B72" w:rsidP="005F612B">
                            <w:pPr>
                              <w:pStyle w:val="ListParagraph"/>
                              <w:numPr>
                                <w:ilvl w:val="0"/>
                                <w:numId w:val="1"/>
                              </w:numPr>
                            </w:pPr>
                            <w:r>
                              <w:t>Robot currently at rest</w:t>
                            </w:r>
                          </w:p>
                          <w:p w:rsidR="00D81B72" w:rsidRDefault="00D81B72" w:rsidP="005F612B">
                            <w:pPr>
                              <w:pStyle w:val="ListParagraph"/>
                              <w:numPr>
                                <w:ilvl w:val="0"/>
                                <w:numId w:val="1"/>
                              </w:numPr>
                            </w:pPr>
                            <w:r>
                              <w:t>Obstacle in committed path</w:t>
                            </w:r>
                          </w:p>
                          <w:p w:rsidR="00D81B72" w:rsidRDefault="00D81B7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D81B72" w:rsidRDefault="00D81B7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Committed</w:t>
                              </w:r>
                            </w:p>
                            <w:p w:rsidR="00D81B72" w:rsidRDefault="00D81B7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0" w:name="_Ref324361944"/>
      <w:bookmarkStart w:id="71" w:name="_Toc325459732"/>
      <w:r>
        <w:t xml:space="preserve">Figure </w:t>
      </w:r>
      <w:fldSimple w:instr=" SEQ Figure \* ARABIC ">
        <w:r w:rsidR="008C4781">
          <w:rPr>
            <w:noProof/>
          </w:rPr>
          <w:t>22</w:t>
        </w:r>
      </w:fldSimple>
      <w:bookmarkEnd w:id="70"/>
      <w:r>
        <w:t xml:space="preserve">: Special condition leading to full replan: target </w:t>
      </w:r>
      <w:r w:rsidR="00D8607F">
        <w:t>moves</w:t>
      </w:r>
      <w:r>
        <w:t xml:space="preserve"> behind the robot</w:t>
      </w:r>
      <w:bookmarkEnd w:id="71"/>
    </w:p>
    <w:p w:rsidR="005F612B" w:rsidRDefault="00A17456" w:rsidP="00A17456">
      <w:pPr>
        <w:pStyle w:val="Heading2"/>
      </w:pPr>
      <w:bookmarkStart w:id="72" w:name="_Toc325459705"/>
      <w:r>
        <w:t>Planning Benchmarks</w:t>
      </w:r>
      <w:bookmarkEnd w:id="72"/>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3" w:name="_Ref325398678"/>
      <w:bookmarkStart w:id="74" w:name="_Toc325459733"/>
      <w:r>
        <w:t xml:space="preserve">Figure </w:t>
      </w:r>
      <w:fldSimple w:instr=" SEQ Figure \* ARABIC ">
        <w:r w:rsidR="008C4781">
          <w:rPr>
            <w:noProof/>
          </w:rPr>
          <w:t>23</w:t>
        </w:r>
      </w:fldSimple>
      <w:bookmarkEnd w:id="73"/>
      <w:r>
        <w:t xml:space="preserve">: Planning </w:t>
      </w:r>
      <w:r w:rsidR="00CF65FD">
        <w:t>benchmark</w:t>
      </w:r>
      <w:r>
        <w:t xml:space="preserve"> in </w:t>
      </w:r>
      <w:r w:rsidR="00CF65FD">
        <w:t>obstruction-free</w:t>
      </w:r>
      <w:r>
        <w:t xml:space="preserve"> setting</w:t>
      </w:r>
      <w:bookmarkEnd w:id="74"/>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5" w:name="_Ref325399670"/>
      <w:bookmarkStart w:id="76" w:name="_Toc325459734"/>
      <w:r>
        <w:t xml:space="preserve">Figure </w:t>
      </w:r>
      <w:fldSimple w:instr=" SEQ Figure \* ARABIC ">
        <w:r w:rsidR="008C4781">
          <w:rPr>
            <w:noProof/>
          </w:rPr>
          <w:t>24</w:t>
        </w:r>
      </w:fldSimple>
      <w:bookmarkEnd w:id="75"/>
      <w:r>
        <w:t>: Path taken by Harlie to avoid box</w:t>
      </w:r>
      <w:r w:rsidR="00167173">
        <w:t xml:space="preserve"> (grid size 1m)</w:t>
      </w:r>
      <w:bookmarkEnd w:id="76"/>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7" w:name="_Ref325399841"/>
      <w:bookmarkStart w:id="78" w:name="_Toc325459735"/>
      <w:r>
        <w:t xml:space="preserve">Figure </w:t>
      </w:r>
      <w:fldSimple w:instr=" SEQ Figure \* ARABIC ">
        <w:r w:rsidR="008C4781">
          <w:rPr>
            <w:noProof/>
          </w:rPr>
          <w:t>25</w:t>
        </w:r>
      </w:fldSimple>
      <w:bookmarkEnd w:id="77"/>
      <w:r>
        <w:t>: Planning benchmark in dynamic replanning scenario</w:t>
      </w:r>
      <w:bookmarkEnd w:id="78"/>
    </w:p>
    <w:p w:rsidR="009B0251" w:rsidRDefault="0095394F" w:rsidP="0095394F">
      <w:pPr>
        <w:pStyle w:val="Heading2"/>
      </w:pPr>
      <w:bookmarkStart w:id="79" w:name="_Toc324334540"/>
      <w:bookmarkStart w:id="80" w:name="_Toc324336828"/>
      <w:bookmarkStart w:id="81" w:name="_Toc324361982"/>
      <w:bookmarkStart w:id="82" w:name="_Toc324362031"/>
      <w:bookmarkStart w:id="83" w:name="_Toc325459706"/>
      <w:bookmarkEnd w:id="79"/>
      <w:bookmarkEnd w:id="80"/>
      <w:bookmarkEnd w:id="81"/>
      <w:bookmarkEnd w:id="82"/>
      <w:r>
        <w:t xml:space="preserve">Goal </w:t>
      </w:r>
      <w:r w:rsidR="00AF3C43">
        <w:t>G</w:t>
      </w:r>
      <w:r>
        <w:t>eneration</w:t>
      </w:r>
      <w:bookmarkEnd w:id="83"/>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4" w:name="_Ref322951239"/>
      <w:bookmarkStart w:id="85" w:name="_Toc325459736"/>
      <w:r>
        <w:t xml:space="preserve">Figure </w:t>
      </w:r>
      <w:fldSimple w:instr=" SEQ Figure \* ARABIC ">
        <w:r w:rsidR="008C4781">
          <w:rPr>
            <w:noProof/>
          </w:rPr>
          <w:t>26</w:t>
        </w:r>
      </w:fldSimple>
      <w:bookmarkEnd w:id="84"/>
      <w:r>
        <w:t>: Goal constellation</w:t>
      </w:r>
      <w:r w:rsidR="008C29A6">
        <w:t>,</w:t>
      </w:r>
      <w:r>
        <w:t xml:space="preserve"> </w:t>
      </w:r>
      <w:r w:rsidR="002D4111">
        <w:t xml:space="preserve">true </w:t>
      </w:r>
      <w:r>
        <w:t>goal in green</w:t>
      </w:r>
      <w:r w:rsidR="008C29A6">
        <w:t xml:space="preserve"> (grid resolution 1m)</w:t>
      </w:r>
      <w:bookmarkEnd w:id="85"/>
    </w:p>
    <w:p w:rsidR="00FC5EC7" w:rsidRDefault="00FC5EC7" w:rsidP="00193048">
      <w:pPr>
        <w:pStyle w:val="Heading1"/>
      </w:pPr>
      <w:bookmarkStart w:id="86" w:name="_Toc325459707"/>
      <w:r>
        <w:lastRenderedPageBreak/>
        <w:t>Conclusions</w:t>
      </w:r>
      <w:bookmarkEnd w:id="8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87" w:name="_Toc325459708"/>
      <w:r>
        <w:t>Summary of Accomplishments</w:t>
      </w:r>
      <w:bookmarkEnd w:id="87"/>
    </w:p>
    <w:p w:rsidR="0063253D" w:rsidRDefault="000D1839" w:rsidP="00C52C5E">
      <w:pPr>
        <w:spacing w:line="480" w:lineRule="auto"/>
        <w:ind w:firstLine="720"/>
      </w:pPr>
      <w:r>
        <w:t>The performance of the Microsoft Kinect’s NiTE perso</w:t>
      </w:r>
      <w:r w:rsidR="00B243E9">
        <w:t xml:space="preserve">n-tracking software was tested </w:t>
      </w:r>
      <w:r>
        <w:t xml:space="preserve">under conditions that would be encountered on a mobile robot.  </w:t>
      </w:r>
      <w:r w:rsidR="0063253D">
        <w:t>The Kinect was designed for a stationary vantage point, and difficulties were encountered in tracking targets when the Kinect itself was in motion.</w:t>
      </w:r>
    </w:p>
    <w:p w:rsidR="000D1839" w:rsidRDefault="000D1839" w:rsidP="00C52C5E">
      <w:pPr>
        <w:spacing w:line="480" w:lineRule="auto"/>
        <w:ind w:firstLine="720"/>
      </w:pPr>
      <w:r>
        <w:t xml:space="preserve">To address some of the limitations encountered, a </w:t>
      </w:r>
      <w:r w:rsidR="00B243E9">
        <w:t>panning</w:t>
      </w:r>
      <w:r>
        <w:t xml:space="preserve"> mount was constructed to rotate the Kinect and point it at the target.  Software was written to assist in transforming 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B243E9">
        <w:t xml:space="preserve">on top of </w:t>
      </w:r>
      <w:r>
        <w:t xml:space="preserve">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fingerprint in the form of a 2D hue-saturation histogram </w:t>
      </w:r>
      <w:r w:rsidR="0063253D">
        <w:t>was</w:t>
      </w:r>
      <w:r w:rsidR="00B243E9">
        <w:t xml:space="preserve"> </w:t>
      </w:r>
      <w:r w:rsidR="0063253D">
        <w:t>maintained for the tracked user, and was used to distinguish the desired user from multiple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w:t>
      </w:r>
      <w:r w:rsidR="0063253D">
        <w:t>The SBPL planner was used as a point-point planner and was integrated into a dynamic replanning framework.</w:t>
      </w:r>
    </w:p>
    <w:p w:rsidR="0033726E" w:rsidRDefault="0063253D" w:rsidP="00C52C5E">
      <w:pPr>
        <w:spacing w:line="480" w:lineRule="auto"/>
        <w:ind w:firstLine="720"/>
      </w:pPr>
      <w:r>
        <w:t>A dynamic planning algorithm</w:t>
      </w:r>
      <w:r w:rsidR="00B02F00">
        <w:t xml:space="preserve"> was created to provide the flexibility needed to follow a moving target.</w:t>
      </w:r>
      <w:r>
        <w:t xml:space="preserve">  The algorithm used a rolling-window approach to allow Harlie to follow a moving target and dodge obstacles without coming to a halt.  Tests and benchmarks show that the dynamic planning algorithm provides the flexibility and 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w:t>
      </w:r>
      <w:bookmarkStart w:id="88" w:name="_GoBack"/>
      <w:bookmarkEnd w:id="88"/>
      <w:r w:rsidR="006C7E1C">
        <w:t xml:space="preserve"> from a mobile robot.</w:t>
      </w:r>
    </w:p>
    <w:p w:rsidR="00271085" w:rsidRDefault="0014190F" w:rsidP="00271085">
      <w:pPr>
        <w:pStyle w:val="Heading2"/>
      </w:pPr>
      <w:bookmarkStart w:id="89" w:name="_Toc325459709"/>
      <w:r>
        <w:t>Future Work</w:t>
      </w:r>
      <w:bookmarkEnd w:id="89"/>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5C1" w:rsidRDefault="009D25C1" w:rsidP="000F6971">
      <w:pPr>
        <w:spacing w:after="0" w:line="240" w:lineRule="auto"/>
      </w:pPr>
      <w:r>
        <w:separator/>
      </w:r>
    </w:p>
  </w:endnote>
  <w:endnote w:type="continuationSeparator" w:id="0">
    <w:p w:rsidR="009D25C1" w:rsidRDefault="009D25C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D81B72" w:rsidRDefault="00D81B72">
        <w:pPr>
          <w:pStyle w:val="Footer"/>
          <w:jc w:val="right"/>
        </w:pPr>
        <w:r>
          <w:fldChar w:fldCharType="begin"/>
        </w:r>
        <w:r>
          <w:instrText xml:space="preserve"> PAGE   \* MERGEFORMAT </w:instrText>
        </w:r>
        <w:r>
          <w:fldChar w:fldCharType="separate"/>
        </w:r>
        <w:r w:rsidR="006C7E1C">
          <w:rPr>
            <w:noProof/>
          </w:rPr>
          <w:t>51</w:t>
        </w:r>
        <w:r>
          <w:rPr>
            <w:noProof/>
          </w:rPr>
          <w:fldChar w:fldCharType="end"/>
        </w:r>
      </w:p>
    </w:sdtContent>
  </w:sdt>
  <w:p w:rsidR="00D81B72" w:rsidRDefault="00D81B7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B72" w:rsidRDefault="00D81B72">
    <w:pPr>
      <w:pStyle w:val="Footer"/>
      <w:jc w:val="right"/>
    </w:pPr>
  </w:p>
  <w:p w:rsidR="00D81B72" w:rsidRDefault="00D81B7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5C1" w:rsidRDefault="009D25C1" w:rsidP="000F6971">
      <w:pPr>
        <w:spacing w:after="0" w:line="240" w:lineRule="auto"/>
      </w:pPr>
      <w:r>
        <w:separator/>
      </w:r>
    </w:p>
  </w:footnote>
  <w:footnote w:type="continuationSeparator" w:id="0">
    <w:p w:rsidR="009D25C1" w:rsidRDefault="009D25C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7A6"/>
    <w:rsid w:val="009B0251"/>
    <w:rsid w:val="009B5486"/>
    <w:rsid w:val="009B5DF8"/>
    <w:rsid w:val="009B71CC"/>
    <w:rsid w:val="009C137C"/>
    <w:rsid w:val="009C1594"/>
    <w:rsid w:val="009D25C1"/>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5FD"/>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E6383FD6-A3D7-459E-B14E-4B1A7BC41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63</Pages>
  <Words>10401</Words>
  <Characters>59289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11</cp:revision>
  <dcterms:created xsi:type="dcterms:W3CDTF">2012-05-22T01:06:00Z</dcterms:created>
  <dcterms:modified xsi:type="dcterms:W3CDTF">2012-05-22T19:18:00Z</dcterms:modified>
</cp:coreProperties>
</file>