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senior-software-engineer-backend-.net"/>
    <w:p>
      <w:pPr>
        <w:pStyle w:val="Heading2"/>
      </w:pPr>
      <w:r>
        <w:t xml:space="preserve">Senior Software Engineer (Backend, .NET)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Senior Software Engineer (Backend, .NET)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2025-10-08T19:38:40Z</dcterms:created>
  <dcterms:modified xsi:type="dcterms:W3CDTF">2025-10-08T19:38:40Z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