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rian-kaminski"/>
    <w:p>
      <w:pPr>
        <w:pStyle w:val="Heading1"/>
      </w:pPr>
      <w:r>
        <w:t xml:space="preserve">Brian Kaminski</w:t>
      </w:r>
    </w:p>
    <w:p>
      <w:pPr>
        <w:pStyle w:val="FirstParagraph"/>
      </w:pPr>
      <w:r>
        <w:rPr>
          <w:b/>
          <w:bCs/>
        </w:rPr>
        <w:t xml:space="preserve">AI Engineer &amp; Enablement Leader</w:t>
      </w:r>
      <w:r>
        <w:t xml:space="preserve"> </w:t>
      </w:r>
      <w:r>
        <w:t xml:space="preserve">203-909-2878 | briankaminski88@gmail.com | Woodstock, GA (Remote) | linkedin.com/in/brian-k-6b1aa6335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AI automation engineer with a track record of building production agentic workflows, human-in-the-loop systems, and tool integrations that drive measurable operational impact. Experienced architecting LLM agent systems with anti-fabrication guardrails and approval gates, engineering integrations across enterprise platforms, and delivering end-to-end solutions from design through adoption. Bridges technical depth and organizational workflow — from building self-evaluating agent frameworks to co-designing AI operating systems with senior leadership. A builder and a teacher at heart.</w:t>
      </w:r>
    </w:p>
    <w:p>
      <w:r>
        <w:pict>
          <v:rect style="width:0;height:1.5pt" o:hralign="center" o:hrstd="t" o:hr="t"/>
        </w:pict>
      </w:r>
    </w:p>
    <w:bookmarkEnd w:id="9"/>
    <w:bookmarkStart w:id="15" w:name="experience"/>
    <w:p>
      <w:pPr>
        <w:pStyle w:val="Heading2"/>
      </w:pPr>
      <w:r>
        <w:t xml:space="preserve">Experience</w:t>
      </w:r>
    </w:p>
    <w:bookmarkStart w:id="10" w:name="X797343156d912b39b5357aec16e55bb8d7bfad2"/>
    <w:p>
      <w:pPr>
        <w:pStyle w:val="Heading3"/>
      </w:pPr>
      <w:r>
        <w:t xml:space="preserve">Manager, Data Analytics &amp; AI Enablement | Pax8 (Remote) | Feb 2026 – Present</w:t>
      </w:r>
    </w:p>
    <w:p>
      <w:pPr>
        <w:pStyle w:val="FirstParagraph"/>
      </w:pPr>
      <w:r>
        <w:rPr>
          <w:i/>
          <w:iCs/>
        </w:rPr>
        <w:t xml:space="preserve">(Note: AI Enablement is not the formal title but accurately reflects a significant part of the role)</w:t>
      </w:r>
    </w:p>
    <w:p>
      <w:pPr>
        <w:pStyle w:val="Compact"/>
        <w:numPr>
          <w:ilvl w:val="0"/>
          <w:numId w:val="1001"/>
        </w:numPr>
      </w:pPr>
      <w:r>
        <w:t xml:space="preserve">Extended and scaled an AI agent operating system (CoWork Frontier) — built 20+ production skills covering full daily lifecycle automation, self-evaluation loops, dataset validation, and effort estimation; shared skills in active use by the Data Analytics Americas team; OS shared with and adopted by the Operations team; dataset validation alone saved 2 hours of cleaning work weekly</w:t>
      </w:r>
    </w:p>
    <w:p>
      <w:pPr>
        <w:pStyle w:val="Compact"/>
        <w:numPr>
          <w:ilvl w:val="0"/>
          <w:numId w:val="1001"/>
        </w:numPr>
      </w:pPr>
      <w:r>
        <w:t xml:space="preserve">Built a self-improving agent evaluation framework — a composable CoWork Frontier skill any other skill can invoke as its final step — that verifies deliverables against each skill’s explicit stated rules as pass, fail, or not-checkable, captures specific and generalizable surprises, weights direct user feedback above self-assessment, and logs findings to a persistent per-skill learnings file; recurring learnings are surfaced as a recommended rule promotion but never auto-applied, letting agents accumulate operational knowledge without unchecked self-modification</w:t>
      </w:r>
    </w:p>
    <w:p>
      <w:pPr>
        <w:pStyle w:val="Compact"/>
        <w:numPr>
          <w:ilvl w:val="0"/>
          <w:numId w:val="1001"/>
        </w:numPr>
      </w:pPr>
      <w:r>
        <w:t xml:space="preserve">Facilitated a company AI Hackathon using an established Outcome-First Agent Design Framework — two skills shipped and are in active production use: a business case skill supporting PM-to-signed-project workflows and an analyst-in-the-loop insight generation skill used in L10s and MBRs</w:t>
      </w:r>
    </w:p>
    <w:p>
      <w:pPr>
        <w:pStyle w:val="Compact"/>
        <w:numPr>
          <w:ilvl w:val="0"/>
          <w:numId w:val="1001"/>
        </w:numPr>
      </w:pPr>
      <w:r>
        <w:t xml:space="preserve">Co-designed a Chief of Staff AI with the senior leadership team — built collaboratively with executives who chose and created the skills together, including a live-refreshing dashboard tracking work and decisions in real time; executives adopted it into active daily use</w:t>
      </w:r>
    </w:p>
    <w:p>
      <w:pPr>
        <w:pStyle w:val="Compact"/>
        <w:numPr>
          <w:ilvl w:val="0"/>
          <w:numId w:val="1001"/>
        </w:numPr>
      </w:pPr>
      <w:r>
        <w:t xml:space="preserve">Engineered Power BI data connections to enterprise systems lacking native BI integrations — building reliable pipelines to pull data from tools including ConnectWise and Monday.com into the BI environment</w:t>
      </w:r>
    </w:p>
    <w:p>
      <w:pPr>
        <w:pStyle w:val="Compact"/>
        <w:numPr>
          <w:ilvl w:val="0"/>
          <w:numId w:val="1001"/>
        </w:numPr>
      </w:pPr>
      <w:r>
        <w:t xml:space="preserve">Built a centralized AI skills and code library — including a data cleaning automation reducing processing time from 45 minutes to 2 minutes (95% reduction)</w:t>
      </w:r>
    </w:p>
    <w:p>
      <w:pPr>
        <w:pStyle w:val="Compact"/>
        <w:numPr>
          <w:ilvl w:val="0"/>
          <w:numId w:val="1001"/>
        </w:numPr>
      </w:pPr>
      <w:r>
        <w:t xml:space="preserve">Designed and delivered a 6-session AI enablement program (AI reality-setting, problem definition, solution design, prototype build, feasibility review, leadership operating model) for the Ops team and for 9 executives and 4 senior leaders including the GM of Americas — skills applied by the SVP of Sales generated direct customer interest</w:t>
      </w:r>
    </w:p>
    <w:p>
      <w:pPr>
        <w:pStyle w:val="Compact"/>
        <w:numPr>
          <w:ilvl w:val="0"/>
          <w:numId w:val="1001"/>
        </w:numPr>
      </w:pPr>
      <w:r>
        <w:t xml:space="preserve">Architected an end-to-end data pipeline for the Americas region supporting 7 departments, 10 KPIs, and 20 monthly business review metrics relied upon by executive leadership</w:t>
      </w:r>
    </w:p>
    <w:p>
      <w:pPr>
        <w:pStyle w:val="Compact"/>
        <w:numPr>
          <w:ilvl w:val="0"/>
          <w:numId w:val="1001"/>
        </w:numPr>
      </w:pPr>
      <w:r>
        <w:t xml:space="preserve">Served as product owner and Agile lead — managed Jira backlog, ran sprint ceremonies, and maintained stakeholder alignment across regional and enablement workstreams</w:t>
      </w:r>
    </w:p>
    <w:bookmarkEnd w:id="10"/>
    <w:bookmarkStart w:id="11" w:name="X55b85c85ca5071c783bd89d349a94603ca27e8d"/>
    <w:p>
      <w:pPr>
        <w:pStyle w:val="Heading3"/>
      </w:pPr>
      <w:r>
        <w:t xml:space="preserve">Operations Data Analyst | Pax8 (Remote) | Mar 2025 – Feb 2026</w:t>
      </w:r>
    </w:p>
    <w:p>
      <w:pPr>
        <w:pStyle w:val="Compact"/>
        <w:numPr>
          <w:ilvl w:val="0"/>
          <w:numId w:val="1002"/>
        </w:numPr>
      </w:pPr>
      <w:r>
        <w:t xml:space="preserve">Built an end-to-end sentiment analysis pipeline — automated email interaction capture from a sales agent team via Power Automate, processed through a Python and TextBlob NLP script to score interaction sentiment across configurable date ranges; sentiment and workflow metric findings were used to build a business case for establishing a Manila-based team to handle sales success cases</w:t>
      </w:r>
    </w:p>
    <w:p>
      <w:pPr>
        <w:pStyle w:val="Compact"/>
        <w:numPr>
          <w:ilvl w:val="0"/>
          <w:numId w:val="1002"/>
        </w:numPr>
      </w:pPr>
      <w:r>
        <w:t xml:space="preserve">Designed and built the core operating metric model for AMER regional leadership — structured to feed L10 meetings, MBRs, and QBRs with the KPI tracking needed for progress review and executive decision-making</w:t>
      </w:r>
    </w:p>
    <w:p>
      <w:pPr>
        <w:pStyle w:val="Compact"/>
        <w:numPr>
          <w:ilvl w:val="0"/>
          <w:numId w:val="1002"/>
        </w:numPr>
      </w:pPr>
      <w:r>
        <w:t xml:space="preserve">Supported major business case initiatives and strategic projects with data analysis, modeling, and executive-ready reporting</w:t>
      </w:r>
    </w:p>
    <w:bookmarkEnd w:id="11"/>
    <w:bookmarkStart w:id="12" w:name="Xef3615154149bbe9986b980bd2b742f47fbb97a"/>
    <w:p>
      <w:pPr>
        <w:pStyle w:val="Heading3"/>
      </w:pPr>
      <w:r>
        <w:t xml:space="preserve">Technical Services Product Manager | Pax8 (Remote) | Nov 2023 – Mar 2025</w:t>
      </w:r>
    </w:p>
    <w:p>
      <w:pPr>
        <w:pStyle w:val="Compact"/>
        <w:numPr>
          <w:ilvl w:val="0"/>
          <w:numId w:val="1003"/>
        </w:numPr>
      </w:pPr>
      <w:r>
        <w:t xml:space="preserve">Led Agile ceremonies and workflow optimization — analyzed cycle time and throughput to improve team performance and resource allocation</w:t>
      </w:r>
    </w:p>
    <w:p>
      <w:pPr>
        <w:pStyle w:val="Compact"/>
        <w:numPr>
          <w:ilvl w:val="0"/>
          <w:numId w:val="1003"/>
        </w:numPr>
      </w:pPr>
      <w:r>
        <w:t xml:space="preserve">Managed backlog and stakeholder expectations, ensuring alignment with business priorities across technical and business teams</w:t>
      </w:r>
    </w:p>
    <w:bookmarkEnd w:id="12"/>
    <w:bookmarkStart w:id="13" w:name="Xf5740074e20c1d60031ee20430184212d5e1616"/>
    <w:p>
      <w:pPr>
        <w:pStyle w:val="Heading3"/>
      </w:pPr>
      <w:r>
        <w:t xml:space="preserve">Manager, Technical Support | Pax8 (Remote) | May 2021 – Nov 2023</w:t>
      </w:r>
    </w:p>
    <w:p>
      <w:pPr>
        <w:pStyle w:val="Compact"/>
        <w:numPr>
          <w:ilvl w:val="0"/>
          <w:numId w:val="1004"/>
        </w:numPr>
      </w:pPr>
      <w:r>
        <w:t xml:space="preserve">Led and mentored two technical support teams — designed data-driven dashboards to optimize resource allocation and reduce resolution times</w:t>
      </w:r>
    </w:p>
    <w:p>
      <w:pPr>
        <w:pStyle w:val="Compact"/>
        <w:numPr>
          <w:ilvl w:val="0"/>
          <w:numId w:val="1004"/>
        </w:numPr>
      </w:pPr>
      <w:r>
        <w:t xml:space="preserve">Developed process improvements and QA frameworks; led knowledge management and documentation standardization across partner support teams</w:t>
      </w:r>
    </w:p>
    <w:bookmarkEnd w:id="13"/>
    <w:bookmarkStart w:id="14" w:name="X438009b2727e2bb37b96db25b9329f029e3e0ed"/>
    <w:p>
      <w:pPr>
        <w:pStyle w:val="Heading3"/>
      </w:pPr>
      <w:r>
        <w:t xml:space="preserve">Earlier Career: Technical Support &amp; Team Lead Roles | Pax8 &amp; Datto Inc. | 2016 – 2021</w:t>
      </w:r>
    </w:p>
    <w:p>
      <w:pPr>
        <w:pStyle w:val="Compact"/>
        <w:numPr>
          <w:ilvl w:val="0"/>
          <w:numId w:val="1005"/>
        </w:numPr>
      </w:pPr>
      <w:r>
        <w:t xml:space="preserve">Provided technical support for Datto’s proprietary backup and recovery software running on Debian-based Linux, connecting on-premises devices to cloud databases for continuous data protection; diagnosed connectivity and backup failures through manual log review against knowledge base documentation</w:t>
      </w:r>
    </w:p>
    <w:p>
      <w:pPr>
        <w:pStyle w:val="Compact"/>
        <w:numPr>
          <w:ilvl w:val="0"/>
          <w:numId w:val="1005"/>
        </w:numPr>
      </w:pPr>
      <w:r>
        <w:t xml:space="preserve">Supported the full suite of Acronis security and backup products, including ransomware detection log review and confirmation, and investigation of failed backup and integrity alerts including image corruption</w:t>
      </w:r>
    </w:p>
    <w:p>
      <w:pPr>
        <w:pStyle w:val="Compact"/>
        <w:numPr>
          <w:ilvl w:val="0"/>
          <w:numId w:val="1005"/>
        </w:numPr>
      </w:pPr>
      <w:r>
        <w:t xml:space="preserve">Administered Debian-based Linux systems — service management, user and permissions administration, and shell scripting to customize device behavior and automate routine actions</w:t>
      </w:r>
    </w:p>
    <w:p>
      <w:pPr>
        <w:pStyle w:val="Compact"/>
        <w:numPr>
          <w:ilvl w:val="0"/>
          <w:numId w:val="1005"/>
        </w:numPr>
      </w:pPr>
      <w:r>
        <w:t xml:space="preserve">Progressed through technical support, team lead, and continuity roles — built expertise in escalation management, KPI analysis, QA processes, and virtualization (Hyper-V, VMware); led a team of six engineers as Continuity Support Team Lead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key-projects"/>
    <w:p>
      <w:pPr>
        <w:pStyle w:val="Heading2"/>
      </w:pPr>
      <w:r>
        <w:t xml:space="preserve">Key Projects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CoWork Agentic OS — 20+ Production AI Skills:</w:t>
      </w:r>
      <w:r>
        <w:t xml:space="preserve"> </w:t>
      </w:r>
      <w:r>
        <w:t xml:space="preserve">Extended and scaled an LLM agent OS with tool-calling, M365 retrieval, persistent state, self-evaluation loops, and anti-fabrication guardrails; shared skills in active use by the Data Analytics Americas team; OS shared with and adopted by the Operations team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job-radar — AI-Powered Job Monitoring Pipeline:</w:t>
      </w:r>
      <w:r>
        <w:t xml:space="preserve"> </w:t>
      </w:r>
      <w:r>
        <w:t xml:space="preserve">Built a Python pipeline that polls Greenhouse and Lever ATS APIs across a curated company list, deduplicates against SQLite, and delivers Discord webhook alerts on a daily GitHub Actions schedule; implemented two-stage filtering where keyword pre-screening eliminates irrelevant listings before passing shortlisted roles to Claude (Anthropic API) for LLM fit-scoring against a structured candidate profile — minimizing API cost while improving signal quality; modular source adapters and structured JSON scoring output designed for extensibility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Executive AI Enablement Program:</w:t>
      </w:r>
      <w:r>
        <w:t xml:space="preserve"> </w:t>
      </w:r>
      <w:r>
        <w:t xml:space="preserve">Designed and delivered a 6-session AI program for 9 executives and 4 senior leaders including the GM of Americas; built Chief of Staff AI prototype; skills generated direct customer interest via SVP of Sales; selected to design company-wide initiative now scaling internally and potentially to the customer base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Sentiment Analysis Pipeline:</w:t>
      </w:r>
      <w:r>
        <w:t xml:space="preserve"> </w:t>
      </w:r>
      <w:r>
        <w:t xml:space="preserve">Built end-to-end automation capturing sales interactions via Power Automate, processing sentiment through Python/TextBlob, and feeding business case analysis that drove team establishment decision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Americas Regional Data Pipeline:</w:t>
      </w:r>
      <w:r>
        <w:t xml:space="preserve"> </w:t>
      </w:r>
      <w:r>
        <w:t xml:space="preserve">Designed and built end-to-end data infrastructure supporting 7 departments, 10 KPIs, and 20 monthly business review metrics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Amazon Q Business POC — Self-Directed:</w:t>
      </w:r>
      <w:r>
        <w:t xml:space="preserve"> </w:t>
      </w:r>
      <w:r>
        <w:t xml:space="preserve">Built a working Amazon Q Business environment from scratch — provisioned an AWS account, connected an S3 knowledge base loaded with enterprise content and a live Jira scrum board via API token authentication, debugged an S3 region mismatch independently, and generated combined status reports pulling from both data sources simultaneously with cited sources</w:t>
      </w:r>
    </w:p>
    <w:p>
      <w:r>
        <w:pict>
          <v:rect style="width:0;height:1.5pt" o:hralign="center" o:hrstd="t" o:hr="t"/>
        </w:pict>
      </w:r>
    </w:p>
    <w:bookmarkEnd w:id="16"/>
    <w:bookmarkStart w:id="17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AI &amp; Agentic Systems:</w:t>
      </w:r>
      <w:r>
        <w:t xml:space="preserve"> </w:t>
      </w:r>
      <w:r>
        <w:t xml:space="preserve">LLM agent orchestration, agentic workflow design, multi-agent architecture, tool/function calling, agent state management, self-evaluation loops, CoWork Frontier, Claude API, OpenAI, human-in-the-loop design, anti-fabrication guardrails</w:t>
      </w:r>
    </w:p>
    <w:p>
      <w:pPr>
        <w:pStyle w:val="BodyText"/>
      </w:pPr>
      <w:r>
        <w:rPr>
          <w:b/>
          <w:bCs/>
        </w:rPr>
        <w:t xml:space="preserve">Automation &amp; Integration:</w:t>
      </w:r>
      <w:r>
        <w:t xml:space="preserve"> </w:t>
      </w:r>
      <w:r>
        <w:t xml:space="preserve">Power Automate, REST API integration, webhook automation, GitHub Actions, Microsoft Graph, M365 retrieval, Amazon Q Business (S3 connector, Jira connector, knowledge base architecture), data pipeline architecture</w:t>
      </w:r>
    </w:p>
    <w:p>
      <w:pPr>
        <w:pStyle w:val="BodyText"/>
      </w:pPr>
      <w:r>
        <w:rPr>
          <w:b/>
          <w:bCs/>
        </w:rPr>
        <w:t xml:space="preserve">Data &amp; Analytics:</w:t>
      </w:r>
      <w:r>
        <w:t xml:space="preserve"> </w:t>
      </w:r>
      <w:r>
        <w:t xml:space="preserve">Power BI, SQL, Python, SQLite, TextBlob, NLP, dataset validation, data quality management, KPI framework design</w:t>
      </w:r>
    </w:p>
    <w:p>
      <w:pPr>
        <w:pStyle w:val="BodyText"/>
      </w:pPr>
      <w:r>
        <w:rPr>
          <w:b/>
          <w:bCs/>
        </w:rPr>
        <w:t xml:space="preserve">Product &amp; Leadership:</w:t>
      </w:r>
      <w:r>
        <w:t xml:space="preserve"> </w:t>
      </w:r>
      <w:r>
        <w:t xml:space="preserve">Agile/Scrum, Jira, backlog management, GitHub, executive communication, stakeholder communication, change management</w:t>
      </w:r>
    </w:p>
    <w:p>
      <w:pPr>
        <w:pStyle w:val="BodyText"/>
      </w:pPr>
      <w:r>
        <w:rPr>
          <w:b/>
          <w:bCs/>
        </w:rPr>
        <w:t xml:space="preserve">Technical Support &amp; Infrastructure:</w:t>
      </w:r>
      <w:r>
        <w:t xml:space="preserve"> </w:t>
      </w:r>
      <w:r>
        <w:t xml:space="preserve">Network troubleshooting (DNS, DHCP, routing, Wireshark, traceroute, firewall/VPN), Linux administration (Debian, shell scripting, service/user management), RAID and NAS hardware troubleshooting, security log analysis and ransomware detection (Acronis), backup/recovery and BCDR (Acronis, Datto, Dropsuite), log review and investigation, knowledge base development, technical writing</w:t>
      </w:r>
    </w:p>
    <w:p>
      <w:r>
        <w:pict>
          <v:rect style="width:0;height:1.5pt" o:hralign="center" o:hrstd="t" o:hr="t"/>
        </w:pict>
      </w:r>
    </w:p>
    <w:bookmarkEnd w:id="17"/>
    <w:bookmarkStart w:id="18" w:name="education-certifications"/>
    <w:p>
      <w:pPr>
        <w:pStyle w:val="Heading2"/>
      </w:pPr>
      <w:r>
        <w:t xml:space="preserve">Education &amp; Certifications</w:t>
      </w:r>
    </w:p>
    <w:p>
      <w:pPr>
        <w:pStyle w:val="Compact"/>
        <w:numPr>
          <w:ilvl w:val="0"/>
          <w:numId w:val="1007"/>
        </w:numPr>
      </w:pPr>
      <w:r>
        <w:t xml:space="preserve">IBM Data Science Professional Certificate — Jan 2025</w:t>
      </w:r>
    </w:p>
    <w:p>
      <w:pPr>
        <w:pStyle w:val="Compact"/>
        <w:numPr>
          <w:ilvl w:val="0"/>
          <w:numId w:val="1007"/>
        </w:numPr>
      </w:pPr>
      <w:r>
        <w:t xml:space="preserve">Google Project Management Certificate — Aug 2024</w:t>
      </w:r>
    </w:p>
    <w:p>
      <w:pPr>
        <w:pStyle w:val="Compact"/>
        <w:numPr>
          <w:ilvl w:val="0"/>
          <w:numId w:val="1007"/>
        </w:numPr>
      </w:pPr>
      <w:r>
        <w:t xml:space="preserve">CompTIA Linux+ — Feb 2019</w:t>
      </w:r>
    </w:p>
    <w:p>
      <w:pPr>
        <w:pStyle w:val="Compact"/>
        <w:numPr>
          <w:ilvl w:val="0"/>
          <w:numId w:val="1007"/>
        </w:numPr>
      </w:pPr>
      <w:r>
        <w:t xml:space="preserve">CompTIA A+ — Sep 2017</w:t>
      </w:r>
    </w:p>
    <w:p>
      <w:pPr>
        <w:pStyle w:val="Compact"/>
        <w:numPr>
          <w:ilvl w:val="0"/>
          <w:numId w:val="1007"/>
        </w:numPr>
      </w:pPr>
      <w:r>
        <w:t xml:space="preserve">A.A.S. — Gateway Community College, New Haven, CT — May 2014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2026-07-05T18:14:02Z</dcterms:created>
  <dcterms:modified xsi:type="dcterms:W3CDTF">2026-07-05T18:14:02Z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