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402CF7"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Best practices are starting points: If you have no data, start with these. They are not what you should end up with, but they’re often where optimization </w:t>
      </w:r>
      <w:r w:rsidRPr="00B34D16">
        <w:rPr>
          <w:rFonts w:ascii="Times New Roman" w:eastAsia="Times New Roman" w:hAnsi="Times New Roman" w:cs="Times New Roman"/>
          <w:i/>
          <w:iCs/>
          <w:sz w:val="24"/>
          <w:szCs w:val="24"/>
          <w:lang w:eastAsia="en-IN"/>
        </w:rPr>
        <w:t>begins.</w:t>
      </w:r>
      <w:r w:rsidRPr="00B34D16">
        <w:rPr>
          <w:rFonts w:ascii="Times New Roman" w:eastAsia="Times New Roman" w:hAnsi="Times New Roman" w:cs="Times New Roman"/>
          <w:sz w:val="24"/>
          <w:szCs w:val="24"/>
          <w:lang w:eastAsia="en-IN"/>
        </w:rPr>
        <w:t xml:space="preserve"> That’s an important distinction.</w:t>
      </w:r>
    </w:p>
    <w:p w14:paraId="0409D467"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This post applies Jakob Nielson’s </w:t>
      </w:r>
      <w:hyperlink r:id="rId5" w:history="1">
        <w:r w:rsidRPr="00B34D16">
          <w:rPr>
            <w:rFonts w:ascii="Times New Roman" w:eastAsia="Times New Roman" w:hAnsi="Times New Roman" w:cs="Times New Roman"/>
            <w:color w:val="0000FF"/>
            <w:sz w:val="24"/>
            <w:szCs w:val="24"/>
            <w:u w:val="single"/>
            <w:lang w:eastAsia="en-IN"/>
          </w:rPr>
          <w:t>10 Usability Heuristics</w:t>
        </w:r>
      </w:hyperlink>
      <w:r w:rsidRPr="00B34D16">
        <w:rPr>
          <w:rFonts w:ascii="Times New Roman" w:eastAsia="Times New Roman" w:hAnsi="Times New Roman" w:cs="Times New Roman"/>
          <w:sz w:val="24"/>
          <w:szCs w:val="24"/>
          <w:lang w:eastAsia="en-IN"/>
        </w:rPr>
        <w:t xml:space="preserve"> to B2B websites that focus on lead generation (as well as “high consideration” B2C sites that lack any transactional functionality).</w:t>
      </w:r>
    </w:p>
    <w:p w14:paraId="082630A3"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Usability heuristics are “best practices” for user interface design. When applied to your site, these tenets help reduce friction and keep buyers focused on your message—rather than distracting or confusing them with a deficient or incomplete interface.</w:t>
      </w:r>
    </w:p>
    <w:p w14:paraId="3C24A00D"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B2B websites often have to explain a lot to get buyers to convert. The higher the value of what you’re selling, the higher the inherent friction; therefore, the more questions you’ll need to answer throughout your site. </w:t>
      </w:r>
    </w:p>
    <w:p w14:paraId="641CED75"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In these situations, </w:t>
      </w:r>
      <w:hyperlink r:id="rId6" w:history="1">
        <w:r w:rsidRPr="00B34D16">
          <w:rPr>
            <w:rFonts w:ascii="Times New Roman" w:eastAsia="Times New Roman" w:hAnsi="Times New Roman" w:cs="Times New Roman"/>
            <w:color w:val="0000FF"/>
            <w:sz w:val="24"/>
            <w:szCs w:val="24"/>
            <w:u w:val="single"/>
            <w:lang w:eastAsia="en-IN"/>
          </w:rPr>
          <w:t>information architecture</w:t>
        </w:r>
      </w:hyperlink>
      <w:r w:rsidRPr="00B34D16">
        <w:rPr>
          <w:rFonts w:ascii="Times New Roman" w:eastAsia="Times New Roman" w:hAnsi="Times New Roman" w:cs="Times New Roman"/>
          <w:sz w:val="24"/>
          <w:szCs w:val="24"/>
          <w:lang w:eastAsia="en-IN"/>
        </w:rPr>
        <w:t xml:space="preserve"> is much more complex. Some B2B firms are notorious for ignoring this reality because, they argue, “we don’t actually sell anything in our website.” That argument rarely holds up. </w:t>
      </w:r>
    </w:p>
    <w:p w14:paraId="44CEA06F"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When </w:t>
      </w:r>
      <w:hyperlink r:id="rId7" w:history="1">
        <w:r w:rsidRPr="00B34D16">
          <w:rPr>
            <w:rFonts w:ascii="Times New Roman" w:eastAsia="Times New Roman" w:hAnsi="Times New Roman" w:cs="Times New Roman"/>
            <w:color w:val="0000FF"/>
            <w:sz w:val="24"/>
            <w:szCs w:val="24"/>
            <w:u w:val="single"/>
            <w:lang w:eastAsia="en-IN"/>
          </w:rPr>
          <w:t>redesigning a website</w:t>
        </w:r>
      </w:hyperlink>
      <w:r w:rsidRPr="00B34D16">
        <w:rPr>
          <w:rFonts w:ascii="Times New Roman" w:eastAsia="Times New Roman" w:hAnsi="Times New Roman" w:cs="Times New Roman"/>
          <w:sz w:val="24"/>
          <w:szCs w:val="24"/>
          <w:lang w:eastAsia="en-IN"/>
        </w:rPr>
        <w:t>, especially if it’s a radical redesign, these heuristics are a north star—reliable criteria to decide between alternative page designs, functions, or ways to layer your information. For each of Nielsen’s 10 heuristics, we provide commentary and examples for B2B site designs.</w:t>
      </w:r>
    </w:p>
    <w:p w14:paraId="45ED90A0" w14:textId="77777777" w:rsidR="00B34D16" w:rsidRPr="00B34D16" w:rsidRDefault="00B34D16" w:rsidP="00B34D1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34D16">
        <w:rPr>
          <w:rFonts w:ascii="Times New Roman" w:eastAsia="Times New Roman" w:hAnsi="Times New Roman" w:cs="Times New Roman"/>
          <w:b/>
          <w:bCs/>
          <w:sz w:val="36"/>
          <w:szCs w:val="36"/>
          <w:lang w:eastAsia="en-IN"/>
        </w:rPr>
        <w:t>1. Make your system status highly visible</w:t>
      </w:r>
    </w:p>
    <w:p w14:paraId="45D21CD9" w14:textId="77777777" w:rsidR="00B34D16" w:rsidRPr="00B34D16" w:rsidRDefault="00B34D16" w:rsidP="00B34D16">
      <w:pPr>
        <w:spacing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i/>
          <w:iCs/>
          <w:sz w:val="24"/>
          <w:szCs w:val="24"/>
          <w:lang w:eastAsia="en-IN"/>
        </w:rPr>
        <w:t>The system should always keep users informed about what is going on, through appropriate feedback within reasonable time.</w:t>
      </w:r>
    </w:p>
    <w:p w14:paraId="28A978B1" w14:textId="77777777" w:rsidR="00B34D16" w:rsidRPr="00B34D16" w:rsidRDefault="00B34D16" w:rsidP="00B34D16">
      <w:pPr>
        <w:spacing w:after="10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i/>
          <w:iCs/>
          <w:sz w:val="24"/>
          <w:szCs w:val="24"/>
          <w:lang w:eastAsia="en-IN"/>
        </w:rPr>
        <w:t>Jakob Nielsen</w:t>
      </w:r>
    </w:p>
    <w:p w14:paraId="0887D933"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b/>
          <w:bCs/>
          <w:sz w:val="24"/>
          <w:szCs w:val="24"/>
          <w:lang w:eastAsia="en-IN"/>
        </w:rPr>
        <w:t>Translation for B2B websites</w:t>
      </w:r>
      <w:r w:rsidRPr="00B34D16">
        <w:rPr>
          <w:rFonts w:ascii="Times New Roman" w:eastAsia="Times New Roman" w:hAnsi="Times New Roman" w:cs="Times New Roman"/>
          <w:sz w:val="24"/>
          <w:szCs w:val="24"/>
          <w:lang w:eastAsia="en-IN"/>
        </w:rPr>
        <w:t>: Always tell your buyers where they are when navigating your site.  You can achieve this through the use of:</w:t>
      </w:r>
    </w:p>
    <w:p w14:paraId="5EA42429" w14:textId="77777777" w:rsidR="00B34D16" w:rsidRPr="00B34D16" w:rsidRDefault="00B34D16" w:rsidP="00B34D1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b/>
          <w:bCs/>
          <w:sz w:val="24"/>
          <w:szCs w:val="24"/>
          <w:lang w:eastAsia="en-IN"/>
        </w:rPr>
        <w:t>Breadcrumbs.</w:t>
      </w:r>
      <w:r w:rsidRPr="00B34D16">
        <w:rPr>
          <w:rFonts w:ascii="Times New Roman" w:eastAsia="Times New Roman" w:hAnsi="Times New Roman" w:cs="Times New Roman"/>
          <w:sz w:val="24"/>
          <w:szCs w:val="24"/>
          <w:lang w:eastAsia="en-IN"/>
        </w:rPr>
        <w:t xml:space="preserve"> </w:t>
      </w:r>
      <w:hyperlink r:id="rId8" w:history="1">
        <w:r w:rsidRPr="00B34D16">
          <w:rPr>
            <w:rFonts w:ascii="Times New Roman" w:eastAsia="Times New Roman" w:hAnsi="Times New Roman" w:cs="Times New Roman"/>
            <w:color w:val="0000FF"/>
            <w:sz w:val="24"/>
            <w:szCs w:val="24"/>
            <w:u w:val="single"/>
            <w:lang w:eastAsia="en-IN"/>
          </w:rPr>
          <w:t>Breadcrumb navigation</w:t>
        </w:r>
      </w:hyperlink>
      <w:r w:rsidRPr="00B34D16">
        <w:rPr>
          <w:rFonts w:ascii="Times New Roman" w:eastAsia="Times New Roman" w:hAnsi="Times New Roman" w:cs="Times New Roman"/>
          <w:sz w:val="24"/>
          <w:szCs w:val="24"/>
          <w:lang w:eastAsia="en-IN"/>
        </w:rPr>
        <w:t xml:space="preserve"> works like a GPS, telling your buyers where they are on your website at all times. Plus, your buyers have a path laid out that tells them how they got there.  Use breadcrumb </w:t>
      </w:r>
      <w:hyperlink r:id="rId9" w:history="1">
        <w:r w:rsidRPr="00B34D16">
          <w:rPr>
            <w:rFonts w:ascii="Times New Roman" w:eastAsia="Times New Roman" w:hAnsi="Times New Roman" w:cs="Times New Roman"/>
            <w:color w:val="0000FF"/>
            <w:sz w:val="24"/>
            <w:szCs w:val="24"/>
            <w:u w:val="single"/>
            <w:lang w:eastAsia="en-IN"/>
          </w:rPr>
          <w:t>navigation</w:t>
        </w:r>
      </w:hyperlink>
      <w:r w:rsidRPr="00B34D16">
        <w:rPr>
          <w:rFonts w:ascii="Times New Roman" w:eastAsia="Times New Roman" w:hAnsi="Times New Roman" w:cs="Times New Roman"/>
          <w:sz w:val="24"/>
          <w:szCs w:val="24"/>
          <w:lang w:eastAsia="en-IN"/>
        </w:rPr>
        <w:t xml:space="preserve"> on your site, whether that’s location-, attribution-, or path-based.</w:t>
      </w:r>
    </w:p>
    <w:p w14:paraId="5A0C204B" w14:textId="77777777" w:rsidR="00B34D16" w:rsidRPr="00B34D16" w:rsidRDefault="00B34D16" w:rsidP="00B34D1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b/>
          <w:bCs/>
          <w:sz w:val="24"/>
          <w:szCs w:val="24"/>
          <w:lang w:eastAsia="en-IN"/>
        </w:rPr>
        <w:t>Page headers.</w:t>
      </w:r>
      <w:r w:rsidRPr="00B34D16">
        <w:rPr>
          <w:rFonts w:ascii="Times New Roman" w:eastAsia="Times New Roman" w:hAnsi="Times New Roman" w:cs="Times New Roman"/>
          <w:sz w:val="24"/>
          <w:szCs w:val="24"/>
          <w:lang w:eastAsia="en-IN"/>
        </w:rPr>
        <w:t xml:space="preserve"> The page header should resemble the copy of the navigation items or links. This is a good practice not only for SEO but also user experience. If the page header matches what the user clicked, the buyer will be reassured.</w:t>
      </w:r>
    </w:p>
    <w:p w14:paraId="1E3FD090" w14:textId="77777777" w:rsidR="00B34D16" w:rsidRPr="00B34D16" w:rsidRDefault="00B34D16" w:rsidP="00B34D1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b/>
          <w:bCs/>
          <w:sz w:val="24"/>
          <w:szCs w:val="24"/>
          <w:lang w:eastAsia="en-IN"/>
        </w:rPr>
        <w:t>Highlighting selected menu options.</w:t>
      </w:r>
      <w:r w:rsidRPr="00B34D16">
        <w:rPr>
          <w:rFonts w:ascii="Times New Roman" w:eastAsia="Times New Roman" w:hAnsi="Times New Roman" w:cs="Times New Roman"/>
          <w:sz w:val="24"/>
          <w:szCs w:val="24"/>
          <w:lang w:eastAsia="en-IN"/>
        </w:rPr>
        <w:t xml:space="preserve"> When you click on a navigation item, keep it highlighted, bolded, or underlined, so that your buyer gets instant feedback about menu options.</w:t>
      </w:r>
    </w:p>
    <w:p w14:paraId="1130ECB2" w14:textId="77777777" w:rsidR="00B34D16" w:rsidRPr="00B34D16" w:rsidRDefault="00B34D16" w:rsidP="00B34D1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b/>
          <w:bCs/>
          <w:sz w:val="24"/>
          <w:szCs w:val="24"/>
          <w:lang w:eastAsia="en-IN"/>
        </w:rPr>
        <w:t xml:space="preserve">Show progress bars. </w:t>
      </w:r>
      <w:r w:rsidRPr="00B34D16">
        <w:rPr>
          <w:rFonts w:ascii="Times New Roman" w:eastAsia="Times New Roman" w:hAnsi="Times New Roman" w:cs="Times New Roman"/>
          <w:sz w:val="24"/>
          <w:szCs w:val="24"/>
          <w:lang w:eastAsia="en-IN"/>
        </w:rPr>
        <w:t xml:space="preserve">Include page-load indicators during page load. If buyers are trying to load a calculator widget or process a request, then a progress bar or notification of some sort </w:t>
      </w:r>
      <w:proofErr w:type="spellStart"/>
      <w:r w:rsidRPr="00B34D16">
        <w:rPr>
          <w:rFonts w:ascii="Times New Roman" w:eastAsia="Times New Roman" w:hAnsi="Times New Roman" w:cs="Times New Roman"/>
          <w:sz w:val="24"/>
          <w:szCs w:val="24"/>
          <w:lang w:eastAsia="en-IN"/>
        </w:rPr>
        <w:t>let’s</w:t>
      </w:r>
      <w:proofErr w:type="spellEnd"/>
      <w:r w:rsidRPr="00B34D16">
        <w:rPr>
          <w:rFonts w:ascii="Times New Roman" w:eastAsia="Times New Roman" w:hAnsi="Times New Roman" w:cs="Times New Roman"/>
          <w:sz w:val="24"/>
          <w:szCs w:val="24"/>
          <w:lang w:eastAsia="en-IN"/>
        </w:rPr>
        <w:t xml:space="preserve"> them know what’s happening.</w:t>
      </w:r>
    </w:p>
    <w:p w14:paraId="1CF52DFA" w14:textId="77777777" w:rsidR="00B34D16" w:rsidRPr="00B34D16" w:rsidRDefault="00B34D16" w:rsidP="00B34D1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b/>
          <w:bCs/>
          <w:sz w:val="24"/>
          <w:szCs w:val="24"/>
          <w:lang w:eastAsia="en-IN"/>
        </w:rPr>
        <w:t>Thank you pages</w:t>
      </w:r>
      <w:r w:rsidRPr="00B34D16">
        <w:rPr>
          <w:rFonts w:ascii="Times New Roman" w:eastAsia="Times New Roman" w:hAnsi="Times New Roman" w:cs="Times New Roman"/>
          <w:sz w:val="24"/>
          <w:szCs w:val="24"/>
          <w:lang w:eastAsia="en-IN"/>
        </w:rPr>
        <w:t xml:space="preserve">. </w:t>
      </w:r>
      <w:hyperlink r:id="rId10" w:history="1">
        <w:r w:rsidRPr="00B34D16">
          <w:rPr>
            <w:rFonts w:ascii="Times New Roman" w:eastAsia="Times New Roman" w:hAnsi="Times New Roman" w:cs="Times New Roman"/>
            <w:color w:val="0000FF"/>
            <w:sz w:val="24"/>
            <w:szCs w:val="24"/>
            <w:u w:val="single"/>
            <w:lang w:eastAsia="en-IN"/>
          </w:rPr>
          <w:t xml:space="preserve">Thank </w:t>
        </w:r>
        <w:proofErr w:type="gramStart"/>
        <w:r w:rsidRPr="00B34D16">
          <w:rPr>
            <w:rFonts w:ascii="Times New Roman" w:eastAsia="Times New Roman" w:hAnsi="Times New Roman" w:cs="Times New Roman"/>
            <w:color w:val="0000FF"/>
            <w:sz w:val="24"/>
            <w:szCs w:val="24"/>
            <w:u w:val="single"/>
            <w:lang w:eastAsia="en-IN"/>
          </w:rPr>
          <w:t>you pages</w:t>
        </w:r>
        <w:proofErr w:type="gramEnd"/>
      </w:hyperlink>
      <w:r w:rsidRPr="00B34D16">
        <w:rPr>
          <w:rFonts w:ascii="Times New Roman" w:eastAsia="Times New Roman" w:hAnsi="Times New Roman" w:cs="Times New Roman"/>
          <w:sz w:val="24"/>
          <w:szCs w:val="24"/>
          <w:lang w:eastAsia="en-IN"/>
        </w:rPr>
        <w:t xml:space="preserve"> are great indicators of current status.  If your buyer downloads an </w:t>
      </w:r>
      <w:proofErr w:type="spellStart"/>
      <w:r w:rsidRPr="00B34D16">
        <w:rPr>
          <w:rFonts w:ascii="Times New Roman" w:eastAsia="Times New Roman" w:hAnsi="Times New Roman" w:cs="Times New Roman"/>
          <w:sz w:val="24"/>
          <w:szCs w:val="24"/>
          <w:lang w:eastAsia="en-IN"/>
        </w:rPr>
        <w:t>ebook</w:t>
      </w:r>
      <w:proofErr w:type="spellEnd"/>
      <w:r w:rsidRPr="00B34D16">
        <w:rPr>
          <w:rFonts w:ascii="Times New Roman" w:eastAsia="Times New Roman" w:hAnsi="Times New Roman" w:cs="Times New Roman"/>
          <w:sz w:val="24"/>
          <w:szCs w:val="24"/>
          <w:lang w:eastAsia="en-IN"/>
        </w:rPr>
        <w:t xml:space="preserve"> or signs up for a webinar, the Thank You page confirms the action that was just taken.</w:t>
      </w:r>
    </w:p>
    <w:p w14:paraId="04F183F9"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If you skip these elements, your site will confuse buyers, who will wonder where they are—a completely unnecessary </w:t>
      </w:r>
      <w:hyperlink r:id="rId11" w:history="1">
        <w:r w:rsidRPr="00B34D16">
          <w:rPr>
            <w:rFonts w:ascii="Times New Roman" w:eastAsia="Times New Roman" w:hAnsi="Times New Roman" w:cs="Times New Roman"/>
            <w:color w:val="0000FF"/>
            <w:sz w:val="24"/>
            <w:szCs w:val="24"/>
            <w:u w:val="single"/>
            <w:lang w:eastAsia="en-IN"/>
          </w:rPr>
          <w:t>friction point</w:t>
        </w:r>
      </w:hyperlink>
      <w:r w:rsidRPr="00B34D16">
        <w:rPr>
          <w:rFonts w:ascii="Times New Roman" w:eastAsia="Times New Roman" w:hAnsi="Times New Roman" w:cs="Times New Roman"/>
          <w:sz w:val="24"/>
          <w:szCs w:val="24"/>
          <w:lang w:eastAsia="en-IN"/>
        </w:rPr>
        <w:t>.  Make your navigation clear.</w:t>
      </w:r>
    </w:p>
    <w:p w14:paraId="4060AB1E"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The Berkshire company does it right, providing their buyers feedback about exactly where they are while navigating their site, and the breadcrumbs tell them how they got there:</w:t>
      </w:r>
    </w:p>
    <w:p w14:paraId="57917890" w14:textId="38DC0CE5"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color w:val="0000FF"/>
          <w:sz w:val="24"/>
          <w:szCs w:val="24"/>
          <w:lang w:eastAsia="en-IN"/>
        </w:rPr>
        <w:lastRenderedPageBreak/>
        <w:drawing>
          <wp:inline distT="0" distB="0" distL="0" distR="0" wp14:anchorId="083F503F" wp14:editId="05195B9B">
            <wp:extent cx="6930390" cy="5350510"/>
            <wp:effectExtent l="0" t="0" r="3810" b="2540"/>
            <wp:docPr id="32" name="Picture 32" descr="example of b2b website design that shows users where they are on the sit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b2b website design that shows users where they are on the sit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30390" cy="5350510"/>
                    </a:xfrm>
                    <a:prstGeom prst="rect">
                      <a:avLst/>
                    </a:prstGeom>
                    <a:noFill/>
                    <a:ln>
                      <a:noFill/>
                    </a:ln>
                  </pic:spPr>
                </pic:pic>
              </a:graphicData>
            </a:graphic>
          </wp:inline>
        </w:drawing>
      </w:r>
    </w:p>
    <w:p w14:paraId="02CAFDEA"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In the case of MSC Industrial Supply Company, buyers who want to view their specialty brochures see a rotating progress wheel that indicates what percentage of the brochure is loaded:</w:t>
      </w:r>
    </w:p>
    <w:p w14:paraId="407BA611" w14:textId="22FA784D"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color w:val="0000FF"/>
          <w:sz w:val="24"/>
          <w:szCs w:val="24"/>
          <w:lang w:eastAsia="en-IN"/>
        </w:rPr>
        <w:drawing>
          <wp:inline distT="0" distB="0" distL="0" distR="0" wp14:anchorId="7FF62EAA" wp14:editId="40193B08">
            <wp:extent cx="4010025" cy="2305050"/>
            <wp:effectExtent l="0" t="0" r="9525" b="0"/>
            <wp:docPr id="31" name="Picture 31" descr="progress wheel showing buyers what's happening on the sit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gress wheel showing buyers what's happening on the sit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0025" cy="2305050"/>
                    </a:xfrm>
                    <a:prstGeom prst="rect">
                      <a:avLst/>
                    </a:prstGeom>
                    <a:noFill/>
                    <a:ln>
                      <a:noFill/>
                    </a:ln>
                  </pic:spPr>
                </pic:pic>
              </a:graphicData>
            </a:graphic>
          </wp:inline>
        </w:drawing>
      </w:r>
    </w:p>
    <w:p w14:paraId="629EAC86"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Above all, remember that </w:t>
      </w:r>
      <w:r w:rsidRPr="00B34D16">
        <w:rPr>
          <w:rFonts w:ascii="Times New Roman" w:eastAsia="Times New Roman" w:hAnsi="Times New Roman" w:cs="Times New Roman"/>
          <w:b/>
          <w:bCs/>
          <w:sz w:val="24"/>
          <w:szCs w:val="24"/>
          <w:lang w:eastAsia="en-IN"/>
        </w:rPr>
        <w:t xml:space="preserve">good websites must answer buyers’ questions before they think to ask them. </w:t>
      </w:r>
      <w:r w:rsidRPr="00B34D16">
        <w:rPr>
          <w:rFonts w:ascii="Times New Roman" w:eastAsia="Times New Roman" w:hAnsi="Times New Roman" w:cs="Times New Roman"/>
          <w:sz w:val="24"/>
          <w:szCs w:val="24"/>
          <w:lang w:eastAsia="en-IN"/>
        </w:rPr>
        <w:t> If buyers get distracted trying to navigate your website or are left wondering if something is happening after a click, they’ll get frustrated.</w:t>
      </w:r>
    </w:p>
    <w:p w14:paraId="7C4D730F"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Take this homepage as an example:</w:t>
      </w:r>
    </w:p>
    <w:p w14:paraId="4243F33F" w14:textId="673D87CF"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color w:val="0000FF"/>
          <w:sz w:val="24"/>
          <w:szCs w:val="24"/>
          <w:lang w:eastAsia="en-IN"/>
        </w:rPr>
        <w:lastRenderedPageBreak/>
        <w:drawing>
          <wp:inline distT="0" distB="0" distL="0" distR="0" wp14:anchorId="22692F4A" wp14:editId="34136604">
            <wp:extent cx="6930390" cy="3991610"/>
            <wp:effectExtent l="0" t="0" r="3810" b="8890"/>
            <wp:docPr id="30" name="Picture 30" descr="example of simple b2b homepa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simple b2b homepag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0390" cy="3991610"/>
                    </a:xfrm>
                    <a:prstGeom prst="rect">
                      <a:avLst/>
                    </a:prstGeom>
                    <a:noFill/>
                    <a:ln>
                      <a:noFill/>
                    </a:ln>
                  </pic:spPr>
                </pic:pic>
              </a:graphicData>
            </a:graphic>
          </wp:inline>
        </w:drawing>
      </w:r>
    </w:p>
    <w:p w14:paraId="43D787D6"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All good there, right?</w:t>
      </w:r>
    </w:p>
    <w:p w14:paraId="3E82EF50"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Well, now look at this interior page and try to guess which section of the site was clicked, or if you can tell where in the site you are:</w:t>
      </w:r>
    </w:p>
    <w:p w14:paraId="4023B058" w14:textId="7A46E9B3"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color w:val="0000FF"/>
          <w:sz w:val="24"/>
          <w:szCs w:val="24"/>
          <w:lang w:eastAsia="en-IN"/>
        </w:rPr>
        <w:drawing>
          <wp:inline distT="0" distB="0" distL="0" distR="0" wp14:anchorId="3847E35B" wp14:editId="0FEC60B6">
            <wp:extent cx="6930390" cy="3862705"/>
            <wp:effectExtent l="0" t="0" r="3810" b="4445"/>
            <wp:docPr id="29" name="Picture 29" descr="example of confusing interior page with no breadcrumb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of confusing interior page with no breadcrumbs.">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30390" cy="3862705"/>
                    </a:xfrm>
                    <a:prstGeom prst="rect">
                      <a:avLst/>
                    </a:prstGeom>
                    <a:noFill/>
                    <a:ln>
                      <a:noFill/>
                    </a:ln>
                  </pic:spPr>
                </pic:pic>
              </a:graphicData>
            </a:graphic>
          </wp:inline>
        </w:drawing>
      </w:r>
    </w:p>
    <w:p w14:paraId="34310978"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Nope. You have no idea where you are.</w:t>
      </w:r>
    </w:p>
    <w:p w14:paraId="584510D7"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lastRenderedPageBreak/>
        <w:t>Here’s an example of how a thank you page can act as a system status confirmation:</w:t>
      </w:r>
    </w:p>
    <w:p w14:paraId="6CA3F68C" w14:textId="786E882D"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color w:val="0000FF"/>
          <w:sz w:val="24"/>
          <w:szCs w:val="24"/>
          <w:lang w:eastAsia="en-IN"/>
        </w:rPr>
        <w:drawing>
          <wp:inline distT="0" distB="0" distL="0" distR="0" wp14:anchorId="38E9D9C0" wp14:editId="1D7A507D">
            <wp:extent cx="6930390" cy="5738495"/>
            <wp:effectExtent l="0" t="0" r="3810" b="0"/>
            <wp:docPr id="28" name="Picture 28" descr="example of thank you page that provides confirmation to downloader.">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thank you page that provides confirmation to downloader.">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30390" cy="5738495"/>
                    </a:xfrm>
                    <a:prstGeom prst="rect">
                      <a:avLst/>
                    </a:prstGeom>
                    <a:noFill/>
                    <a:ln>
                      <a:noFill/>
                    </a:ln>
                  </pic:spPr>
                </pic:pic>
              </a:graphicData>
            </a:graphic>
          </wp:inline>
        </w:drawing>
      </w:r>
    </w:p>
    <w:p w14:paraId="69364F05" w14:textId="77777777" w:rsidR="00B34D16" w:rsidRPr="00B34D16" w:rsidRDefault="00B34D16" w:rsidP="00B34D1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34D16">
        <w:rPr>
          <w:rFonts w:ascii="Times New Roman" w:eastAsia="Times New Roman" w:hAnsi="Times New Roman" w:cs="Times New Roman"/>
          <w:b/>
          <w:bCs/>
          <w:sz w:val="36"/>
          <w:szCs w:val="36"/>
          <w:lang w:eastAsia="en-IN"/>
        </w:rPr>
        <w:t>2. Match your system to the real world</w:t>
      </w:r>
    </w:p>
    <w:p w14:paraId="63825DE3" w14:textId="77777777" w:rsidR="00B34D16" w:rsidRPr="00B34D16" w:rsidRDefault="00B34D16" w:rsidP="00B34D16">
      <w:pPr>
        <w:spacing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i/>
          <w:iCs/>
          <w:sz w:val="24"/>
          <w:szCs w:val="24"/>
          <w:lang w:eastAsia="en-IN"/>
        </w:rPr>
        <w:t>The system should speak the users’ language, with words, phrases and concepts familiar to the user, rather than system-oriented terms. Follow real-world conventions, making information appear in a natural and logical order.</w:t>
      </w:r>
    </w:p>
    <w:p w14:paraId="1B58BCF6" w14:textId="77777777" w:rsidR="00B34D16" w:rsidRPr="00B34D16" w:rsidRDefault="00B34D16" w:rsidP="00B34D16">
      <w:pPr>
        <w:spacing w:after="10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i/>
          <w:iCs/>
          <w:sz w:val="24"/>
          <w:szCs w:val="24"/>
          <w:lang w:eastAsia="en-IN"/>
        </w:rPr>
        <w:t>Jakob Nielsen</w:t>
      </w:r>
    </w:p>
    <w:p w14:paraId="3655E7A2"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b/>
          <w:bCs/>
          <w:sz w:val="24"/>
          <w:szCs w:val="24"/>
          <w:lang w:eastAsia="en-IN"/>
        </w:rPr>
        <w:t>Translation for B2B websites</w:t>
      </w:r>
      <w:r w:rsidRPr="00B34D16">
        <w:rPr>
          <w:rFonts w:ascii="Times New Roman" w:eastAsia="Times New Roman" w:hAnsi="Times New Roman" w:cs="Times New Roman"/>
          <w:sz w:val="24"/>
          <w:szCs w:val="24"/>
          <w:lang w:eastAsia="en-IN"/>
        </w:rPr>
        <w:t>:</w:t>
      </w:r>
      <w:r w:rsidRPr="00B34D16">
        <w:rPr>
          <w:rFonts w:ascii="Times New Roman" w:eastAsia="Times New Roman" w:hAnsi="Times New Roman" w:cs="Times New Roman"/>
          <w:b/>
          <w:bCs/>
          <w:sz w:val="24"/>
          <w:szCs w:val="24"/>
          <w:lang w:eastAsia="en-IN"/>
        </w:rPr>
        <w:t xml:space="preserve"> </w:t>
      </w:r>
      <w:r w:rsidRPr="00B34D16">
        <w:rPr>
          <w:rFonts w:ascii="Times New Roman" w:eastAsia="Times New Roman" w:hAnsi="Times New Roman" w:cs="Times New Roman"/>
          <w:sz w:val="24"/>
          <w:szCs w:val="24"/>
          <w:lang w:eastAsia="en-IN"/>
        </w:rPr>
        <w:t xml:space="preserve">Use phrases and words that your buyers are already thinking about. Eliminate jargon. Your buyers must come across words, phrases, and concepts that are familiar </w:t>
      </w:r>
      <w:r w:rsidRPr="00B34D16">
        <w:rPr>
          <w:rFonts w:ascii="Times New Roman" w:eastAsia="Times New Roman" w:hAnsi="Times New Roman" w:cs="Times New Roman"/>
          <w:i/>
          <w:iCs/>
          <w:sz w:val="24"/>
          <w:szCs w:val="24"/>
          <w:lang w:eastAsia="en-IN"/>
        </w:rPr>
        <w:t>to them</w:t>
      </w:r>
      <w:r w:rsidRPr="00B34D16">
        <w:rPr>
          <w:rFonts w:ascii="Times New Roman" w:eastAsia="Times New Roman" w:hAnsi="Times New Roman" w:cs="Times New Roman"/>
          <w:sz w:val="24"/>
          <w:szCs w:val="24"/>
          <w:lang w:eastAsia="en-IN"/>
        </w:rPr>
        <w:t xml:space="preserve">. </w:t>
      </w:r>
    </w:p>
    <w:p w14:paraId="18A40985"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The best language and tone of voice should come </w:t>
      </w:r>
      <w:hyperlink r:id="rId22" w:history="1">
        <w:r w:rsidRPr="00B34D16">
          <w:rPr>
            <w:rFonts w:ascii="Times New Roman" w:eastAsia="Times New Roman" w:hAnsi="Times New Roman" w:cs="Times New Roman"/>
            <w:color w:val="0000FF"/>
            <w:sz w:val="24"/>
            <w:szCs w:val="24"/>
            <w:u w:val="single"/>
            <w:lang w:eastAsia="en-IN"/>
          </w:rPr>
          <w:t xml:space="preserve">directly from your </w:t>
        </w:r>
        <w:proofErr w:type="gramStart"/>
        <w:r w:rsidRPr="00B34D16">
          <w:rPr>
            <w:rFonts w:ascii="Times New Roman" w:eastAsia="Times New Roman" w:hAnsi="Times New Roman" w:cs="Times New Roman"/>
            <w:color w:val="0000FF"/>
            <w:sz w:val="24"/>
            <w:szCs w:val="24"/>
            <w:u w:val="single"/>
            <w:lang w:eastAsia="en-IN"/>
          </w:rPr>
          <w:t>buyers</w:t>
        </w:r>
        <w:proofErr w:type="gramEnd"/>
        <w:r w:rsidRPr="00B34D16">
          <w:rPr>
            <w:rFonts w:ascii="Times New Roman" w:eastAsia="Times New Roman" w:hAnsi="Times New Roman" w:cs="Times New Roman"/>
            <w:color w:val="0000FF"/>
            <w:sz w:val="24"/>
            <w:szCs w:val="24"/>
            <w:u w:val="single"/>
            <w:lang w:eastAsia="en-IN"/>
          </w:rPr>
          <w:t xml:space="preserve"> mouths</w:t>
        </w:r>
      </w:hyperlink>
      <w:r w:rsidRPr="00B34D16">
        <w:rPr>
          <w:rFonts w:ascii="Times New Roman" w:eastAsia="Times New Roman" w:hAnsi="Times New Roman" w:cs="Times New Roman"/>
          <w:sz w:val="24"/>
          <w:szCs w:val="24"/>
          <w:lang w:eastAsia="en-IN"/>
        </w:rPr>
        <w:t xml:space="preserve">. Spend time </w:t>
      </w:r>
      <w:hyperlink r:id="rId23" w:history="1">
        <w:r w:rsidRPr="00B34D16">
          <w:rPr>
            <w:rFonts w:ascii="Times New Roman" w:eastAsia="Times New Roman" w:hAnsi="Times New Roman" w:cs="Times New Roman"/>
            <w:color w:val="0000FF"/>
            <w:sz w:val="24"/>
            <w:szCs w:val="24"/>
            <w:u w:val="single"/>
            <w:lang w:eastAsia="en-IN"/>
          </w:rPr>
          <w:t>talking to your customers</w:t>
        </w:r>
      </w:hyperlink>
      <w:r w:rsidRPr="00B34D16">
        <w:rPr>
          <w:rFonts w:ascii="Times New Roman" w:eastAsia="Times New Roman" w:hAnsi="Times New Roman" w:cs="Times New Roman"/>
          <w:sz w:val="24"/>
          <w:szCs w:val="24"/>
          <w:lang w:eastAsia="en-IN"/>
        </w:rPr>
        <w:t>:</w:t>
      </w:r>
    </w:p>
    <w:p w14:paraId="680DFAB9" w14:textId="77777777" w:rsidR="00B34D16" w:rsidRPr="00B34D16" w:rsidRDefault="00B34D16" w:rsidP="00B34D1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Ask them to tell you what your product means to them;</w:t>
      </w:r>
    </w:p>
    <w:p w14:paraId="7B586904" w14:textId="77777777" w:rsidR="00B34D16" w:rsidRPr="00B34D16" w:rsidRDefault="00B34D16" w:rsidP="00B34D1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What problem it solves;</w:t>
      </w:r>
    </w:p>
    <w:p w14:paraId="09C1A82E" w14:textId="77777777" w:rsidR="00B34D16" w:rsidRPr="00B34D16" w:rsidRDefault="00B34D16" w:rsidP="00B34D1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How their life was before using it.</w:t>
      </w:r>
    </w:p>
    <w:p w14:paraId="655DAB93"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hyperlink r:id="rId24" w:history="1">
        <w:proofErr w:type="spellStart"/>
        <w:r w:rsidRPr="00B34D16">
          <w:rPr>
            <w:rFonts w:ascii="Times New Roman" w:eastAsia="Times New Roman" w:hAnsi="Times New Roman" w:cs="Times New Roman"/>
            <w:color w:val="0000FF"/>
            <w:sz w:val="24"/>
            <w:szCs w:val="24"/>
            <w:u w:val="single"/>
            <w:lang w:eastAsia="en-IN"/>
          </w:rPr>
          <w:t>Techport</w:t>
        </w:r>
        <w:proofErr w:type="spellEnd"/>
        <w:r w:rsidRPr="00B34D16">
          <w:rPr>
            <w:rFonts w:ascii="Times New Roman" w:eastAsia="Times New Roman" w:hAnsi="Times New Roman" w:cs="Times New Roman"/>
            <w:color w:val="0000FF"/>
            <w:sz w:val="24"/>
            <w:szCs w:val="24"/>
            <w:u w:val="single"/>
            <w:lang w:eastAsia="en-IN"/>
          </w:rPr>
          <w:t xml:space="preserve"> 13</w:t>
        </w:r>
      </w:hyperlink>
      <w:r w:rsidRPr="00B34D16">
        <w:rPr>
          <w:rFonts w:ascii="Times New Roman" w:eastAsia="Times New Roman" w:hAnsi="Times New Roman" w:cs="Times New Roman"/>
          <w:sz w:val="24"/>
          <w:szCs w:val="24"/>
          <w:lang w:eastAsia="en-IN"/>
        </w:rPr>
        <w:t xml:space="preserve"> does it right. Their </w:t>
      </w:r>
      <w:hyperlink r:id="rId25" w:history="1">
        <w:r w:rsidRPr="00B34D16">
          <w:rPr>
            <w:rFonts w:ascii="Times New Roman" w:eastAsia="Times New Roman" w:hAnsi="Times New Roman" w:cs="Times New Roman"/>
            <w:color w:val="0000FF"/>
            <w:sz w:val="24"/>
            <w:szCs w:val="24"/>
            <w:u w:val="single"/>
            <w:lang w:eastAsia="en-IN"/>
          </w:rPr>
          <w:t>value proposition</w:t>
        </w:r>
      </w:hyperlink>
      <w:r w:rsidRPr="00B34D16">
        <w:rPr>
          <w:rFonts w:ascii="Times New Roman" w:eastAsia="Times New Roman" w:hAnsi="Times New Roman" w:cs="Times New Roman"/>
          <w:sz w:val="24"/>
          <w:szCs w:val="24"/>
          <w:lang w:eastAsia="en-IN"/>
        </w:rPr>
        <w:t xml:space="preserve"> explains what they do in very simple language:</w:t>
      </w:r>
    </w:p>
    <w:p w14:paraId="558C0F73" w14:textId="27EAE383"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color w:val="0000FF"/>
          <w:sz w:val="24"/>
          <w:szCs w:val="24"/>
          <w:lang w:eastAsia="en-IN"/>
        </w:rPr>
        <w:drawing>
          <wp:inline distT="0" distB="0" distL="0" distR="0" wp14:anchorId="7E535D5C" wp14:editId="3941AF32">
            <wp:extent cx="6930390" cy="5054600"/>
            <wp:effectExtent l="0" t="0" r="3810" b="0"/>
            <wp:docPr id="27" name="Picture 27" descr="example of jargon-free homepage on b2b sit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ample of jargon-free homepage on b2b sit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30390" cy="5054600"/>
                    </a:xfrm>
                    <a:prstGeom prst="rect">
                      <a:avLst/>
                    </a:prstGeom>
                    <a:noFill/>
                    <a:ln>
                      <a:noFill/>
                    </a:ln>
                  </pic:spPr>
                </pic:pic>
              </a:graphicData>
            </a:graphic>
          </wp:inline>
        </w:drawing>
      </w:r>
    </w:p>
    <w:p w14:paraId="7939A1F0"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Their buyers </w:t>
      </w:r>
      <w:r w:rsidRPr="00B34D16">
        <w:rPr>
          <w:rFonts w:ascii="Times New Roman" w:eastAsia="Times New Roman" w:hAnsi="Times New Roman" w:cs="Times New Roman"/>
          <w:i/>
          <w:iCs/>
          <w:sz w:val="24"/>
          <w:szCs w:val="24"/>
          <w:lang w:eastAsia="en-IN"/>
        </w:rPr>
        <w:t>literally</w:t>
      </w:r>
      <w:r w:rsidRPr="00B34D16">
        <w:rPr>
          <w:rFonts w:ascii="Times New Roman" w:eastAsia="Times New Roman" w:hAnsi="Times New Roman" w:cs="Times New Roman"/>
          <w:sz w:val="24"/>
          <w:szCs w:val="24"/>
          <w:lang w:eastAsia="en-IN"/>
        </w:rPr>
        <w:t xml:space="preserve"> use terms like:</w:t>
      </w:r>
    </w:p>
    <w:p w14:paraId="33067B5C" w14:textId="77777777" w:rsidR="00B34D16" w:rsidRPr="00B34D16" w:rsidRDefault="00B34D16" w:rsidP="00B34D1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“roll out new software”;</w:t>
      </w:r>
    </w:p>
    <w:p w14:paraId="1AB745FA" w14:textId="77777777" w:rsidR="00B34D16" w:rsidRPr="00B34D16" w:rsidRDefault="00B34D16" w:rsidP="00B34D1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“train the team”;</w:t>
      </w:r>
    </w:p>
    <w:p w14:paraId="04043B3A" w14:textId="77777777" w:rsidR="00B34D16" w:rsidRPr="00B34D16" w:rsidRDefault="00B34D16" w:rsidP="00B34D1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“do customizations and enhancements”;</w:t>
      </w:r>
    </w:p>
    <w:p w14:paraId="3160C469" w14:textId="77777777" w:rsidR="00B34D16" w:rsidRPr="00B34D16" w:rsidRDefault="00B34D16" w:rsidP="00B34D1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“make IT run smoothly.”</w:t>
      </w:r>
    </w:p>
    <w:p w14:paraId="685BCDA7"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This was intentional and based on research. In sharp contrast, look at the language from their homepage </w:t>
      </w:r>
      <w:r w:rsidRPr="00B34D16">
        <w:rPr>
          <w:rFonts w:ascii="Times New Roman" w:eastAsia="Times New Roman" w:hAnsi="Times New Roman" w:cs="Times New Roman"/>
          <w:i/>
          <w:iCs/>
          <w:sz w:val="24"/>
          <w:szCs w:val="24"/>
          <w:lang w:eastAsia="en-IN"/>
        </w:rPr>
        <w:t>before</w:t>
      </w:r>
      <w:r w:rsidRPr="00B34D16">
        <w:rPr>
          <w:rFonts w:ascii="Times New Roman" w:eastAsia="Times New Roman" w:hAnsi="Times New Roman" w:cs="Times New Roman"/>
          <w:sz w:val="24"/>
          <w:szCs w:val="24"/>
          <w:lang w:eastAsia="en-IN"/>
        </w:rPr>
        <w:t xml:space="preserve"> their website redesign:</w:t>
      </w:r>
    </w:p>
    <w:p w14:paraId="24ED73E2" w14:textId="081FB44A"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color w:val="0000FF"/>
          <w:sz w:val="24"/>
          <w:szCs w:val="24"/>
          <w:lang w:eastAsia="en-IN"/>
        </w:rPr>
        <w:lastRenderedPageBreak/>
        <w:drawing>
          <wp:inline distT="0" distB="0" distL="0" distR="0" wp14:anchorId="5F317E9E" wp14:editId="7BBC769F">
            <wp:extent cx="6930390" cy="3391535"/>
            <wp:effectExtent l="0" t="0" r="3810" b="0"/>
            <wp:docPr id="26" name="Picture 26" descr="example of b2b homepage before redesign with jargo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of b2b homepage before redesign with jargon.">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30390" cy="3391535"/>
                    </a:xfrm>
                    <a:prstGeom prst="rect">
                      <a:avLst/>
                    </a:prstGeom>
                    <a:noFill/>
                    <a:ln>
                      <a:noFill/>
                    </a:ln>
                  </pic:spPr>
                </pic:pic>
              </a:graphicData>
            </a:graphic>
          </wp:inline>
        </w:drawing>
      </w:r>
    </w:p>
    <w:p w14:paraId="44837460"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Their clients didn’t use terms such as:</w:t>
      </w:r>
    </w:p>
    <w:p w14:paraId="02146776" w14:textId="77777777" w:rsidR="00B34D16" w:rsidRPr="00B34D16" w:rsidRDefault="00B34D16" w:rsidP="00B34D1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“Our resources, products and proven strategies”;</w:t>
      </w:r>
    </w:p>
    <w:p w14:paraId="63D1D283" w14:textId="77777777" w:rsidR="00B34D16" w:rsidRPr="00B34D16" w:rsidRDefault="00B34D16" w:rsidP="00B34D1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“attain the most of”;</w:t>
      </w:r>
    </w:p>
    <w:p w14:paraId="0385D1B9" w14:textId="77777777" w:rsidR="00B34D16" w:rsidRPr="00B34D16" w:rsidRDefault="00B34D16" w:rsidP="00B34D1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“…our employees have been expertly applying their wealth of experience to our clients”;</w:t>
      </w:r>
    </w:p>
    <w:p w14:paraId="3FCB606D" w14:textId="77777777" w:rsidR="00B34D16" w:rsidRPr="00B34D16" w:rsidRDefault="00B34D16" w:rsidP="00B34D1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“a diverse set of client experiences…”</w:t>
      </w:r>
    </w:p>
    <w:p w14:paraId="783F149B"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You get my point.</w:t>
      </w:r>
    </w:p>
    <w:p w14:paraId="27066470" w14:textId="77777777" w:rsidR="00B34D16" w:rsidRPr="00B34D16" w:rsidRDefault="00B34D16" w:rsidP="00B34D1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34D16">
        <w:rPr>
          <w:rFonts w:ascii="Times New Roman" w:eastAsia="Times New Roman" w:hAnsi="Times New Roman" w:cs="Times New Roman"/>
          <w:b/>
          <w:bCs/>
          <w:sz w:val="36"/>
          <w:szCs w:val="36"/>
          <w:lang w:eastAsia="en-IN"/>
        </w:rPr>
        <w:t>3. Allow user control and freedom</w:t>
      </w:r>
    </w:p>
    <w:p w14:paraId="3B47E658" w14:textId="77777777" w:rsidR="00B34D16" w:rsidRPr="00B34D16" w:rsidRDefault="00B34D16" w:rsidP="00B34D16">
      <w:pPr>
        <w:spacing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i/>
          <w:iCs/>
          <w:sz w:val="24"/>
          <w:szCs w:val="24"/>
          <w:lang w:eastAsia="en-IN"/>
        </w:rPr>
        <w:t>Users often choose system functions by mistake and will need a clearly marked “emergency exit” to leave the unwanted state without having to go through an extended dialogue. Support undo and redo.</w:t>
      </w:r>
    </w:p>
    <w:p w14:paraId="505C86A6" w14:textId="77777777" w:rsidR="00B34D16" w:rsidRPr="00B34D16" w:rsidRDefault="00B34D16" w:rsidP="00B34D16">
      <w:pPr>
        <w:spacing w:after="10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i/>
          <w:iCs/>
          <w:sz w:val="24"/>
          <w:szCs w:val="24"/>
          <w:lang w:eastAsia="en-IN"/>
        </w:rPr>
        <w:t>Jakob Nielsen</w:t>
      </w:r>
    </w:p>
    <w:p w14:paraId="08A66F7E"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b/>
          <w:bCs/>
          <w:sz w:val="24"/>
          <w:szCs w:val="24"/>
          <w:lang w:eastAsia="en-IN"/>
        </w:rPr>
        <w:t>Translation for B2B websites</w:t>
      </w:r>
      <w:r w:rsidRPr="00B34D16">
        <w:rPr>
          <w:rFonts w:ascii="Times New Roman" w:eastAsia="Times New Roman" w:hAnsi="Times New Roman" w:cs="Times New Roman"/>
          <w:sz w:val="24"/>
          <w:szCs w:val="24"/>
          <w:lang w:eastAsia="en-IN"/>
        </w:rPr>
        <w:t>:</w:t>
      </w:r>
      <w:r w:rsidRPr="00B34D16">
        <w:rPr>
          <w:rFonts w:ascii="Times New Roman" w:eastAsia="Times New Roman" w:hAnsi="Times New Roman" w:cs="Times New Roman"/>
          <w:b/>
          <w:bCs/>
          <w:sz w:val="24"/>
          <w:szCs w:val="24"/>
          <w:lang w:eastAsia="en-IN"/>
        </w:rPr>
        <w:t xml:space="preserve"> </w:t>
      </w:r>
      <w:r w:rsidRPr="00B34D16">
        <w:rPr>
          <w:rFonts w:ascii="Times New Roman" w:eastAsia="Times New Roman" w:hAnsi="Times New Roman" w:cs="Times New Roman"/>
          <w:sz w:val="24"/>
          <w:szCs w:val="24"/>
          <w:lang w:eastAsia="en-IN"/>
        </w:rPr>
        <w:t>Eliminate anything that takes control out of the user’s hands.  Here are three examples in which this heuristic is commonly violated in web design:</w:t>
      </w:r>
    </w:p>
    <w:p w14:paraId="740FD870" w14:textId="77777777" w:rsidR="00B34D16" w:rsidRPr="00B34D16" w:rsidRDefault="00B34D16" w:rsidP="00B34D1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34D16">
        <w:rPr>
          <w:rFonts w:ascii="Times New Roman" w:eastAsia="Times New Roman" w:hAnsi="Times New Roman" w:cs="Times New Roman"/>
          <w:b/>
          <w:bCs/>
          <w:sz w:val="27"/>
          <w:szCs w:val="27"/>
          <w:lang w:eastAsia="en-IN"/>
        </w:rPr>
        <w:t>Pop-up offers</w:t>
      </w:r>
    </w:p>
    <w:p w14:paraId="1EEF2C36"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We’ve all visited websites where a pop-up window suddenly appeared and asked us to join an email list or take a survey. While intrusive pop-up windows like these are annoying (</w:t>
      </w:r>
      <w:hyperlink r:id="rId30" w:tgtFrame="_blank" w:history="1">
        <w:r w:rsidRPr="00B34D16">
          <w:rPr>
            <w:rFonts w:ascii="Times New Roman" w:eastAsia="Times New Roman" w:hAnsi="Times New Roman" w:cs="Times New Roman"/>
            <w:color w:val="0000FF"/>
            <w:sz w:val="24"/>
            <w:szCs w:val="24"/>
            <w:u w:val="single"/>
            <w:lang w:eastAsia="en-IN"/>
          </w:rPr>
          <w:t xml:space="preserve">pop-ups </w:t>
        </w:r>
      </w:hyperlink>
      <w:hyperlink r:id="rId31" w:tgtFrame="_blank" w:history="1">
        <w:r w:rsidRPr="00B34D16">
          <w:rPr>
            <w:rFonts w:ascii="Times New Roman" w:eastAsia="Times New Roman" w:hAnsi="Times New Roman" w:cs="Times New Roman"/>
            <w:i/>
            <w:iCs/>
            <w:color w:val="0000FF"/>
            <w:sz w:val="24"/>
            <w:szCs w:val="24"/>
            <w:u w:val="single"/>
            <w:lang w:eastAsia="en-IN"/>
          </w:rPr>
          <w:t>do</w:t>
        </w:r>
      </w:hyperlink>
      <w:hyperlink r:id="rId32" w:tgtFrame="_blank" w:history="1">
        <w:r w:rsidRPr="00B34D16">
          <w:rPr>
            <w:rFonts w:ascii="Times New Roman" w:eastAsia="Times New Roman" w:hAnsi="Times New Roman" w:cs="Times New Roman"/>
            <w:color w:val="0000FF"/>
            <w:sz w:val="24"/>
            <w:szCs w:val="24"/>
            <w:u w:val="single"/>
            <w:lang w:eastAsia="en-IN"/>
          </w:rPr>
          <w:t xml:space="preserve"> work when done right</w:t>
        </w:r>
      </w:hyperlink>
      <w:r w:rsidRPr="00B34D16">
        <w:rPr>
          <w:rFonts w:ascii="Times New Roman" w:eastAsia="Times New Roman" w:hAnsi="Times New Roman" w:cs="Times New Roman"/>
          <w:sz w:val="24"/>
          <w:szCs w:val="24"/>
          <w:lang w:eastAsia="en-IN"/>
        </w:rPr>
        <w:t>), they’re worse if your buyer can’t reject them.</w:t>
      </w:r>
    </w:p>
    <w:p w14:paraId="587FE045"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If you want to collect feedback, give users 100% control. Let them reject your offer. This will actually </w:t>
      </w:r>
      <w:r w:rsidRPr="00B34D16">
        <w:rPr>
          <w:rFonts w:ascii="Times New Roman" w:eastAsia="Times New Roman" w:hAnsi="Times New Roman" w:cs="Times New Roman"/>
          <w:i/>
          <w:iCs/>
          <w:sz w:val="24"/>
          <w:szCs w:val="24"/>
          <w:lang w:eastAsia="en-IN"/>
        </w:rPr>
        <w:t>increase</w:t>
      </w:r>
      <w:r w:rsidRPr="00B34D16">
        <w:rPr>
          <w:rFonts w:ascii="Times New Roman" w:eastAsia="Times New Roman" w:hAnsi="Times New Roman" w:cs="Times New Roman"/>
          <w:sz w:val="24"/>
          <w:szCs w:val="24"/>
          <w:lang w:eastAsia="en-IN"/>
        </w:rPr>
        <w:t xml:space="preserve"> the quality of your surveys: Those who opt in are more likely to be honest and genuine.</w:t>
      </w:r>
    </w:p>
    <w:p w14:paraId="3CCB89F0" w14:textId="64C6079D"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sz w:val="24"/>
          <w:szCs w:val="24"/>
          <w:lang w:eastAsia="en-IN"/>
        </w:rPr>
        <w:lastRenderedPageBreak/>
        <w:drawing>
          <wp:inline distT="0" distB="0" distL="0" distR="0" wp14:anchorId="08D35855" wp14:editId="181E7D9F">
            <wp:extent cx="6930390" cy="3562985"/>
            <wp:effectExtent l="0" t="0" r="3810" b="0"/>
            <wp:docPr id="25" name="Picture 25" descr="example of site asking for user 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ample of site asking for user feedbac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30390" cy="3562985"/>
                    </a:xfrm>
                    <a:prstGeom prst="rect">
                      <a:avLst/>
                    </a:prstGeom>
                    <a:noFill/>
                    <a:ln>
                      <a:noFill/>
                    </a:ln>
                  </pic:spPr>
                </pic:pic>
              </a:graphicData>
            </a:graphic>
          </wp:inline>
        </w:drawing>
      </w:r>
    </w:p>
    <w:p w14:paraId="677791FA"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Grainger is an industrial supply company. On their website, buyers clearly see the helpful “No Thanks” </w:t>
      </w:r>
      <w:hyperlink r:id="rId34" w:history="1">
        <w:proofErr w:type="spellStart"/>
        <w:r w:rsidRPr="00B34D16">
          <w:rPr>
            <w:rFonts w:ascii="Times New Roman" w:eastAsia="Times New Roman" w:hAnsi="Times New Roman" w:cs="Times New Roman"/>
            <w:color w:val="0000FF"/>
            <w:sz w:val="24"/>
            <w:szCs w:val="24"/>
            <w:u w:val="single"/>
            <w:lang w:eastAsia="en-IN"/>
          </w:rPr>
          <w:t>microcopy</w:t>
        </w:r>
        <w:proofErr w:type="spellEnd"/>
      </w:hyperlink>
      <w:r w:rsidRPr="00B34D16">
        <w:rPr>
          <w:rFonts w:ascii="Times New Roman" w:eastAsia="Times New Roman" w:hAnsi="Times New Roman" w:cs="Times New Roman"/>
          <w:sz w:val="24"/>
          <w:szCs w:val="24"/>
          <w:lang w:eastAsia="en-IN"/>
        </w:rPr>
        <w:t xml:space="preserve">, right underneath the big, red “Join” </w:t>
      </w:r>
      <w:hyperlink r:id="rId35" w:history="1">
        <w:r w:rsidRPr="00B34D16">
          <w:rPr>
            <w:rFonts w:ascii="Times New Roman" w:eastAsia="Times New Roman" w:hAnsi="Times New Roman" w:cs="Times New Roman"/>
            <w:color w:val="0000FF"/>
            <w:sz w:val="24"/>
            <w:szCs w:val="24"/>
            <w:u w:val="single"/>
            <w:lang w:eastAsia="en-IN"/>
          </w:rPr>
          <w:t>call-to-action button</w:t>
        </w:r>
      </w:hyperlink>
      <w:r w:rsidRPr="00B34D16">
        <w:rPr>
          <w:rFonts w:ascii="Times New Roman" w:eastAsia="Times New Roman" w:hAnsi="Times New Roman" w:cs="Times New Roman"/>
          <w:sz w:val="24"/>
          <w:szCs w:val="24"/>
          <w:lang w:eastAsia="en-IN"/>
        </w:rPr>
        <w:t xml:space="preserve">. Your buyers will appreciate this thoughtful feature because it </w:t>
      </w:r>
      <w:r w:rsidRPr="00B34D16">
        <w:rPr>
          <w:rFonts w:ascii="Times New Roman" w:eastAsia="Times New Roman" w:hAnsi="Times New Roman" w:cs="Times New Roman"/>
          <w:i/>
          <w:iCs/>
          <w:sz w:val="24"/>
          <w:szCs w:val="24"/>
          <w:lang w:eastAsia="en-IN"/>
        </w:rPr>
        <w:t>adds</w:t>
      </w:r>
      <w:r w:rsidRPr="00B34D16">
        <w:rPr>
          <w:rFonts w:ascii="Times New Roman" w:eastAsia="Times New Roman" w:hAnsi="Times New Roman" w:cs="Times New Roman"/>
          <w:sz w:val="24"/>
          <w:szCs w:val="24"/>
          <w:lang w:eastAsia="en-IN"/>
        </w:rPr>
        <w:t xml:space="preserve"> to their user experience.</w:t>
      </w:r>
    </w:p>
    <w:p w14:paraId="71282332"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On the </w:t>
      </w:r>
      <w:hyperlink r:id="rId36" w:history="1">
        <w:proofErr w:type="spellStart"/>
        <w:r w:rsidRPr="00B34D16">
          <w:rPr>
            <w:rFonts w:ascii="Times New Roman" w:eastAsia="Times New Roman" w:hAnsi="Times New Roman" w:cs="Times New Roman"/>
            <w:color w:val="0000FF"/>
            <w:sz w:val="24"/>
            <w:szCs w:val="24"/>
            <w:u w:val="single"/>
            <w:lang w:eastAsia="en-IN"/>
          </w:rPr>
          <w:t>Design&amp;Function</w:t>
        </w:r>
        <w:proofErr w:type="spellEnd"/>
        <w:r w:rsidRPr="00B34D16">
          <w:rPr>
            <w:rFonts w:ascii="Times New Roman" w:eastAsia="Times New Roman" w:hAnsi="Times New Roman" w:cs="Times New Roman"/>
            <w:color w:val="0000FF"/>
            <w:sz w:val="24"/>
            <w:szCs w:val="24"/>
            <w:u w:val="single"/>
            <w:lang w:eastAsia="en-IN"/>
          </w:rPr>
          <w:t xml:space="preserve"> blog</w:t>
        </w:r>
      </w:hyperlink>
      <w:r w:rsidRPr="00B34D16">
        <w:rPr>
          <w:rFonts w:ascii="Times New Roman" w:eastAsia="Times New Roman" w:hAnsi="Times New Roman" w:cs="Times New Roman"/>
          <w:sz w:val="24"/>
          <w:szCs w:val="24"/>
          <w:lang w:eastAsia="en-IN"/>
        </w:rPr>
        <w:t xml:space="preserve">, a slide-in call to action shows up only after users begin scrolling. The </w:t>
      </w:r>
      <w:proofErr w:type="spellStart"/>
      <w:r w:rsidRPr="00B34D16">
        <w:rPr>
          <w:rFonts w:ascii="Times New Roman" w:eastAsia="Times New Roman" w:hAnsi="Times New Roman" w:cs="Times New Roman"/>
          <w:sz w:val="24"/>
          <w:szCs w:val="24"/>
          <w:lang w:eastAsia="en-IN"/>
        </w:rPr>
        <w:t>ebook</w:t>
      </w:r>
      <w:proofErr w:type="spellEnd"/>
      <w:r w:rsidRPr="00B34D16">
        <w:rPr>
          <w:rFonts w:ascii="Times New Roman" w:eastAsia="Times New Roman" w:hAnsi="Times New Roman" w:cs="Times New Roman"/>
          <w:sz w:val="24"/>
          <w:szCs w:val="24"/>
          <w:lang w:eastAsia="en-IN"/>
        </w:rPr>
        <w:t xml:space="preserve"> offer is also collapsible, so the buyer can reduce its visibility or come back to it later:</w:t>
      </w:r>
    </w:p>
    <w:p w14:paraId="2BDB2D47" w14:textId="03C80E4C"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sz w:val="24"/>
          <w:szCs w:val="24"/>
          <w:lang w:eastAsia="en-IN"/>
        </w:rPr>
        <w:drawing>
          <wp:inline distT="0" distB="0" distL="0" distR="0" wp14:anchorId="2EF05BB1" wp14:editId="15CD65D3">
            <wp:extent cx="6930390" cy="3400425"/>
            <wp:effectExtent l="0" t="0" r="3810" b="9525"/>
            <wp:docPr id="24" name="Picture 24" descr="example of unobstrusive pop-up on b2b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ample of unobstrusive pop-up on b2b si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30390" cy="3400425"/>
                    </a:xfrm>
                    <a:prstGeom prst="rect">
                      <a:avLst/>
                    </a:prstGeom>
                    <a:noFill/>
                    <a:ln>
                      <a:noFill/>
                    </a:ln>
                  </pic:spPr>
                </pic:pic>
              </a:graphicData>
            </a:graphic>
          </wp:inline>
        </w:drawing>
      </w:r>
    </w:p>
    <w:p w14:paraId="1264B6DE" w14:textId="77777777" w:rsidR="00B34D16" w:rsidRPr="00B34D16" w:rsidRDefault="00B34D16" w:rsidP="00B34D1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roofErr w:type="spellStart"/>
      <w:r w:rsidRPr="00B34D16">
        <w:rPr>
          <w:rFonts w:ascii="Times New Roman" w:eastAsia="Times New Roman" w:hAnsi="Times New Roman" w:cs="Times New Roman"/>
          <w:b/>
          <w:bCs/>
          <w:sz w:val="27"/>
          <w:szCs w:val="27"/>
          <w:lang w:eastAsia="en-IN"/>
        </w:rPr>
        <w:t>Autoplay</w:t>
      </w:r>
      <w:proofErr w:type="spellEnd"/>
      <w:r w:rsidRPr="00B34D16">
        <w:rPr>
          <w:rFonts w:ascii="Times New Roman" w:eastAsia="Times New Roman" w:hAnsi="Times New Roman" w:cs="Times New Roman"/>
          <w:b/>
          <w:bCs/>
          <w:sz w:val="27"/>
          <w:szCs w:val="27"/>
          <w:lang w:eastAsia="en-IN"/>
        </w:rPr>
        <w:t xml:space="preserve"> videos</w:t>
      </w:r>
    </w:p>
    <w:p w14:paraId="3CC80D5C"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Another pet peeve for buyers is a website that </w:t>
      </w:r>
      <w:proofErr w:type="spellStart"/>
      <w:r w:rsidRPr="00B34D16">
        <w:rPr>
          <w:rFonts w:ascii="Times New Roman" w:eastAsia="Times New Roman" w:hAnsi="Times New Roman" w:cs="Times New Roman"/>
          <w:sz w:val="24"/>
          <w:szCs w:val="24"/>
          <w:lang w:eastAsia="en-IN"/>
        </w:rPr>
        <w:t>autoplays</w:t>
      </w:r>
      <w:proofErr w:type="spellEnd"/>
      <w:r w:rsidRPr="00B34D16">
        <w:rPr>
          <w:rFonts w:ascii="Times New Roman" w:eastAsia="Times New Roman" w:hAnsi="Times New Roman" w:cs="Times New Roman"/>
          <w:sz w:val="24"/>
          <w:szCs w:val="24"/>
          <w:lang w:eastAsia="en-IN"/>
        </w:rPr>
        <w:t xml:space="preserve"> a video. This can be a nuisance, especially if it defaults to sound </w:t>
      </w:r>
      <w:r w:rsidRPr="00B34D16">
        <w:rPr>
          <w:rFonts w:ascii="Times New Roman" w:eastAsia="Times New Roman" w:hAnsi="Times New Roman" w:cs="Times New Roman"/>
          <w:i/>
          <w:iCs/>
          <w:sz w:val="24"/>
          <w:szCs w:val="24"/>
          <w:lang w:eastAsia="en-IN"/>
        </w:rPr>
        <w:t>On.</w:t>
      </w:r>
      <w:r w:rsidRPr="00B34D16">
        <w:rPr>
          <w:rFonts w:ascii="Times New Roman" w:eastAsia="Times New Roman" w:hAnsi="Times New Roman" w:cs="Times New Roman"/>
          <w:sz w:val="24"/>
          <w:szCs w:val="24"/>
          <w:lang w:eastAsia="en-IN"/>
        </w:rPr>
        <w:t xml:space="preserve"> Don’t assume what </w:t>
      </w:r>
      <w:proofErr w:type="gramStart"/>
      <w:r w:rsidRPr="00B34D16">
        <w:rPr>
          <w:rFonts w:ascii="Times New Roman" w:eastAsia="Times New Roman" w:hAnsi="Times New Roman" w:cs="Times New Roman"/>
          <w:sz w:val="24"/>
          <w:szCs w:val="24"/>
          <w:lang w:eastAsia="en-IN"/>
        </w:rPr>
        <w:t>you’re</w:t>
      </w:r>
      <w:proofErr w:type="gramEnd"/>
      <w:r w:rsidRPr="00B34D16">
        <w:rPr>
          <w:rFonts w:ascii="Times New Roman" w:eastAsia="Times New Roman" w:hAnsi="Times New Roman" w:cs="Times New Roman"/>
          <w:sz w:val="24"/>
          <w:szCs w:val="24"/>
          <w:lang w:eastAsia="en-IN"/>
        </w:rPr>
        <w:t xml:space="preserve"> site users will want to do—let them decide when (if ever) to play your video. Video content should still be supplemental to text information.</w:t>
      </w:r>
    </w:p>
    <w:p w14:paraId="61B54A6D"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lastRenderedPageBreak/>
        <w:t>Here’s how Square does it:</w:t>
      </w:r>
    </w:p>
    <w:p w14:paraId="02F526CC" w14:textId="2268E8B7"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sz w:val="24"/>
          <w:szCs w:val="24"/>
          <w:lang w:eastAsia="en-IN"/>
        </w:rPr>
        <w:drawing>
          <wp:inline distT="0" distB="0" distL="0" distR="0" wp14:anchorId="55FA7296" wp14:editId="1EDD1485">
            <wp:extent cx="6930390" cy="3788410"/>
            <wp:effectExtent l="0" t="0" r="3810" b="2540"/>
            <wp:docPr id="23" name="Picture 23" descr="example of video that's optional to view on a produ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ample of video that's optional to view on a product p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30390" cy="3788410"/>
                    </a:xfrm>
                    <a:prstGeom prst="rect">
                      <a:avLst/>
                    </a:prstGeom>
                    <a:noFill/>
                    <a:ln>
                      <a:noFill/>
                    </a:ln>
                  </pic:spPr>
                </pic:pic>
              </a:graphicData>
            </a:graphic>
          </wp:inline>
        </w:drawing>
      </w:r>
    </w:p>
    <w:p w14:paraId="11DE0281" w14:textId="77777777" w:rsidR="00B34D16" w:rsidRPr="00B34D16" w:rsidRDefault="00B34D16" w:rsidP="00B34D1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34D16">
        <w:rPr>
          <w:rFonts w:ascii="Times New Roman" w:eastAsia="Times New Roman" w:hAnsi="Times New Roman" w:cs="Times New Roman"/>
          <w:b/>
          <w:bCs/>
          <w:sz w:val="27"/>
          <w:szCs w:val="27"/>
          <w:lang w:eastAsia="en-IN"/>
        </w:rPr>
        <w:t>Automatic Carousels</w:t>
      </w:r>
    </w:p>
    <w:p w14:paraId="0D12D0A8"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Another example of loss of control that causes anxiety and frustration are automatic sliding banners. In addition to causing frustration, CXL research has demonstrated that </w:t>
      </w:r>
      <w:hyperlink r:id="rId39" w:history="1">
        <w:r w:rsidRPr="00B34D16">
          <w:rPr>
            <w:rFonts w:ascii="Times New Roman" w:eastAsia="Times New Roman" w:hAnsi="Times New Roman" w:cs="Times New Roman"/>
            <w:color w:val="0000FF"/>
            <w:sz w:val="24"/>
            <w:szCs w:val="24"/>
            <w:u w:val="single"/>
            <w:lang w:eastAsia="en-IN"/>
          </w:rPr>
          <w:t>automatic carousels don’t work</w:t>
        </w:r>
      </w:hyperlink>
      <w:r w:rsidRPr="00B34D16">
        <w:rPr>
          <w:rFonts w:ascii="Times New Roman" w:eastAsia="Times New Roman" w:hAnsi="Times New Roman" w:cs="Times New Roman"/>
          <w:sz w:val="24"/>
          <w:szCs w:val="24"/>
          <w:lang w:eastAsia="en-IN"/>
        </w:rPr>
        <w:t>.</w:t>
      </w:r>
    </w:p>
    <w:p w14:paraId="25DB7395"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Instead of using this distracting element, layer information in a way that makes it easy for buyers to discover and explore with full control over their experience.</w:t>
      </w:r>
    </w:p>
    <w:p w14:paraId="6EEDD798"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Here’s an example of a better way. </w:t>
      </w:r>
      <w:hyperlink r:id="rId40" w:history="1">
        <w:r w:rsidRPr="00B34D16">
          <w:rPr>
            <w:rFonts w:ascii="Times New Roman" w:eastAsia="Times New Roman" w:hAnsi="Times New Roman" w:cs="Times New Roman"/>
            <w:color w:val="0000FF"/>
            <w:sz w:val="24"/>
            <w:szCs w:val="24"/>
            <w:u w:val="single"/>
            <w:lang w:eastAsia="en-IN"/>
          </w:rPr>
          <w:t>WSI franchise</w:t>
        </w:r>
      </w:hyperlink>
      <w:r w:rsidRPr="00B34D16">
        <w:rPr>
          <w:rFonts w:ascii="Times New Roman" w:eastAsia="Times New Roman" w:hAnsi="Times New Roman" w:cs="Times New Roman"/>
          <w:sz w:val="24"/>
          <w:szCs w:val="24"/>
          <w:lang w:eastAsia="en-IN"/>
        </w:rPr>
        <w:t xml:space="preserve"> uses tabs to walk the user through related content:</w:t>
      </w:r>
    </w:p>
    <w:p w14:paraId="3574D276" w14:textId="11A97187"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color w:val="0000FF"/>
          <w:sz w:val="24"/>
          <w:szCs w:val="24"/>
          <w:lang w:eastAsia="en-IN"/>
        </w:rPr>
        <w:lastRenderedPageBreak/>
        <w:drawing>
          <wp:inline distT="0" distB="0" distL="0" distR="0" wp14:anchorId="040AC3CE" wp14:editId="05510E97">
            <wp:extent cx="6930390" cy="4389120"/>
            <wp:effectExtent l="0" t="0" r="3810" b="0"/>
            <wp:docPr id="22" name="Picture 22" descr="example of tabbed content instead of an automatic slider.">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ample of tabbed content instead of an automatic slider.">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30390" cy="4389120"/>
                    </a:xfrm>
                    <a:prstGeom prst="rect">
                      <a:avLst/>
                    </a:prstGeom>
                    <a:noFill/>
                    <a:ln>
                      <a:noFill/>
                    </a:ln>
                  </pic:spPr>
                </pic:pic>
              </a:graphicData>
            </a:graphic>
          </wp:inline>
        </w:drawing>
      </w:r>
    </w:p>
    <w:p w14:paraId="5DBAD69A" w14:textId="77777777" w:rsidR="00B34D16" w:rsidRPr="00B34D16" w:rsidRDefault="00B34D16" w:rsidP="00B34D1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34D16">
        <w:rPr>
          <w:rFonts w:ascii="Times New Roman" w:eastAsia="Times New Roman" w:hAnsi="Times New Roman" w:cs="Times New Roman"/>
          <w:b/>
          <w:bCs/>
          <w:sz w:val="36"/>
          <w:szCs w:val="36"/>
          <w:lang w:eastAsia="en-IN"/>
        </w:rPr>
        <w:t>4. Use consistency and standards</w:t>
      </w:r>
    </w:p>
    <w:p w14:paraId="63C7B4B3" w14:textId="77777777" w:rsidR="00B34D16" w:rsidRPr="00B34D16" w:rsidRDefault="00B34D16" w:rsidP="00B34D16">
      <w:pPr>
        <w:spacing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i/>
          <w:iCs/>
          <w:sz w:val="24"/>
          <w:szCs w:val="24"/>
          <w:lang w:eastAsia="en-IN"/>
        </w:rPr>
        <w:t>Users should not have to wonder whether different words, situations, or actions mean the same thing. Follow platform conventions.</w:t>
      </w:r>
    </w:p>
    <w:p w14:paraId="7F6C204C" w14:textId="77777777" w:rsidR="00B34D16" w:rsidRPr="00B34D16" w:rsidRDefault="00B34D16" w:rsidP="00B34D16">
      <w:pPr>
        <w:spacing w:after="10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i/>
          <w:iCs/>
          <w:sz w:val="24"/>
          <w:szCs w:val="24"/>
          <w:lang w:eastAsia="en-IN"/>
        </w:rPr>
        <w:t>Jakob Nielsen</w:t>
      </w:r>
    </w:p>
    <w:p w14:paraId="72200BAD"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b/>
          <w:bCs/>
          <w:sz w:val="24"/>
          <w:szCs w:val="24"/>
          <w:lang w:eastAsia="en-IN"/>
        </w:rPr>
        <w:t xml:space="preserve">Translation for B2B websites: </w:t>
      </w:r>
      <w:r w:rsidRPr="00B34D16">
        <w:rPr>
          <w:rFonts w:ascii="Times New Roman" w:eastAsia="Times New Roman" w:hAnsi="Times New Roman" w:cs="Times New Roman"/>
          <w:sz w:val="24"/>
          <w:szCs w:val="24"/>
          <w:lang w:eastAsia="en-IN"/>
        </w:rPr>
        <w:t xml:space="preserve">The last thing you should subject your buyers to is a sense of confusion. They shouldn’t wonder if words, situations, or actions really mean the same thing. Websites are not </w:t>
      </w:r>
      <w:proofErr w:type="gramStart"/>
      <w:r w:rsidRPr="00B34D16">
        <w:rPr>
          <w:rFonts w:ascii="Times New Roman" w:eastAsia="Times New Roman" w:hAnsi="Times New Roman" w:cs="Times New Roman"/>
          <w:sz w:val="24"/>
          <w:szCs w:val="24"/>
          <w:lang w:eastAsia="en-IN"/>
        </w:rPr>
        <w:t>puzzles</w:t>
      </w:r>
      <w:proofErr w:type="gramEnd"/>
      <w:r w:rsidRPr="00B34D16">
        <w:rPr>
          <w:rFonts w:ascii="Times New Roman" w:eastAsia="Times New Roman" w:hAnsi="Times New Roman" w:cs="Times New Roman"/>
          <w:sz w:val="24"/>
          <w:szCs w:val="24"/>
          <w:lang w:eastAsia="en-IN"/>
        </w:rPr>
        <w:t>. Create fluid experiences that eliminate guesswork.</w:t>
      </w:r>
    </w:p>
    <w:p w14:paraId="526CE6A8"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Massey Ferguson’s website, a leader in tractors and global harvesting, exemplifies consistency. On every page, whether the homepage or a product page, buyers see the same use of white space, a clean layout, and a well-organized information hierarchy.</w:t>
      </w:r>
    </w:p>
    <w:p w14:paraId="36D989C8"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This keeps buyers calm and makes it easy to scan the site quickly for important information. Consistency and conventions </w:t>
      </w:r>
      <w:hyperlink r:id="rId43" w:history="1">
        <w:r w:rsidRPr="00B34D16">
          <w:rPr>
            <w:rFonts w:ascii="Times New Roman" w:eastAsia="Times New Roman" w:hAnsi="Times New Roman" w:cs="Times New Roman"/>
            <w:color w:val="0000FF"/>
            <w:sz w:val="24"/>
            <w:szCs w:val="24"/>
            <w:u w:val="single"/>
            <w:lang w:eastAsia="en-IN"/>
          </w:rPr>
          <w:t>make your website “learnable,”</w:t>
        </w:r>
      </w:hyperlink>
      <w:r w:rsidRPr="00B34D16">
        <w:rPr>
          <w:rFonts w:ascii="Times New Roman" w:eastAsia="Times New Roman" w:hAnsi="Times New Roman" w:cs="Times New Roman"/>
          <w:sz w:val="24"/>
          <w:szCs w:val="24"/>
          <w:lang w:eastAsia="en-IN"/>
        </w:rPr>
        <w:t xml:space="preserve"> and that’s a good thing—it will appear easier to use.</w:t>
      </w:r>
    </w:p>
    <w:p w14:paraId="528793D3" w14:textId="08CEDF83"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sz w:val="24"/>
          <w:szCs w:val="24"/>
          <w:lang w:eastAsia="en-IN"/>
        </w:rPr>
        <w:lastRenderedPageBreak/>
        <w:drawing>
          <wp:inline distT="0" distB="0" distL="0" distR="0" wp14:anchorId="2C066B1D" wp14:editId="6EA3465A">
            <wp:extent cx="6930390" cy="3465195"/>
            <wp:effectExtent l="0" t="0" r="3810" b="1905"/>
            <wp:docPr id="21" name="Picture 21" descr="clean, simple website that uses conventions and consisten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ean, simple website that uses conventions and consistent desig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930390" cy="3465195"/>
                    </a:xfrm>
                    <a:prstGeom prst="rect">
                      <a:avLst/>
                    </a:prstGeom>
                    <a:noFill/>
                    <a:ln>
                      <a:noFill/>
                    </a:ln>
                  </pic:spPr>
                </pic:pic>
              </a:graphicData>
            </a:graphic>
          </wp:inline>
        </w:drawing>
      </w:r>
    </w:p>
    <w:p w14:paraId="363EDB25"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Another example: Throughout the Sprint Business site, you see the same elements in the navigation bar that make it easy for buyers to know where they are. In addition, the same drop-down menu appears in the layered navigation from every page accessed via navigation bar.</w:t>
      </w:r>
    </w:p>
    <w:p w14:paraId="2469FDF3" w14:textId="050245E4"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sz w:val="24"/>
          <w:szCs w:val="24"/>
          <w:lang w:eastAsia="en-IN"/>
        </w:rPr>
        <w:drawing>
          <wp:inline distT="0" distB="0" distL="0" distR="0" wp14:anchorId="0D47F0A2" wp14:editId="6AE8EE13">
            <wp:extent cx="6930390" cy="3308350"/>
            <wp:effectExtent l="0" t="0" r="3810" b="6350"/>
            <wp:docPr id="20" name="Picture 20" descr="sprint business website with consistent, layered navigation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rint business website with consistent, layered navigation desig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930390" cy="3308350"/>
                    </a:xfrm>
                    <a:prstGeom prst="rect">
                      <a:avLst/>
                    </a:prstGeom>
                    <a:noFill/>
                    <a:ln>
                      <a:noFill/>
                    </a:ln>
                  </pic:spPr>
                </pic:pic>
              </a:graphicData>
            </a:graphic>
          </wp:inline>
        </w:drawing>
      </w:r>
    </w:p>
    <w:p w14:paraId="11400F26"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Compare that to Georgia-Pacific.  They’re a huge corporation, yet the experience on related brands is different—navigation styles and standards change. This isn’t a unified experience and may cause confusion for some B2B buyers.</w:t>
      </w:r>
    </w:p>
    <w:p w14:paraId="6191DD4D" w14:textId="55347883"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color w:val="0000FF"/>
          <w:sz w:val="24"/>
          <w:szCs w:val="24"/>
          <w:lang w:eastAsia="en-IN"/>
        </w:rPr>
        <w:lastRenderedPageBreak/>
        <w:drawing>
          <wp:inline distT="0" distB="0" distL="0" distR="0" wp14:anchorId="1BE73A11" wp14:editId="71A15485">
            <wp:extent cx="6930390" cy="4795520"/>
            <wp:effectExtent l="0" t="0" r="3810" b="5080"/>
            <wp:docPr id="19" name="Picture 19" descr="example of corporate sites with diverse visual identities.">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ample of corporate sites with diverse visual identities.">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30390" cy="4795520"/>
                    </a:xfrm>
                    <a:prstGeom prst="rect">
                      <a:avLst/>
                    </a:prstGeom>
                    <a:noFill/>
                    <a:ln>
                      <a:noFill/>
                    </a:ln>
                  </pic:spPr>
                </pic:pic>
              </a:graphicData>
            </a:graphic>
          </wp:inline>
        </w:drawing>
      </w:r>
    </w:p>
    <w:p w14:paraId="33E3AB2A"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Now, one could argue that because the company is </w:t>
      </w:r>
      <w:r w:rsidRPr="00B34D16">
        <w:rPr>
          <w:rFonts w:ascii="Times New Roman" w:eastAsia="Times New Roman" w:hAnsi="Times New Roman" w:cs="Times New Roman"/>
          <w:i/>
          <w:iCs/>
          <w:sz w:val="24"/>
          <w:szCs w:val="24"/>
          <w:lang w:eastAsia="en-IN"/>
        </w:rPr>
        <w:t>so</w:t>
      </w:r>
      <w:r w:rsidRPr="00B34D16">
        <w:rPr>
          <w:rFonts w:ascii="Times New Roman" w:eastAsia="Times New Roman" w:hAnsi="Times New Roman" w:cs="Times New Roman"/>
          <w:sz w:val="24"/>
          <w:szCs w:val="24"/>
          <w:lang w:eastAsia="en-IN"/>
        </w:rPr>
        <w:t xml:space="preserve"> large and the markets </w:t>
      </w:r>
      <w:r w:rsidRPr="00B34D16">
        <w:rPr>
          <w:rFonts w:ascii="Times New Roman" w:eastAsia="Times New Roman" w:hAnsi="Times New Roman" w:cs="Times New Roman"/>
          <w:i/>
          <w:iCs/>
          <w:sz w:val="24"/>
          <w:szCs w:val="24"/>
          <w:lang w:eastAsia="en-IN"/>
        </w:rPr>
        <w:t>so</w:t>
      </w:r>
      <w:r w:rsidRPr="00B34D16">
        <w:rPr>
          <w:rFonts w:ascii="Times New Roman" w:eastAsia="Times New Roman" w:hAnsi="Times New Roman" w:cs="Times New Roman"/>
          <w:sz w:val="24"/>
          <w:szCs w:val="24"/>
          <w:lang w:eastAsia="en-IN"/>
        </w:rPr>
        <w:t xml:space="preserve"> varied, this is a lesser issue than if it occurred on the same site (or with the same pool of buyers).  In the worst-case scenario, these designs would:</w:t>
      </w:r>
    </w:p>
    <w:p w14:paraId="402A3C14" w14:textId="77777777" w:rsidR="00B34D16" w:rsidRPr="00B34D16" w:rsidRDefault="00B34D16" w:rsidP="00B34D16">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Force buyers to adapt to different interfaces on a different section or microsite;</w:t>
      </w:r>
    </w:p>
    <w:p w14:paraId="2F4FB298" w14:textId="77777777" w:rsidR="00B34D16" w:rsidRPr="00B34D16" w:rsidRDefault="00B34D16" w:rsidP="00B34D16">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Cause some buyers to think that they had actually left your main site.</w:t>
      </w:r>
    </w:p>
    <w:p w14:paraId="1F833734" w14:textId="77777777" w:rsidR="00B34D16" w:rsidRPr="00B34D16" w:rsidRDefault="00B34D16" w:rsidP="00B34D1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34D16">
        <w:rPr>
          <w:rFonts w:ascii="Times New Roman" w:eastAsia="Times New Roman" w:hAnsi="Times New Roman" w:cs="Times New Roman"/>
          <w:b/>
          <w:bCs/>
          <w:sz w:val="36"/>
          <w:szCs w:val="36"/>
          <w:lang w:eastAsia="en-IN"/>
        </w:rPr>
        <w:t>5. Prevent errors</w:t>
      </w:r>
    </w:p>
    <w:p w14:paraId="07E99265" w14:textId="77777777" w:rsidR="00B34D16" w:rsidRPr="00B34D16" w:rsidRDefault="00B34D16" w:rsidP="00B34D16">
      <w:pPr>
        <w:spacing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i/>
          <w:iCs/>
          <w:sz w:val="24"/>
          <w:szCs w:val="24"/>
          <w:lang w:eastAsia="en-IN"/>
        </w:rPr>
        <w:t xml:space="preserve">Even better than good error messages </w:t>
      </w:r>
      <w:proofErr w:type="gramStart"/>
      <w:r w:rsidRPr="00B34D16">
        <w:rPr>
          <w:rFonts w:ascii="Times New Roman" w:eastAsia="Times New Roman" w:hAnsi="Times New Roman" w:cs="Times New Roman"/>
          <w:i/>
          <w:iCs/>
          <w:sz w:val="24"/>
          <w:szCs w:val="24"/>
          <w:lang w:eastAsia="en-IN"/>
        </w:rPr>
        <w:t>is</w:t>
      </w:r>
      <w:proofErr w:type="gramEnd"/>
      <w:r w:rsidRPr="00B34D16">
        <w:rPr>
          <w:rFonts w:ascii="Times New Roman" w:eastAsia="Times New Roman" w:hAnsi="Times New Roman" w:cs="Times New Roman"/>
          <w:i/>
          <w:iCs/>
          <w:sz w:val="24"/>
          <w:szCs w:val="24"/>
          <w:lang w:eastAsia="en-IN"/>
        </w:rPr>
        <w:t xml:space="preserve"> a careful design which prevents a problem from occurring in the first place. Either eliminate error-prone conditions or check for them and present users with a confirmation option before they commit to the action.</w:t>
      </w:r>
    </w:p>
    <w:p w14:paraId="26A1F1A1" w14:textId="77777777" w:rsidR="00B34D16" w:rsidRPr="00B34D16" w:rsidRDefault="00B34D16" w:rsidP="00B34D16">
      <w:pPr>
        <w:spacing w:after="10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i/>
          <w:iCs/>
          <w:sz w:val="24"/>
          <w:szCs w:val="24"/>
          <w:lang w:eastAsia="en-IN"/>
        </w:rPr>
        <w:t>Jakob Nielsen</w:t>
      </w:r>
    </w:p>
    <w:p w14:paraId="2DBF6529"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b/>
          <w:bCs/>
          <w:sz w:val="24"/>
          <w:szCs w:val="24"/>
          <w:lang w:eastAsia="en-IN"/>
        </w:rPr>
        <w:t xml:space="preserve">Translation for B2B websites: </w:t>
      </w:r>
      <w:r w:rsidRPr="00B34D16">
        <w:rPr>
          <w:rFonts w:ascii="Times New Roman" w:eastAsia="Times New Roman" w:hAnsi="Times New Roman" w:cs="Times New Roman"/>
          <w:sz w:val="24"/>
          <w:szCs w:val="24"/>
          <w:lang w:eastAsia="en-IN"/>
        </w:rPr>
        <w:t xml:space="preserve">The best </w:t>
      </w:r>
      <w:proofErr w:type="spellStart"/>
      <w:r w:rsidRPr="00B34D16">
        <w:rPr>
          <w:rFonts w:ascii="Times New Roman" w:eastAsia="Times New Roman" w:hAnsi="Times New Roman" w:cs="Times New Roman"/>
          <w:sz w:val="24"/>
          <w:szCs w:val="24"/>
          <w:lang w:eastAsia="en-IN"/>
        </w:rPr>
        <w:t>defense</w:t>
      </w:r>
      <w:proofErr w:type="spellEnd"/>
      <w:r w:rsidRPr="00B34D16">
        <w:rPr>
          <w:rFonts w:ascii="Times New Roman" w:eastAsia="Times New Roman" w:hAnsi="Times New Roman" w:cs="Times New Roman"/>
          <w:sz w:val="24"/>
          <w:szCs w:val="24"/>
          <w:lang w:eastAsia="en-IN"/>
        </w:rPr>
        <w:t xml:space="preserve"> against errors is to avoid them in the first place. When you design carefully and mindfully for the user experience, errors don’t pop up much. This may require several iterations of </w:t>
      </w:r>
      <w:hyperlink r:id="rId48" w:history="1">
        <w:r w:rsidRPr="00B34D16">
          <w:rPr>
            <w:rFonts w:ascii="Times New Roman" w:eastAsia="Times New Roman" w:hAnsi="Times New Roman" w:cs="Times New Roman"/>
            <w:color w:val="0000FF"/>
            <w:sz w:val="24"/>
            <w:szCs w:val="24"/>
            <w:u w:val="single"/>
            <w:lang w:eastAsia="en-IN"/>
          </w:rPr>
          <w:t>usability testing</w:t>
        </w:r>
      </w:hyperlink>
      <w:r w:rsidRPr="00B34D16">
        <w:rPr>
          <w:rFonts w:ascii="Times New Roman" w:eastAsia="Times New Roman" w:hAnsi="Times New Roman" w:cs="Times New Roman"/>
          <w:sz w:val="24"/>
          <w:szCs w:val="24"/>
          <w:lang w:eastAsia="en-IN"/>
        </w:rPr>
        <w:t xml:space="preserve"> and improvements to your site.</w:t>
      </w:r>
    </w:p>
    <w:p w14:paraId="2298AE2A"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Here are five errors that are easily preventable:</w:t>
      </w:r>
    </w:p>
    <w:p w14:paraId="565E33AF" w14:textId="77777777" w:rsidR="00B34D16" w:rsidRPr="00B34D16" w:rsidRDefault="00B34D16" w:rsidP="00B34D1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34D16">
        <w:rPr>
          <w:rFonts w:ascii="Times New Roman" w:eastAsia="Times New Roman" w:hAnsi="Times New Roman" w:cs="Times New Roman"/>
          <w:b/>
          <w:bCs/>
          <w:sz w:val="27"/>
          <w:szCs w:val="27"/>
          <w:lang w:eastAsia="en-IN"/>
        </w:rPr>
        <w:t>Typing the wrong info in a web form</w:t>
      </w:r>
    </w:p>
    <w:p w14:paraId="76F1A3C7"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This is accentuated when, in an effort to make forms clean and sleek, field names are placed </w:t>
      </w:r>
      <w:r w:rsidRPr="00B34D16">
        <w:rPr>
          <w:rFonts w:ascii="Times New Roman" w:eastAsia="Times New Roman" w:hAnsi="Times New Roman" w:cs="Times New Roman"/>
          <w:i/>
          <w:iCs/>
          <w:sz w:val="24"/>
          <w:szCs w:val="24"/>
          <w:lang w:eastAsia="en-IN"/>
        </w:rPr>
        <w:t>inside</w:t>
      </w:r>
      <w:r w:rsidRPr="00B34D16">
        <w:rPr>
          <w:rFonts w:ascii="Times New Roman" w:eastAsia="Times New Roman" w:hAnsi="Times New Roman" w:cs="Times New Roman"/>
          <w:sz w:val="24"/>
          <w:szCs w:val="24"/>
          <w:lang w:eastAsia="en-IN"/>
        </w:rPr>
        <w:t xml:space="preserve"> the fields themselves. Once the buyer clicks on the field, they need to remember what’s supposed to be there.</w:t>
      </w:r>
    </w:p>
    <w:p w14:paraId="2F24F604" w14:textId="37949640"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color w:val="0000FF"/>
          <w:sz w:val="24"/>
          <w:szCs w:val="24"/>
          <w:lang w:eastAsia="en-IN"/>
        </w:rPr>
        <w:lastRenderedPageBreak/>
        <w:drawing>
          <wp:inline distT="0" distB="0" distL="0" distR="0" wp14:anchorId="10AB4F08" wp14:editId="4D1EF472">
            <wp:extent cx="5095875" cy="3571875"/>
            <wp:effectExtent l="0" t="0" r="9525" b="9525"/>
            <wp:docPr id="18" name="Picture 18" descr="example of form field names within the form field.">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ple of form field names within the form field.">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95875" cy="3571875"/>
                    </a:xfrm>
                    <a:prstGeom prst="rect">
                      <a:avLst/>
                    </a:prstGeom>
                    <a:noFill/>
                    <a:ln>
                      <a:noFill/>
                    </a:ln>
                  </pic:spPr>
                </pic:pic>
              </a:graphicData>
            </a:graphic>
          </wp:inline>
        </w:drawing>
      </w:r>
    </w:p>
    <w:p w14:paraId="37FEC082"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Make it easy on your buyers. Don’t stretch their short-term memory; put field names outside of the form.</w:t>
      </w:r>
    </w:p>
    <w:p w14:paraId="432C18E3" w14:textId="77777777" w:rsidR="00B34D16" w:rsidRPr="00B34D16" w:rsidRDefault="00B34D16" w:rsidP="00B34D1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34D16">
        <w:rPr>
          <w:rFonts w:ascii="Times New Roman" w:eastAsia="Times New Roman" w:hAnsi="Times New Roman" w:cs="Times New Roman"/>
          <w:b/>
          <w:bCs/>
          <w:sz w:val="27"/>
          <w:szCs w:val="27"/>
          <w:lang w:eastAsia="en-IN"/>
        </w:rPr>
        <w:t>Causing users to mistakenly perceive a “wrong” click</w:t>
      </w:r>
    </w:p>
    <w:p w14:paraId="0DC39841"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When a call-to-action button doesn’t resemble landing page language (has no “</w:t>
      </w:r>
      <w:hyperlink r:id="rId51" w:history="1">
        <w:r w:rsidRPr="00B34D16">
          <w:rPr>
            <w:rFonts w:ascii="Times New Roman" w:eastAsia="Times New Roman" w:hAnsi="Times New Roman" w:cs="Times New Roman"/>
            <w:color w:val="0000FF"/>
            <w:sz w:val="24"/>
            <w:szCs w:val="24"/>
            <w:u w:val="single"/>
            <w:lang w:eastAsia="en-IN"/>
          </w:rPr>
          <w:t>scent</w:t>
        </w:r>
      </w:hyperlink>
      <w:r w:rsidRPr="00B34D16">
        <w:rPr>
          <w:rFonts w:ascii="Times New Roman" w:eastAsia="Times New Roman" w:hAnsi="Times New Roman" w:cs="Times New Roman"/>
          <w:sz w:val="24"/>
          <w:szCs w:val="24"/>
          <w:lang w:eastAsia="en-IN"/>
        </w:rPr>
        <w:t>“), it causes doubt or frustration.  Take this example:</w:t>
      </w:r>
    </w:p>
    <w:p w14:paraId="23B4BCA6" w14:textId="3E6A1DBD"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color w:val="0000FF"/>
          <w:sz w:val="24"/>
          <w:szCs w:val="24"/>
          <w:lang w:eastAsia="en-IN"/>
        </w:rPr>
        <w:drawing>
          <wp:inline distT="0" distB="0" distL="0" distR="0" wp14:anchorId="1703A9DE" wp14:editId="70CE88FC">
            <wp:extent cx="6930390" cy="3705225"/>
            <wp:effectExtent l="0" t="0" r="3810" b="9525"/>
            <wp:docPr id="17" name="Picture 17" descr="example of mismatch between call to action and landing page.">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ample of mismatch between call to action and landing page.">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30390" cy="3705225"/>
                    </a:xfrm>
                    <a:prstGeom prst="rect">
                      <a:avLst/>
                    </a:prstGeom>
                    <a:noFill/>
                    <a:ln>
                      <a:noFill/>
                    </a:ln>
                  </pic:spPr>
                </pic:pic>
              </a:graphicData>
            </a:graphic>
          </wp:inline>
        </w:drawing>
      </w:r>
    </w:p>
    <w:p w14:paraId="67B5E745"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The landing page has nothing to do with the expectation the call to action created; hence, it’s easy for the user to think they made an error.</w:t>
      </w:r>
    </w:p>
    <w:p w14:paraId="48764065"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lastRenderedPageBreak/>
        <w:t>Let’s look at Simply Business’ flow to invite users to request insurance quotes.  First, this is the call-to-action in their homepage:</w:t>
      </w:r>
    </w:p>
    <w:p w14:paraId="7B9145F8" w14:textId="33B38ED9"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sz w:val="24"/>
          <w:szCs w:val="24"/>
          <w:lang w:eastAsia="en-IN"/>
        </w:rPr>
        <w:drawing>
          <wp:inline distT="0" distB="0" distL="0" distR="0" wp14:anchorId="029879D3" wp14:editId="4881B96E">
            <wp:extent cx="6930390" cy="3248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30390" cy="3248660"/>
                    </a:xfrm>
                    <a:prstGeom prst="rect">
                      <a:avLst/>
                    </a:prstGeom>
                    <a:noFill/>
                    <a:ln>
                      <a:noFill/>
                    </a:ln>
                  </pic:spPr>
                </pic:pic>
              </a:graphicData>
            </a:graphic>
          </wp:inline>
        </w:drawing>
      </w:r>
    </w:p>
    <w:p w14:paraId="0F362EC9"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And this is the landing page where you land:</w:t>
      </w:r>
    </w:p>
    <w:p w14:paraId="2CAD99E1" w14:textId="56A0A531"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sz w:val="24"/>
          <w:szCs w:val="24"/>
          <w:lang w:eastAsia="en-IN"/>
        </w:rPr>
        <w:drawing>
          <wp:inline distT="0" distB="0" distL="0" distR="0" wp14:anchorId="2E8654C4" wp14:editId="3F63116F">
            <wp:extent cx="6930390" cy="3077210"/>
            <wp:effectExtent l="0" t="0" r="0" b="0"/>
            <wp:docPr id="15" name="Picture 15" descr="example of form with strong and weak connections to the preced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ample of form with strong and weak connections to the preceding pag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30390" cy="3077210"/>
                    </a:xfrm>
                    <a:prstGeom prst="rect">
                      <a:avLst/>
                    </a:prstGeom>
                    <a:noFill/>
                    <a:ln>
                      <a:noFill/>
                    </a:ln>
                  </pic:spPr>
                </pic:pic>
              </a:graphicData>
            </a:graphic>
          </wp:inline>
        </w:drawing>
      </w:r>
    </w:p>
    <w:p w14:paraId="1AF523CF"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There are good things and bad things here. Two stand out:</w:t>
      </w:r>
    </w:p>
    <w:p w14:paraId="496B7239" w14:textId="77777777" w:rsidR="00B34D16" w:rsidRPr="00B34D16" w:rsidRDefault="00B34D16" w:rsidP="00B34D16">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Good: There’s helpful explainer text for users if they have a question about the form.</w:t>
      </w:r>
    </w:p>
    <w:p w14:paraId="3A09CD20" w14:textId="77777777" w:rsidR="00B34D16" w:rsidRPr="00B34D16" w:rsidRDefault="00B34D16" w:rsidP="00B34D16">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Bad: The headline doesn’t provide a message match to the call to action on the homepage. (It doesn’t provide </w:t>
      </w:r>
      <w:r w:rsidRPr="00B34D16">
        <w:rPr>
          <w:rFonts w:ascii="Times New Roman" w:eastAsia="Times New Roman" w:hAnsi="Times New Roman" w:cs="Times New Roman"/>
          <w:i/>
          <w:iCs/>
          <w:sz w:val="24"/>
          <w:szCs w:val="24"/>
          <w:lang w:eastAsia="en-IN"/>
        </w:rPr>
        <w:t xml:space="preserve">any </w:t>
      </w:r>
      <w:r w:rsidRPr="00B34D16">
        <w:rPr>
          <w:rFonts w:ascii="Times New Roman" w:eastAsia="Times New Roman" w:hAnsi="Times New Roman" w:cs="Times New Roman"/>
          <w:sz w:val="24"/>
          <w:szCs w:val="24"/>
          <w:lang w:eastAsia="en-IN"/>
        </w:rPr>
        <w:t>useful information at all.)</w:t>
      </w:r>
    </w:p>
    <w:p w14:paraId="250F04FE" w14:textId="77777777" w:rsidR="00B34D16" w:rsidRPr="00B34D16" w:rsidRDefault="00B34D16" w:rsidP="00B34D1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34D16">
        <w:rPr>
          <w:rFonts w:ascii="Times New Roman" w:eastAsia="Times New Roman" w:hAnsi="Times New Roman" w:cs="Times New Roman"/>
          <w:b/>
          <w:bCs/>
          <w:sz w:val="27"/>
          <w:szCs w:val="27"/>
          <w:lang w:eastAsia="en-IN"/>
        </w:rPr>
        <w:t>Failing to include autocomplete for site search</w:t>
      </w:r>
    </w:p>
    <w:p w14:paraId="4C3F38DF"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lastRenderedPageBreak/>
        <w:t xml:space="preserve">Search boxes are other places where users make common mistakes. The “auto recommendation” feature can work wonders for users. Take Google, for example. Every time you enter a short- or long-tail keyword, </w:t>
      </w:r>
      <w:proofErr w:type="gramStart"/>
      <w:r w:rsidRPr="00B34D16">
        <w:rPr>
          <w:rFonts w:ascii="Times New Roman" w:eastAsia="Times New Roman" w:hAnsi="Times New Roman" w:cs="Times New Roman"/>
          <w:sz w:val="24"/>
          <w:szCs w:val="24"/>
          <w:lang w:eastAsia="en-IN"/>
        </w:rPr>
        <w:t>Autocomplete</w:t>
      </w:r>
      <w:proofErr w:type="gramEnd"/>
      <w:r w:rsidRPr="00B34D16">
        <w:rPr>
          <w:rFonts w:ascii="Times New Roman" w:eastAsia="Times New Roman" w:hAnsi="Times New Roman" w:cs="Times New Roman"/>
          <w:sz w:val="24"/>
          <w:szCs w:val="24"/>
          <w:lang w:eastAsia="en-IN"/>
        </w:rPr>
        <w:t xml:space="preserve"> shows matches to expedite the search and avoid typos:</w:t>
      </w:r>
    </w:p>
    <w:p w14:paraId="3075B07C" w14:textId="70BDABFB"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sz w:val="24"/>
          <w:szCs w:val="24"/>
          <w:lang w:eastAsia="en-IN"/>
        </w:rPr>
        <w:drawing>
          <wp:inline distT="0" distB="0" distL="0" distR="0" wp14:anchorId="726EB71F" wp14:editId="0928792F">
            <wp:extent cx="6930390" cy="4093845"/>
            <wp:effectExtent l="0" t="0" r="0" b="0"/>
            <wp:docPr id="14" name="Picture 14" descr="example of google autocomplete as a user-friendly searc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ample of google autocomplete as a user-friendly search func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930390" cy="4093845"/>
                    </a:xfrm>
                    <a:prstGeom prst="rect">
                      <a:avLst/>
                    </a:prstGeom>
                    <a:noFill/>
                    <a:ln>
                      <a:noFill/>
                    </a:ln>
                  </pic:spPr>
                </pic:pic>
              </a:graphicData>
            </a:graphic>
          </wp:inline>
        </w:drawing>
      </w:r>
    </w:p>
    <w:p w14:paraId="2E0046FC" w14:textId="77777777" w:rsidR="00B34D16" w:rsidRPr="00B34D16" w:rsidRDefault="00B34D16" w:rsidP="00B34D1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34D16">
        <w:rPr>
          <w:rFonts w:ascii="Times New Roman" w:eastAsia="Times New Roman" w:hAnsi="Times New Roman" w:cs="Times New Roman"/>
          <w:b/>
          <w:bCs/>
          <w:sz w:val="27"/>
          <w:szCs w:val="27"/>
          <w:lang w:eastAsia="en-IN"/>
        </w:rPr>
        <w:t>Encouraging users to leave your site at critical moments</w:t>
      </w:r>
    </w:p>
    <w:p w14:paraId="5BB00564"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As users learn about your products and services—or are on a critical page in your conversion funnel—keep your buyer on task and on your website by eliminating external links.</w:t>
      </w:r>
    </w:p>
    <w:p w14:paraId="0ACBB0FC"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If you must place an external link on </w:t>
      </w:r>
      <w:proofErr w:type="gramStart"/>
      <w:r w:rsidRPr="00B34D16">
        <w:rPr>
          <w:rFonts w:ascii="Times New Roman" w:eastAsia="Times New Roman" w:hAnsi="Times New Roman" w:cs="Times New Roman"/>
          <w:sz w:val="24"/>
          <w:szCs w:val="24"/>
          <w:lang w:eastAsia="en-IN"/>
        </w:rPr>
        <w:t>these page</w:t>
      </w:r>
      <w:proofErr w:type="gramEnd"/>
      <w:r w:rsidRPr="00B34D16">
        <w:rPr>
          <w:rFonts w:ascii="Times New Roman" w:eastAsia="Times New Roman" w:hAnsi="Times New Roman" w:cs="Times New Roman"/>
          <w:sz w:val="24"/>
          <w:szCs w:val="24"/>
          <w:lang w:eastAsia="en-IN"/>
        </w:rPr>
        <w:t>, show a “you’re leaving our site” notice. This will prevent unintended leaks from your site.  This isn’t a rule for blog posts or other top-level pages, but consider it for sales or other bottom-of-funnel pages.</w:t>
      </w:r>
    </w:p>
    <w:p w14:paraId="43517D5A" w14:textId="77777777" w:rsidR="00B34D16" w:rsidRPr="00B34D16" w:rsidRDefault="00B34D16" w:rsidP="00B34D16">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B34D16">
        <w:rPr>
          <w:rFonts w:ascii="Times New Roman" w:eastAsia="Times New Roman" w:hAnsi="Times New Roman" w:cs="Times New Roman"/>
          <w:b/>
          <w:bCs/>
          <w:sz w:val="27"/>
          <w:szCs w:val="27"/>
          <w:lang w:eastAsia="en-IN"/>
        </w:rPr>
        <w:t>Failing to distinguish between the primary and secondary calls to action</w:t>
      </w:r>
    </w:p>
    <w:p w14:paraId="2842BC50"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In any conversion-oriented page, there should always be a “most wanted” next step. You shouldn’t lock your buyer into only one possible action, but you need to establish a clear hierarchy and make the primary call to action bigger and bolder. </w:t>
      </w:r>
    </w:p>
    <w:p w14:paraId="233F2201"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Here’s an example of the last two points:</w:t>
      </w:r>
    </w:p>
    <w:p w14:paraId="48084B24" w14:textId="46A897DD"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color w:val="0000FF"/>
          <w:sz w:val="24"/>
          <w:szCs w:val="24"/>
          <w:lang w:eastAsia="en-IN"/>
        </w:rPr>
        <w:lastRenderedPageBreak/>
        <w:drawing>
          <wp:inline distT="0" distB="0" distL="0" distR="0" wp14:anchorId="1C7421E4" wp14:editId="63A4DC69">
            <wp:extent cx="6930390" cy="5950585"/>
            <wp:effectExtent l="0" t="0" r="3810" b="0"/>
            <wp:docPr id="13" name="Picture 13" descr="example of clear distinction between primary and secondary calls to action.">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ample of clear distinction between primary and secondary calls to action.">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930390" cy="5950585"/>
                    </a:xfrm>
                    <a:prstGeom prst="rect">
                      <a:avLst/>
                    </a:prstGeom>
                    <a:noFill/>
                    <a:ln>
                      <a:noFill/>
                    </a:ln>
                  </pic:spPr>
                </pic:pic>
              </a:graphicData>
            </a:graphic>
          </wp:inline>
        </w:drawing>
      </w:r>
    </w:p>
    <w:p w14:paraId="01378890"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Shoot for clarity </w:t>
      </w:r>
      <w:r w:rsidRPr="00B34D16">
        <w:rPr>
          <w:rFonts w:ascii="Times New Roman" w:eastAsia="Times New Roman" w:hAnsi="Times New Roman" w:cs="Times New Roman"/>
          <w:i/>
          <w:iCs/>
          <w:sz w:val="24"/>
          <w:szCs w:val="24"/>
          <w:lang w:eastAsia="en-IN"/>
        </w:rPr>
        <w:t>everywhere</w:t>
      </w:r>
      <w:r w:rsidRPr="00B34D16">
        <w:rPr>
          <w:rFonts w:ascii="Times New Roman" w:eastAsia="Times New Roman" w:hAnsi="Times New Roman" w:cs="Times New Roman"/>
          <w:sz w:val="24"/>
          <w:szCs w:val="24"/>
          <w:lang w:eastAsia="en-IN"/>
        </w:rPr>
        <w:t>. If something isn’t clear, buyers will make mistakes, and it’s not because they’re stupid. It’s because your site design let them down.</w:t>
      </w:r>
    </w:p>
    <w:p w14:paraId="4A7E9FAE" w14:textId="77777777" w:rsidR="00B34D16" w:rsidRPr="00B34D16" w:rsidRDefault="00B34D16" w:rsidP="00B34D1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34D16">
        <w:rPr>
          <w:rFonts w:ascii="Times New Roman" w:eastAsia="Times New Roman" w:hAnsi="Times New Roman" w:cs="Times New Roman"/>
          <w:b/>
          <w:bCs/>
          <w:sz w:val="36"/>
          <w:szCs w:val="36"/>
          <w:lang w:eastAsia="en-IN"/>
        </w:rPr>
        <w:t>6. Base everything on recognition instead of recall</w:t>
      </w:r>
    </w:p>
    <w:p w14:paraId="76C0A5DC" w14:textId="77777777" w:rsidR="00B34D16" w:rsidRPr="00B34D16" w:rsidRDefault="00B34D16" w:rsidP="00B34D16">
      <w:pPr>
        <w:spacing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i/>
          <w:iCs/>
          <w:sz w:val="24"/>
          <w:szCs w:val="24"/>
          <w:lang w:eastAsia="en-IN"/>
        </w:rPr>
        <w:t>Minimize the user’s memory load by making objects, actions, and options visible. The user should not have to remember information from one part of the dialogue to another.</w:t>
      </w:r>
    </w:p>
    <w:p w14:paraId="57A7D172" w14:textId="77777777" w:rsidR="00B34D16" w:rsidRPr="00B34D16" w:rsidRDefault="00B34D16" w:rsidP="00B34D16">
      <w:pPr>
        <w:spacing w:after="10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i/>
          <w:iCs/>
          <w:sz w:val="24"/>
          <w:szCs w:val="24"/>
          <w:lang w:eastAsia="en-IN"/>
        </w:rPr>
        <w:t>Jakob Nielsen</w:t>
      </w:r>
    </w:p>
    <w:p w14:paraId="5C1AEB3D"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b/>
          <w:bCs/>
          <w:sz w:val="24"/>
          <w:szCs w:val="24"/>
          <w:lang w:eastAsia="en-IN"/>
        </w:rPr>
        <w:t xml:space="preserve">Translation for B2B websites: </w:t>
      </w:r>
      <w:r w:rsidRPr="00B34D16">
        <w:rPr>
          <w:rFonts w:ascii="Times New Roman" w:eastAsia="Times New Roman" w:hAnsi="Times New Roman" w:cs="Times New Roman"/>
          <w:sz w:val="24"/>
          <w:szCs w:val="24"/>
          <w:lang w:eastAsia="en-IN"/>
        </w:rPr>
        <w:t xml:space="preserve">Your buyers need to recognize where to go or what to do next </w:t>
      </w:r>
      <w:r w:rsidRPr="00B34D16">
        <w:rPr>
          <w:rFonts w:ascii="Times New Roman" w:eastAsia="Times New Roman" w:hAnsi="Times New Roman" w:cs="Times New Roman"/>
          <w:i/>
          <w:iCs/>
          <w:sz w:val="24"/>
          <w:szCs w:val="24"/>
          <w:lang w:eastAsia="en-IN"/>
        </w:rPr>
        <w:t>quickly.</w:t>
      </w:r>
      <w:r w:rsidRPr="00B34D16">
        <w:rPr>
          <w:rFonts w:ascii="Times New Roman" w:eastAsia="Times New Roman" w:hAnsi="Times New Roman" w:cs="Times New Roman"/>
          <w:sz w:val="24"/>
          <w:szCs w:val="24"/>
          <w:lang w:eastAsia="en-IN"/>
        </w:rPr>
        <w:t xml:space="preserve">  A few UX features can help you achieve this, but use them properly.</w:t>
      </w:r>
    </w:p>
    <w:p w14:paraId="0FBF616C"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b/>
          <w:bCs/>
          <w:sz w:val="24"/>
          <w:szCs w:val="24"/>
          <w:lang w:eastAsia="en-IN"/>
        </w:rPr>
        <w:t xml:space="preserve">Accordions. </w:t>
      </w:r>
      <w:r w:rsidRPr="00B34D16">
        <w:rPr>
          <w:rFonts w:ascii="Times New Roman" w:eastAsia="Times New Roman" w:hAnsi="Times New Roman" w:cs="Times New Roman"/>
          <w:sz w:val="24"/>
          <w:szCs w:val="24"/>
          <w:lang w:eastAsia="en-IN"/>
        </w:rPr>
        <w:t>Accordions stretch short-term memory. They work best if the wording in the accordion items matches consumers’ top-of-mind concerns. This is a common structure for FAQ pages.</w:t>
      </w:r>
    </w:p>
    <w:p w14:paraId="3C09330B"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34D16">
        <w:rPr>
          <w:rFonts w:ascii="Times New Roman" w:eastAsia="Times New Roman" w:hAnsi="Times New Roman" w:cs="Times New Roman"/>
          <w:sz w:val="24"/>
          <w:szCs w:val="24"/>
          <w:lang w:eastAsia="en-IN"/>
        </w:rPr>
        <w:lastRenderedPageBreak/>
        <w:t>Wealthfront</w:t>
      </w:r>
      <w:proofErr w:type="spellEnd"/>
      <w:r w:rsidRPr="00B34D16">
        <w:rPr>
          <w:rFonts w:ascii="Times New Roman" w:eastAsia="Times New Roman" w:hAnsi="Times New Roman" w:cs="Times New Roman"/>
          <w:sz w:val="24"/>
          <w:szCs w:val="24"/>
          <w:lang w:eastAsia="en-IN"/>
        </w:rPr>
        <w:t xml:space="preserve"> does it right. It presents an enormous amount of information through accordions. Questions are categorized in sections with clear headers, written using easy-to-understand language, and placed in a logical order:</w:t>
      </w:r>
    </w:p>
    <w:p w14:paraId="47F7F96C" w14:textId="69D54CF9"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color w:val="0000FF"/>
          <w:sz w:val="24"/>
          <w:szCs w:val="24"/>
          <w:lang w:eastAsia="en-IN"/>
        </w:rPr>
        <w:drawing>
          <wp:inline distT="0" distB="0" distL="0" distR="0" wp14:anchorId="2E44E499" wp14:editId="6C71EE71">
            <wp:extent cx="6930390" cy="5193030"/>
            <wp:effectExtent l="0" t="0" r="3810" b="7620"/>
            <wp:docPr id="12" name="Picture 12" descr="example of good use of accordion structure to provide lots of information efficiently.">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xample of good use of accordion structure to provide lots of information efficiently.">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930390" cy="5193030"/>
                    </a:xfrm>
                    <a:prstGeom prst="rect">
                      <a:avLst/>
                    </a:prstGeom>
                    <a:noFill/>
                    <a:ln>
                      <a:noFill/>
                    </a:ln>
                  </pic:spPr>
                </pic:pic>
              </a:graphicData>
            </a:graphic>
          </wp:inline>
        </w:drawing>
      </w:r>
    </w:p>
    <w:p w14:paraId="0F288891"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b/>
          <w:bCs/>
          <w:sz w:val="24"/>
          <w:szCs w:val="24"/>
          <w:lang w:eastAsia="en-IN"/>
        </w:rPr>
        <w:t>Sticky menus</w:t>
      </w:r>
      <w:r w:rsidRPr="00B34D16">
        <w:rPr>
          <w:rFonts w:ascii="Times New Roman" w:eastAsia="Times New Roman" w:hAnsi="Times New Roman" w:cs="Times New Roman"/>
          <w:sz w:val="24"/>
          <w:szCs w:val="24"/>
          <w:lang w:eastAsia="en-IN"/>
        </w:rPr>
        <w:t>. For long pages, a common challenge is letting your buyers know how deep in the page they are. Sticky menus are a sleek solution. No matter how far down the page a user is, they always have access to menu navigation.</w:t>
      </w:r>
    </w:p>
    <w:p w14:paraId="210BDE79"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Atlassian does a pretty amazing job at letting their buyers recognize which section they’re in and what information has been explored.  They’re able to explain their entire software solution Jira for development ops (which is a pretty complex software solution) in a single page, with a combination of sticky menus and tabbed content.</w:t>
      </w:r>
    </w:p>
    <w:p w14:paraId="5F62797C" w14:textId="25AD9C04"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color w:val="0000FF"/>
          <w:sz w:val="24"/>
          <w:szCs w:val="24"/>
          <w:lang w:eastAsia="en-IN"/>
        </w:rPr>
        <w:lastRenderedPageBreak/>
        <w:drawing>
          <wp:inline distT="0" distB="0" distL="0" distR="0" wp14:anchorId="240280F9" wp14:editId="1393BC5B">
            <wp:extent cx="6930390" cy="5198110"/>
            <wp:effectExtent l="0" t="0" r="3810" b="2540"/>
            <wp:docPr id="11" name="Picture 11" descr="example of sticky menus and tabbed content to make it easier to consume information.">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ample of sticky menus and tabbed content to make it easier to consume information.">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930390" cy="5198110"/>
                    </a:xfrm>
                    <a:prstGeom prst="rect">
                      <a:avLst/>
                    </a:prstGeom>
                    <a:noFill/>
                    <a:ln>
                      <a:noFill/>
                    </a:ln>
                  </pic:spPr>
                </pic:pic>
              </a:graphicData>
            </a:graphic>
          </wp:inline>
        </w:drawing>
      </w:r>
    </w:p>
    <w:p w14:paraId="5FDB665B"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b/>
          <w:bCs/>
          <w:sz w:val="24"/>
          <w:szCs w:val="24"/>
          <w:lang w:eastAsia="en-IN"/>
        </w:rPr>
        <w:t xml:space="preserve">Change the </w:t>
      </w:r>
      <w:proofErr w:type="spellStart"/>
      <w:r w:rsidRPr="00B34D16">
        <w:rPr>
          <w:rFonts w:ascii="Times New Roman" w:eastAsia="Times New Roman" w:hAnsi="Times New Roman" w:cs="Times New Roman"/>
          <w:b/>
          <w:bCs/>
          <w:sz w:val="24"/>
          <w:szCs w:val="24"/>
          <w:lang w:eastAsia="en-IN"/>
        </w:rPr>
        <w:t>colors</w:t>
      </w:r>
      <w:proofErr w:type="spellEnd"/>
      <w:r w:rsidRPr="00B34D16">
        <w:rPr>
          <w:rFonts w:ascii="Times New Roman" w:eastAsia="Times New Roman" w:hAnsi="Times New Roman" w:cs="Times New Roman"/>
          <w:b/>
          <w:bCs/>
          <w:sz w:val="24"/>
          <w:szCs w:val="24"/>
          <w:lang w:eastAsia="en-IN"/>
        </w:rPr>
        <w:t xml:space="preserve"> of visited links</w:t>
      </w:r>
      <w:r w:rsidRPr="00B34D16">
        <w:rPr>
          <w:rFonts w:ascii="Times New Roman" w:eastAsia="Times New Roman" w:hAnsi="Times New Roman" w:cs="Times New Roman"/>
          <w:sz w:val="24"/>
          <w:szCs w:val="24"/>
          <w:lang w:eastAsia="en-IN"/>
        </w:rPr>
        <w:t xml:space="preserve">. This is an </w:t>
      </w:r>
      <w:proofErr w:type="gramStart"/>
      <w:r w:rsidRPr="00B34D16">
        <w:rPr>
          <w:rFonts w:ascii="Times New Roman" w:eastAsia="Times New Roman" w:hAnsi="Times New Roman" w:cs="Times New Roman"/>
          <w:sz w:val="24"/>
          <w:szCs w:val="24"/>
          <w:lang w:eastAsia="en-IN"/>
        </w:rPr>
        <w:t>often overlooked</w:t>
      </w:r>
      <w:proofErr w:type="gramEnd"/>
      <w:r w:rsidRPr="00B34D16">
        <w:rPr>
          <w:rFonts w:ascii="Times New Roman" w:eastAsia="Times New Roman" w:hAnsi="Times New Roman" w:cs="Times New Roman"/>
          <w:sz w:val="24"/>
          <w:szCs w:val="24"/>
          <w:lang w:eastAsia="en-IN"/>
        </w:rPr>
        <w:t xml:space="preserve"> principle by modern designers and developers but a simple way to improve the recognition heuristic.</w:t>
      </w:r>
    </w:p>
    <w:p w14:paraId="7EF2A8DE" w14:textId="76D28591"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color w:val="0000FF"/>
          <w:sz w:val="24"/>
          <w:szCs w:val="24"/>
          <w:lang w:eastAsia="en-IN"/>
        </w:rPr>
        <w:drawing>
          <wp:inline distT="0" distB="0" distL="0" distR="0" wp14:anchorId="0F1A9D90" wp14:editId="325EB856">
            <wp:extent cx="6930390" cy="3428365"/>
            <wp:effectExtent l="0" t="0" r="3810" b="635"/>
            <wp:docPr id="10" name="Picture 10" descr="example of links changing color after they've been clicked.">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ample of links changing color after they've been clicked.">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930390" cy="3428365"/>
                    </a:xfrm>
                    <a:prstGeom prst="rect">
                      <a:avLst/>
                    </a:prstGeom>
                    <a:noFill/>
                    <a:ln>
                      <a:noFill/>
                    </a:ln>
                  </pic:spPr>
                </pic:pic>
              </a:graphicData>
            </a:graphic>
          </wp:inline>
        </w:drawing>
      </w:r>
    </w:p>
    <w:p w14:paraId="3E45377F"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lastRenderedPageBreak/>
        <w:t xml:space="preserve">Don’t stretch your buyers’ memory when they’re navigating your site. Don’t force them to remember </w:t>
      </w:r>
      <w:r w:rsidRPr="00B34D16">
        <w:rPr>
          <w:rFonts w:ascii="Times New Roman" w:eastAsia="Times New Roman" w:hAnsi="Times New Roman" w:cs="Times New Roman"/>
          <w:i/>
          <w:iCs/>
          <w:sz w:val="24"/>
          <w:szCs w:val="24"/>
          <w:lang w:eastAsia="en-IN"/>
        </w:rPr>
        <w:t xml:space="preserve">anything. </w:t>
      </w:r>
      <w:r w:rsidRPr="00B34D16">
        <w:rPr>
          <w:rFonts w:ascii="Times New Roman" w:eastAsia="Times New Roman" w:hAnsi="Times New Roman" w:cs="Times New Roman"/>
          <w:sz w:val="24"/>
          <w:szCs w:val="24"/>
          <w:lang w:eastAsia="en-IN"/>
        </w:rPr>
        <w:t>Indicate where they are, where they’re going, and where they’ve been clearly.</w:t>
      </w:r>
    </w:p>
    <w:p w14:paraId="006EDDE1" w14:textId="77777777" w:rsidR="00B34D16" w:rsidRPr="00B34D16" w:rsidRDefault="00B34D16" w:rsidP="00B34D1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34D16">
        <w:rPr>
          <w:rFonts w:ascii="Times New Roman" w:eastAsia="Times New Roman" w:hAnsi="Times New Roman" w:cs="Times New Roman"/>
          <w:b/>
          <w:bCs/>
          <w:sz w:val="36"/>
          <w:szCs w:val="36"/>
          <w:lang w:eastAsia="en-IN"/>
        </w:rPr>
        <w:t>7. Encourage efficiency and flexibility of use</w:t>
      </w:r>
    </w:p>
    <w:p w14:paraId="3842B2F1" w14:textId="77777777" w:rsidR="00B34D16" w:rsidRPr="00B34D16" w:rsidRDefault="00B34D16" w:rsidP="00B34D16">
      <w:pPr>
        <w:spacing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i/>
          <w:iCs/>
          <w:sz w:val="24"/>
          <w:szCs w:val="24"/>
          <w:lang w:eastAsia="en-IN"/>
        </w:rPr>
        <w:t>Accelerators — unseen by the novice user — may often speed up the interaction for the expert user such that the system can cater to both inexperienced and experienced users. Allow users to tailor frequent actions.</w:t>
      </w:r>
    </w:p>
    <w:p w14:paraId="71D795D9" w14:textId="77777777" w:rsidR="00B34D16" w:rsidRPr="00B34D16" w:rsidRDefault="00B34D16" w:rsidP="00B34D16">
      <w:pPr>
        <w:spacing w:after="10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i/>
          <w:iCs/>
          <w:sz w:val="24"/>
          <w:szCs w:val="24"/>
          <w:lang w:eastAsia="en-IN"/>
        </w:rPr>
        <w:t>Jakob Nielsen</w:t>
      </w:r>
    </w:p>
    <w:p w14:paraId="769CAA61"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b/>
          <w:bCs/>
          <w:sz w:val="24"/>
          <w:szCs w:val="24"/>
          <w:lang w:eastAsia="en-IN"/>
        </w:rPr>
        <w:t xml:space="preserve">Translation for B2B websites: </w:t>
      </w:r>
      <w:r w:rsidRPr="00B34D16">
        <w:rPr>
          <w:rFonts w:ascii="Times New Roman" w:eastAsia="Times New Roman" w:hAnsi="Times New Roman" w:cs="Times New Roman"/>
          <w:sz w:val="24"/>
          <w:szCs w:val="24"/>
          <w:lang w:eastAsia="en-IN"/>
        </w:rPr>
        <w:t>make the most frequent tasks on your site the easiest ones to find.</w:t>
      </w:r>
    </w:p>
    <w:p w14:paraId="73413183"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Offer limited (but relevant) </w:t>
      </w:r>
      <w:hyperlink r:id="rId65" w:history="1">
        <w:r w:rsidRPr="00B34D16">
          <w:rPr>
            <w:rFonts w:ascii="Times New Roman" w:eastAsia="Times New Roman" w:hAnsi="Times New Roman" w:cs="Times New Roman"/>
            <w:color w:val="0000FF"/>
            <w:sz w:val="24"/>
            <w:szCs w:val="24"/>
            <w:u w:val="single"/>
            <w:lang w:eastAsia="en-IN"/>
          </w:rPr>
          <w:t>user flow</w:t>
        </w:r>
      </w:hyperlink>
      <w:r w:rsidRPr="00B34D16">
        <w:rPr>
          <w:rFonts w:ascii="Times New Roman" w:eastAsia="Times New Roman" w:hAnsi="Times New Roman" w:cs="Times New Roman"/>
          <w:sz w:val="24"/>
          <w:szCs w:val="24"/>
          <w:lang w:eastAsia="en-IN"/>
        </w:rPr>
        <w:t xml:space="preserve"> options. Pipedrive’s possible actions above the fold are limited to five options: Try it free, Login, Features, Pricing, or Blog.</w:t>
      </w:r>
    </w:p>
    <w:p w14:paraId="27156C8C" w14:textId="4C48A6B6"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sz w:val="24"/>
          <w:szCs w:val="24"/>
          <w:lang w:eastAsia="en-IN"/>
        </w:rPr>
        <w:drawing>
          <wp:inline distT="0" distB="0" distL="0" distR="0" wp14:anchorId="0B1B4D45" wp14:editId="303DC202">
            <wp:extent cx="6930390" cy="3472180"/>
            <wp:effectExtent l="0" t="0" r="3810" b="0"/>
            <wp:docPr id="9" name="Picture 9" descr="example of b2b homepage with limited options for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xample of b2b homepage with limited options for naviga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930390" cy="3472180"/>
                    </a:xfrm>
                    <a:prstGeom prst="rect">
                      <a:avLst/>
                    </a:prstGeom>
                    <a:noFill/>
                    <a:ln>
                      <a:noFill/>
                    </a:ln>
                  </pic:spPr>
                </pic:pic>
              </a:graphicData>
            </a:graphic>
          </wp:inline>
        </w:drawing>
      </w:r>
    </w:p>
    <w:p w14:paraId="7BF1F75F"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b/>
          <w:bCs/>
          <w:sz w:val="24"/>
          <w:szCs w:val="24"/>
          <w:lang w:eastAsia="en-IN"/>
        </w:rPr>
        <w:t>Courtesy call to action for returning visitors.</w:t>
      </w:r>
      <w:r w:rsidRPr="00B34D16">
        <w:rPr>
          <w:rFonts w:ascii="Times New Roman" w:eastAsia="Times New Roman" w:hAnsi="Times New Roman" w:cs="Times New Roman"/>
          <w:sz w:val="24"/>
          <w:szCs w:val="24"/>
          <w:lang w:eastAsia="en-IN"/>
        </w:rPr>
        <w:t xml:space="preserve"> For lead-generation websites, place an always-accessible call to action shortcut at the top of the site.</w:t>
      </w:r>
    </w:p>
    <w:p w14:paraId="0CABE06A"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This becomes important because B2B users may come repeatedly to your site during the </w:t>
      </w:r>
      <w:hyperlink r:id="rId67" w:history="1">
        <w:r w:rsidRPr="00B34D16">
          <w:rPr>
            <w:rFonts w:ascii="Times New Roman" w:eastAsia="Times New Roman" w:hAnsi="Times New Roman" w:cs="Times New Roman"/>
            <w:color w:val="0000FF"/>
            <w:sz w:val="24"/>
            <w:szCs w:val="24"/>
            <w:u w:val="single"/>
            <w:lang w:eastAsia="en-IN"/>
          </w:rPr>
          <w:t>evaluation stage of their buying process</w:t>
        </w:r>
      </w:hyperlink>
      <w:r w:rsidRPr="00B34D16">
        <w:rPr>
          <w:rFonts w:ascii="Times New Roman" w:eastAsia="Times New Roman" w:hAnsi="Times New Roman" w:cs="Times New Roman"/>
          <w:sz w:val="24"/>
          <w:szCs w:val="24"/>
          <w:lang w:eastAsia="en-IN"/>
        </w:rPr>
        <w:t>. The ever-present call to action makes it easy for them to act when they finally make the call.</w:t>
      </w:r>
    </w:p>
    <w:p w14:paraId="38CD0160" w14:textId="23BBBE80"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sz w:val="24"/>
          <w:szCs w:val="24"/>
          <w:lang w:eastAsia="en-IN"/>
        </w:rPr>
        <w:lastRenderedPageBreak/>
        <w:drawing>
          <wp:inline distT="0" distB="0" distL="0" distR="0" wp14:anchorId="31700D22" wp14:editId="24E942FE">
            <wp:extent cx="6930390" cy="3058795"/>
            <wp:effectExtent l="0" t="0" r="3810" b="8255"/>
            <wp:docPr id="8" name="Picture 8" descr="example of persistent call to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ample of persistent call to acti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30390" cy="3058795"/>
                    </a:xfrm>
                    <a:prstGeom prst="rect">
                      <a:avLst/>
                    </a:prstGeom>
                    <a:noFill/>
                    <a:ln>
                      <a:noFill/>
                    </a:ln>
                  </pic:spPr>
                </pic:pic>
              </a:graphicData>
            </a:graphic>
          </wp:inline>
        </w:drawing>
      </w:r>
    </w:p>
    <w:p w14:paraId="2BBA8290" w14:textId="77777777" w:rsidR="00B34D16" w:rsidRPr="00B34D16" w:rsidRDefault="00B34D16" w:rsidP="00B34D1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34D16">
        <w:rPr>
          <w:rFonts w:ascii="Times New Roman" w:eastAsia="Times New Roman" w:hAnsi="Times New Roman" w:cs="Times New Roman"/>
          <w:b/>
          <w:bCs/>
          <w:sz w:val="36"/>
          <w:szCs w:val="36"/>
          <w:lang w:eastAsia="en-IN"/>
        </w:rPr>
        <w:t>8. Keep your design aesthetically minimalist</w:t>
      </w:r>
    </w:p>
    <w:p w14:paraId="2D2F9B1E" w14:textId="77777777" w:rsidR="00B34D16" w:rsidRPr="00B34D16" w:rsidRDefault="00B34D16" w:rsidP="00B34D16">
      <w:pPr>
        <w:spacing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i/>
          <w:iCs/>
          <w:sz w:val="24"/>
          <w:szCs w:val="24"/>
          <w:lang w:eastAsia="en-IN"/>
        </w:rPr>
        <w:t>Dialogues should not contain information which is irrelevant or rarely needed. Every extra unit of information in a dialogue competes with the relevant units of information and diminishes their relative visibility.</w:t>
      </w:r>
    </w:p>
    <w:p w14:paraId="165E8858" w14:textId="77777777" w:rsidR="00B34D16" w:rsidRPr="00B34D16" w:rsidRDefault="00B34D16" w:rsidP="00B34D16">
      <w:pPr>
        <w:spacing w:after="10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i/>
          <w:iCs/>
          <w:sz w:val="24"/>
          <w:szCs w:val="24"/>
          <w:lang w:eastAsia="en-IN"/>
        </w:rPr>
        <w:t>Jakob Nielsen</w:t>
      </w:r>
    </w:p>
    <w:p w14:paraId="43A16585"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b/>
          <w:bCs/>
          <w:sz w:val="24"/>
          <w:szCs w:val="24"/>
          <w:lang w:eastAsia="en-IN"/>
        </w:rPr>
        <w:t xml:space="preserve">Translation for B2B websites: </w:t>
      </w:r>
      <w:r w:rsidRPr="00B34D16">
        <w:rPr>
          <w:rFonts w:ascii="Times New Roman" w:eastAsia="Times New Roman" w:hAnsi="Times New Roman" w:cs="Times New Roman"/>
          <w:sz w:val="24"/>
          <w:szCs w:val="24"/>
          <w:lang w:eastAsia="en-IN"/>
        </w:rPr>
        <w:t xml:space="preserve">There’s an instant appeal to minimalism. In fact, </w:t>
      </w:r>
      <w:hyperlink r:id="rId69" w:tgtFrame="_blank" w:history="1">
        <w:r w:rsidRPr="00B34D16">
          <w:rPr>
            <w:rFonts w:ascii="Times New Roman" w:eastAsia="Times New Roman" w:hAnsi="Times New Roman" w:cs="Times New Roman"/>
            <w:color w:val="0000FF"/>
            <w:sz w:val="24"/>
            <w:szCs w:val="24"/>
            <w:u w:val="single"/>
            <w:lang w:eastAsia="en-IN"/>
          </w:rPr>
          <w:t>simple designs</w:t>
        </w:r>
      </w:hyperlink>
      <w:r w:rsidRPr="00B34D16">
        <w:rPr>
          <w:rFonts w:ascii="Times New Roman" w:eastAsia="Times New Roman" w:hAnsi="Times New Roman" w:cs="Times New Roman"/>
          <w:sz w:val="24"/>
          <w:szCs w:val="24"/>
          <w:lang w:eastAsia="en-IN"/>
        </w:rPr>
        <w:t xml:space="preserve"> are scientifically proven to be more appealing to buyers.</w:t>
      </w:r>
    </w:p>
    <w:p w14:paraId="21C07915"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Here are a couple examples of designs that keep it simple while still providing sufficient information:</w:t>
      </w:r>
    </w:p>
    <w:p w14:paraId="6FF1E554" w14:textId="4E8EEF96"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sz w:val="24"/>
          <w:szCs w:val="24"/>
          <w:lang w:eastAsia="en-IN"/>
        </w:rPr>
        <w:lastRenderedPageBreak/>
        <w:drawing>
          <wp:inline distT="0" distB="0" distL="0" distR="0" wp14:anchorId="32B4AC9E" wp14:editId="08BCD047">
            <wp:extent cx="6930390" cy="347853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930390" cy="3478530"/>
                    </a:xfrm>
                    <a:prstGeom prst="rect">
                      <a:avLst/>
                    </a:prstGeom>
                    <a:noFill/>
                    <a:ln>
                      <a:noFill/>
                    </a:ln>
                  </pic:spPr>
                </pic:pic>
              </a:graphicData>
            </a:graphic>
          </wp:inline>
        </w:drawing>
      </w:r>
      <w:r w:rsidRPr="00B34D16">
        <w:rPr>
          <w:rFonts w:ascii="Times New Roman" w:eastAsia="Times New Roman" w:hAnsi="Times New Roman" w:cs="Times New Roman"/>
          <w:noProof/>
          <w:sz w:val="24"/>
          <w:szCs w:val="24"/>
          <w:lang w:eastAsia="en-IN"/>
        </w:rPr>
        <w:drawing>
          <wp:inline distT="0" distB="0" distL="0" distR="0" wp14:anchorId="584EE604" wp14:editId="085669CB">
            <wp:extent cx="6930390" cy="34518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930390" cy="3451860"/>
                    </a:xfrm>
                    <a:prstGeom prst="rect">
                      <a:avLst/>
                    </a:prstGeom>
                    <a:noFill/>
                    <a:ln>
                      <a:noFill/>
                    </a:ln>
                  </pic:spPr>
                </pic:pic>
              </a:graphicData>
            </a:graphic>
          </wp:inline>
        </w:drawing>
      </w:r>
    </w:p>
    <w:p w14:paraId="2DF7CB64"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Basecamp is another good example. It’s very clear what they want you to do, and they leave plenty of white space to limit distractions:</w:t>
      </w:r>
    </w:p>
    <w:p w14:paraId="1642892E" w14:textId="63E7EA7F"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sz w:val="24"/>
          <w:szCs w:val="24"/>
          <w:lang w:eastAsia="en-IN"/>
        </w:rPr>
        <w:lastRenderedPageBreak/>
        <w:drawing>
          <wp:inline distT="0" distB="0" distL="0" distR="0" wp14:anchorId="65DAFF44" wp14:editId="23ADF6F5">
            <wp:extent cx="6930390" cy="3465195"/>
            <wp:effectExtent l="0" t="0" r="3810" b="1905"/>
            <wp:docPr id="5" name="Picture 5" descr="example of clean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xample of clean desig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930390" cy="3465195"/>
                    </a:xfrm>
                    <a:prstGeom prst="rect">
                      <a:avLst/>
                    </a:prstGeom>
                    <a:noFill/>
                    <a:ln>
                      <a:noFill/>
                    </a:ln>
                  </pic:spPr>
                </pic:pic>
              </a:graphicData>
            </a:graphic>
          </wp:inline>
        </w:drawing>
      </w:r>
    </w:p>
    <w:p w14:paraId="119578FD"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Now take Apple’s interface to “Choose your country or region.” (This is probably the one time that Apple’s design or UX is being used as a bad example).</w:t>
      </w:r>
    </w:p>
    <w:p w14:paraId="2E4F3C21"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They obviously sell their products to businesses and users from countries all over the world. With that in mind, you’d think they would ease the cognitive load on buyers when prompting them to choose their country.</w:t>
      </w:r>
    </w:p>
    <w:p w14:paraId="30C29D00"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Unfortunately, Apple makes buyers individually locate their respective countries from a giant list. This forces buyers to think and identify the name or flag of their country instead of relying on a smart recognition feature to offer suggestions after they type a few characters.</w:t>
      </w:r>
    </w:p>
    <w:p w14:paraId="350DC8C4" w14:textId="10EC6946"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sz w:val="24"/>
          <w:szCs w:val="24"/>
          <w:lang w:eastAsia="en-IN"/>
        </w:rPr>
        <w:drawing>
          <wp:inline distT="0" distB="0" distL="0" distR="0" wp14:anchorId="1D7FCF6A" wp14:editId="0B568301">
            <wp:extent cx="6930390" cy="3455670"/>
            <wp:effectExtent l="0" t="0" r="3810" b="0"/>
            <wp:docPr id="4" name="Picture 4" descr="apple seelct a region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pple seelct a region desig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930390" cy="3455670"/>
                    </a:xfrm>
                    <a:prstGeom prst="rect">
                      <a:avLst/>
                    </a:prstGeom>
                    <a:noFill/>
                    <a:ln>
                      <a:noFill/>
                    </a:ln>
                  </pic:spPr>
                </pic:pic>
              </a:graphicData>
            </a:graphic>
          </wp:inline>
        </w:drawing>
      </w:r>
    </w:p>
    <w:p w14:paraId="6CDBD0C8" w14:textId="77777777" w:rsidR="00B34D16" w:rsidRPr="00B34D16" w:rsidRDefault="00B34D16" w:rsidP="00B34D1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34D16">
        <w:rPr>
          <w:rFonts w:ascii="Times New Roman" w:eastAsia="Times New Roman" w:hAnsi="Times New Roman" w:cs="Times New Roman"/>
          <w:b/>
          <w:bCs/>
          <w:sz w:val="36"/>
          <w:szCs w:val="36"/>
          <w:lang w:eastAsia="en-IN"/>
        </w:rPr>
        <w:t>9. Allow users to recognize, diagnose, and recover from errors</w:t>
      </w:r>
    </w:p>
    <w:p w14:paraId="47E570BB" w14:textId="77777777" w:rsidR="00B34D16" w:rsidRPr="00B34D16" w:rsidRDefault="00B34D16" w:rsidP="00B34D16">
      <w:pPr>
        <w:spacing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i/>
          <w:iCs/>
          <w:sz w:val="24"/>
          <w:szCs w:val="24"/>
          <w:lang w:eastAsia="en-IN"/>
        </w:rPr>
        <w:lastRenderedPageBreak/>
        <w:t>Error messages should be expressed in plain language (no codes), precisely indicate the problem, and constructively suggest a solution.</w:t>
      </w:r>
    </w:p>
    <w:p w14:paraId="48229B50" w14:textId="77777777" w:rsidR="00B34D16" w:rsidRPr="00B34D16" w:rsidRDefault="00B34D16" w:rsidP="00B34D16">
      <w:pPr>
        <w:spacing w:after="10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i/>
          <w:iCs/>
          <w:sz w:val="24"/>
          <w:szCs w:val="24"/>
          <w:lang w:eastAsia="en-IN"/>
        </w:rPr>
        <w:t>Jakob Nielsen</w:t>
      </w:r>
    </w:p>
    <w:p w14:paraId="72AD1CAF"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b/>
          <w:bCs/>
          <w:sz w:val="24"/>
          <w:szCs w:val="24"/>
          <w:lang w:eastAsia="en-IN"/>
        </w:rPr>
        <w:t>Translation for B2B websites:</w:t>
      </w:r>
      <w:r w:rsidRPr="00B34D16">
        <w:rPr>
          <w:rFonts w:ascii="Times New Roman" w:eastAsia="Times New Roman" w:hAnsi="Times New Roman" w:cs="Times New Roman"/>
          <w:sz w:val="24"/>
          <w:szCs w:val="24"/>
          <w:lang w:eastAsia="en-IN"/>
        </w:rPr>
        <w:t xml:space="preserve"> No web design, no matter how sound, is immune to errors. When errors happen, they’re frustrating enough, so your user needs a way to recover fast.</w:t>
      </w:r>
    </w:p>
    <w:p w14:paraId="7632507E"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Digital agency </w:t>
      </w:r>
      <w:proofErr w:type="spellStart"/>
      <w:r w:rsidRPr="00B34D16">
        <w:rPr>
          <w:rFonts w:ascii="Times New Roman" w:eastAsia="Times New Roman" w:hAnsi="Times New Roman" w:cs="Times New Roman"/>
          <w:sz w:val="24"/>
          <w:szCs w:val="24"/>
          <w:lang w:eastAsia="en-IN"/>
        </w:rPr>
        <w:t>Bluegg</w:t>
      </w:r>
      <w:proofErr w:type="spellEnd"/>
      <w:r w:rsidRPr="00B34D16">
        <w:rPr>
          <w:rFonts w:ascii="Times New Roman" w:eastAsia="Times New Roman" w:hAnsi="Times New Roman" w:cs="Times New Roman"/>
          <w:sz w:val="24"/>
          <w:szCs w:val="24"/>
          <w:lang w:eastAsia="en-IN"/>
        </w:rPr>
        <w:t xml:space="preserve"> epitomizes how to mitigate the frustration of not finding a page with a humorous and highly effective error page. Sure, the page is funny, </w:t>
      </w:r>
      <w:r w:rsidRPr="00B34D16">
        <w:rPr>
          <w:rFonts w:ascii="Times New Roman" w:eastAsia="Times New Roman" w:hAnsi="Times New Roman" w:cs="Times New Roman"/>
          <w:i/>
          <w:iCs/>
          <w:sz w:val="24"/>
          <w:szCs w:val="24"/>
          <w:lang w:eastAsia="en-IN"/>
        </w:rPr>
        <w:t>but it also provides a functional benefit</w:t>
      </w:r>
      <w:r w:rsidRPr="00B34D16">
        <w:rPr>
          <w:rFonts w:ascii="Times New Roman" w:eastAsia="Times New Roman" w:hAnsi="Times New Roman" w:cs="Times New Roman"/>
          <w:sz w:val="24"/>
          <w:szCs w:val="24"/>
          <w:lang w:eastAsia="en-IN"/>
        </w:rPr>
        <w:t xml:space="preserve"> (a link back to the homepage).</w:t>
      </w:r>
    </w:p>
    <w:p w14:paraId="0346F9C6" w14:textId="2D787B8E"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color w:val="0000FF"/>
          <w:sz w:val="24"/>
          <w:szCs w:val="24"/>
          <w:lang w:eastAsia="en-IN"/>
        </w:rPr>
        <w:drawing>
          <wp:inline distT="0" distB="0" distL="0" distR="0" wp14:anchorId="4B44C4B6" wp14:editId="63722814">
            <wp:extent cx="6930390" cy="5549900"/>
            <wp:effectExtent l="0" t="0" r="3810" b="0"/>
            <wp:docPr id="3" name="Picture 3" descr="example of amusing and functional 404 pag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xample of amusing and functional 404 page.">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930390" cy="5549900"/>
                    </a:xfrm>
                    <a:prstGeom prst="rect">
                      <a:avLst/>
                    </a:prstGeom>
                    <a:noFill/>
                    <a:ln>
                      <a:noFill/>
                    </a:ln>
                  </pic:spPr>
                </pic:pic>
              </a:graphicData>
            </a:graphic>
          </wp:inline>
        </w:drawing>
      </w:r>
    </w:p>
    <w:p w14:paraId="54E8C81E"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Here’s another take on the classic 404 page, this one from TechCrunch. Not only does the error page suggest a search feature, but it also offers users the latest content.</w:t>
      </w:r>
    </w:p>
    <w:p w14:paraId="015200AB" w14:textId="3DB1C8E1"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color w:val="0000FF"/>
          <w:sz w:val="24"/>
          <w:szCs w:val="24"/>
          <w:lang w:eastAsia="en-IN"/>
        </w:rPr>
        <w:lastRenderedPageBreak/>
        <w:drawing>
          <wp:inline distT="0" distB="0" distL="0" distR="0" wp14:anchorId="283B6498" wp14:editId="36F3AFF3">
            <wp:extent cx="6930390" cy="4777105"/>
            <wp:effectExtent l="0" t="0" r="3810" b="4445"/>
            <wp:docPr id="2" name="Picture 2" descr="techcrunch 404 page with helpful search feature and content.">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chcrunch 404 page with helpful search feature and content.">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930390" cy="4777105"/>
                    </a:xfrm>
                    <a:prstGeom prst="rect">
                      <a:avLst/>
                    </a:prstGeom>
                    <a:noFill/>
                    <a:ln>
                      <a:noFill/>
                    </a:ln>
                  </pic:spPr>
                </pic:pic>
              </a:graphicData>
            </a:graphic>
          </wp:inline>
        </w:drawing>
      </w:r>
    </w:p>
    <w:p w14:paraId="41F05B77"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Any </w:t>
      </w:r>
      <w:hyperlink r:id="rId78" w:history="1">
        <w:r w:rsidRPr="00B34D16">
          <w:rPr>
            <w:rFonts w:ascii="Times New Roman" w:eastAsia="Times New Roman" w:hAnsi="Times New Roman" w:cs="Times New Roman"/>
            <w:color w:val="0000FF"/>
            <w:sz w:val="24"/>
            <w:szCs w:val="24"/>
            <w:u w:val="single"/>
            <w:lang w:eastAsia="en-IN"/>
          </w:rPr>
          <w:t>error messages</w:t>
        </w:r>
      </w:hyperlink>
      <w:r w:rsidRPr="00B34D16">
        <w:rPr>
          <w:rFonts w:ascii="Times New Roman" w:eastAsia="Times New Roman" w:hAnsi="Times New Roman" w:cs="Times New Roman"/>
          <w:sz w:val="24"/>
          <w:szCs w:val="24"/>
          <w:lang w:eastAsia="en-IN"/>
        </w:rPr>
        <w:t xml:space="preserve"> on your website need to be displayed in plain, everyday language so that buyers know exactly what happened. Error messages should state the problem and also offer a helpful solution.</w:t>
      </w:r>
    </w:p>
    <w:p w14:paraId="3CF1B8AD" w14:textId="77777777" w:rsidR="00B34D16" w:rsidRPr="00B34D16" w:rsidRDefault="00B34D16" w:rsidP="00B34D1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34D16">
        <w:rPr>
          <w:rFonts w:ascii="Times New Roman" w:eastAsia="Times New Roman" w:hAnsi="Times New Roman" w:cs="Times New Roman"/>
          <w:b/>
          <w:bCs/>
          <w:sz w:val="36"/>
          <w:szCs w:val="36"/>
          <w:lang w:eastAsia="en-IN"/>
        </w:rPr>
        <w:t>10. Offer help and documentation</w:t>
      </w:r>
    </w:p>
    <w:p w14:paraId="20469EFD" w14:textId="77777777" w:rsidR="00B34D16" w:rsidRPr="00B34D16" w:rsidRDefault="00B34D16" w:rsidP="00B34D16">
      <w:pPr>
        <w:spacing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i/>
          <w:iCs/>
          <w:sz w:val="24"/>
          <w:szCs w:val="24"/>
          <w:lang w:eastAsia="en-IN"/>
        </w:rPr>
        <w:t>Even though it is better if the system can be used without documentation, it may be necessary to provide help and documentation. Any such information should be easy to search, focused on the user’s task, list concrete steps to be carried out, and not be too large.</w:t>
      </w:r>
    </w:p>
    <w:p w14:paraId="504E1717" w14:textId="77777777" w:rsidR="00B34D16" w:rsidRPr="00B34D16" w:rsidRDefault="00B34D16" w:rsidP="00B34D16">
      <w:pPr>
        <w:spacing w:after="10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i/>
          <w:iCs/>
          <w:sz w:val="24"/>
          <w:szCs w:val="24"/>
          <w:lang w:eastAsia="en-IN"/>
        </w:rPr>
        <w:t>Jakob Nielsen</w:t>
      </w:r>
    </w:p>
    <w:p w14:paraId="5ED8BC9F"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b/>
          <w:bCs/>
          <w:sz w:val="24"/>
          <w:szCs w:val="24"/>
          <w:lang w:eastAsia="en-IN"/>
        </w:rPr>
        <w:t>Translation for B2B websites</w:t>
      </w:r>
      <w:r w:rsidRPr="00B34D16">
        <w:rPr>
          <w:rFonts w:ascii="Times New Roman" w:eastAsia="Times New Roman" w:hAnsi="Times New Roman" w:cs="Times New Roman"/>
          <w:sz w:val="24"/>
          <w:szCs w:val="24"/>
          <w:lang w:eastAsia="en-IN"/>
        </w:rPr>
        <w:t>:</w:t>
      </w:r>
      <w:r w:rsidRPr="00B34D16">
        <w:rPr>
          <w:rFonts w:ascii="Times New Roman" w:eastAsia="Times New Roman" w:hAnsi="Times New Roman" w:cs="Times New Roman"/>
          <w:b/>
          <w:bCs/>
          <w:sz w:val="24"/>
          <w:szCs w:val="24"/>
          <w:lang w:eastAsia="en-IN"/>
        </w:rPr>
        <w:t xml:space="preserve"> </w:t>
      </w:r>
      <w:r w:rsidRPr="00B34D16">
        <w:rPr>
          <w:rFonts w:ascii="Times New Roman" w:eastAsia="Times New Roman" w:hAnsi="Times New Roman" w:cs="Times New Roman"/>
          <w:sz w:val="24"/>
          <w:szCs w:val="24"/>
          <w:lang w:eastAsia="en-IN"/>
        </w:rPr>
        <w:t>It’s imperative that your website doesn’t require instructions.  Keep it simple, but do offer help.</w:t>
      </w:r>
    </w:p>
    <w:p w14:paraId="3BC915D9"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Here are a couple of ways you can do it:</w:t>
      </w:r>
    </w:p>
    <w:p w14:paraId="2C5809DD"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b/>
          <w:bCs/>
          <w:sz w:val="24"/>
          <w:szCs w:val="24"/>
          <w:lang w:eastAsia="en-IN"/>
        </w:rPr>
        <w:t>Live chat pop-ups.</w:t>
      </w:r>
      <w:r w:rsidRPr="00B34D16">
        <w:rPr>
          <w:rFonts w:ascii="Times New Roman" w:eastAsia="Times New Roman" w:hAnsi="Times New Roman" w:cs="Times New Roman"/>
          <w:sz w:val="24"/>
          <w:szCs w:val="24"/>
          <w:lang w:eastAsia="en-IN"/>
        </w:rPr>
        <w:t xml:space="preserve"> The best time to get your buyer to ask a question is </w:t>
      </w:r>
      <w:r w:rsidRPr="00B34D16">
        <w:rPr>
          <w:rFonts w:ascii="Times New Roman" w:eastAsia="Times New Roman" w:hAnsi="Times New Roman" w:cs="Times New Roman"/>
          <w:i/>
          <w:iCs/>
          <w:sz w:val="24"/>
          <w:szCs w:val="24"/>
          <w:lang w:eastAsia="en-IN"/>
        </w:rPr>
        <w:t>exactly when they have it.</w:t>
      </w:r>
    </w:p>
    <w:p w14:paraId="487F2991"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b/>
          <w:bCs/>
          <w:sz w:val="24"/>
          <w:szCs w:val="24"/>
          <w:lang w:eastAsia="en-IN"/>
        </w:rPr>
        <w:t>FAQs</w:t>
      </w:r>
      <w:r w:rsidRPr="00B34D16">
        <w:rPr>
          <w:rFonts w:ascii="Times New Roman" w:eastAsia="Times New Roman" w:hAnsi="Times New Roman" w:cs="Times New Roman"/>
          <w:sz w:val="24"/>
          <w:szCs w:val="24"/>
          <w:lang w:eastAsia="en-IN"/>
        </w:rPr>
        <w:t xml:space="preserve"> are useful, especially when used to respond to common questions or hesitations in areas of the site where users take action. The bigger the commitment you’re asking for, the more questions you’ll have to answer. FAQs are important to have in pricing tables or high-commitment landing page (e.g. “Sign up”).</w:t>
      </w:r>
    </w:p>
    <w:p w14:paraId="516A880D"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b/>
          <w:bCs/>
          <w:sz w:val="24"/>
          <w:szCs w:val="24"/>
          <w:lang w:eastAsia="en-IN"/>
        </w:rPr>
        <w:t>Pricing tables</w:t>
      </w:r>
      <w:r w:rsidRPr="00B34D16">
        <w:rPr>
          <w:rFonts w:ascii="Times New Roman" w:eastAsia="Times New Roman" w:hAnsi="Times New Roman" w:cs="Times New Roman"/>
          <w:sz w:val="24"/>
          <w:szCs w:val="24"/>
          <w:lang w:eastAsia="en-IN"/>
        </w:rPr>
        <w:t xml:space="preserve"> can be rife with confusion. It’s good practice to split the overview of </w:t>
      </w:r>
      <w:hyperlink r:id="rId79" w:tgtFrame="_blank" w:history="1">
        <w:r w:rsidRPr="00B34D16">
          <w:rPr>
            <w:rFonts w:ascii="Times New Roman" w:eastAsia="Times New Roman" w:hAnsi="Times New Roman" w:cs="Times New Roman"/>
            <w:color w:val="0000FF"/>
            <w:sz w:val="24"/>
            <w:szCs w:val="24"/>
            <w:u w:val="single"/>
            <w:lang w:eastAsia="en-IN"/>
          </w:rPr>
          <w:t>pricing plans</w:t>
        </w:r>
      </w:hyperlink>
      <w:r w:rsidRPr="00B34D16">
        <w:rPr>
          <w:rFonts w:ascii="Times New Roman" w:eastAsia="Times New Roman" w:hAnsi="Times New Roman" w:cs="Times New Roman"/>
          <w:sz w:val="24"/>
          <w:szCs w:val="24"/>
          <w:lang w:eastAsia="en-IN"/>
        </w:rPr>
        <w:t xml:space="preserve"> from the complete features table. This will make it easy for your buyers to understand, at a high-level, the different price points (while still allowing them to dive deeper).</w:t>
      </w:r>
    </w:p>
    <w:p w14:paraId="7EF23588"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lastRenderedPageBreak/>
        <w:t>Here’s an example: first the summary, then the feature-comparison table.</w:t>
      </w:r>
    </w:p>
    <w:p w14:paraId="2CFCA84E" w14:textId="078454F6" w:rsidR="00B34D16" w:rsidRPr="00B34D16" w:rsidRDefault="00B34D16" w:rsidP="00B34D16">
      <w:pPr>
        <w:spacing w:after="0"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noProof/>
          <w:sz w:val="24"/>
          <w:szCs w:val="24"/>
          <w:lang w:eastAsia="en-IN"/>
        </w:rPr>
        <w:drawing>
          <wp:inline distT="0" distB="0" distL="0" distR="0" wp14:anchorId="098ED2F8" wp14:editId="65CD13FA">
            <wp:extent cx="6930390" cy="4102735"/>
            <wp:effectExtent l="0" t="0" r="3810" b="0"/>
            <wp:docPr id="1" name="Picture 1" descr="example of pricing table broken out by overview an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xample of pricing table broken out by overview and detail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930390" cy="4102735"/>
                    </a:xfrm>
                    <a:prstGeom prst="rect">
                      <a:avLst/>
                    </a:prstGeom>
                    <a:noFill/>
                    <a:ln>
                      <a:noFill/>
                    </a:ln>
                  </pic:spPr>
                </pic:pic>
              </a:graphicData>
            </a:graphic>
          </wp:inline>
        </w:drawing>
      </w:r>
    </w:p>
    <w:p w14:paraId="73D18296"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34D16">
        <w:rPr>
          <w:rFonts w:ascii="Times New Roman" w:eastAsia="Times New Roman" w:hAnsi="Times New Roman" w:cs="Times New Roman"/>
          <w:b/>
          <w:bCs/>
          <w:sz w:val="24"/>
          <w:szCs w:val="24"/>
          <w:lang w:eastAsia="en-IN"/>
        </w:rPr>
        <w:t>Microcopy</w:t>
      </w:r>
      <w:proofErr w:type="spellEnd"/>
      <w:r w:rsidRPr="00B34D16">
        <w:rPr>
          <w:rFonts w:ascii="Times New Roman" w:eastAsia="Times New Roman" w:hAnsi="Times New Roman" w:cs="Times New Roman"/>
          <w:sz w:val="24"/>
          <w:szCs w:val="24"/>
          <w:lang w:eastAsia="en-IN"/>
        </w:rPr>
        <w:t xml:space="preserve"> alleviates that </w:t>
      </w:r>
      <w:r w:rsidRPr="00B34D16">
        <w:rPr>
          <w:rFonts w:ascii="Times New Roman" w:eastAsia="Times New Roman" w:hAnsi="Times New Roman" w:cs="Times New Roman"/>
          <w:i/>
          <w:iCs/>
          <w:sz w:val="24"/>
          <w:szCs w:val="24"/>
          <w:lang w:eastAsia="en-IN"/>
        </w:rPr>
        <w:t>one</w:t>
      </w:r>
      <w:r w:rsidRPr="00B34D16">
        <w:rPr>
          <w:rFonts w:ascii="Times New Roman" w:eastAsia="Times New Roman" w:hAnsi="Times New Roman" w:cs="Times New Roman"/>
          <w:sz w:val="24"/>
          <w:szCs w:val="24"/>
          <w:lang w:eastAsia="en-IN"/>
        </w:rPr>
        <w:t xml:space="preserve"> hesitation that the buyer has before converting or prevents the most common mistake. (You have to find out what those are through research and analytics.) </w:t>
      </w:r>
      <w:proofErr w:type="spellStart"/>
      <w:r w:rsidRPr="00B34D16">
        <w:rPr>
          <w:rFonts w:ascii="Times New Roman" w:eastAsia="Times New Roman" w:hAnsi="Times New Roman" w:cs="Times New Roman"/>
          <w:sz w:val="24"/>
          <w:szCs w:val="24"/>
          <w:lang w:eastAsia="en-IN"/>
        </w:rPr>
        <w:t>Microcopy</w:t>
      </w:r>
      <w:proofErr w:type="spellEnd"/>
      <w:r w:rsidRPr="00B34D16">
        <w:rPr>
          <w:rFonts w:ascii="Times New Roman" w:eastAsia="Times New Roman" w:hAnsi="Times New Roman" w:cs="Times New Roman"/>
          <w:sz w:val="24"/>
          <w:szCs w:val="24"/>
          <w:lang w:eastAsia="en-IN"/>
        </w:rPr>
        <w:t xml:space="preserve"> can act as small but essential documentation.</w:t>
      </w:r>
    </w:p>
    <w:p w14:paraId="478BB4EB" w14:textId="77777777" w:rsidR="00B34D16" w:rsidRPr="00B34D16" w:rsidRDefault="00B34D16" w:rsidP="00B34D16">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B34D16">
        <w:rPr>
          <w:rFonts w:ascii="Times New Roman" w:eastAsia="Times New Roman" w:hAnsi="Times New Roman" w:cs="Times New Roman"/>
          <w:b/>
          <w:bCs/>
          <w:sz w:val="36"/>
          <w:szCs w:val="36"/>
          <w:lang w:eastAsia="en-IN"/>
        </w:rPr>
        <w:t>Conclusion</w:t>
      </w:r>
    </w:p>
    <w:p w14:paraId="55A88219"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Whether you’re redesigning your website or going through an </w:t>
      </w:r>
      <w:hyperlink r:id="rId81" w:history="1">
        <w:r w:rsidRPr="00B34D16">
          <w:rPr>
            <w:rFonts w:ascii="Times New Roman" w:eastAsia="Times New Roman" w:hAnsi="Times New Roman" w:cs="Times New Roman"/>
            <w:color w:val="0000FF"/>
            <w:sz w:val="24"/>
            <w:szCs w:val="24"/>
            <w:u w:val="single"/>
            <w:lang w:eastAsia="en-IN"/>
          </w:rPr>
          <w:t>optimization</w:t>
        </w:r>
      </w:hyperlink>
      <w:r w:rsidRPr="00B34D16">
        <w:rPr>
          <w:rFonts w:ascii="Times New Roman" w:eastAsia="Times New Roman" w:hAnsi="Times New Roman" w:cs="Times New Roman"/>
          <w:sz w:val="24"/>
          <w:szCs w:val="24"/>
          <w:lang w:eastAsia="en-IN"/>
        </w:rPr>
        <w:t xml:space="preserve"> journey, following these heuristics is simply an act of sanity. </w:t>
      </w:r>
    </w:p>
    <w:p w14:paraId="3C93D40C" w14:textId="77777777" w:rsidR="00B34D16" w:rsidRPr="00B34D16" w:rsidRDefault="00B34D16" w:rsidP="00B34D16">
      <w:pPr>
        <w:spacing w:before="100" w:beforeAutospacing="1" w:after="100" w:afterAutospacing="1" w:line="240" w:lineRule="auto"/>
        <w:rPr>
          <w:rFonts w:ascii="Times New Roman" w:eastAsia="Times New Roman" w:hAnsi="Times New Roman" w:cs="Times New Roman"/>
          <w:sz w:val="24"/>
          <w:szCs w:val="24"/>
          <w:lang w:eastAsia="en-IN"/>
        </w:rPr>
      </w:pPr>
      <w:r w:rsidRPr="00B34D16">
        <w:rPr>
          <w:rFonts w:ascii="Times New Roman" w:eastAsia="Times New Roman" w:hAnsi="Times New Roman" w:cs="Times New Roman"/>
          <w:sz w:val="24"/>
          <w:szCs w:val="24"/>
          <w:lang w:eastAsia="en-IN"/>
        </w:rPr>
        <w:t xml:space="preserve">Even though these heuristics aren’t ironclad laws of </w:t>
      </w:r>
      <w:hyperlink r:id="rId82" w:history="1">
        <w:r w:rsidRPr="00B34D16">
          <w:rPr>
            <w:rFonts w:ascii="Times New Roman" w:eastAsia="Times New Roman" w:hAnsi="Times New Roman" w:cs="Times New Roman"/>
            <w:color w:val="0000FF"/>
            <w:sz w:val="24"/>
            <w:szCs w:val="24"/>
            <w:u w:val="single"/>
            <w:lang w:eastAsia="en-IN"/>
          </w:rPr>
          <w:t>web design</w:t>
        </w:r>
      </w:hyperlink>
      <w:r w:rsidRPr="00B34D16">
        <w:rPr>
          <w:rFonts w:ascii="Times New Roman" w:eastAsia="Times New Roman" w:hAnsi="Times New Roman" w:cs="Times New Roman"/>
          <w:sz w:val="24"/>
          <w:szCs w:val="24"/>
          <w:lang w:eastAsia="en-IN"/>
        </w:rPr>
        <w:t>, they’re the perfect place to start.</w:t>
      </w:r>
    </w:p>
    <w:p w14:paraId="1FBADFA5" w14:textId="77777777" w:rsidR="00B34D16" w:rsidRDefault="00B34D16" w:rsidP="00B34D16"/>
    <w:sectPr w:rsidR="00B34D16" w:rsidSect="00B34D16">
      <w:pgSz w:w="11906" w:h="16838"/>
      <w:pgMar w:top="426" w:right="566" w:bottom="1440" w:left="426"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463F3"/>
    <w:multiLevelType w:val="multilevel"/>
    <w:tmpl w:val="5D064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437B15"/>
    <w:multiLevelType w:val="multilevel"/>
    <w:tmpl w:val="63147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67B69D9"/>
    <w:multiLevelType w:val="multilevel"/>
    <w:tmpl w:val="C99E6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EB0AA0"/>
    <w:multiLevelType w:val="multilevel"/>
    <w:tmpl w:val="7BFC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643480"/>
    <w:multiLevelType w:val="multilevel"/>
    <w:tmpl w:val="B17C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AE7389"/>
    <w:multiLevelType w:val="multilevel"/>
    <w:tmpl w:val="30CA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2"/>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D16"/>
    <w:rsid w:val="00B34D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109C4"/>
  <w15:chartTrackingRefBased/>
  <w15:docId w15:val="{C0DECCCF-9718-4862-8094-490469FEB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34D1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34D1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34D1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34D1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B34D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B34D16"/>
    <w:rPr>
      <w:i/>
      <w:iCs/>
    </w:rPr>
  </w:style>
  <w:style w:type="character" w:styleId="Hyperlink">
    <w:name w:val="Hyperlink"/>
    <w:basedOn w:val="DefaultParagraphFont"/>
    <w:uiPriority w:val="99"/>
    <w:semiHidden/>
    <w:unhideWhenUsed/>
    <w:rsid w:val="00B34D16"/>
    <w:rPr>
      <w:color w:val="0000FF"/>
      <w:u w:val="single"/>
    </w:rPr>
  </w:style>
  <w:style w:type="character" w:styleId="HTMLCite">
    <w:name w:val="HTML Cite"/>
    <w:basedOn w:val="DefaultParagraphFont"/>
    <w:uiPriority w:val="99"/>
    <w:semiHidden/>
    <w:unhideWhenUsed/>
    <w:rsid w:val="00B34D16"/>
    <w:rPr>
      <w:i/>
      <w:iCs/>
    </w:rPr>
  </w:style>
  <w:style w:type="character" w:styleId="Strong">
    <w:name w:val="Strong"/>
    <w:basedOn w:val="DefaultParagraphFont"/>
    <w:uiPriority w:val="22"/>
    <w:qFormat/>
    <w:rsid w:val="00B34D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1100078">
      <w:bodyDiv w:val="1"/>
      <w:marLeft w:val="0"/>
      <w:marRight w:val="0"/>
      <w:marTop w:val="0"/>
      <w:marBottom w:val="0"/>
      <w:divBdr>
        <w:top w:val="none" w:sz="0" w:space="0" w:color="auto"/>
        <w:left w:val="none" w:sz="0" w:space="0" w:color="auto"/>
        <w:bottom w:val="none" w:sz="0" w:space="0" w:color="auto"/>
        <w:right w:val="none" w:sz="0" w:space="0" w:color="auto"/>
      </w:divBdr>
      <w:divsChild>
        <w:div w:id="707532060">
          <w:blockQuote w:val="1"/>
          <w:marLeft w:val="720"/>
          <w:marRight w:val="720"/>
          <w:marTop w:val="100"/>
          <w:marBottom w:val="100"/>
          <w:divBdr>
            <w:top w:val="none" w:sz="0" w:space="0" w:color="auto"/>
            <w:left w:val="none" w:sz="0" w:space="0" w:color="auto"/>
            <w:bottom w:val="none" w:sz="0" w:space="0" w:color="auto"/>
            <w:right w:val="none" w:sz="0" w:space="0" w:color="auto"/>
          </w:divBdr>
        </w:div>
        <w:div w:id="873079646">
          <w:marLeft w:val="0"/>
          <w:marRight w:val="0"/>
          <w:marTop w:val="0"/>
          <w:marBottom w:val="0"/>
          <w:divBdr>
            <w:top w:val="none" w:sz="0" w:space="0" w:color="auto"/>
            <w:left w:val="none" w:sz="0" w:space="0" w:color="auto"/>
            <w:bottom w:val="none" w:sz="0" w:space="0" w:color="auto"/>
            <w:right w:val="none" w:sz="0" w:space="0" w:color="auto"/>
          </w:divBdr>
        </w:div>
        <w:div w:id="1621649053">
          <w:marLeft w:val="0"/>
          <w:marRight w:val="0"/>
          <w:marTop w:val="0"/>
          <w:marBottom w:val="0"/>
          <w:divBdr>
            <w:top w:val="none" w:sz="0" w:space="0" w:color="auto"/>
            <w:left w:val="none" w:sz="0" w:space="0" w:color="auto"/>
            <w:bottom w:val="none" w:sz="0" w:space="0" w:color="auto"/>
            <w:right w:val="none" w:sz="0" w:space="0" w:color="auto"/>
          </w:divBdr>
        </w:div>
        <w:div w:id="691877122">
          <w:marLeft w:val="0"/>
          <w:marRight w:val="0"/>
          <w:marTop w:val="0"/>
          <w:marBottom w:val="0"/>
          <w:divBdr>
            <w:top w:val="none" w:sz="0" w:space="0" w:color="auto"/>
            <w:left w:val="none" w:sz="0" w:space="0" w:color="auto"/>
            <w:bottom w:val="none" w:sz="0" w:space="0" w:color="auto"/>
            <w:right w:val="none" w:sz="0" w:space="0" w:color="auto"/>
          </w:divBdr>
        </w:div>
        <w:div w:id="942765711">
          <w:marLeft w:val="0"/>
          <w:marRight w:val="0"/>
          <w:marTop w:val="0"/>
          <w:marBottom w:val="0"/>
          <w:divBdr>
            <w:top w:val="none" w:sz="0" w:space="0" w:color="auto"/>
            <w:left w:val="none" w:sz="0" w:space="0" w:color="auto"/>
            <w:bottom w:val="none" w:sz="0" w:space="0" w:color="auto"/>
            <w:right w:val="none" w:sz="0" w:space="0" w:color="auto"/>
          </w:divBdr>
        </w:div>
        <w:div w:id="2045862233">
          <w:marLeft w:val="0"/>
          <w:marRight w:val="0"/>
          <w:marTop w:val="0"/>
          <w:marBottom w:val="0"/>
          <w:divBdr>
            <w:top w:val="none" w:sz="0" w:space="0" w:color="auto"/>
            <w:left w:val="none" w:sz="0" w:space="0" w:color="auto"/>
            <w:bottom w:val="none" w:sz="0" w:space="0" w:color="auto"/>
            <w:right w:val="none" w:sz="0" w:space="0" w:color="auto"/>
          </w:divBdr>
        </w:div>
        <w:div w:id="976648023">
          <w:blockQuote w:val="1"/>
          <w:marLeft w:val="720"/>
          <w:marRight w:val="720"/>
          <w:marTop w:val="100"/>
          <w:marBottom w:val="100"/>
          <w:divBdr>
            <w:top w:val="none" w:sz="0" w:space="0" w:color="auto"/>
            <w:left w:val="none" w:sz="0" w:space="0" w:color="auto"/>
            <w:bottom w:val="none" w:sz="0" w:space="0" w:color="auto"/>
            <w:right w:val="none" w:sz="0" w:space="0" w:color="auto"/>
          </w:divBdr>
        </w:div>
        <w:div w:id="72776701">
          <w:marLeft w:val="0"/>
          <w:marRight w:val="0"/>
          <w:marTop w:val="0"/>
          <w:marBottom w:val="0"/>
          <w:divBdr>
            <w:top w:val="none" w:sz="0" w:space="0" w:color="auto"/>
            <w:left w:val="none" w:sz="0" w:space="0" w:color="auto"/>
            <w:bottom w:val="none" w:sz="0" w:space="0" w:color="auto"/>
            <w:right w:val="none" w:sz="0" w:space="0" w:color="auto"/>
          </w:divBdr>
        </w:div>
        <w:div w:id="59523900">
          <w:marLeft w:val="0"/>
          <w:marRight w:val="0"/>
          <w:marTop w:val="0"/>
          <w:marBottom w:val="0"/>
          <w:divBdr>
            <w:top w:val="none" w:sz="0" w:space="0" w:color="auto"/>
            <w:left w:val="none" w:sz="0" w:space="0" w:color="auto"/>
            <w:bottom w:val="none" w:sz="0" w:space="0" w:color="auto"/>
            <w:right w:val="none" w:sz="0" w:space="0" w:color="auto"/>
          </w:divBdr>
        </w:div>
        <w:div w:id="1888488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3579369">
          <w:marLeft w:val="0"/>
          <w:marRight w:val="0"/>
          <w:marTop w:val="0"/>
          <w:marBottom w:val="0"/>
          <w:divBdr>
            <w:top w:val="none" w:sz="0" w:space="0" w:color="auto"/>
            <w:left w:val="none" w:sz="0" w:space="0" w:color="auto"/>
            <w:bottom w:val="none" w:sz="0" w:space="0" w:color="auto"/>
            <w:right w:val="none" w:sz="0" w:space="0" w:color="auto"/>
          </w:divBdr>
        </w:div>
        <w:div w:id="861089334">
          <w:marLeft w:val="0"/>
          <w:marRight w:val="0"/>
          <w:marTop w:val="0"/>
          <w:marBottom w:val="0"/>
          <w:divBdr>
            <w:top w:val="none" w:sz="0" w:space="0" w:color="auto"/>
            <w:left w:val="none" w:sz="0" w:space="0" w:color="auto"/>
            <w:bottom w:val="none" w:sz="0" w:space="0" w:color="auto"/>
            <w:right w:val="none" w:sz="0" w:space="0" w:color="auto"/>
          </w:divBdr>
        </w:div>
        <w:div w:id="1774200574">
          <w:blockQuote w:val="1"/>
          <w:marLeft w:val="720"/>
          <w:marRight w:val="720"/>
          <w:marTop w:val="100"/>
          <w:marBottom w:val="100"/>
          <w:divBdr>
            <w:top w:val="none" w:sz="0" w:space="0" w:color="auto"/>
            <w:left w:val="none" w:sz="0" w:space="0" w:color="auto"/>
            <w:bottom w:val="none" w:sz="0" w:space="0" w:color="auto"/>
            <w:right w:val="none" w:sz="0" w:space="0" w:color="auto"/>
          </w:divBdr>
        </w:div>
        <w:div w:id="1765999506">
          <w:marLeft w:val="0"/>
          <w:marRight w:val="0"/>
          <w:marTop w:val="0"/>
          <w:marBottom w:val="0"/>
          <w:divBdr>
            <w:top w:val="none" w:sz="0" w:space="0" w:color="auto"/>
            <w:left w:val="none" w:sz="0" w:space="0" w:color="auto"/>
            <w:bottom w:val="none" w:sz="0" w:space="0" w:color="auto"/>
            <w:right w:val="none" w:sz="0" w:space="0" w:color="auto"/>
          </w:divBdr>
        </w:div>
        <w:div w:id="341053057">
          <w:blockQuote w:val="1"/>
          <w:marLeft w:val="720"/>
          <w:marRight w:val="720"/>
          <w:marTop w:val="100"/>
          <w:marBottom w:val="100"/>
          <w:divBdr>
            <w:top w:val="none" w:sz="0" w:space="0" w:color="auto"/>
            <w:left w:val="none" w:sz="0" w:space="0" w:color="auto"/>
            <w:bottom w:val="none" w:sz="0" w:space="0" w:color="auto"/>
            <w:right w:val="none" w:sz="0" w:space="0" w:color="auto"/>
          </w:divBdr>
        </w:div>
        <w:div w:id="1897741269">
          <w:marLeft w:val="0"/>
          <w:marRight w:val="0"/>
          <w:marTop w:val="0"/>
          <w:marBottom w:val="0"/>
          <w:divBdr>
            <w:top w:val="none" w:sz="0" w:space="0" w:color="auto"/>
            <w:left w:val="none" w:sz="0" w:space="0" w:color="auto"/>
            <w:bottom w:val="none" w:sz="0" w:space="0" w:color="auto"/>
            <w:right w:val="none" w:sz="0" w:space="0" w:color="auto"/>
          </w:divBdr>
        </w:div>
        <w:div w:id="2129275952">
          <w:marLeft w:val="0"/>
          <w:marRight w:val="0"/>
          <w:marTop w:val="0"/>
          <w:marBottom w:val="0"/>
          <w:divBdr>
            <w:top w:val="none" w:sz="0" w:space="0" w:color="auto"/>
            <w:left w:val="none" w:sz="0" w:space="0" w:color="auto"/>
            <w:bottom w:val="none" w:sz="0" w:space="0" w:color="auto"/>
            <w:right w:val="none" w:sz="0" w:space="0" w:color="auto"/>
          </w:divBdr>
        </w:div>
        <w:div w:id="815341880">
          <w:marLeft w:val="0"/>
          <w:marRight w:val="0"/>
          <w:marTop w:val="0"/>
          <w:marBottom w:val="0"/>
          <w:divBdr>
            <w:top w:val="none" w:sz="0" w:space="0" w:color="auto"/>
            <w:left w:val="none" w:sz="0" w:space="0" w:color="auto"/>
            <w:bottom w:val="none" w:sz="0" w:space="0" w:color="auto"/>
            <w:right w:val="none" w:sz="0" w:space="0" w:color="auto"/>
          </w:divBdr>
        </w:div>
        <w:div w:id="19228338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7885541">
          <w:marLeft w:val="0"/>
          <w:marRight w:val="0"/>
          <w:marTop w:val="0"/>
          <w:marBottom w:val="0"/>
          <w:divBdr>
            <w:top w:val="none" w:sz="0" w:space="0" w:color="auto"/>
            <w:left w:val="none" w:sz="0" w:space="0" w:color="auto"/>
            <w:bottom w:val="none" w:sz="0" w:space="0" w:color="auto"/>
            <w:right w:val="none" w:sz="0" w:space="0" w:color="auto"/>
          </w:divBdr>
        </w:div>
        <w:div w:id="1368989948">
          <w:marLeft w:val="0"/>
          <w:marRight w:val="0"/>
          <w:marTop w:val="0"/>
          <w:marBottom w:val="0"/>
          <w:divBdr>
            <w:top w:val="none" w:sz="0" w:space="0" w:color="auto"/>
            <w:left w:val="none" w:sz="0" w:space="0" w:color="auto"/>
            <w:bottom w:val="none" w:sz="0" w:space="0" w:color="auto"/>
            <w:right w:val="none" w:sz="0" w:space="0" w:color="auto"/>
          </w:divBdr>
        </w:div>
        <w:div w:id="2139492380">
          <w:marLeft w:val="0"/>
          <w:marRight w:val="0"/>
          <w:marTop w:val="0"/>
          <w:marBottom w:val="0"/>
          <w:divBdr>
            <w:top w:val="none" w:sz="0" w:space="0" w:color="auto"/>
            <w:left w:val="none" w:sz="0" w:space="0" w:color="auto"/>
            <w:bottom w:val="none" w:sz="0" w:space="0" w:color="auto"/>
            <w:right w:val="none" w:sz="0" w:space="0" w:color="auto"/>
          </w:divBdr>
        </w:div>
        <w:div w:id="516312506">
          <w:blockQuote w:val="1"/>
          <w:marLeft w:val="720"/>
          <w:marRight w:val="720"/>
          <w:marTop w:val="100"/>
          <w:marBottom w:val="100"/>
          <w:divBdr>
            <w:top w:val="none" w:sz="0" w:space="0" w:color="auto"/>
            <w:left w:val="none" w:sz="0" w:space="0" w:color="auto"/>
            <w:bottom w:val="none" w:sz="0" w:space="0" w:color="auto"/>
            <w:right w:val="none" w:sz="0" w:space="0" w:color="auto"/>
          </w:divBdr>
        </w:div>
        <w:div w:id="1887910450">
          <w:blockQuote w:val="1"/>
          <w:marLeft w:val="720"/>
          <w:marRight w:val="720"/>
          <w:marTop w:val="100"/>
          <w:marBottom w:val="100"/>
          <w:divBdr>
            <w:top w:val="none" w:sz="0" w:space="0" w:color="auto"/>
            <w:left w:val="none" w:sz="0" w:space="0" w:color="auto"/>
            <w:bottom w:val="none" w:sz="0" w:space="0" w:color="auto"/>
            <w:right w:val="none" w:sz="0" w:space="0" w:color="auto"/>
          </w:divBdr>
        </w:div>
        <w:div w:id="729573386">
          <w:blockQuote w:val="1"/>
          <w:marLeft w:val="720"/>
          <w:marRight w:val="720"/>
          <w:marTop w:val="100"/>
          <w:marBottom w:val="100"/>
          <w:divBdr>
            <w:top w:val="none" w:sz="0" w:space="0" w:color="auto"/>
            <w:left w:val="none" w:sz="0" w:space="0" w:color="auto"/>
            <w:bottom w:val="none" w:sz="0" w:space="0" w:color="auto"/>
            <w:right w:val="none" w:sz="0" w:space="0" w:color="auto"/>
          </w:divBdr>
        </w:div>
        <w:div w:id="1589345805">
          <w:marLeft w:val="0"/>
          <w:marRight w:val="0"/>
          <w:marTop w:val="0"/>
          <w:marBottom w:val="0"/>
          <w:divBdr>
            <w:top w:val="none" w:sz="0" w:space="0" w:color="auto"/>
            <w:left w:val="none" w:sz="0" w:space="0" w:color="auto"/>
            <w:bottom w:val="none" w:sz="0" w:space="0" w:color="auto"/>
            <w:right w:val="none" w:sz="0" w:space="0" w:color="auto"/>
          </w:divBdr>
        </w:div>
        <w:div w:id="1465076606">
          <w:marLeft w:val="0"/>
          <w:marRight w:val="0"/>
          <w:marTop w:val="0"/>
          <w:marBottom w:val="0"/>
          <w:divBdr>
            <w:top w:val="none" w:sz="0" w:space="0" w:color="auto"/>
            <w:left w:val="none" w:sz="0" w:space="0" w:color="auto"/>
            <w:bottom w:val="none" w:sz="0" w:space="0" w:color="auto"/>
            <w:right w:val="none" w:sz="0" w:space="0" w:color="auto"/>
          </w:divBdr>
        </w:div>
        <w:div w:id="100736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cxl.com/wp-content/uploads/2015/03/B2B-user-experience-heuristics-where-you-are-bad-example-2-1.jpg" TargetMode="External"/><Relationship Id="rId26" Type="http://schemas.openxmlformats.org/officeDocument/2006/relationships/hyperlink" Target="https://cxl.com/wp-content/uploads/2015/03/best-practices-for-b2b-sites-natural-language-example2-1.jpg" TargetMode="External"/><Relationship Id="rId39" Type="http://schemas.openxmlformats.org/officeDocument/2006/relationships/hyperlink" Target="http://blog.market8.net/b2b-web-design-and-inbound-marketing-blog/why-automatic-carousels-suck-and-must-be-eliminated-from-your-homepage" TargetMode="External"/><Relationship Id="rId21" Type="http://schemas.openxmlformats.org/officeDocument/2006/relationships/image" Target="media/image5.jpeg"/><Relationship Id="rId34" Type="http://schemas.openxmlformats.org/officeDocument/2006/relationships/hyperlink" Target="https://cxl.com/blog/microcopy/" TargetMode="External"/><Relationship Id="rId42" Type="http://schemas.openxmlformats.org/officeDocument/2006/relationships/image" Target="media/image11.png"/><Relationship Id="rId47" Type="http://schemas.openxmlformats.org/officeDocument/2006/relationships/image" Target="media/image14.jpeg"/><Relationship Id="rId50" Type="http://schemas.openxmlformats.org/officeDocument/2006/relationships/image" Target="media/image15.jpeg"/><Relationship Id="rId55" Type="http://schemas.openxmlformats.org/officeDocument/2006/relationships/image" Target="media/image18.png"/><Relationship Id="rId63" Type="http://schemas.openxmlformats.org/officeDocument/2006/relationships/hyperlink" Target="https://cxl.com/wp-content/uploads/2015/03/best-practices-for-b2b-sites-different-color-of-visited-links-1.jpg" TargetMode="External"/><Relationship Id="rId68" Type="http://schemas.openxmlformats.org/officeDocument/2006/relationships/image" Target="media/image25.png"/><Relationship Id="rId76" Type="http://schemas.openxmlformats.org/officeDocument/2006/relationships/hyperlink" Target="https://cxl.com/wp-content/uploads/2015/03/tc.jpg" TargetMode="External"/><Relationship Id="rId84" Type="http://schemas.openxmlformats.org/officeDocument/2006/relationships/theme" Target="theme/theme1.xml"/><Relationship Id="rId7" Type="http://schemas.openxmlformats.org/officeDocument/2006/relationships/hyperlink" Target="https://cxl.com/blog/ux-research-process/" TargetMode="External"/><Relationship Id="rId71"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hyperlink" Target="https://cxl.com/wp-content/uploads/2015/03/B2B-user-experience-heuristics-where-you-are-bad-example-1-1.jpg" TargetMode="External"/><Relationship Id="rId29" Type="http://schemas.openxmlformats.org/officeDocument/2006/relationships/image" Target="media/image7.png"/><Relationship Id="rId11" Type="http://schemas.openxmlformats.org/officeDocument/2006/relationships/hyperlink" Target="http://blog.market8.net/b2b-web-design-and-inbound-marketing-blog/the-b2b-user-experience-identifying-sources-of-friction-in-your-b2b-website" TargetMode="External"/><Relationship Id="rId24" Type="http://schemas.openxmlformats.org/officeDocument/2006/relationships/hyperlink" Target="http://www2.techport13.com/" TargetMode="External"/><Relationship Id="rId32" Type="http://schemas.openxmlformats.org/officeDocument/2006/relationships/hyperlink" Target="https://cxl.com/popup-defense/" TargetMode="External"/><Relationship Id="rId37" Type="http://schemas.openxmlformats.org/officeDocument/2006/relationships/image" Target="media/image9.png"/><Relationship Id="rId40" Type="http://schemas.openxmlformats.org/officeDocument/2006/relationships/hyperlink" Target="https://www.wsifranchise.com/wsi-consultants-discovery-process" TargetMode="External"/><Relationship Id="rId45" Type="http://schemas.openxmlformats.org/officeDocument/2006/relationships/image" Target="media/image13.png"/><Relationship Id="rId53" Type="http://schemas.openxmlformats.org/officeDocument/2006/relationships/image" Target="media/image16.jpeg"/><Relationship Id="rId58" Type="http://schemas.openxmlformats.org/officeDocument/2006/relationships/image" Target="media/image20.jpeg"/><Relationship Id="rId66" Type="http://schemas.openxmlformats.org/officeDocument/2006/relationships/image" Target="media/image24.png"/><Relationship Id="rId74" Type="http://schemas.openxmlformats.org/officeDocument/2006/relationships/hyperlink" Target="https://cxl.com/wp-content/uploads/2015/03/goat.jpg" TargetMode="External"/><Relationship Id="rId79" Type="http://schemas.openxmlformats.org/officeDocument/2006/relationships/hyperlink" Target="https://cxl.com/blog/10-principles-of-effective-pricing-pages/" TargetMode="External"/><Relationship Id="rId5" Type="http://schemas.openxmlformats.org/officeDocument/2006/relationships/hyperlink" Target="https://www.nngroup.com/articles/ten-usability-heuristics/" TargetMode="External"/><Relationship Id="rId61" Type="http://schemas.openxmlformats.org/officeDocument/2006/relationships/hyperlink" Target="https://cxl.com/wp-content/uploads/2015/03/jira.jpg" TargetMode="External"/><Relationship Id="rId82" Type="http://schemas.openxmlformats.org/officeDocument/2006/relationships/hyperlink" Target="https://cxl.com/blog/universal-web-design-principles/" TargetMode="External"/><Relationship Id="rId10" Type="http://schemas.openxmlformats.org/officeDocument/2006/relationships/hyperlink" Target="https://cxl.com/blog/thank-you-page/" TargetMode="External"/><Relationship Id="rId19" Type="http://schemas.openxmlformats.org/officeDocument/2006/relationships/image" Target="media/image4.jpeg"/><Relationship Id="rId31" Type="http://schemas.openxmlformats.org/officeDocument/2006/relationships/hyperlink" Target="https://cxl.com/blog/popup-defense/" TargetMode="External"/><Relationship Id="rId44" Type="http://schemas.openxmlformats.org/officeDocument/2006/relationships/image" Target="media/image12.png"/><Relationship Id="rId52" Type="http://schemas.openxmlformats.org/officeDocument/2006/relationships/hyperlink" Target="https://cxl.com/wp-content/uploads/2015/03/thisthat2.jpg" TargetMode="External"/><Relationship Id="rId60" Type="http://schemas.openxmlformats.org/officeDocument/2006/relationships/image" Target="media/image21.jpeg"/><Relationship Id="rId65" Type="http://schemas.openxmlformats.org/officeDocument/2006/relationships/hyperlink" Target="https://cxl.com/blog/how-to-design-user-flow/" TargetMode="External"/><Relationship Id="rId73" Type="http://schemas.openxmlformats.org/officeDocument/2006/relationships/image" Target="media/image29.png"/><Relationship Id="rId78" Type="http://schemas.openxmlformats.org/officeDocument/2006/relationships/hyperlink" Target="https://cxl.com/blog/error-messages/" TargetMode="External"/><Relationship Id="rId81" Type="http://schemas.openxmlformats.org/officeDocument/2006/relationships/hyperlink" Target="https://cxl.com/institute/programs/conversion-optimization/" TargetMode="External"/><Relationship Id="rId4" Type="http://schemas.openxmlformats.org/officeDocument/2006/relationships/webSettings" Target="webSettings.xml"/><Relationship Id="rId9" Type="http://schemas.openxmlformats.org/officeDocument/2006/relationships/hyperlink" Target="https://cxl.com/ecommerce-best-practices/navigation/" TargetMode="External"/><Relationship Id="rId14" Type="http://schemas.openxmlformats.org/officeDocument/2006/relationships/hyperlink" Target="https://cxl.com/wp-content/uploads/2015/03/msc.jpg" TargetMode="External"/><Relationship Id="rId22" Type="http://schemas.openxmlformats.org/officeDocument/2006/relationships/hyperlink" Target="https://cxl.com/blog/voice-of-customer/" TargetMode="External"/><Relationship Id="rId27" Type="http://schemas.openxmlformats.org/officeDocument/2006/relationships/image" Target="media/image6.jpeg"/><Relationship Id="rId30" Type="http://schemas.openxmlformats.org/officeDocument/2006/relationships/hyperlink" Target="https://cxl.com/popup-defense/" TargetMode="External"/><Relationship Id="rId35" Type="http://schemas.openxmlformats.org/officeDocument/2006/relationships/hyperlink" Target="https://cxl.com/blog/call-to-action/" TargetMode="External"/><Relationship Id="rId43" Type="http://schemas.openxmlformats.org/officeDocument/2006/relationships/hyperlink" Target="https://www.market8.net/b2b-web-design-and-inbound-marketing-blog/how-to-use-jakob-nielsens-web-usability-principles-to-increase-conversions" TargetMode="External"/><Relationship Id="rId48" Type="http://schemas.openxmlformats.org/officeDocument/2006/relationships/hyperlink" Target="https://cxl.com/blog/website-usability-testing-a-must-for-boosting-conversions/" TargetMode="External"/><Relationship Id="rId56" Type="http://schemas.openxmlformats.org/officeDocument/2006/relationships/image" Target="media/image19.png"/><Relationship Id="rId64" Type="http://schemas.openxmlformats.org/officeDocument/2006/relationships/image" Target="media/image23.jpeg"/><Relationship Id="rId69" Type="http://schemas.openxmlformats.org/officeDocument/2006/relationships/hyperlink" Target="https://cxl.com/why-simple-websites-are-scientifically-better/" TargetMode="External"/><Relationship Id="rId77" Type="http://schemas.openxmlformats.org/officeDocument/2006/relationships/image" Target="media/image31.jpeg"/><Relationship Id="rId8" Type="http://schemas.openxmlformats.org/officeDocument/2006/relationships/hyperlink" Target="https://www.smashingmagazine.com/2009/03/breadcrumbs-in-web-design-examples-and-best-practices/" TargetMode="External"/><Relationship Id="rId51" Type="http://schemas.openxmlformats.org/officeDocument/2006/relationships/hyperlink" Target="https://cxl.com/blog/give-your-advertising-roi-a-serious-boost-by-maintaining-scent/" TargetMode="External"/><Relationship Id="rId72" Type="http://schemas.openxmlformats.org/officeDocument/2006/relationships/image" Target="media/image28.png"/><Relationship Id="rId80"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hyperlink" Target="https://cxl.com/wp-content/uploads/2015/03/B2B-user-experience-heuristics-where-you-are-1.jpg" TargetMode="External"/><Relationship Id="rId17" Type="http://schemas.openxmlformats.org/officeDocument/2006/relationships/image" Target="media/image3.jpeg"/><Relationship Id="rId25" Type="http://schemas.openxmlformats.org/officeDocument/2006/relationships/hyperlink" Target="https://cxl.com/blog/value-proposition-examples-how-to-create/" TargetMode="External"/><Relationship Id="rId33" Type="http://schemas.openxmlformats.org/officeDocument/2006/relationships/image" Target="media/image8.jpeg"/><Relationship Id="rId38" Type="http://schemas.openxmlformats.org/officeDocument/2006/relationships/image" Target="media/image10.png"/><Relationship Id="rId46" Type="http://schemas.openxmlformats.org/officeDocument/2006/relationships/hyperlink" Target="https://cxl.com/wp-content/uploads/2015/03/best-practices-for-b2b-sites-ux-consistency-corporate-sites-Georgia-Pacific-1.jpg" TargetMode="External"/><Relationship Id="rId59" Type="http://schemas.openxmlformats.org/officeDocument/2006/relationships/hyperlink" Target="https://cxl.com/wp-content/uploads/2015/03/wealthf.jpg" TargetMode="External"/><Relationship Id="rId67" Type="http://schemas.openxmlformats.org/officeDocument/2006/relationships/hyperlink" Target="http://blog.market8.net/b2b-web-design-and-inbound-marketing-blog/Detailing-the-Buying-Process-for-B2B-Awareness-Evaluation-and-Decision" TargetMode="External"/><Relationship Id="rId20" Type="http://schemas.openxmlformats.org/officeDocument/2006/relationships/hyperlink" Target="https://cxl.com/wp-content/uploads/2015/03/bset-practices-for-b2b-websites-HubSpot-Thank-you-page-1.jpg" TargetMode="External"/><Relationship Id="rId41" Type="http://schemas.openxmlformats.org/officeDocument/2006/relationships/hyperlink" Target="https://cxl.com/wp-content/uploads/2015/03/best-practices-for-b2b-sites-layer-information-no-carrousels.png" TargetMode="External"/><Relationship Id="rId54" Type="http://schemas.openxmlformats.org/officeDocument/2006/relationships/image" Target="media/image17.png"/><Relationship Id="rId62" Type="http://schemas.openxmlformats.org/officeDocument/2006/relationships/image" Target="media/image22.jpeg"/><Relationship Id="rId70" Type="http://schemas.openxmlformats.org/officeDocument/2006/relationships/image" Target="media/image26.png"/><Relationship Id="rId75" Type="http://schemas.openxmlformats.org/officeDocument/2006/relationships/image" Target="media/image30.jpe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xl.com/blog/website-information-architecture-optimal-user-experience/" TargetMode="External"/><Relationship Id="rId15" Type="http://schemas.openxmlformats.org/officeDocument/2006/relationships/image" Target="media/image2.jpeg"/><Relationship Id="rId23" Type="http://schemas.openxmlformats.org/officeDocument/2006/relationships/hyperlink" Target="https://cxl.com/blog/customer-interviews/" TargetMode="External"/><Relationship Id="rId28" Type="http://schemas.openxmlformats.org/officeDocument/2006/relationships/hyperlink" Target="https://cxl.com/wp-content/uploads/2015/03/best-practices-for-b2b-sites-natural-language-counter-example.png" TargetMode="External"/><Relationship Id="rId36" Type="http://schemas.openxmlformats.org/officeDocument/2006/relationships/hyperlink" Target="https://www.market8.net/b2b-web-design-and-inbound-marketing-blog" TargetMode="External"/><Relationship Id="rId49" Type="http://schemas.openxmlformats.org/officeDocument/2006/relationships/hyperlink" Target="https://cxl.com/wp-content/uploads/2015/03/best-practices-for-b2b-sites-forms-with-no-labels.jpg" TargetMode="External"/><Relationship Id="rId57" Type="http://schemas.openxmlformats.org/officeDocument/2006/relationships/hyperlink" Target="https://cxl.com/wp-content/uploads/2015/03/best-practices-for-b2b-sites-popup-warning-with-primary-vs-secondary-actions-1.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3207</Words>
  <Characters>18286</Characters>
  <Application>Microsoft Office Word</Application>
  <DocSecurity>0</DocSecurity>
  <Lines>152</Lines>
  <Paragraphs>42</Paragraphs>
  <ScaleCrop>false</ScaleCrop>
  <Company/>
  <LinksUpToDate>false</LinksUpToDate>
  <CharactersWithSpaces>21451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deepakmadhanaraj kannan</dc:creator>
  <cp:keywords/>
  <dc:description/>
  <cp:lastModifiedBy>deepakmadhanaraj kannan</cp:lastModifiedBy>
  <cp:revision>1</cp:revision>
  <dcterms:created xsi:type="dcterms:W3CDTF">2020-11-13T07:49:00Z</dcterms:created>
  <dcterms:modified xsi:type="dcterms:W3CDTF">2020-11-13T07:50:00Z</dcterms:modified>
</cp:coreProperties>
</file>