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Strassen/Vorplatz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Strassen/Vorplatz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Strassenzustand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Bianca Hochuli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Kauffrau EFZ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Stv</w:t>
      </w:r>
      <w:proofErr w:type="spellEnd"/>
      <w:r w:rsidR="008F6FA1">
        <w:rPr>
          <w:sz w:val="16"/>
          <w:szCs w:val="16"/>
        </w:rPr>
        <w:t>. Bereichsleitung Beweissicherung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Strassen/Vorplatz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Strassen/Vorplatz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