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990725" cy="582997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8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Geschäftsstellenleitung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