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eastAsia="SimSun" w:cs="Calibri"/>
          <w:b/>
          <w:bCs/>
          <w:i w:val="0"/>
          <w:iCs w:val="0"/>
          <w:caps w:val="0"/>
          <w:color w:val="auto"/>
          <w:spacing w:val="0"/>
          <w:sz w:val="24"/>
          <w:szCs w:val="24"/>
          <w:shd w:val="clear" w:fill="FFFFFF"/>
          <w:vertAlign w:val="baseline"/>
          <w:lang w:val="en-US" w:eastAsia="zh-CN"/>
        </w:rPr>
      </w:pPr>
      <w:r>
        <w:rPr>
          <w:rFonts w:hint="eastAsia" w:ascii="Calibri" w:hAnsi="Calibri" w:eastAsia="SimSun" w:cs="Calibri"/>
          <w:b/>
          <w:bCs/>
          <w:i w:val="0"/>
          <w:iCs w:val="0"/>
          <w:caps w:val="0"/>
          <w:color w:val="auto"/>
          <w:spacing w:val="0"/>
          <w:sz w:val="24"/>
          <w:szCs w:val="24"/>
          <w:shd w:val="clear" w:fill="FFFFFF"/>
          <w:vertAlign w:val="baseline"/>
          <w:lang w:val="en-US" w:eastAsia="zh-CN"/>
        </w:rPr>
        <w:t>General approach, modularization and work phases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eastAsia="SimSun" w:cs="Calibri"/>
          <w:b/>
          <w:bCs/>
          <w:i w:val="0"/>
          <w:iCs w:val="0"/>
          <w:caps w:val="0"/>
          <w:color w:val="auto"/>
          <w:spacing w:val="0"/>
          <w:sz w:val="24"/>
          <w:szCs w:val="24"/>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eastAsia="SimSun" w:cs="Calibri"/>
          <w:b/>
          <w:bCs/>
          <w:i w:val="0"/>
          <w:iCs w:val="0"/>
          <w:caps w:val="0"/>
          <w:color w:val="auto"/>
          <w:spacing w:val="0"/>
          <w:sz w:val="24"/>
          <w:szCs w:val="24"/>
          <w:shd w:val="clear" w:fill="FFFFFF"/>
          <w:vertAlign w:val="baseline"/>
          <w:lang w:val="en-US" w:eastAsia="zh-CN"/>
        </w:rPr>
      </w:pPr>
      <w:r>
        <w:rPr>
          <w:rFonts w:hint="eastAsia" w:ascii="Calibri" w:hAnsi="Calibri" w:eastAsia="SimSun" w:cs="Calibri"/>
          <w:b/>
          <w:bCs/>
          <w:i w:val="0"/>
          <w:iCs w:val="0"/>
          <w:caps w:val="0"/>
          <w:color w:val="auto"/>
          <w:spacing w:val="0"/>
          <w:sz w:val="24"/>
          <w:szCs w:val="24"/>
          <w:shd w:val="clear" w:fill="FFFFFF"/>
          <w:vertAlign w:val="baseline"/>
          <w:lang w:val="en-US" w:eastAsia="zh-CN"/>
        </w:rPr>
        <w:t>Scope planned versus completed(step in robo workfiow)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eastAsia" w:ascii="Calibri" w:hAnsi="Calibri" w:eastAsia="SimSun" w:cs="Calibri"/>
          <w:b/>
          <w:bCs/>
          <w:i w:val="0"/>
          <w:iCs w:val="0"/>
          <w:caps w:val="0"/>
          <w:color w:val="auto"/>
          <w:spacing w:val="0"/>
          <w:sz w:val="24"/>
          <w:szCs w:val="24"/>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imSun" w:cs="Calibri"/>
          <w:b/>
          <w:bCs/>
          <w:i w:val="0"/>
          <w:iCs w:val="0"/>
          <w:caps w:val="0"/>
          <w:color w:val="auto"/>
          <w:spacing w:val="0"/>
          <w:sz w:val="24"/>
          <w:szCs w:val="24"/>
          <w:shd w:val="clear" w:fill="FFFFFF"/>
          <w:vertAlign w:val="baseline"/>
          <w:lang w:val="en-US" w:eastAsia="zh-CN"/>
        </w:rPr>
      </w:pPr>
      <w:r>
        <w:rPr>
          <w:rFonts w:hint="eastAsia" w:ascii="Calibri" w:hAnsi="Calibri" w:eastAsia="SimSun" w:cs="Calibri"/>
          <w:b/>
          <w:bCs/>
          <w:i w:val="0"/>
          <w:iCs w:val="0"/>
          <w:caps w:val="0"/>
          <w:color w:val="auto"/>
          <w:spacing w:val="0"/>
          <w:sz w:val="24"/>
          <w:szCs w:val="24"/>
          <w:shd w:val="clear" w:fill="FFFFFF"/>
          <w:vertAlign w:val="baseline"/>
          <w:lang w:val="en-US" w:eastAsia="zh-CN"/>
        </w:rPr>
        <w:t>Financial, statistical, ML, algorithms selected and implemented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ascii="Calibri" w:hAnsi="Calibri" w:eastAsia="Segoe UI" w:cs="Calibri"/>
          <w:b/>
          <w:bCs/>
          <w:i w:val="0"/>
          <w:iCs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libri" w:hAnsi="Calibri" w:eastAsia="SimSun" w:cs="Calibri"/>
          <w:b/>
          <w:bCs/>
          <w:i w:val="0"/>
          <w:iCs w:val="0"/>
          <w:caps w:val="0"/>
          <w:color w:val="auto"/>
          <w:spacing w:val="0"/>
          <w:sz w:val="24"/>
          <w:szCs w:val="24"/>
          <w:shd w:val="clear" w:fill="FFFFFF"/>
          <w:vertAlign w:val="baseline"/>
          <w:lang w:val="en-US" w:eastAsia="zh-CN"/>
        </w:rPr>
      </w:pPr>
      <w:r>
        <w:rPr>
          <w:rFonts w:hint="eastAsia" w:ascii="Calibri" w:hAnsi="Calibri" w:eastAsia="SimSun" w:cs="Calibri"/>
          <w:b/>
          <w:bCs/>
          <w:i w:val="0"/>
          <w:iCs w:val="0"/>
          <w:caps w:val="0"/>
          <w:color w:val="auto"/>
          <w:spacing w:val="0"/>
          <w:sz w:val="24"/>
          <w:szCs w:val="24"/>
          <w:shd w:val="clear" w:fill="FFFFFF"/>
          <w:vertAlign w:val="baseline"/>
          <w:lang w:val="en-US" w:eastAsia="zh-CN"/>
        </w:rPr>
        <w:t>View on gaps, difficulties and opportunities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ascii="Calibri" w:hAnsi="Calibri" w:eastAsia="Segoe UI" w:cs="Calibri"/>
          <w:b/>
          <w:bCs/>
          <w:i w:val="0"/>
          <w:iCs w:val="0"/>
          <w:caps w:val="0"/>
          <w:color w:val="auto"/>
          <w:spacing w:val="0"/>
          <w:sz w:val="24"/>
          <w:szCs w:val="24"/>
          <w:shd w:val="clear" w:fill="FFFFFF"/>
          <w:vertAlign w:val="baseline"/>
          <w:lang w:val="en-US"/>
        </w:rPr>
        <w:t>#1 Up-to-date Data Collecting</w:t>
      </w:r>
      <w:r>
        <w:rPr>
          <w:rFonts w:hint="default" w:ascii="Calibri" w:hAnsi="Calibri" w:eastAsia="Segoe UI" w:cs="Calibri"/>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The data we have and are using now is directly from an excel provided by professor. In real robo-advisors, it must have the ability to collect data automatically from some outer sources. A good way to deal with this is using APIs from some open access financial database like Yahoofinance or polygon.io. For this project, the main difficulty that prevents us from using this method is there are so many features in the provided excel data, it is not s</w:t>
      </w:r>
      <w:bookmarkStart w:id="0" w:name="_GoBack"/>
      <w:bookmarkEnd w:id="0"/>
      <w:r>
        <w:rPr>
          <w:rFonts w:hint="default" w:ascii="Calibri" w:hAnsi="Calibri" w:eastAsia="Segoe UI" w:cs="Calibri"/>
          <w:b w:val="0"/>
          <w:bCs w:val="0"/>
          <w:i w:val="0"/>
          <w:iCs w:val="0"/>
          <w:caps w:val="0"/>
          <w:color w:val="auto"/>
          <w:spacing w:val="0"/>
          <w:sz w:val="24"/>
          <w:szCs w:val="24"/>
          <w:shd w:val="clear" w:fill="FFFFFF"/>
          <w:vertAlign w:val="baseline"/>
          <w:lang w:val="en-US"/>
        </w:rPr>
        <w:t>o easy to find such a comprehensive database.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bCs/>
          <w:i w:val="0"/>
          <w:iCs w:val="0"/>
          <w:caps w:val="0"/>
          <w:color w:val="auto"/>
          <w:spacing w:val="0"/>
          <w:sz w:val="24"/>
          <w:szCs w:val="24"/>
          <w:shd w:val="clear" w:fill="FFFFFF"/>
          <w:vertAlign w:val="baseline"/>
          <w:lang w:val="en-US"/>
        </w:rPr>
        <w:t>#2 Feature Engineering</w:t>
      </w:r>
      <w:r>
        <w:rPr>
          <w:rFonts w:hint="default" w:ascii="Calibri" w:hAnsi="Calibri" w:eastAsia="Segoe UI" w:cs="Calibri"/>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Feature engineering or feature extraction is the process of using </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begin"/>
      </w:r>
      <w:r>
        <w:rPr>
          <w:rFonts w:hint="default" w:ascii="Calibri" w:hAnsi="Calibri" w:eastAsia="Segoe UI" w:cs="Calibri"/>
          <w:b w:val="0"/>
          <w:bCs w:val="0"/>
          <w:i w:val="0"/>
          <w:iCs w:val="0"/>
          <w:caps w:val="0"/>
          <w:color w:val="auto"/>
          <w:spacing w:val="0"/>
          <w:sz w:val="24"/>
          <w:szCs w:val="24"/>
          <w:shd w:val="clear" w:fill="FFFFFF"/>
          <w:vertAlign w:val="baseline"/>
          <w:lang w:val="en-US"/>
        </w:rPr>
        <w:instrText xml:space="preserve"> HYPERLINK "https://en.wikipedia.org/wiki/Domain_knowledge" \t "https://usc-word-edit.officeapps.live.com/we/_blank" </w:instrTex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separate"/>
      </w:r>
      <w:r>
        <w:rPr>
          <w:rFonts w:hint="default" w:ascii="Calibri" w:hAnsi="Calibri" w:eastAsia="Segoe UI" w:cs="Calibri"/>
          <w:b w:val="0"/>
          <w:bCs w:val="0"/>
          <w:i w:val="0"/>
          <w:iCs w:val="0"/>
          <w:caps w:val="0"/>
          <w:color w:val="auto"/>
          <w:spacing w:val="0"/>
          <w:sz w:val="24"/>
          <w:szCs w:val="24"/>
          <w:shd w:val="clear" w:fill="FFFFFF"/>
          <w:vertAlign w:val="baseline"/>
          <w:lang w:val="en-US"/>
        </w:rPr>
        <w:t>domain knowledge</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end"/>
      </w:r>
      <w:r>
        <w:rPr>
          <w:rFonts w:hint="default" w:ascii="Calibri" w:hAnsi="Calibri" w:eastAsia="Segoe UI" w:cs="Calibri"/>
          <w:b w:val="0"/>
          <w:bCs w:val="0"/>
          <w:i w:val="0"/>
          <w:iCs w:val="0"/>
          <w:caps w:val="0"/>
          <w:color w:val="auto"/>
          <w:spacing w:val="0"/>
          <w:sz w:val="24"/>
          <w:szCs w:val="24"/>
          <w:shd w:val="clear" w:fill="FFFFFF"/>
          <w:vertAlign w:val="baseline"/>
          <w:lang w:val="en-US"/>
        </w:rPr>
        <w:t> to extract </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begin"/>
      </w:r>
      <w:r>
        <w:rPr>
          <w:rFonts w:hint="default" w:ascii="Calibri" w:hAnsi="Calibri" w:eastAsia="Segoe UI" w:cs="Calibri"/>
          <w:b w:val="0"/>
          <w:bCs w:val="0"/>
          <w:i w:val="0"/>
          <w:iCs w:val="0"/>
          <w:caps w:val="0"/>
          <w:color w:val="auto"/>
          <w:spacing w:val="0"/>
          <w:sz w:val="24"/>
          <w:szCs w:val="24"/>
          <w:shd w:val="clear" w:fill="FFFFFF"/>
          <w:vertAlign w:val="baseline"/>
          <w:lang w:val="en-US"/>
        </w:rPr>
        <w:instrText xml:space="preserve"> HYPERLINK "https://en.wikipedia.org/wiki/Feature_(machine_learning)" \t "https://usc-word-edit.officeapps.live.com/we/_blank" </w:instrTex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separate"/>
      </w:r>
      <w:r>
        <w:rPr>
          <w:rFonts w:hint="default" w:ascii="Calibri" w:hAnsi="Calibri" w:eastAsia="Segoe UI" w:cs="Calibri"/>
          <w:b w:val="0"/>
          <w:bCs w:val="0"/>
          <w:i w:val="0"/>
          <w:iCs w:val="0"/>
          <w:caps w:val="0"/>
          <w:color w:val="auto"/>
          <w:spacing w:val="0"/>
          <w:sz w:val="24"/>
          <w:szCs w:val="24"/>
          <w:shd w:val="clear" w:fill="FFFFFF"/>
          <w:vertAlign w:val="baseline"/>
          <w:lang w:val="en-US"/>
        </w:rPr>
        <w:t>features</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end"/>
      </w:r>
      <w:r>
        <w:rPr>
          <w:rFonts w:hint="default" w:ascii="Calibri" w:hAnsi="Calibri" w:eastAsia="Segoe UI" w:cs="Calibri"/>
          <w:b w:val="0"/>
          <w:bCs w:val="0"/>
          <w:i w:val="0"/>
          <w:iCs w:val="0"/>
          <w:caps w:val="0"/>
          <w:color w:val="auto"/>
          <w:spacing w:val="0"/>
          <w:sz w:val="24"/>
          <w:szCs w:val="24"/>
          <w:shd w:val="clear" w:fill="FFFFFF"/>
          <w:vertAlign w:val="baseline"/>
          <w:lang w:val="en-US"/>
        </w:rPr>
        <w:t> </w:t>
      </w:r>
      <w:r>
        <w:rPr>
          <w:rFonts w:hint="default" w:ascii="Calibri" w:hAnsi="Calibri" w:eastAsia="Segoe UI" w:cs="Calibri"/>
          <w:b w:val="0"/>
          <w:bCs w:val="0"/>
          <w:i w:val="0"/>
          <w:iCs w:val="0"/>
          <w:caps w:val="0"/>
          <w:color w:val="auto"/>
          <w:spacing w:val="0"/>
          <w:sz w:val="24"/>
          <w:szCs w:val="24"/>
          <w:shd w:val="clear" w:fill="FFFFFF"/>
          <w:vertAlign w:val="baseline"/>
          <w:lang w:val="en-US"/>
        </w:rPr>
        <w:t xml:space="preserve">(Characteristics, properties, attributes) from </w:t>
      </w:r>
      <w:r>
        <w:rPr>
          <w:rFonts w:hint="default" w:ascii="Calibri" w:hAnsi="Calibri" w:eastAsia="Segoe UI" w:cs="Calibri"/>
          <w:b w:val="0"/>
          <w:bCs w:val="0"/>
          <w:i w:val="0"/>
          <w:iCs w:val="0"/>
          <w:caps w:val="0"/>
          <w:color w:val="auto"/>
          <w:spacing w:val="0"/>
          <w:sz w:val="24"/>
          <w:szCs w:val="24"/>
          <w:shd w:val="clear" w:fill="FFFFFF"/>
          <w:vertAlign w:val="baseline"/>
          <w:lang w:val="en-US"/>
        </w:rPr>
        <w:t>raw </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begin"/>
      </w:r>
      <w:r>
        <w:rPr>
          <w:rFonts w:hint="default" w:ascii="Calibri" w:hAnsi="Calibri" w:eastAsia="Segoe UI" w:cs="Calibri"/>
          <w:b w:val="0"/>
          <w:bCs w:val="0"/>
          <w:i w:val="0"/>
          <w:iCs w:val="0"/>
          <w:caps w:val="0"/>
          <w:color w:val="auto"/>
          <w:spacing w:val="0"/>
          <w:sz w:val="24"/>
          <w:szCs w:val="24"/>
          <w:shd w:val="clear" w:fill="FFFFFF"/>
          <w:vertAlign w:val="baseline"/>
          <w:lang w:val="en-US"/>
        </w:rPr>
        <w:instrText xml:space="preserve"> HYPERLINK "https://en.wikipedia.org/wiki/Data" \t "https://usc-word-edit.officeapps.live.com/we/_blank" </w:instrTex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separate"/>
      </w:r>
      <w:r>
        <w:rPr>
          <w:rFonts w:hint="default" w:ascii="Calibri" w:hAnsi="Calibri" w:eastAsia="Segoe UI" w:cs="Calibri"/>
          <w:b w:val="0"/>
          <w:bCs w:val="0"/>
          <w:i w:val="0"/>
          <w:iCs w:val="0"/>
          <w:caps w:val="0"/>
          <w:color w:val="auto"/>
          <w:spacing w:val="0"/>
          <w:sz w:val="24"/>
          <w:szCs w:val="24"/>
          <w:shd w:val="clear" w:fill="FFFFFF"/>
          <w:vertAlign w:val="baseline"/>
          <w:lang w:val="en-US"/>
        </w:rPr>
        <w:t>data</w:t>
      </w:r>
      <w:r>
        <w:rPr>
          <w:rFonts w:hint="default" w:ascii="Calibri" w:hAnsi="Calibri" w:eastAsia="Segoe UI" w:cs="Calibri"/>
          <w:b w:val="0"/>
          <w:bCs w:val="0"/>
          <w:i w:val="0"/>
          <w:iCs w:val="0"/>
          <w:caps w:val="0"/>
          <w:color w:val="auto"/>
          <w:spacing w:val="0"/>
          <w:sz w:val="24"/>
          <w:szCs w:val="24"/>
          <w:shd w:val="clear" w:fill="FFFFFF"/>
          <w:vertAlign w:val="baseline"/>
          <w:lang w:val="en-US"/>
        </w:rPr>
        <w:fldChar w:fldCharType="end"/>
      </w:r>
      <w:r>
        <w:rPr>
          <w:rFonts w:hint="default" w:ascii="Calibri" w:hAnsi="Calibri" w:eastAsia="Segoe UI" w:cs="Calibri"/>
          <w:b w:val="0"/>
          <w:bCs w:val="0"/>
          <w:i w:val="0"/>
          <w:iCs w:val="0"/>
          <w:caps w:val="0"/>
          <w:color w:val="auto"/>
          <w:spacing w:val="0"/>
          <w:sz w:val="24"/>
          <w:szCs w:val="24"/>
          <w:shd w:val="clear" w:fill="FFFFFF"/>
          <w:vertAlign w:val="baseline"/>
          <w:lang w:val="en-US"/>
        </w:rPr>
        <w:t>.</w:t>
      </w:r>
      <w:r>
        <w:rPr>
          <w:rFonts w:ascii="SimSun" w:hAnsi="SimSun" w:eastAsia="SimSun" w:cs="SimSun"/>
          <w:b w:val="0"/>
          <w:bCs w:val="0"/>
          <w:i w:val="0"/>
          <w:iCs w:val="0"/>
          <w:caps w:val="0"/>
          <w:color w:val="auto"/>
          <w:spacing w:val="0"/>
          <w:sz w:val="24"/>
          <w:szCs w:val="24"/>
          <w:shd w:val="clear" w:fill="FFFFFF"/>
          <w:vertAlign w:val="baseline"/>
          <w:lang w:val="en-US"/>
        </w:rPr>
        <w:t> </w:t>
      </w:r>
      <w:r>
        <w:rPr>
          <w:rFonts w:hint="default" w:ascii="Calibri" w:hAnsi="Calibri" w:eastAsia="Segoe UI" w:cs="Calibri"/>
          <w:b w:val="0"/>
          <w:bCs w:val="0"/>
          <w:i w:val="0"/>
          <w:iCs w:val="0"/>
          <w:caps w:val="0"/>
          <w:color w:val="auto"/>
          <w:spacing w:val="0"/>
          <w:sz w:val="24"/>
          <w:szCs w:val="24"/>
          <w:shd w:val="clear" w:fill="FFFFFF"/>
          <w:vertAlign w:val="baseline"/>
          <w:lang w:val="en-US"/>
        </w:rPr>
        <w:t>In our project, we are still mainly using features directly from raw data. In real robo-advisors, they may use various kinds of methods to extract features, like scaling, clustering, and principal component analysis. With better feature engineering, the predicted results will be better. To realize this, we also need more domain knowledge, researching some quantity finance and econometrics method.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ascii="SimSun" w:hAnsi="SimSun" w:eastAsia="SimSun" w:cs="SimSun"/>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bCs/>
          <w:i w:val="0"/>
          <w:iCs w:val="0"/>
          <w:caps w:val="0"/>
          <w:color w:val="auto"/>
          <w:spacing w:val="0"/>
          <w:sz w:val="24"/>
          <w:szCs w:val="24"/>
          <w:shd w:val="clear" w:fill="FFFFFF"/>
          <w:vertAlign w:val="baseline"/>
          <w:lang w:val="en-US"/>
        </w:rPr>
        <w:t>#3 App Based Front end</w:t>
      </w:r>
      <w:r>
        <w:rPr>
          <w:rFonts w:hint="default" w:ascii="Calibri" w:hAnsi="Calibri" w:eastAsia="Segoe UI" w:cs="Calibri"/>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In this stage, we only have our front end presented on the website. For many real robo-advisors, they will have diverse platforms, including website, individual app and insert part of other larger apps. Banks usually prefer to insert robo-advisors into their operating app.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ascii="SimSun" w:hAnsi="SimSun" w:eastAsia="SimSun" w:cs="SimSun"/>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bCs/>
          <w:i w:val="0"/>
          <w:iCs w:val="0"/>
          <w:caps w:val="0"/>
          <w:color w:val="auto"/>
          <w:spacing w:val="0"/>
          <w:sz w:val="24"/>
          <w:szCs w:val="24"/>
          <w:shd w:val="clear" w:fill="FFFFFF"/>
          <w:vertAlign w:val="baseline"/>
          <w:lang w:val="en-US"/>
        </w:rPr>
        <w:t>#4 Multifunctional</w:t>
      </w:r>
      <w:r>
        <w:rPr>
          <w:rFonts w:hint="default" w:ascii="Calibri" w:hAnsi="Calibri" w:eastAsia="Segoe UI" w:cs="Calibri"/>
          <w:b w:val="0"/>
          <w:bCs w:val="0"/>
          <w:i w:val="0"/>
          <w:iCs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4"/>
          <w:szCs w:val="24"/>
          <w:shd w:val="clear" w:fill="FFFFFF"/>
          <w:vertAlign w:val="baseline"/>
          <w:lang w:val="en-US"/>
        </w:rPr>
        <w:t>In our project, we only predict risk tolerance to deal with asset class allocation. In real robo-advisors, they may provide more functions including stock selection, fund selection or risk exposure analysis. In order to get closer to real advisors, we need to develop more functions and implement them.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F4C6C"/>
    <w:rsid w:val="380B72DE"/>
    <w:rsid w:val="59B91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272</Words>
  <Characters>1457</Characters>
  <Lines>0</Lines>
  <Paragraphs>0</Paragraphs>
  <TotalTime>52</TotalTime>
  <ScaleCrop>false</ScaleCrop>
  <LinksUpToDate>false</LinksUpToDate>
  <CharactersWithSpaces>1735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2022-04-06T19:34:00Z</dcterms:created>
  <dc:creator>51069</dc:creator>
  <cp:lastModifiedBy>烨烨</cp:lastModifiedBy>
  <dcterms:modified xsi:type="dcterms:W3CDTF">2022-04-07T04:14:07Z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02254B4BD3E74CC28D1745A802D59465</vt:lpwstr>
  </property>
</Properties>
</file>