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6E7" w:rsidRPr="00D73778" w:rsidRDefault="00127AC3" w:rsidP="000176E7">
      <w:pPr>
        <w:pStyle w:val="CM7"/>
        <w:spacing w:after="250"/>
        <w:jc w:val="center"/>
        <w:rPr>
          <w:rFonts w:ascii="Times New Roman" w:hAnsi="Times New Roman" w:cs="Times New Roman"/>
          <w:color w:val="000000"/>
          <w:sz w:val="23"/>
          <w:szCs w:val="23"/>
        </w:rPr>
      </w:pPr>
      <w:r>
        <w:rPr>
          <w:rFonts w:ascii="Times New Roman" w:hAnsi="Times New Roman" w:cs="Times New Roman"/>
          <w:color w:val="000000"/>
          <w:sz w:val="23"/>
          <w:szCs w:val="23"/>
        </w:rPr>
        <w:t>Draft Syllabus – Version 1</w:t>
      </w:r>
      <w:r w:rsidR="006A0EA1">
        <w:rPr>
          <w:rFonts w:ascii="Times New Roman" w:hAnsi="Times New Roman" w:cs="Times New Roman"/>
          <w:color w:val="000000"/>
          <w:sz w:val="23"/>
          <w:szCs w:val="23"/>
        </w:rPr>
        <w:t>.1</w:t>
      </w:r>
      <w:r w:rsidR="000176E7" w:rsidRPr="00D73778">
        <w:rPr>
          <w:rFonts w:ascii="Times New Roman" w:hAnsi="Times New Roman" w:cs="Times New Roman"/>
          <w:color w:val="000000"/>
          <w:sz w:val="23"/>
          <w:szCs w:val="23"/>
        </w:rPr>
        <w:t xml:space="preserve"> </w:t>
      </w:r>
    </w:p>
    <w:p w:rsidR="000176E7" w:rsidRPr="006A075E" w:rsidRDefault="000176E7" w:rsidP="000176E7">
      <w:pPr>
        <w:pStyle w:val="CM1"/>
        <w:spacing w:after="190"/>
        <w:jc w:val="center"/>
        <w:rPr>
          <w:rFonts w:ascii="Times New Roman" w:hAnsi="Times New Roman" w:cs="Times New Roman"/>
          <w:color w:val="000000"/>
          <w:sz w:val="48"/>
          <w:szCs w:val="48"/>
        </w:rPr>
      </w:pPr>
      <w:r w:rsidRPr="006A075E">
        <w:rPr>
          <w:rFonts w:ascii="Times New Roman" w:hAnsi="Times New Roman" w:cs="Times New Roman"/>
          <w:b/>
          <w:bCs/>
          <w:color w:val="000000"/>
          <w:sz w:val="48"/>
          <w:szCs w:val="48"/>
        </w:rPr>
        <w:t xml:space="preserve">IST </w:t>
      </w:r>
      <w:r w:rsidR="006A0EA1">
        <w:rPr>
          <w:rFonts w:ascii="Times New Roman" w:hAnsi="Times New Roman" w:cs="Times New Roman"/>
          <w:b/>
          <w:bCs/>
          <w:color w:val="000000"/>
          <w:sz w:val="48"/>
          <w:szCs w:val="48"/>
        </w:rPr>
        <w:t>453</w:t>
      </w:r>
      <w:r w:rsidRPr="006A075E">
        <w:rPr>
          <w:rFonts w:ascii="Times New Roman" w:hAnsi="Times New Roman" w:cs="Times New Roman"/>
          <w:b/>
          <w:bCs/>
          <w:color w:val="000000"/>
          <w:sz w:val="48"/>
          <w:szCs w:val="48"/>
        </w:rPr>
        <w:t xml:space="preserve">: </w:t>
      </w:r>
      <w:r w:rsidR="006A0EA1">
        <w:rPr>
          <w:rFonts w:ascii="Times New Roman" w:hAnsi="Times New Roman" w:cs="Times New Roman"/>
          <w:b/>
          <w:bCs/>
          <w:color w:val="000000"/>
          <w:sz w:val="48"/>
          <w:szCs w:val="48"/>
        </w:rPr>
        <w:t>Spring 2013</w:t>
      </w:r>
    </w:p>
    <w:p w:rsidR="000176E7" w:rsidRPr="00D73778" w:rsidRDefault="000176E7" w:rsidP="000176E7">
      <w:pPr>
        <w:pStyle w:val="Default"/>
        <w:rPr>
          <w:rFonts w:ascii="Times New Roman" w:hAnsi="Times New Roman" w:cs="Times New Roman"/>
          <w:sz w:val="23"/>
          <w:szCs w:val="23"/>
        </w:rPr>
      </w:pPr>
      <w:r w:rsidRPr="00D73778">
        <w:rPr>
          <w:rFonts w:ascii="Times New Roman" w:hAnsi="Times New Roman" w:cs="Times New Roman"/>
          <w:sz w:val="23"/>
          <w:szCs w:val="23"/>
        </w:rPr>
        <w:t xml:space="preserve"> </w:t>
      </w:r>
    </w:p>
    <w:p w:rsidR="006A0EA1" w:rsidRDefault="006A0EA1" w:rsidP="006A0EA1">
      <w:pPr>
        <w:pStyle w:val="Heading3"/>
        <w:jc w:val="center"/>
        <w:rPr>
          <w:rFonts w:ascii="Times New Roman" w:hAnsi="Times New Roman" w:cs="Times New Roman"/>
          <w:color w:val="000000"/>
          <w:sz w:val="43"/>
          <w:szCs w:val="43"/>
        </w:rPr>
      </w:pPr>
      <w:r w:rsidRPr="006A0EA1">
        <w:rPr>
          <w:rFonts w:ascii="Times New Roman" w:hAnsi="Times New Roman" w:cs="Times New Roman"/>
          <w:color w:val="000000"/>
          <w:sz w:val="43"/>
          <w:szCs w:val="43"/>
        </w:rPr>
        <w:t>Telecommunications Regulations</w:t>
      </w:r>
    </w:p>
    <w:p w:rsidR="000176E7" w:rsidRPr="006A0EA1" w:rsidRDefault="000176E7" w:rsidP="006A0EA1">
      <w:pPr>
        <w:pStyle w:val="Heading3"/>
        <w:jc w:val="center"/>
        <w:rPr>
          <w:b w:val="0"/>
          <w:sz w:val="72"/>
          <w:szCs w:val="72"/>
        </w:rPr>
      </w:pPr>
      <w:r w:rsidRPr="00D73778">
        <w:rPr>
          <w:rFonts w:ascii="Times New Roman" w:hAnsi="Times New Roman" w:cs="Times New Roman"/>
          <w:color w:val="000000"/>
          <w:sz w:val="43"/>
          <w:szCs w:val="43"/>
        </w:rPr>
        <w:t xml:space="preserve"> </w:t>
      </w:r>
    </w:p>
    <w:p w:rsidR="00B40432" w:rsidRDefault="000176E7" w:rsidP="00B40432">
      <w:pPr>
        <w:pStyle w:val="Default"/>
        <w:rPr>
          <w:rFonts w:ascii="Times New Roman" w:hAnsi="Times New Roman" w:cs="Times New Roman"/>
          <w:b/>
          <w:bCs/>
          <w:sz w:val="32"/>
          <w:szCs w:val="32"/>
          <w:lang w:eastAsia="zh-CN"/>
        </w:rPr>
      </w:pPr>
      <w:r w:rsidRPr="00D73778">
        <w:rPr>
          <w:rFonts w:ascii="Times New Roman" w:hAnsi="Times New Roman" w:cs="Times New Roman"/>
          <w:b/>
          <w:bCs/>
          <w:sz w:val="23"/>
          <w:szCs w:val="23"/>
        </w:rPr>
        <w:t xml:space="preserve">                                         </w:t>
      </w:r>
      <w:r>
        <w:rPr>
          <w:rFonts w:ascii="Times New Roman" w:hAnsi="Times New Roman" w:cs="Times New Roman"/>
          <w:b/>
          <w:bCs/>
          <w:sz w:val="23"/>
          <w:szCs w:val="23"/>
        </w:rPr>
        <w:t xml:space="preserve">               </w:t>
      </w:r>
      <w:r w:rsidRPr="00D73778">
        <w:rPr>
          <w:rFonts w:ascii="Times New Roman" w:hAnsi="Times New Roman" w:cs="Times New Roman"/>
          <w:b/>
          <w:bCs/>
          <w:sz w:val="32"/>
          <w:szCs w:val="32"/>
        </w:rPr>
        <w:t>Dr. Lee W. McKnight</w:t>
      </w:r>
      <w:r w:rsidR="00B40432">
        <w:rPr>
          <w:rFonts w:ascii="Times New Roman" w:hAnsi="Times New Roman" w:cs="Times New Roman"/>
          <w:b/>
          <w:bCs/>
          <w:sz w:val="32"/>
          <w:szCs w:val="32"/>
        </w:rPr>
        <w:t xml:space="preserve">  </w:t>
      </w:r>
    </w:p>
    <w:p w:rsidR="00B40432" w:rsidRPr="00D73778" w:rsidRDefault="00B40432" w:rsidP="00B40432">
      <w:pPr>
        <w:pStyle w:val="Default"/>
        <w:rPr>
          <w:rFonts w:ascii="Times New Roman" w:hAnsi="Times New Roman" w:cs="Times New Roman"/>
          <w:sz w:val="32"/>
          <w:szCs w:val="32"/>
        </w:rPr>
      </w:pPr>
      <w:r w:rsidRPr="00D73778">
        <w:rPr>
          <w:rFonts w:ascii="Times New Roman" w:hAnsi="Times New Roman" w:cs="Times New Roman"/>
          <w:b/>
          <w:bCs/>
          <w:sz w:val="32"/>
          <w:szCs w:val="32"/>
        </w:rPr>
        <w:t xml:space="preserve">  </w:t>
      </w:r>
    </w:p>
    <w:p w:rsidR="00B40432" w:rsidRDefault="00B40432" w:rsidP="00B40432">
      <w:pPr>
        <w:pStyle w:val="CM7"/>
        <w:spacing w:after="250" w:line="248" w:lineRule="atLeast"/>
        <w:ind w:left="1070" w:right="1287" w:hanging="355"/>
        <w:rPr>
          <w:rFonts w:ascii="Times New Roman" w:hAnsi="Times New Roman" w:cs="Times New Roman"/>
          <w:i/>
          <w:iCs/>
          <w:color w:val="000000"/>
          <w:sz w:val="28"/>
          <w:szCs w:val="28"/>
        </w:rPr>
      </w:pPr>
      <w:r>
        <w:rPr>
          <w:rFonts w:ascii="Times New Roman" w:hAnsi="Times New Roman" w:cs="Times New Roman"/>
          <w:i/>
          <w:iCs/>
          <w:color w:val="000000"/>
          <w:sz w:val="21"/>
          <w:szCs w:val="21"/>
        </w:rPr>
        <w:t xml:space="preserve">                      </w:t>
      </w:r>
      <w:r w:rsidR="006552CB">
        <w:rPr>
          <w:rFonts w:ascii="Times New Roman" w:hAnsi="Times New Roman" w:cs="Times New Roman"/>
          <w:i/>
          <w:iCs/>
          <w:color w:val="000000"/>
          <w:sz w:val="21"/>
          <w:szCs w:val="21"/>
        </w:rPr>
        <w:t xml:space="preserve">                             </w:t>
      </w:r>
      <w:r w:rsidRPr="00D73778">
        <w:rPr>
          <w:rFonts w:ascii="Times New Roman" w:hAnsi="Times New Roman" w:cs="Times New Roman"/>
          <w:i/>
          <w:iCs/>
          <w:color w:val="000000"/>
          <w:sz w:val="21"/>
          <w:szCs w:val="21"/>
        </w:rPr>
        <w:t xml:space="preserve"> </w:t>
      </w:r>
      <w:r w:rsidRPr="000176E7">
        <w:rPr>
          <w:rFonts w:ascii="Times New Roman" w:hAnsi="Times New Roman" w:cs="Times New Roman"/>
          <w:i/>
          <w:iCs/>
          <w:color w:val="000000"/>
          <w:sz w:val="28"/>
          <w:szCs w:val="28"/>
        </w:rPr>
        <w:t>Associate</w:t>
      </w:r>
      <w:r w:rsidRPr="000176E7">
        <w:rPr>
          <w:rFonts w:ascii="Times New Roman" w:hAnsi="Times New Roman" w:cs="Times New Roman"/>
          <w:i/>
          <w:iCs/>
          <w:sz w:val="28"/>
          <w:szCs w:val="28"/>
        </w:rPr>
        <w:t xml:space="preserve"> Professor</w:t>
      </w:r>
    </w:p>
    <w:p w:rsidR="00B40432" w:rsidRDefault="00B40432" w:rsidP="00B40432">
      <w:pPr>
        <w:pStyle w:val="Default"/>
        <w:rPr>
          <w:rFonts w:ascii="Times New Roman" w:hAnsi="Times New Roman" w:cs="Times New Roman"/>
          <w:i/>
          <w:iCs/>
          <w:sz w:val="28"/>
          <w:szCs w:val="28"/>
        </w:rPr>
      </w:pPr>
      <w:r w:rsidRPr="000176E7">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006552CB">
        <w:rPr>
          <w:rFonts w:ascii="Times New Roman" w:hAnsi="Times New Roman" w:cs="Times New Roman" w:hint="eastAsia"/>
          <w:i/>
          <w:iCs/>
          <w:sz w:val="28"/>
          <w:szCs w:val="28"/>
          <w:lang w:eastAsia="zh-CN"/>
        </w:rPr>
        <w:t xml:space="preserve">        </w:t>
      </w:r>
      <w:r w:rsidR="00AB1284">
        <w:rPr>
          <w:rFonts w:ascii="Times New Roman" w:hAnsi="Times New Roman" w:cs="Times New Roman"/>
          <w:i/>
          <w:iCs/>
          <w:sz w:val="28"/>
          <w:szCs w:val="28"/>
          <w:lang w:eastAsia="zh-CN"/>
        </w:rPr>
        <w:t xml:space="preserve">  </w:t>
      </w:r>
      <w:r w:rsidRPr="000176E7">
        <w:rPr>
          <w:rFonts w:ascii="Times New Roman" w:hAnsi="Times New Roman" w:cs="Times New Roman"/>
          <w:i/>
          <w:iCs/>
          <w:sz w:val="28"/>
          <w:szCs w:val="28"/>
        </w:rPr>
        <w:t>School of Informat</w:t>
      </w:r>
      <w:r>
        <w:rPr>
          <w:rFonts w:ascii="Times New Roman" w:hAnsi="Times New Roman" w:cs="Times New Roman"/>
          <w:i/>
          <w:iCs/>
          <w:sz w:val="28"/>
          <w:szCs w:val="28"/>
        </w:rPr>
        <w:t>ion Studies, Syracuse University</w:t>
      </w:r>
    </w:p>
    <w:p w:rsidR="00B40432" w:rsidRDefault="00B40432" w:rsidP="00B40432">
      <w:pPr>
        <w:pStyle w:val="Default"/>
        <w:rPr>
          <w:rFonts w:ascii="Times New Roman" w:hAnsi="Times New Roman" w:cs="Times New Roman"/>
          <w:i/>
          <w:iCs/>
          <w:sz w:val="28"/>
          <w:szCs w:val="28"/>
        </w:rPr>
      </w:pPr>
    </w:p>
    <w:p w:rsidR="00B40432" w:rsidRDefault="00B40432" w:rsidP="00B40432">
      <w:pPr>
        <w:pStyle w:val="Default"/>
        <w:rPr>
          <w:rFonts w:ascii="Times New Roman" w:hAnsi="Times New Roman" w:cs="Times New Roman"/>
          <w:b/>
          <w:bCs/>
          <w:color w:val="auto"/>
          <w:sz w:val="23"/>
          <w:szCs w:val="23"/>
        </w:rPr>
      </w:pPr>
    </w:p>
    <w:p w:rsidR="00B40432" w:rsidRDefault="00B40432" w:rsidP="00B40432">
      <w:pPr>
        <w:pStyle w:val="Default"/>
        <w:rPr>
          <w:rFonts w:ascii="Times New Roman" w:hAnsi="Times New Roman" w:cs="Times New Roman"/>
          <w:b/>
          <w:bCs/>
          <w:color w:val="auto"/>
          <w:sz w:val="23"/>
          <w:szCs w:val="23"/>
        </w:rPr>
      </w:pPr>
    </w:p>
    <w:p w:rsidR="00B40432" w:rsidRDefault="00B40432" w:rsidP="00B40432">
      <w:pPr>
        <w:pStyle w:val="Default"/>
        <w:rPr>
          <w:rFonts w:ascii="Times New Roman" w:hAnsi="Times New Roman" w:cs="Times New Roman"/>
          <w:b/>
          <w:bCs/>
          <w:color w:val="auto"/>
          <w:sz w:val="23"/>
          <w:szCs w:val="23"/>
        </w:rPr>
      </w:pPr>
    </w:p>
    <w:p w:rsidR="0018397A" w:rsidRDefault="0018397A" w:rsidP="00B40432">
      <w:pPr>
        <w:pStyle w:val="Default"/>
        <w:rPr>
          <w:rFonts w:ascii="Times New Roman" w:hAnsi="Times New Roman" w:cs="Times New Roman"/>
          <w:b/>
          <w:bCs/>
          <w:color w:val="auto"/>
          <w:sz w:val="23"/>
          <w:szCs w:val="23"/>
        </w:rPr>
      </w:pPr>
    </w:p>
    <w:p w:rsidR="00B40432" w:rsidRDefault="00B40432" w:rsidP="00B40432">
      <w:pPr>
        <w:pStyle w:val="Default"/>
        <w:rPr>
          <w:rFonts w:ascii="Times New Roman" w:hAnsi="Times New Roman" w:cs="Times New Roman"/>
          <w:b/>
          <w:bCs/>
          <w:color w:val="auto"/>
          <w:sz w:val="23"/>
          <w:szCs w:val="23"/>
        </w:rPr>
      </w:pPr>
    </w:p>
    <w:p w:rsidR="00B40432" w:rsidRDefault="00320F97" w:rsidP="00B40432">
      <w:pPr>
        <w:pStyle w:val="Default"/>
        <w:rPr>
          <w:rFonts w:ascii="Times New Roman" w:hAnsi="Times New Roman" w:cs="Times New Roman"/>
          <w:b/>
          <w:bCs/>
          <w:color w:val="auto"/>
          <w:sz w:val="23"/>
          <w:szCs w:val="23"/>
        </w:rPr>
      </w:pPr>
      <w:r w:rsidRPr="00320F97">
        <w:rPr>
          <w:rFonts w:ascii="Times New Roman" w:hAnsi="Times New Roman" w:cs="Times New Roman"/>
          <w:b/>
          <w:bCs/>
          <w:color w:val="auto"/>
          <w:sz w:val="32"/>
          <w:szCs w:val="32"/>
        </w:rPr>
        <w:t>3 Credits</w:t>
      </w:r>
    </w:p>
    <w:p w:rsidR="00B40432" w:rsidRPr="00B40432" w:rsidRDefault="00D654E4" w:rsidP="00B40432">
      <w:pPr>
        <w:pStyle w:val="Default"/>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Class Hours: </w:t>
      </w:r>
      <w:r w:rsidR="006A0EA1">
        <w:rPr>
          <w:rFonts w:ascii="Times New Roman" w:hAnsi="Times New Roman" w:cs="Times New Roman"/>
          <w:b/>
          <w:bCs/>
          <w:color w:val="auto"/>
          <w:sz w:val="32"/>
          <w:szCs w:val="32"/>
        </w:rPr>
        <w:t xml:space="preserve">Monday’s &amp; Wednesday’s, </w:t>
      </w:r>
      <w:r w:rsidR="006A0EA1" w:rsidRPr="00B40432">
        <w:rPr>
          <w:rFonts w:ascii="Times New Roman" w:hAnsi="Times New Roman" w:cs="Times New Roman"/>
          <w:b/>
          <w:bCs/>
          <w:color w:val="auto"/>
          <w:sz w:val="32"/>
          <w:szCs w:val="32"/>
        </w:rPr>
        <w:t>3:45pm</w:t>
      </w:r>
      <w:r w:rsidR="0018397A">
        <w:rPr>
          <w:rFonts w:ascii="Times New Roman" w:hAnsi="Times New Roman" w:cs="Times New Roman"/>
          <w:b/>
          <w:bCs/>
          <w:color w:val="auto"/>
          <w:sz w:val="32"/>
          <w:szCs w:val="32"/>
        </w:rPr>
        <w:t xml:space="preserve"> </w:t>
      </w:r>
      <w:r w:rsidR="006A0EA1">
        <w:rPr>
          <w:rFonts w:ascii="Times New Roman" w:hAnsi="Times New Roman" w:cs="Times New Roman"/>
          <w:b/>
          <w:bCs/>
          <w:color w:val="auto"/>
          <w:sz w:val="32"/>
          <w:szCs w:val="32"/>
        </w:rPr>
        <w:t>- 5:0</w:t>
      </w:r>
      <w:r w:rsidR="00B40432" w:rsidRPr="00B40432">
        <w:rPr>
          <w:rFonts w:ascii="Times New Roman" w:hAnsi="Times New Roman" w:cs="Times New Roman"/>
          <w:b/>
          <w:bCs/>
          <w:color w:val="auto"/>
          <w:sz w:val="32"/>
          <w:szCs w:val="32"/>
        </w:rPr>
        <w:t>5pm</w:t>
      </w:r>
    </w:p>
    <w:p w:rsidR="00B40432" w:rsidRPr="00B40432" w:rsidRDefault="00320F97" w:rsidP="00B40432">
      <w:pPr>
        <w:pStyle w:val="Default"/>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Class Location: </w:t>
      </w:r>
      <w:r w:rsidR="006A0EA1">
        <w:rPr>
          <w:rFonts w:ascii="Times New Roman" w:hAnsi="Times New Roman" w:cs="Times New Roman"/>
          <w:b/>
          <w:bCs/>
          <w:color w:val="auto"/>
          <w:sz w:val="32"/>
          <w:szCs w:val="32"/>
        </w:rPr>
        <w:t>Hall of Languages 202</w:t>
      </w:r>
      <w:r w:rsidR="00B40432" w:rsidRPr="00B40432">
        <w:rPr>
          <w:rFonts w:ascii="Times New Roman" w:hAnsi="Times New Roman" w:cs="Times New Roman"/>
          <w:b/>
          <w:bCs/>
          <w:color w:val="auto"/>
          <w:sz w:val="32"/>
          <w:szCs w:val="32"/>
        </w:rPr>
        <w:t xml:space="preserve"> </w:t>
      </w:r>
    </w:p>
    <w:p w:rsidR="00B40432" w:rsidRPr="00B40432" w:rsidRDefault="00B40432" w:rsidP="00B40432">
      <w:pPr>
        <w:tabs>
          <w:tab w:val="left" w:pos="360"/>
        </w:tabs>
        <w:spacing w:line="276" w:lineRule="auto"/>
        <w:rPr>
          <w:rFonts w:ascii="Times New Roman" w:hAnsi="Times New Roman" w:cs="Times New Roman"/>
          <w:b/>
          <w:bCs/>
          <w:sz w:val="32"/>
          <w:szCs w:val="32"/>
        </w:rPr>
      </w:pPr>
      <w:r w:rsidRPr="00B40432">
        <w:rPr>
          <w:rFonts w:ascii="Times New Roman" w:hAnsi="Times New Roman" w:cs="Times New Roman"/>
          <w:b/>
          <w:bCs/>
          <w:sz w:val="32"/>
          <w:szCs w:val="32"/>
        </w:rPr>
        <w:t xml:space="preserve">Contact:  </w:t>
      </w:r>
      <w:hyperlink r:id="rId9">
        <w:r w:rsidRPr="00B40432">
          <w:rPr>
            <w:rFonts w:ascii="Times New Roman" w:eastAsia="Cambria" w:hAnsi="Times New Roman" w:cs="Times New Roman"/>
            <w:color w:val="0000FF"/>
            <w:sz w:val="32"/>
            <w:szCs w:val="32"/>
            <w:u w:val="single"/>
          </w:rPr>
          <w:t>lmcknigh@syr.edu</w:t>
        </w:r>
      </w:hyperlink>
      <w:r w:rsidRPr="00B40432">
        <w:rPr>
          <w:rFonts w:ascii="Times New Roman" w:eastAsia="Cambria" w:hAnsi="Times New Roman" w:cs="Times New Roman"/>
          <w:sz w:val="32"/>
          <w:szCs w:val="32"/>
        </w:rPr>
        <w:t xml:space="preserve">, 228 Hinds Hall, 1-315-278-4392 </w:t>
      </w:r>
    </w:p>
    <w:p w:rsidR="0018397A" w:rsidRDefault="00B40432" w:rsidP="00B40432">
      <w:pPr>
        <w:tabs>
          <w:tab w:val="left" w:pos="360"/>
        </w:tabs>
        <w:spacing w:line="276" w:lineRule="auto"/>
        <w:rPr>
          <w:rFonts w:ascii="Times New Roman" w:hAnsi="Times New Roman" w:cs="Times New Roman"/>
          <w:b/>
          <w:bCs/>
          <w:sz w:val="32"/>
          <w:szCs w:val="32"/>
        </w:rPr>
      </w:pPr>
      <w:r w:rsidRPr="00B40432">
        <w:rPr>
          <w:rFonts w:ascii="Times New Roman" w:hAnsi="Times New Roman" w:cs="Times New Roman"/>
          <w:b/>
          <w:bCs/>
          <w:sz w:val="32"/>
          <w:szCs w:val="32"/>
        </w:rPr>
        <w:t>Office Hours:  Tuesdays 2</w:t>
      </w:r>
      <w:r w:rsidR="0018397A">
        <w:rPr>
          <w:rFonts w:ascii="Times New Roman" w:hAnsi="Times New Roman" w:cs="Times New Roman"/>
          <w:b/>
          <w:bCs/>
          <w:sz w:val="32"/>
          <w:szCs w:val="32"/>
        </w:rPr>
        <w:t>-4pm</w:t>
      </w:r>
    </w:p>
    <w:p w:rsidR="00B40432" w:rsidRPr="00B40432" w:rsidRDefault="0018397A" w:rsidP="00B40432">
      <w:pPr>
        <w:tabs>
          <w:tab w:val="left" w:pos="360"/>
        </w:tabs>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And </w:t>
      </w:r>
      <w:r w:rsidR="00B40432" w:rsidRPr="00B40432">
        <w:rPr>
          <w:rFonts w:ascii="Times New Roman" w:hAnsi="Times New Roman" w:cs="Times New Roman"/>
          <w:b/>
          <w:bCs/>
          <w:sz w:val="32"/>
          <w:szCs w:val="32"/>
        </w:rPr>
        <w:t>b</w:t>
      </w:r>
      <w:r w:rsidR="00B40432" w:rsidRPr="00B40432">
        <w:rPr>
          <w:rFonts w:ascii="Times New Roman" w:eastAsia="Cambria" w:hAnsi="Times New Roman" w:cs="Times New Roman"/>
          <w:b/>
          <w:sz w:val="32"/>
          <w:szCs w:val="32"/>
        </w:rPr>
        <w:t xml:space="preserve">y </w:t>
      </w:r>
      <w:r>
        <w:rPr>
          <w:rFonts w:ascii="Times New Roman" w:hAnsi="Times New Roman" w:cs="Times New Roman"/>
          <w:b/>
          <w:bCs/>
          <w:sz w:val="32"/>
          <w:szCs w:val="32"/>
        </w:rPr>
        <w:t>Appointment,</w:t>
      </w:r>
      <w:r w:rsidR="00B40432" w:rsidRPr="00B40432">
        <w:rPr>
          <w:rFonts w:ascii="Times New Roman" w:hAnsi="Times New Roman" w:cs="Times New Roman"/>
          <w:b/>
          <w:bCs/>
          <w:sz w:val="32"/>
          <w:szCs w:val="32"/>
        </w:rPr>
        <w:t xml:space="preserve"> </w:t>
      </w:r>
      <w:r w:rsidR="00B40432" w:rsidRPr="00B40432">
        <w:rPr>
          <w:rFonts w:ascii="Times New Roman" w:eastAsia="Cambria" w:hAnsi="Times New Roman" w:cs="Times New Roman"/>
          <w:b/>
          <w:sz w:val="32"/>
          <w:szCs w:val="32"/>
        </w:rPr>
        <w:t xml:space="preserve">phone, email, </w:t>
      </w:r>
      <w:r>
        <w:rPr>
          <w:rFonts w:ascii="Times New Roman" w:eastAsia="Cambria" w:hAnsi="Times New Roman" w:cs="Times New Roman"/>
          <w:b/>
          <w:sz w:val="32"/>
          <w:szCs w:val="32"/>
        </w:rPr>
        <w:t xml:space="preserve">text or </w:t>
      </w:r>
      <w:r w:rsidR="00B40432" w:rsidRPr="00B40432">
        <w:rPr>
          <w:rFonts w:ascii="Times New Roman" w:eastAsia="Cambria" w:hAnsi="Times New Roman" w:cs="Times New Roman"/>
          <w:b/>
          <w:sz w:val="32"/>
          <w:szCs w:val="32"/>
        </w:rPr>
        <w:t>Skype</w:t>
      </w:r>
    </w:p>
    <w:p w:rsidR="00B40432" w:rsidRPr="00B40432" w:rsidRDefault="00B40432" w:rsidP="00B40432">
      <w:pPr>
        <w:pStyle w:val="Default"/>
        <w:rPr>
          <w:rFonts w:ascii="Times New Roman" w:hAnsi="Times New Roman" w:cs="Times New Roman"/>
          <w:b/>
          <w:bCs/>
          <w:color w:val="auto"/>
          <w:sz w:val="32"/>
          <w:szCs w:val="32"/>
        </w:rPr>
      </w:pPr>
    </w:p>
    <w:p w:rsidR="00B40432" w:rsidRDefault="00B40432" w:rsidP="00B40432">
      <w:pPr>
        <w:pStyle w:val="Default"/>
        <w:rPr>
          <w:rFonts w:ascii="Times New Roman" w:hAnsi="Times New Roman" w:cs="Times New Roman"/>
          <w:b/>
          <w:bCs/>
          <w:color w:val="auto"/>
          <w:sz w:val="32"/>
          <w:szCs w:val="32"/>
        </w:rPr>
      </w:pPr>
    </w:p>
    <w:p w:rsidR="0018397A" w:rsidRPr="00B40432" w:rsidRDefault="0018397A" w:rsidP="00B40432">
      <w:pPr>
        <w:pStyle w:val="Default"/>
        <w:rPr>
          <w:rFonts w:ascii="Times New Roman" w:hAnsi="Times New Roman" w:cs="Times New Roman"/>
          <w:b/>
          <w:bCs/>
          <w:color w:val="auto"/>
          <w:sz w:val="32"/>
          <w:szCs w:val="32"/>
        </w:rPr>
      </w:pPr>
    </w:p>
    <w:p w:rsidR="00B40432" w:rsidRPr="00B40432" w:rsidRDefault="00B40432" w:rsidP="00B40432">
      <w:pPr>
        <w:pStyle w:val="Default"/>
        <w:rPr>
          <w:rFonts w:ascii="Times New Roman" w:hAnsi="Times New Roman" w:cs="Times New Roman"/>
          <w:b/>
          <w:bCs/>
          <w:color w:val="auto"/>
          <w:sz w:val="32"/>
          <w:szCs w:val="32"/>
        </w:rPr>
      </w:pPr>
      <w:r w:rsidRPr="00B40432">
        <w:rPr>
          <w:rFonts w:ascii="Times New Roman" w:hAnsi="Times New Roman" w:cs="Times New Roman"/>
          <w:b/>
          <w:bCs/>
          <w:color w:val="auto"/>
          <w:sz w:val="32"/>
          <w:szCs w:val="32"/>
        </w:rPr>
        <w:t>Faculty Assistant:</w:t>
      </w:r>
    </w:p>
    <w:p w:rsidR="00B40432" w:rsidRPr="00B40432" w:rsidRDefault="00B40432" w:rsidP="00B40432">
      <w:pPr>
        <w:pStyle w:val="Default"/>
        <w:rPr>
          <w:rFonts w:ascii="Times New Roman" w:hAnsi="Times New Roman" w:cs="Times New Roman"/>
          <w:bCs/>
          <w:color w:val="auto"/>
          <w:sz w:val="32"/>
          <w:szCs w:val="32"/>
        </w:rPr>
      </w:pPr>
      <w:r w:rsidRPr="00B40432">
        <w:rPr>
          <w:rFonts w:ascii="Times New Roman" w:hAnsi="Times New Roman" w:cs="Times New Roman"/>
          <w:bCs/>
          <w:color w:val="auto"/>
          <w:sz w:val="32"/>
          <w:szCs w:val="32"/>
        </w:rPr>
        <w:t>Aashik Hameed Noorul Ameen</w:t>
      </w:r>
    </w:p>
    <w:p w:rsidR="00B40432" w:rsidRPr="00B40432" w:rsidRDefault="00B40432" w:rsidP="00B40432">
      <w:pPr>
        <w:pStyle w:val="Default"/>
        <w:rPr>
          <w:rFonts w:ascii="Times New Roman" w:hAnsi="Times New Roman" w:cs="Times New Roman"/>
          <w:bCs/>
          <w:color w:val="auto"/>
          <w:sz w:val="32"/>
          <w:szCs w:val="32"/>
        </w:rPr>
      </w:pPr>
      <w:r w:rsidRPr="00B40432">
        <w:rPr>
          <w:rFonts w:ascii="Times New Roman" w:hAnsi="Times New Roman" w:cs="Times New Roman"/>
          <w:bCs/>
          <w:color w:val="auto"/>
          <w:sz w:val="32"/>
          <w:szCs w:val="32"/>
        </w:rPr>
        <w:t>205</w:t>
      </w:r>
      <w:r w:rsidRPr="00B40432">
        <w:rPr>
          <w:rFonts w:ascii="Times New Roman" w:hAnsi="Times New Roman" w:cs="Times New Roman"/>
          <w:b/>
          <w:bCs/>
          <w:color w:val="auto"/>
          <w:sz w:val="32"/>
          <w:szCs w:val="32"/>
        </w:rPr>
        <w:t xml:space="preserve"> </w:t>
      </w:r>
      <w:r w:rsidRPr="00B40432">
        <w:rPr>
          <w:rFonts w:ascii="Times New Roman" w:hAnsi="Times New Roman" w:cs="Times New Roman"/>
          <w:bCs/>
          <w:color w:val="auto"/>
          <w:sz w:val="32"/>
          <w:szCs w:val="32"/>
        </w:rPr>
        <w:t xml:space="preserve">Hinds Hall </w:t>
      </w:r>
    </w:p>
    <w:p w:rsidR="00B40432" w:rsidRPr="00B40432" w:rsidRDefault="00B40432" w:rsidP="00B40432">
      <w:pPr>
        <w:pStyle w:val="Default"/>
        <w:rPr>
          <w:rFonts w:ascii="Times New Roman" w:hAnsi="Times New Roman" w:cs="Times New Roman"/>
          <w:b/>
          <w:bCs/>
          <w:color w:val="auto"/>
          <w:sz w:val="32"/>
          <w:szCs w:val="32"/>
        </w:rPr>
      </w:pPr>
      <w:r w:rsidRPr="00B40432">
        <w:rPr>
          <w:rFonts w:ascii="Times New Roman" w:hAnsi="Times New Roman" w:cs="Times New Roman"/>
          <w:b/>
          <w:bCs/>
          <w:color w:val="auto"/>
          <w:sz w:val="32"/>
          <w:szCs w:val="32"/>
        </w:rPr>
        <w:t xml:space="preserve">Email: </w:t>
      </w:r>
      <w:hyperlink r:id="rId10" w:history="1">
        <w:r w:rsidRPr="00B40432">
          <w:rPr>
            <w:rStyle w:val="Hyperlink"/>
            <w:rFonts w:ascii="Times New Roman" w:hAnsi="Times New Roman" w:cs="Times New Roman"/>
            <w:b/>
            <w:bCs/>
            <w:sz w:val="32"/>
            <w:szCs w:val="32"/>
          </w:rPr>
          <w:t>anoorula@syr.edu</w:t>
        </w:r>
      </w:hyperlink>
      <w:r w:rsidRPr="00B40432">
        <w:rPr>
          <w:rFonts w:ascii="Times New Roman" w:hAnsi="Times New Roman" w:cs="Times New Roman"/>
          <w:b/>
          <w:bCs/>
          <w:color w:val="auto"/>
          <w:sz w:val="32"/>
          <w:szCs w:val="32"/>
        </w:rPr>
        <w:t xml:space="preserve"> </w:t>
      </w:r>
    </w:p>
    <w:p w:rsidR="00B40432" w:rsidRDefault="00B40432" w:rsidP="000176E7">
      <w:pPr>
        <w:pStyle w:val="Default"/>
        <w:rPr>
          <w:rFonts w:ascii="Times New Roman" w:hAnsi="Times New Roman" w:cs="Times New Roman"/>
          <w:b/>
          <w:bCs/>
          <w:sz w:val="32"/>
          <w:szCs w:val="32"/>
        </w:rPr>
      </w:pPr>
      <w:r w:rsidRPr="00B40432">
        <w:rPr>
          <w:rFonts w:ascii="Times New Roman" w:hAnsi="Times New Roman" w:cs="Times New Roman"/>
          <w:b/>
          <w:bCs/>
          <w:color w:val="auto"/>
          <w:sz w:val="32"/>
          <w:szCs w:val="32"/>
        </w:rPr>
        <w:t xml:space="preserve">Ph.: </w:t>
      </w:r>
      <w:r w:rsidRPr="00B40432">
        <w:rPr>
          <w:rFonts w:ascii="Times New Roman" w:hAnsi="Times New Roman" w:cs="Times New Roman"/>
          <w:bCs/>
          <w:color w:val="auto"/>
          <w:sz w:val="32"/>
          <w:szCs w:val="32"/>
        </w:rPr>
        <w:t>1-315-751-6691</w:t>
      </w:r>
    </w:p>
    <w:p w:rsidR="006A0EA1" w:rsidRDefault="006A0EA1" w:rsidP="006A0EA1">
      <w:pPr>
        <w:pStyle w:val="CM7"/>
        <w:pageBreakBefore/>
        <w:spacing w:after="242" w:line="248" w:lineRule="atLeast"/>
        <w:jc w:val="both"/>
        <w:rPr>
          <w:rFonts w:ascii="Times New Roman" w:hAnsi="Times New Roman" w:cs="Times New Roman"/>
          <w:b/>
          <w:color w:val="00B0F0"/>
          <w:sz w:val="28"/>
          <w:szCs w:val="28"/>
        </w:rPr>
      </w:pPr>
      <w:r w:rsidRPr="00C025A5">
        <w:rPr>
          <w:rFonts w:ascii="Times New Roman" w:hAnsi="Times New Roman" w:cs="Times New Roman"/>
          <w:b/>
          <w:color w:val="00B0F0"/>
          <w:sz w:val="28"/>
          <w:szCs w:val="28"/>
        </w:rPr>
        <w:lastRenderedPageBreak/>
        <w:t xml:space="preserve">Course </w:t>
      </w:r>
      <w:r>
        <w:rPr>
          <w:rFonts w:ascii="Times New Roman" w:hAnsi="Times New Roman" w:cs="Times New Roman"/>
          <w:b/>
          <w:color w:val="00B0F0"/>
          <w:sz w:val="28"/>
          <w:szCs w:val="28"/>
        </w:rPr>
        <w:t>Overview</w:t>
      </w:r>
    </w:p>
    <w:p w:rsidR="006A0EA1" w:rsidRPr="006A0EA1" w:rsidRDefault="006A0EA1" w:rsidP="006A0EA1">
      <w:pPr>
        <w:pStyle w:val="NormalWeb"/>
        <w:rPr>
          <w:rFonts w:asciiTheme="minorHAnsi" w:eastAsiaTheme="minorEastAsia" w:hAnsiTheme="minorHAnsi" w:cstheme="minorBidi"/>
          <w:color w:val="000000"/>
          <w:sz w:val="22"/>
          <w:szCs w:val="22"/>
        </w:rPr>
      </w:pPr>
      <w:r>
        <w:rPr>
          <w:sz w:val="22"/>
          <w:szCs w:val="22"/>
        </w:rPr>
        <w:t>I</w:t>
      </w:r>
      <w:r w:rsidRPr="006A0EA1">
        <w:rPr>
          <w:rFonts w:asciiTheme="minorHAnsi" w:eastAsiaTheme="minorEastAsia" w:hAnsiTheme="minorHAnsi" w:cstheme="minorBidi"/>
          <w:color w:val="000000"/>
          <w:sz w:val="22"/>
          <w:szCs w:val="22"/>
        </w:rPr>
        <w:t>ST 453, ‘Telecommunications Regulations’ is an undergraduate course of the Bachelor of Science  in Information Management and Technology degree program, in the School of Information Studies at Syracuse University.  This class will explore both current regulatory and policy topics such as ‘network neutrality,’ file-sharing, and broadband development, as well as the historical, legal and economic context in which these issues arise.  The impact of telecommunications regulation on industry, and industry’s influence on law and regulation, will both be emphasized.</w:t>
      </w:r>
    </w:p>
    <w:p w:rsidR="006A075E" w:rsidRPr="00C025A5" w:rsidRDefault="006A075E" w:rsidP="006A0EA1">
      <w:pPr>
        <w:pStyle w:val="NormalWeb"/>
        <w:rPr>
          <w:b/>
          <w:color w:val="00B0F0"/>
          <w:sz w:val="28"/>
          <w:szCs w:val="28"/>
        </w:rPr>
      </w:pPr>
      <w:r w:rsidRPr="00C025A5">
        <w:rPr>
          <w:b/>
          <w:color w:val="00B0F0"/>
          <w:sz w:val="28"/>
          <w:szCs w:val="28"/>
        </w:rPr>
        <w:t>Course Description</w:t>
      </w:r>
    </w:p>
    <w:p w:rsidR="006A0EA1" w:rsidRDefault="006A0EA1" w:rsidP="006A0EA1">
      <w:pPr>
        <w:autoSpaceDE w:val="0"/>
        <w:autoSpaceDN w:val="0"/>
        <w:adjustRightInd w:val="0"/>
        <w:rPr>
          <w:color w:val="000000"/>
          <w:sz w:val="22"/>
          <w:szCs w:val="22"/>
        </w:rPr>
      </w:pPr>
      <w:r>
        <w:rPr>
          <w:color w:val="000000"/>
          <w:sz w:val="22"/>
          <w:szCs w:val="22"/>
        </w:rPr>
        <w:t xml:space="preserve">For an industry to succeed, including the Information and Communication Technology (ICT) industries, a suitable legal and regulatory framework is required. Because of the unusual, in some aspects unique, economic and technological characteristics of the telecommunications and information industries, its regulation has also been out of the ordinary. </w:t>
      </w:r>
    </w:p>
    <w:p w:rsidR="006A0EA1" w:rsidRDefault="006A0EA1" w:rsidP="006A0EA1">
      <w:pPr>
        <w:autoSpaceDE w:val="0"/>
        <w:autoSpaceDN w:val="0"/>
        <w:adjustRightInd w:val="0"/>
        <w:rPr>
          <w:color w:val="000000"/>
          <w:sz w:val="22"/>
          <w:szCs w:val="22"/>
        </w:rPr>
      </w:pPr>
    </w:p>
    <w:p w:rsidR="006A0EA1" w:rsidRDefault="006A0EA1" w:rsidP="006A0EA1">
      <w:pPr>
        <w:autoSpaceDE w:val="0"/>
        <w:autoSpaceDN w:val="0"/>
        <w:adjustRightInd w:val="0"/>
        <w:rPr>
          <w:color w:val="000000"/>
          <w:sz w:val="22"/>
          <w:szCs w:val="22"/>
        </w:rPr>
      </w:pPr>
      <w:r>
        <w:rPr>
          <w:color w:val="000000"/>
          <w:sz w:val="22"/>
          <w:szCs w:val="22"/>
        </w:rPr>
        <w:t xml:space="preserve">These regulations are enforced at national, regional, local and global levels resulting in dramatic changes in technologies, policies and the market. Regulations affect not only governments, but also businesses, and are driving global electronic commerce. </w:t>
      </w:r>
    </w:p>
    <w:p w:rsidR="006A0EA1" w:rsidRDefault="006A0EA1" w:rsidP="006A0EA1">
      <w:pPr>
        <w:autoSpaceDE w:val="0"/>
        <w:autoSpaceDN w:val="0"/>
        <w:adjustRightInd w:val="0"/>
        <w:rPr>
          <w:color w:val="000000"/>
          <w:sz w:val="22"/>
          <w:szCs w:val="22"/>
        </w:rPr>
      </w:pPr>
    </w:p>
    <w:p w:rsidR="006A0EA1" w:rsidRDefault="006A0EA1" w:rsidP="006A0EA1">
      <w:pPr>
        <w:autoSpaceDE w:val="0"/>
        <w:autoSpaceDN w:val="0"/>
        <w:adjustRightInd w:val="0"/>
        <w:rPr>
          <w:color w:val="000000"/>
          <w:sz w:val="22"/>
          <w:szCs w:val="22"/>
        </w:rPr>
      </w:pPr>
      <w:r>
        <w:rPr>
          <w:color w:val="000000"/>
          <w:sz w:val="22"/>
          <w:szCs w:val="22"/>
        </w:rPr>
        <w:t xml:space="preserve">More importantly telecommunications regulation affects individual citizens in myriad ways, including their degree of privacy, security, individual liberty, consumer protection, preservation of cultural heritage, and entertainment opportunities. The current historical period is characterized by the on-going phenomenon of globalization and the development of an information economy, even as backlashes and counterforce’s for localization appear, strengthened by those same technologies. Increasing applications of information and communication technologies and services (ICTS) across all aspects of economic and social activity is well accompanied by worldwide movement to market liberalization to allow new products and competitive forces to drive industry development, accompanied by restructured regulation. </w:t>
      </w:r>
    </w:p>
    <w:p w:rsidR="006A0EA1" w:rsidRDefault="006A0EA1" w:rsidP="006A0EA1">
      <w:pPr>
        <w:autoSpaceDE w:val="0"/>
        <w:autoSpaceDN w:val="0"/>
        <w:adjustRightInd w:val="0"/>
        <w:rPr>
          <w:color w:val="000000"/>
          <w:sz w:val="22"/>
          <w:szCs w:val="22"/>
        </w:rPr>
      </w:pPr>
    </w:p>
    <w:p w:rsidR="006A0EA1" w:rsidRDefault="006A0EA1" w:rsidP="006A0EA1">
      <w:pPr>
        <w:autoSpaceDE w:val="0"/>
        <w:autoSpaceDN w:val="0"/>
        <w:adjustRightInd w:val="0"/>
        <w:rPr>
          <w:color w:val="000000"/>
          <w:sz w:val="22"/>
          <w:szCs w:val="22"/>
        </w:rPr>
      </w:pPr>
      <w:r>
        <w:rPr>
          <w:color w:val="000000"/>
          <w:sz w:val="22"/>
          <w:szCs w:val="22"/>
        </w:rPr>
        <w:t>Internet Protocol (IP) is being applied to all services; the structure of the market for communication services is being changed from the vertically integrated structure to a horizontally structured market; there is increasing reduction of the barriers to entry to market; provision of new opportunities for increased participation by new players; competition between incumbent operators and the new entrants; and the provision of a wide variety of different service packages.</w:t>
      </w:r>
    </w:p>
    <w:p w:rsidR="006A0EA1" w:rsidRDefault="006A0EA1" w:rsidP="006A0EA1">
      <w:pPr>
        <w:autoSpaceDE w:val="0"/>
        <w:autoSpaceDN w:val="0"/>
        <w:adjustRightInd w:val="0"/>
        <w:rPr>
          <w:color w:val="000000"/>
          <w:sz w:val="22"/>
          <w:szCs w:val="22"/>
        </w:rPr>
      </w:pPr>
    </w:p>
    <w:p w:rsidR="006A0EA1" w:rsidRDefault="006A0EA1" w:rsidP="006A0EA1">
      <w:pPr>
        <w:autoSpaceDE w:val="0"/>
        <w:autoSpaceDN w:val="0"/>
        <w:adjustRightInd w:val="0"/>
        <w:rPr>
          <w:color w:val="000000"/>
          <w:sz w:val="22"/>
          <w:szCs w:val="22"/>
        </w:rPr>
      </w:pPr>
      <w:r>
        <w:rPr>
          <w:color w:val="000000"/>
          <w:sz w:val="22"/>
          <w:szCs w:val="22"/>
        </w:rPr>
        <w:t>Students will have the opportunity to consider these and related concerns, as they affect the world in which their education and aptitud</w:t>
      </w:r>
      <w:bookmarkStart w:id="0" w:name="_GoBack"/>
      <w:bookmarkEnd w:id="0"/>
      <w:r>
        <w:rPr>
          <w:color w:val="000000"/>
          <w:sz w:val="22"/>
          <w:szCs w:val="22"/>
        </w:rPr>
        <w:t>e can give them all significant future roles to play.</w:t>
      </w:r>
    </w:p>
    <w:p w:rsidR="006A0EA1" w:rsidRPr="006A0EA1" w:rsidRDefault="006A075E" w:rsidP="006A0EA1">
      <w:pPr>
        <w:pStyle w:val="CM7"/>
        <w:pageBreakBefore/>
        <w:spacing w:after="242" w:line="248" w:lineRule="atLeast"/>
        <w:jc w:val="both"/>
        <w:rPr>
          <w:rFonts w:ascii="Times New Roman" w:hAnsi="Times New Roman" w:cs="Times New Roman"/>
          <w:b/>
          <w:color w:val="00B0F0"/>
          <w:sz w:val="28"/>
          <w:szCs w:val="28"/>
        </w:rPr>
      </w:pPr>
      <w:r w:rsidRPr="00C025A5">
        <w:rPr>
          <w:rFonts w:ascii="Times New Roman" w:hAnsi="Times New Roman" w:cs="Times New Roman"/>
          <w:b/>
          <w:color w:val="00B0F0"/>
          <w:sz w:val="28"/>
          <w:szCs w:val="28"/>
        </w:rPr>
        <w:lastRenderedPageBreak/>
        <w:t xml:space="preserve">Learning Objectives </w:t>
      </w:r>
    </w:p>
    <w:p w:rsidR="006A0EA1" w:rsidRPr="006A0EA1" w:rsidRDefault="006A0EA1" w:rsidP="006A0EA1">
      <w:pPr>
        <w:autoSpaceDE w:val="0"/>
        <w:autoSpaceDN w:val="0"/>
        <w:adjustRightInd w:val="0"/>
        <w:jc w:val="both"/>
        <w:rPr>
          <w:color w:val="000000"/>
          <w:sz w:val="22"/>
          <w:szCs w:val="22"/>
        </w:rPr>
      </w:pPr>
      <w:r w:rsidRPr="006A0EA1">
        <w:rPr>
          <w:color w:val="000000"/>
          <w:sz w:val="22"/>
          <w:szCs w:val="22"/>
        </w:rPr>
        <w:t>The purpose of the course is to broaden the understanding of students in the information and telecommunications industry. It covers interdisciplinary topics in telecommunications such as information economics, policy, regulation, and technology convergence. Throughout the course, students will develop a working knowledge of key concepts and terms in the telecommunications industry, the unique economic aspects of the industry that have led to regulation, the factors that have led to the emergence of competition, the opportunities that technologies such as IP telephony and convergence bring to the market, and the challenges that these technologies pose to policy makers. The course will also try to address ways other countries have regulated the industry by finding similarities and differences. A major goal of the course is to enhance analytical skill of students by examining policies and making sense out of them.</w:t>
      </w:r>
    </w:p>
    <w:p w:rsidR="006A0EA1" w:rsidRPr="006A0EA1" w:rsidRDefault="006A0EA1" w:rsidP="006A0EA1">
      <w:pPr>
        <w:autoSpaceDE w:val="0"/>
        <w:autoSpaceDN w:val="0"/>
        <w:adjustRightInd w:val="0"/>
        <w:jc w:val="both"/>
        <w:rPr>
          <w:color w:val="000000"/>
          <w:sz w:val="22"/>
          <w:szCs w:val="22"/>
        </w:rPr>
      </w:pPr>
    </w:p>
    <w:p w:rsidR="006A0EA1" w:rsidRPr="006A0EA1" w:rsidRDefault="006A0EA1" w:rsidP="006A0EA1">
      <w:pPr>
        <w:autoSpaceDE w:val="0"/>
        <w:autoSpaceDN w:val="0"/>
        <w:adjustRightInd w:val="0"/>
        <w:jc w:val="both"/>
        <w:rPr>
          <w:color w:val="000000"/>
          <w:sz w:val="22"/>
          <w:szCs w:val="22"/>
        </w:rPr>
      </w:pPr>
      <w:r w:rsidRPr="006A0EA1">
        <w:rPr>
          <w:color w:val="000000"/>
          <w:sz w:val="22"/>
          <w:szCs w:val="22"/>
        </w:rPr>
        <w:t>Specifically, the seminar seeks to achieve the following interrelated objectives:</w:t>
      </w:r>
    </w:p>
    <w:p w:rsidR="006A0EA1" w:rsidRPr="006A0EA1" w:rsidRDefault="006A0EA1" w:rsidP="006A0EA1">
      <w:pPr>
        <w:autoSpaceDE w:val="0"/>
        <w:autoSpaceDN w:val="0"/>
        <w:adjustRightInd w:val="0"/>
        <w:jc w:val="both"/>
        <w:rPr>
          <w:color w:val="000000"/>
          <w:sz w:val="22"/>
          <w:szCs w:val="22"/>
        </w:rPr>
      </w:pPr>
    </w:p>
    <w:p w:rsidR="006A0EA1" w:rsidRPr="00F91BD7" w:rsidRDefault="006A0EA1" w:rsidP="00F91BD7">
      <w:pPr>
        <w:pStyle w:val="ListParagraph"/>
        <w:numPr>
          <w:ilvl w:val="0"/>
          <w:numId w:val="46"/>
        </w:numPr>
        <w:autoSpaceDE w:val="0"/>
        <w:autoSpaceDN w:val="0"/>
        <w:adjustRightInd w:val="0"/>
        <w:spacing w:after="0" w:line="240" w:lineRule="auto"/>
        <w:jc w:val="both"/>
        <w:rPr>
          <w:color w:val="000000"/>
        </w:rPr>
      </w:pPr>
      <w:r w:rsidRPr="006A0EA1">
        <w:rPr>
          <w:color w:val="000000"/>
        </w:rPr>
        <w:t>Increase students understanding of the</w:t>
      </w:r>
      <w:r w:rsidRPr="006A0EA1">
        <w:t xml:space="preserve"> </w:t>
      </w:r>
      <w:r w:rsidRPr="006A0EA1">
        <w:rPr>
          <w:color w:val="000000"/>
        </w:rPr>
        <w:t xml:space="preserve"> reasons why the telecommunications industry is</w:t>
      </w:r>
      <w:r w:rsidR="00F91BD7">
        <w:rPr>
          <w:color w:val="000000"/>
        </w:rPr>
        <w:t xml:space="preserve"> </w:t>
      </w:r>
      <w:r w:rsidRPr="00F91BD7">
        <w:rPr>
          <w:color w:val="000000"/>
        </w:rPr>
        <w:t>heavily regulated; and why the traditional regulatory models are undergoing rapid change after decades of relative stability</w:t>
      </w:r>
    </w:p>
    <w:p w:rsidR="006A0EA1" w:rsidRPr="006A0EA1" w:rsidRDefault="006A0EA1" w:rsidP="006A0EA1">
      <w:pPr>
        <w:pStyle w:val="ListParagraph"/>
        <w:autoSpaceDE w:val="0"/>
        <w:autoSpaceDN w:val="0"/>
        <w:adjustRightInd w:val="0"/>
        <w:jc w:val="both"/>
        <w:rPr>
          <w:color w:val="000000"/>
        </w:rPr>
      </w:pPr>
    </w:p>
    <w:p w:rsidR="006A0EA1" w:rsidRPr="006A0EA1" w:rsidRDefault="006A0EA1" w:rsidP="006A0EA1">
      <w:pPr>
        <w:pStyle w:val="ListParagraph"/>
        <w:numPr>
          <w:ilvl w:val="0"/>
          <w:numId w:val="46"/>
        </w:numPr>
        <w:autoSpaceDE w:val="0"/>
        <w:autoSpaceDN w:val="0"/>
        <w:adjustRightInd w:val="0"/>
        <w:spacing w:after="0" w:line="240" w:lineRule="auto"/>
        <w:jc w:val="both"/>
        <w:rPr>
          <w:color w:val="000000"/>
        </w:rPr>
      </w:pPr>
      <w:r w:rsidRPr="006A0EA1">
        <w:rPr>
          <w:color w:val="000000"/>
        </w:rPr>
        <w:t>Help students better understand the factor  that lead to government regulation</w:t>
      </w:r>
    </w:p>
    <w:p w:rsidR="006A0EA1" w:rsidRPr="006A0EA1" w:rsidRDefault="006A0EA1" w:rsidP="006A0EA1">
      <w:pPr>
        <w:pStyle w:val="ListParagraph"/>
        <w:autoSpaceDE w:val="0"/>
        <w:autoSpaceDN w:val="0"/>
        <w:adjustRightInd w:val="0"/>
        <w:spacing w:after="0" w:line="240" w:lineRule="auto"/>
        <w:jc w:val="both"/>
        <w:rPr>
          <w:color w:val="000000"/>
        </w:rPr>
      </w:pPr>
    </w:p>
    <w:p w:rsidR="006A0EA1" w:rsidRPr="00F91BD7" w:rsidRDefault="006A0EA1" w:rsidP="00F91BD7">
      <w:pPr>
        <w:pStyle w:val="ListParagraph"/>
        <w:numPr>
          <w:ilvl w:val="0"/>
          <w:numId w:val="46"/>
        </w:numPr>
        <w:autoSpaceDE w:val="0"/>
        <w:autoSpaceDN w:val="0"/>
        <w:adjustRightInd w:val="0"/>
        <w:spacing w:after="0" w:line="240" w:lineRule="auto"/>
        <w:jc w:val="both"/>
        <w:rPr>
          <w:color w:val="000000"/>
        </w:rPr>
      </w:pPr>
      <w:r w:rsidRPr="006A0EA1">
        <w:rPr>
          <w:color w:val="000000"/>
        </w:rPr>
        <w:t>Enhance the basic understanding of the technical, political and economic factors that,</w:t>
      </w:r>
      <w:r w:rsidR="00F91BD7">
        <w:rPr>
          <w:color w:val="000000"/>
        </w:rPr>
        <w:t xml:space="preserve"> </w:t>
      </w:r>
      <w:r w:rsidRPr="00F91BD7">
        <w:rPr>
          <w:color w:val="000000"/>
        </w:rPr>
        <w:t>affect telecommunications and information policy</w:t>
      </w:r>
    </w:p>
    <w:p w:rsidR="006A0EA1" w:rsidRPr="006A0EA1" w:rsidRDefault="006A0EA1" w:rsidP="006A0EA1">
      <w:pPr>
        <w:pStyle w:val="ListParagraph"/>
        <w:autoSpaceDE w:val="0"/>
        <w:autoSpaceDN w:val="0"/>
        <w:adjustRightInd w:val="0"/>
        <w:jc w:val="both"/>
        <w:rPr>
          <w:color w:val="000000"/>
        </w:rPr>
      </w:pPr>
    </w:p>
    <w:p w:rsidR="006A0EA1" w:rsidRPr="00F91BD7" w:rsidRDefault="006A0EA1" w:rsidP="00F91BD7">
      <w:pPr>
        <w:pStyle w:val="ListParagraph"/>
        <w:numPr>
          <w:ilvl w:val="0"/>
          <w:numId w:val="46"/>
        </w:numPr>
        <w:autoSpaceDE w:val="0"/>
        <w:autoSpaceDN w:val="0"/>
        <w:adjustRightInd w:val="0"/>
        <w:spacing w:after="0" w:line="240" w:lineRule="auto"/>
        <w:jc w:val="both"/>
        <w:rPr>
          <w:color w:val="000000"/>
        </w:rPr>
      </w:pPr>
      <w:r w:rsidRPr="006A0EA1">
        <w:rPr>
          <w:color w:val="000000"/>
        </w:rPr>
        <w:t>Increase student understanding of and critical thinking about the overall substance and</w:t>
      </w:r>
      <w:r w:rsidR="00F91BD7">
        <w:rPr>
          <w:color w:val="000000"/>
        </w:rPr>
        <w:t xml:space="preserve"> </w:t>
      </w:r>
      <w:r w:rsidRPr="00F91BD7">
        <w:rPr>
          <w:color w:val="000000"/>
        </w:rPr>
        <w:t>processes of telecommunication regulations</w:t>
      </w:r>
    </w:p>
    <w:p w:rsidR="006A0EA1" w:rsidRPr="006A0EA1" w:rsidRDefault="006A0EA1" w:rsidP="006A0EA1">
      <w:pPr>
        <w:pStyle w:val="ListParagraph"/>
        <w:autoSpaceDE w:val="0"/>
        <w:autoSpaceDN w:val="0"/>
        <w:adjustRightInd w:val="0"/>
        <w:jc w:val="both"/>
        <w:rPr>
          <w:color w:val="000000"/>
        </w:rPr>
      </w:pPr>
    </w:p>
    <w:p w:rsidR="006A0EA1" w:rsidRPr="006A0EA1" w:rsidRDefault="006A0EA1" w:rsidP="006A0EA1">
      <w:pPr>
        <w:pStyle w:val="ListParagraph"/>
        <w:numPr>
          <w:ilvl w:val="0"/>
          <w:numId w:val="46"/>
        </w:numPr>
        <w:autoSpaceDE w:val="0"/>
        <w:autoSpaceDN w:val="0"/>
        <w:adjustRightInd w:val="0"/>
        <w:spacing w:after="0" w:line="240" w:lineRule="auto"/>
        <w:jc w:val="both"/>
        <w:rPr>
          <w:color w:val="000000"/>
        </w:rPr>
      </w:pPr>
      <w:r w:rsidRPr="006A0EA1">
        <w:rPr>
          <w:color w:val="000000"/>
        </w:rPr>
        <w:t>Facilitate a better understanding of the global context including international and national</w:t>
      </w:r>
    </w:p>
    <w:p w:rsidR="006A0EA1" w:rsidRPr="006A0EA1" w:rsidRDefault="00F91BD7" w:rsidP="006A0EA1">
      <w:pPr>
        <w:pStyle w:val="ListParagraph"/>
        <w:autoSpaceDE w:val="0"/>
        <w:autoSpaceDN w:val="0"/>
        <w:adjustRightInd w:val="0"/>
        <w:jc w:val="both"/>
        <w:rPr>
          <w:color w:val="000000"/>
        </w:rPr>
      </w:pPr>
      <w:proofErr w:type="gramStart"/>
      <w:r>
        <w:rPr>
          <w:color w:val="000000"/>
        </w:rPr>
        <w:t>i</w:t>
      </w:r>
      <w:r w:rsidR="006A0EA1" w:rsidRPr="006A0EA1">
        <w:rPr>
          <w:color w:val="000000"/>
        </w:rPr>
        <w:t>nstitutions</w:t>
      </w:r>
      <w:proofErr w:type="gramEnd"/>
      <w:r w:rsidR="006A0EA1" w:rsidRPr="006A0EA1">
        <w:rPr>
          <w:color w:val="000000"/>
        </w:rPr>
        <w:t xml:space="preserve"> and processes.</w:t>
      </w:r>
    </w:p>
    <w:p w:rsidR="006A0EA1" w:rsidRPr="006A0EA1" w:rsidRDefault="006A0EA1" w:rsidP="006A0EA1">
      <w:pPr>
        <w:jc w:val="both"/>
        <w:rPr>
          <w:rFonts w:eastAsia="Cambria" w:cs="Times New Roman"/>
          <w:color w:val="000000"/>
          <w:sz w:val="22"/>
          <w:szCs w:val="22"/>
        </w:rPr>
      </w:pPr>
    </w:p>
    <w:p w:rsidR="006A0EA1" w:rsidRPr="006A0EA1" w:rsidRDefault="006A0EA1" w:rsidP="006A0EA1">
      <w:pPr>
        <w:jc w:val="both"/>
        <w:rPr>
          <w:rFonts w:eastAsia="Cambria" w:cs="Times New Roman"/>
          <w:color w:val="000000"/>
          <w:sz w:val="22"/>
          <w:szCs w:val="22"/>
        </w:rPr>
      </w:pPr>
      <w:r w:rsidRPr="006A0EA1">
        <w:rPr>
          <w:rFonts w:eastAsia="Cambria" w:cs="Times New Roman"/>
          <w:color w:val="000000"/>
          <w:sz w:val="22"/>
          <w:szCs w:val="22"/>
        </w:rPr>
        <w:t>To accomplish these multiple goals and objectives, five different learning techniques will be employed throughout the seminar. These techniques are: (1) lectures; (2) discussions – both deliberative and Socratic; (3) role</w:t>
      </w:r>
      <w:r w:rsidRPr="006A0EA1">
        <w:rPr>
          <w:rFonts w:eastAsia="Cambria" w:cs="Times New Roman"/>
          <w:color w:val="000000"/>
          <w:sz w:val="22"/>
          <w:szCs w:val="22"/>
        </w:rPr>
        <w:softHyphen/>
        <w:t xml:space="preserve">playing/simulations; (4) collaborative learning; and (5) problem-based/case-method learning. </w:t>
      </w:r>
    </w:p>
    <w:p w:rsidR="006A0EA1" w:rsidRPr="006A0EA1" w:rsidRDefault="006A0EA1" w:rsidP="006A0EA1">
      <w:pPr>
        <w:autoSpaceDE w:val="0"/>
        <w:autoSpaceDN w:val="0"/>
        <w:adjustRightInd w:val="0"/>
        <w:jc w:val="both"/>
        <w:rPr>
          <w:color w:val="000000"/>
          <w:sz w:val="22"/>
          <w:szCs w:val="22"/>
        </w:rPr>
      </w:pPr>
    </w:p>
    <w:p w:rsidR="006A0EA1" w:rsidRPr="006A0EA1" w:rsidRDefault="006A0EA1" w:rsidP="006A0EA1">
      <w:pPr>
        <w:autoSpaceDE w:val="0"/>
        <w:autoSpaceDN w:val="0"/>
        <w:adjustRightInd w:val="0"/>
        <w:jc w:val="both"/>
        <w:rPr>
          <w:color w:val="000000"/>
          <w:sz w:val="22"/>
          <w:szCs w:val="22"/>
        </w:rPr>
      </w:pPr>
      <w:r w:rsidRPr="006A0EA1">
        <w:rPr>
          <w:color w:val="000000"/>
          <w:sz w:val="22"/>
          <w:szCs w:val="22"/>
        </w:rPr>
        <w:t>The Instructor will provide continuous feedback on students’ progress in the seminar, and will support high levels of interaction in both individual student work and group projects.</w:t>
      </w:r>
    </w:p>
    <w:p w:rsidR="006A0EA1" w:rsidRPr="006A0EA1" w:rsidRDefault="006A0EA1" w:rsidP="006A075E">
      <w:pPr>
        <w:jc w:val="both"/>
        <w:rPr>
          <w:rFonts w:eastAsia="Cambria" w:cs="Times New Roman"/>
          <w:color w:val="000000"/>
          <w:sz w:val="22"/>
          <w:szCs w:val="22"/>
        </w:rPr>
      </w:pPr>
    </w:p>
    <w:p w:rsidR="00C86A60" w:rsidRDefault="00C86A60" w:rsidP="00C86A60">
      <w:pPr>
        <w:spacing w:line="276" w:lineRule="auto"/>
        <w:jc w:val="both"/>
        <w:rPr>
          <w:rFonts w:ascii="Cambria" w:eastAsia="Cambria" w:hAnsi="Cambria" w:cs="Cambria"/>
        </w:rPr>
      </w:pPr>
    </w:p>
    <w:p w:rsidR="00C86A60" w:rsidRDefault="00C86A60" w:rsidP="00C86A60">
      <w:pPr>
        <w:spacing w:line="276" w:lineRule="auto"/>
        <w:jc w:val="both"/>
        <w:rPr>
          <w:rFonts w:ascii="Cambria" w:eastAsia="Cambria" w:hAnsi="Cambria" w:cs="Cambria"/>
        </w:rPr>
      </w:pPr>
    </w:p>
    <w:p w:rsidR="007C468F" w:rsidRDefault="007C468F" w:rsidP="00C86A60">
      <w:pPr>
        <w:spacing w:line="276" w:lineRule="auto"/>
        <w:jc w:val="both"/>
        <w:rPr>
          <w:rFonts w:ascii="Cambria" w:eastAsia="Cambria" w:hAnsi="Cambria" w:cs="Cambria"/>
        </w:rPr>
      </w:pPr>
    </w:p>
    <w:p w:rsidR="007C468F" w:rsidRDefault="007C468F" w:rsidP="00C86A60">
      <w:pPr>
        <w:spacing w:line="276" w:lineRule="auto"/>
        <w:jc w:val="both"/>
        <w:rPr>
          <w:rFonts w:ascii="Cambria" w:eastAsia="Cambria" w:hAnsi="Cambria" w:cs="Cambria"/>
        </w:rPr>
      </w:pPr>
    </w:p>
    <w:p w:rsidR="00C86A60" w:rsidRDefault="00C86A60" w:rsidP="00C86A60">
      <w:pPr>
        <w:spacing w:line="276" w:lineRule="auto"/>
        <w:jc w:val="both"/>
        <w:rPr>
          <w:rFonts w:ascii="Cambria" w:eastAsia="Cambria" w:hAnsi="Cambria" w:cs="Cambria"/>
        </w:rPr>
      </w:pPr>
    </w:p>
    <w:p w:rsidR="00C86A60" w:rsidRPr="00C025A5" w:rsidRDefault="00C86A60" w:rsidP="0009514B">
      <w:pPr>
        <w:pStyle w:val="CM7"/>
        <w:pageBreakBefore/>
        <w:spacing w:after="242" w:line="248" w:lineRule="atLeast"/>
        <w:jc w:val="both"/>
        <w:rPr>
          <w:rFonts w:ascii="Times New Roman" w:hAnsi="Times New Roman" w:cs="Times New Roman"/>
          <w:b/>
          <w:color w:val="00B0F0"/>
          <w:sz w:val="28"/>
          <w:szCs w:val="28"/>
        </w:rPr>
      </w:pPr>
      <w:r w:rsidRPr="00C025A5">
        <w:rPr>
          <w:rFonts w:ascii="Times New Roman" w:hAnsi="Times New Roman" w:cs="Times New Roman"/>
          <w:b/>
          <w:color w:val="00B0F0"/>
          <w:sz w:val="28"/>
          <w:szCs w:val="28"/>
        </w:rPr>
        <w:lastRenderedPageBreak/>
        <w:t>WeJay ™, Gridstream™, GridstreamX, and iDAWG</w:t>
      </w:r>
    </w:p>
    <w:p w:rsidR="00C86A60" w:rsidRPr="00C025A5" w:rsidRDefault="00C86A60" w:rsidP="00C86A60">
      <w:pPr>
        <w:spacing w:line="276" w:lineRule="auto"/>
        <w:jc w:val="both"/>
        <w:rPr>
          <w:rFonts w:ascii="Times New Roman" w:eastAsia="Cambria" w:hAnsi="Times New Roman" w:cs="Times New Roman"/>
        </w:rPr>
      </w:pPr>
    </w:p>
    <w:p w:rsidR="00C86A60" w:rsidRPr="006A0EA1" w:rsidRDefault="00C86A60" w:rsidP="006A0EA1">
      <w:pPr>
        <w:autoSpaceDE w:val="0"/>
        <w:autoSpaceDN w:val="0"/>
        <w:adjustRightInd w:val="0"/>
        <w:jc w:val="both"/>
        <w:rPr>
          <w:color w:val="000000"/>
          <w:sz w:val="22"/>
          <w:szCs w:val="22"/>
        </w:rPr>
      </w:pPr>
      <w:r w:rsidRPr="006A0EA1">
        <w:rPr>
          <w:color w:val="000000"/>
          <w:sz w:val="22"/>
          <w:szCs w:val="22"/>
        </w:rPr>
        <w:t xml:space="preserve">A social radio application, WeJay™, will be discussed during the term as an example of the challenges to diffusion of innovations, growth of markets, and regulatory and policy impacts on innovation and growth. WeJay may be downloaded by SU students at: </w:t>
      </w:r>
      <w:hyperlink r:id="rId11">
        <w:r w:rsidRPr="006A0EA1">
          <w:rPr>
            <w:color w:val="000000"/>
            <w:sz w:val="22"/>
            <w:szCs w:val="22"/>
          </w:rPr>
          <w:t>http://wejay.fm</w:t>
        </w:r>
      </w:hyperlink>
      <w:r w:rsidRPr="006A0EA1">
        <w:rPr>
          <w:color w:val="000000"/>
          <w:sz w:val="22"/>
          <w:szCs w:val="22"/>
        </w:rPr>
        <w:t xml:space="preserve"> .  Note, Professor McKnight is a founder and presently CEO and Board Member of WGC; and under auspices of National Science Foundation Partnerships for Innovation ‘Wireless Grids Innovation Testbed’ (WiGiT) project, is presently working on development of open specifications for wireless grids, in cooperation with colleagues at Syracuse University, other universities, communities, companies, and government organizations.  For more information on WiGiT please see </w:t>
      </w:r>
      <w:hyperlink r:id="rId12">
        <w:r w:rsidRPr="006A0EA1">
          <w:rPr>
            <w:color w:val="000000"/>
            <w:sz w:val="22"/>
            <w:szCs w:val="22"/>
          </w:rPr>
          <w:t>http://wglab.net</w:t>
        </w:r>
      </w:hyperlink>
      <w:r w:rsidRPr="006A0EA1">
        <w:rPr>
          <w:color w:val="000000"/>
          <w:sz w:val="22"/>
          <w:szCs w:val="22"/>
        </w:rPr>
        <w:t xml:space="preserve">.  </w:t>
      </w:r>
    </w:p>
    <w:p w:rsidR="00C86A60" w:rsidRPr="006A0EA1" w:rsidRDefault="00C86A60" w:rsidP="006A0EA1">
      <w:pPr>
        <w:autoSpaceDE w:val="0"/>
        <w:autoSpaceDN w:val="0"/>
        <w:adjustRightInd w:val="0"/>
        <w:jc w:val="both"/>
        <w:rPr>
          <w:color w:val="000000"/>
          <w:sz w:val="22"/>
          <w:szCs w:val="22"/>
        </w:rPr>
      </w:pPr>
    </w:p>
    <w:p w:rsidR="00C86A60" w:rsidRPr="006A0EA1" w:rsidRDefault="00C86A60" w:rsidP="006A0EA1">
      <w:pPr>
        <w:autoSpaceDE w:val="0"/>
        <w:autoSpaceDN w:val="0"/>
        <w:adjustRightInd w:val="0"/>
        <w:jc w:val="both"/>
        <w:rPr>
          <w:color w:val="000000"/>
          <w:sz w:val="22"/>
          <w:szCs w:val="22"/>
        </w:rPr>
      </w:pPr>
      <w:r w:rsidRPr="006A0EA1">
        <w:rPr>
          <w:color w:val="000000"/>
          <w:sz w:val="22"/>
          <w:szCs w:val="22"/>
        </w:rPr>
        <w:t>Gridstream™ and GridstreamX are additional beta applications available to Syracuse University students, from WGC, for enterprise and ‘worst case scenario’ emergency services respectively. The iDAWG (Intelligent Deployable Augmented Wireless Gateway) is in development this semester in the iSchool’s Wireless Grids Lab. ‘Teachable moments’ from implementing new information technologies and poli</w:t>
      </w:r>
      <w:r w:rsidR="0018397A" w:rsidRPr="006A0EA1">
        <w:rPr>
          <w:color w:val="000000"/>
          <w:sz w:val="22"/>
          <w:szCs w:val="22"/>
        </w:rPr>
        <w:t>ci</w:t>
      </w:r>
      <w:r w:rsidRPr="006A0EA1">
        <w:rPr>
          <w:color w:val="000000"/>
          <w:sz w:val="22"/>
          <w:szCs w:val="22"/>
        </w:rPr>
        <w:t>es may similarly be brought into discussions as appropriate.</w:t>
      </w:r>
    </w:p>
    <w:p w:rsidR="00C86A60" w:rsidRDefault="00C86A60" w:rsidP="006A075E">
      <w:pPr>
        <w:rPr>
          <w:rFonts w:ascii="Times New Roman" w:eastAsia="Cambria" w:hAnsi="Times New Roman" w:cs="Times New Roman"/>
          <w:color w:val="000000"/>
        </w:rPr>
      </w:pPr>
    </w:p>
    <w:p w:rsidR="00C025A5" w:rsidRPr="00C025A5" w:rsidRDefault="00C025A5" w:rsidP="006A075E">
      <w:pPr>
        <w:rPr>
          <w:rFonts w:ascii="Times New Roman" w:eastAsia="Cambria" w:hAnsi="Times New Roman" w:cs="Times New Roman"/>
          <w:color w:val="000000"/>
        </w:rPr>
      </w:pPr>
    </w:p>
    <w:p w:rsidR="006A075E" w:rsidRDefault="006A075E"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C025A5" w:rsidRDefault="00C025A5" w:rsidP="006A075E">
      <w:pPr>
        <w:rPr>
          <w:rFonts w:ascii="Times New Roman" w:eastAsia="Cambria" w:hAnsi="Times New Roman" w:cs="Times New Roman"/>
          <w:color w:val="000000"/>
        </w:rPr>
      </w:pPr>
    </w:p>
    <w:p w:rsidR="006A075E" w:rsidRDefault="006A075E" w:rsidP="006A075E">
      <w:pPr>
        <w:jc w:val="both"/>
        <w:rPr>
          <w:rFonts w:ascii="Times New Roman" w:hAnsi="Times New Roman" w:cs="Times New Roman"/>
          <w:b/>
          <w:color w:val="0930FF"/>
        </w:rPr>
      </w:pPr>
    </w:p>
    <w:p w:rsidR="00C025A5" w:rsidRDefault="00C025A5" w:rsidP="006A075E">
      <w:pPr>
        <w:jc w:val="both"/>
        <w:rPr>
          <w:rFonts w:ascii="Times New Roman" w:hAnsi="Times New Roman" w:cs="Times New Roman"/>
          <w:b/>
          <w:color w:val="4F81BD" w:themeColor="accent1"/>
          <w:sz w:val="28"/>
          <w:szCs w:val="28"/>
        </w:rPr>
      </w:pPr>
    </w:p>
    <w:p w:rsidR="006A0EA1" w:rsidRDefault="00683974" w:rsidP="006A075E">
      <w:pPr>
        <w:jc w:val="both"/>
        <w:rPr>
          <w:rFonts w:ascii="Times New Roman" w:hAnsi="Times New Roman" w:cs="Times New Roman"/>
          <w:b/>
          <w:color w:val="00B0F0"/>
          <w:sz w:val="28"/>
          <w:szCs w:val="28"/>
        </w:rPr>
      </w:pPr>
      <w:r>
        <w:rPr>
          <w:rFonts w:ascii="Times New Roman" w:hAnsi="Times New Roman" w:cs="Times New Roman"/>
          <w:b/>
          <w:color w:val="00B0F0"/>
          <w:sz w:val="28"/>
          <w:szCs w:val="28"/>
        </w:rPr>
        <w:t xml:space="preserve">                                      </w:t>
      </w:r>
    </w:p>
    <w:p w:rsidR="006A0EA1" w:rsidRDefault="006A0EA1" w:rsidP="006A075E">
      <w:pPr>
        <w:jc w:val="both"/>
        <w:rPr>
          <w:rFonts w:ascii="Times New Roman" w:hAnsi="Times New Roman" w:cs="Times New Roman"/>
          <w:b/>
          <w:color w:val="00B0F0"/>
          <w:sz w:val="28"/>
          <w:szCs w:val="28"/>
        </w:rPr>
      </w:pPr>
    </w:p>
    <w:p w:rsidR="006A0EA1" w:rsidRDefault="006A0EA1" w:rsidP="006A075E">
      <w:pPr>
        <w:jc w:val="both"/>
        <w:rPr>
          <w:rFonts w:ascii="Times New Roman" w:hAnsi="Times New Roman" w:cs="Times New Roman"/>
          <w:b/>
          <w:color w:val="00B0F0"/>
          <w:sz w:val="28"/>
          <w:szCs w:val="28"/>
        </w:rPr>
      </w:pPr>
    </w:p>
    <w:p w:rsidR="006A075E" w:rsidRPr="00683974" w:rsidRDefault="00683974" w:rsidP="006A075E">
      <w:pPr>
        <w:jc w:val="both"/>
        <w:rPr>
          <w:rFonts w:ascii="Times New Roman" w:hAnsi="Times New Roman" w:cs="Times New Roman"/>
          <w:b/>
          <w:color w:val="00B0F0"/>
          <w:sz w:val="40"/>
          <w:szCs w:val="40"/>
        </w:rPr>
      </w:pPr>
      <w:r>
        <w:rPr>
          <w:rFonts w:ascii="Times New Roman" w:hAnsi="Times New Roman" w:cs="Times New Roman"/>
          <w:b/>
          <w:color w:val="00B0F0"/>
          <w:sz w:val="28"/>
          <w:szCs w:val="28"/>
        </w:rPr>
        <w:lastRenderedPageBreak/>
        <w:t xml:space="preserve"> </w:t>
      </w:r>
      <w:r w:rsidR="006A075E" w:rsidRPr="00683974">
        <w:rPr>
          <w:rFonts w:ascii="Times New Roman" w:hAnsi="Times New Roman" w:cs="Times New Roman"/>
          <w:b/>
          <w:color w:val="00B0F0"/>
          <w:sz w:val="40"/>
          <w:szCs w:val="40"/>
        </w:rPr>
        <w:t>Course Evaluation</w:t>
      </w:r>
    </w:p>
    <w:p w:rsidR="00AF4ADD" w:rsidRPr="00C86A60" w:rsidRDefault="00AF4ADD" w:rsidP="006A075E">
      <w:pPr>
        <w:jc w:val="both"/>
        <w:rPr>
          <w:rFonts w:ascii="Times New Roman" w:hAnsi="Times New Roman" w:cs="Times New Roman"/>
          <w:b/>
          <w:color w:val="4F81BD" w:themeColor="accent1"/>
        </w:rPr>
      </w:pPr>
    </w:p>
    <w:tbl>
      <w:tblPr>
        <w:tblStyle w:val="TableGrid"/>
        <w:tblW w:w="11340" w:type="dxa"/>
        <w:tblInd w:w="-882" w:type="dxa"/>
        <w:tblLook w:val="04A0" w:firstRow="1" w:lastRow="0" w:firstColumn="1" w:lastColumn="0" w:noHBand="0" w:noVBand="1"/>
      </w:tblPr>
      <w:tblGrid>
        <w:gridCol w:w="4320"/>
        <w:gridCol w:w="7020"/>
      </w:tblGrid>
      <w:tr w:rsidR="002D04B9" w:rsidRPr="00AF4ADD" w:rsidTr="000452D8">
        <w:tc>
          <w:tcPr>
            <w:tcW w:w="4320" w:type="dxa"/>
          </w:tcPr>
          <w:p w:rsidR="002D04B9" w:rsidRPr="00C025A5" w:rsidRDefault="002D04B9" w:rsidP="006A075E">
            <w:pPr>
              <w:jc w:val="both"/>
              <w:rPr>
                <w:rFonts w:ascii="Times New Roman" w:eastAsia="Cambria" w:hAnsi="Times New Roman" w:cs="Times New Roman"/>
                <w:b/>
                <w:color w:val="000000"/>
                <w:sz w:val="28"/>
                <w:szCs w:val="28"/>
                <w:u w:val="single"/>
              </w:rPr>
            </w:pPr>
            <w:r w:rsidRPr="00C025A5">
              <w:rPr>
                <w:rFonts w:ascii="Times New Roman" w:eastAsia="Cambria" w:hAnsi="Times New Roman" w:cs="Times New Roman"/>
                <w:b/>
                <w:color w:val="000000"/>
                <w:sz w:val="28"/>
                <w:szCs w:val="28"/>
                <w:u w:val="single"/>
              </w:rPr>
              <w:t>Requirement</w:t>
            </w:r>
          </w:p>
        </w:tc>
        <w:tc>
          <w:tcPr>
            <w:tcW w:w="7020" w:type="dxa"/>
          </w:tcPr>
          <w:p w:rsidR="002D04B9" w:rsidRPr="00C025A5" w:rsidRDefault="002D04B9" w:rsidP="006A075E">
            <w:pPr>
              <w:jc w:val="both"/>
              <w:rPr>
                <w:rFonts w:ascii="Times New Roman" w:eastAsia="Cambria" w:hAnsi="Times New Roman" w:cs="Times New Roman"/>
                <w:b/>
                <w:color w:val="000000"/>
                <w:sz w:val="28"/>
                <w:szCs w:val="28"/>
                <w:u w:val="single"/>
              </w:rPr>
            </w:pPr>
            <w:r w:rsidRPr="00C025A5">
              <w:rPr>
                <w:rFonts w:ascii="Times New Roman" w:eastAsia="Cambria" w:hAnsi="Times New Roman" w:cs="Times New Roman"/>
                <w:b/>
                <w:color w:val="000000"/>
                <w:sz w:val="28"/>
                <w:szCs w:val="28"/>
                <w:u w:val="single"/>
              </w:rPr>
              <w:t>Total Points per Item</w:t>
            </w:r>
          </w:p>
        </w:tc>
      </w:tr>
      <w:tr w:rsidR="000452D8" w:rsidRPr="00AF4ADD" w:rsidTr="000452D8">
        <w:trPr>
          <w:trHeight w:val="4319"/>
        </w:trPr>
        <w:tc>
          <w:tcPr>
            <w:tcW w:w="4320" w:type="dxa"/>
          </w:tcPr>
          <w:p w:rsidR="000452D8" w:rsidRDefault="000452D8">
            <w:r w:rsidRPr="0075742E">
              <w:rPr>
                <w:rFonts w:ascii="Times New Roman" w:eastAsia="Cambria" w:hAnsi="Times New Roman" w:cs="Times New Roman"/>
                <w:color w:val="000000"/>
                <w:sz w:val="28"/>
                <w:szCs w:val="28"/>
              </w:rPr>
              <w:t>Assignment 1: Introductory Presentation</w:t>
            </w:r>
          </w:p>
        </w:tc>
        <w:tc>
          <w:tcPr>
            <w:tcW w:w="7020" w:type="dxa"/>
          </w:tcPr>
          <w:p w:rsidR="000452D8" w:rsidRPr="000452D8" w:rsidRDefault="002853FE" w:rsidP="00683974">
            <w:pPr>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100 Points (10</w:t>
            </w:r>
            <w:r w:rsidR="000452D8" w:rsidRPr="000452D8">
              <w:rPr>
                <w:rFonts w:ascii="Times New Roman" w:eastAsia="Cambria" w:hAnsi="Times New Roman" w:cs="Times New Roman"/>
                <w:b/>
                <w:color w:val="000000"/>
                <w:sz w:val="28"/>
                <w:szCs w:val="28"/>
              </w:rPr>
              <w:t>%)</w:t>
            </w:r>
            <w:r>
              <w:rPr>
                <w:rFonts w:ascii="Times New Roman" w:eastAsia="Cambria" w:hAnsi="Times New Roman" w:cs="Times New Roman"/>
                <w:b/>
                <w:color w:val="000000"/>
                <w:sz w:val="28"/>
                <w:szCs w:val="28"/>
              </w:rPr>
              <w:t xml:space="preserve"> </w:t>
            </w:r>
            <w:r w:rsidR="000452D8" w:rsidRPr="000452D8">
              <w:rPr>
                <w:rFonts w:ascii="Times New Roman" w:eastAsia="Cambria" w:hAnsi="Times New Roman" w:cs="Times New Roman"/>
                <w:b/>
                <w:color w:val="000000"/>
                <w:sz w:val="28"/>
                <w:szCs w:val="28"/>
              </w:rPr>
              <w:t xml:space="preserve"> Individual Assignment</w:t>
            </w:r>
          </w:p>
          <w:p w:rsidR="000452D8" w:rsidRDefault="000452D8" w:rsidP="00683974">
            <w:pPr>
              <w:rPr>
                <w:rFonts w:ascii="Times New Roman" w:eastAsia="Cambria" w:hAnsi="Times New Roman" w:cs="Times New Roman"/>
                <w:color w:val="000000"/>
                <w:sz w:val="28"/>
                <w:szCs w:val="28"/>
              </w:rPr>
            </w:pPr>
          </w:p>
          <w:p w:rsidR="000452D8" w:rsidRPr="000452D8" w:rsidRDefault="000452D8" w:rsidP="000452D8">
            <w:pPr>
              <w:rPr>
                <w:rFonts w:ascii="Times New Roman" w:eastAsia="Cambria" w:hAnsi="Times New Roman" w:cs="Times New Roman"/>
                <w:i/>
                <w:color w:val="000000"/>
                <w:sz w:val="28"/>
                <w:szCs w:val="28"/>
              </w:rPr>
            </w:pPr>
            <w:r w:rsidRPr="000452D8">
              <w:rPr>
                <w:rFonts w:ascii="Times New Roman" w:eastAsia="Cambria" w:hAnsi="Times New Roman" w:cs="Times New Roman"/>
                <w:i/>
                <w:color w:val="000000"/>
                <w:sz w:val="28"/>
                <w:szCs w:val="28"/>
              </w:rPr>
              <w:t>Using PowerPoint, please prepare a</w:t>
            </w:r>
            <w:r>
              <w:rPr>
                <w:rFonts w:ascii="Times New Roman" w:eastAsia="Cambria" w:hAnsi="Times New Roman" w:cs="Times New Roman"/>
                <w:i/>
                <w:color w:val="000000"/>
                <w:sz w:val="28"/>
                <w:szCs w:val="28"/>
              </w:rPr>
              <w:t xml:space="preserve"> </w:t>
            </w:r>
            <w:r w:rsidRPr="000452D8">
              <w:rPr>
                <w:rFonts w:ascii="Times New Roman" w:eastAsia="Cambria" w:hAnsi="Times New Roman" w:cs="Times New Roman"/>
                <w:i/>
                <w:color w:val="000000"/>
                <w:sz w:val="28"/>
                <w:szCs w:val="28"/>
              </w:rPr>
              <w:t xml:space="preserve">Five-minute presentation on your background and interest in the course. </w:t>
            </w:r>
          </w:p>
          <w:p w:rsidR="000452D8" w:rsidRDefault="000452D8" w:rsidP="000452D8">
            <w:pPr>
              <w:rPr>
                <w:rFonts w:ascii="Times New Roman" w:eastAsia="Cambria" w:hAnsi="Times New Roman" w:cs="Times New Roman"/>
                <w:i/>
                <w:color w:val="000000"/>
                <w:sz w:val="28"/>
                <w:szCs w:val="28"/>
              </w:rPr>
            </w:pPr>
          </w:p>
          <w:p w:rsidR="000452D8" w:rsidRPr="000452D8" w:rsidRDefault="000452D8" w:rsidP="000452D8">
            <w:pPr>
              <w:rPr>
                <w:rFonts w:ascii="Times New Roman" w:eastAsia="Cambria" w:hAnsi="Times New Roman" w:cs="Times New Roman"/>
                <w:i/>
                <w:color w:val="000000"/>
                <w:sz w:val="28"/>
                <w:szCs w:val="28"/>
              </w:rPr>
            </w:pPr>
            <w:r w:rsidRPr="000452D8">
              <w:rPr>
                <w:rFonts w:ascii="Times New Roman" w:eastAsia="Cambria" w:hAnsi="Times New Roman" w:cs="Times New Roman"/>
                <w:i/>
                <w:color w:val="000000"/>
                <w:sz w:val="28"/>
                <w:szCs w:val="28"/>
              </w:rPr>
              <w:t>Specifically, please include most if not all of the following elements: 1) name (and nicknames); 2) background (where you are fr</w:t>
            </w:r>
            <w:r>
              <w:rPr>
                <w:rFonts w:ascii="Times New Roman" w:eastAsia="Cambria" w:hAnsi="Times New Roman" w:cs="Times New Roman"/>
                <w:i/>
                <w:color w:val="000000"/>
                <w:sz w:val="28"/>
                <w:szCs w:val="28"/>
              </w:rPr>
              <w:t xml:space="preserve">om); 3) major/concentration; 4) </w:t>
            </w:r>
            <w:r w:rsidRPr="000452D8">
              <w:rPr>
                <w:rFonts w:ascii="Times New Roman" w:eastAsia="Cambria" w:hAnsi="Times New Roman" w:cs="Times New Roman"/>
                <w:i/>
                <w:color w:val="000000"/>
                <w:sz w:val="28"/>
                <w:szCs w:val="28"/>
              </w:rPr>
              <w:t>goals/objectives fo</w:t>
            </w:r>
            <w:r>
              <w:rPr>
                <w:rFonts w:ascii="Times New Roman" w:eastAsia="Cambria" w:hAnsi="Times New Roman" w:cs="Times New Roman"/>
                <w:i/>
                <w:color w:val="000000"/>
                <w:sz w:val="28"/>
                <w:szCs w:val="28"/>
              </w:rPr>
              <w:t xml:space="preserve">r the seminar (professional and </w:t>
            </w:r>
            <w:r w:rsidRPr="000452D8">
              <w:rPr>
                <w:rFonts w:ascii="Times New Roman" w:eastAsia="Cambria" w:hAnsi="Times New Roman" w:cs="Times New Roman"/>
                <w:i/>
                <w:color w:val="000000"/>
                <w:sz w:val="28"/>
                <w:szCs w:val="28"/>
              </w:rPr>
              <w:t>personal); 5) work experiences; 6) travel experiences 7) languages spoken, 8)</w:t>
            </w:r>
            <w:r>
              <w:rPr>
                <w:rFonts w:ascii="Times New Roman" w:eastAsia="Cambria" w:hAnsi="Times New Roman" w:cs="Times New Roman"/>
                <w:i/>
                <w:color w:val="000000"/>
                <w:sz w:val="28"/>
                <w:szCs w:val="28"/>
              </w:rPr>
              <w:t xml:space="preserve"> </w:t>
            </w:r>
            <w:r w:rsidRPr="000452D8">
              <w:rPr>
                <w:rFonts w:ascii="Times New Roman" w:eastAsia="Cambria" w:hAnsi="Times New Roman" w:cs="Times New Roman"/>
                <w:i/>
                <w:color w:val="000000"/>
                <w:sz w:val="28"/>
                <w:szCs w:val="28"/>
              </w:rPr>
              <w:t>special skills; 9) interests/hobbies; and 10) prior courses that you have taken in the area of information policy. It will also provide the Instructor with a better understanding of your</w:t>
            </w:r>
            <w:r>
              <w:rPr>
                <w:rFonts w:ascii="Times New Roman" w:eastAsia="Cambria" w:hAnsi="Times New Roman" w:cs="Times New Roman"/>
                <w:i/>
                <w:color w:val="000000"/>
                <w:sz w:val="28"/>
                <w:szCs w:val="28"/>
              </w:rPr>
              <w:t xml:space="preserve"> </w:t>
            </w:r>
            <w:r w:rsidRPr="000452D8">
              <w:rPr>
                <w:rFonts w:ascii="Times New Roman" w:eastAsia="Cambria" w:hAnsi="Times New Roman" w:cs="Times New Roman"/>
                <w:i/>
                <w:color w:val="000000"/>
                <w:sz w:val="28"/>
                <w:szCs w:val="28"/>
              </w:rPr>
              <w:t xml:space="preserve">prior knowledge of information </w:t>
            </w:r>
            <w:r>
              <w:rPr>
                <w:rFonts w:ascii="Times New Roman" w:eastAsia="Cambria" w:hAnsi="Times New Roman" w:cs="Times New Roman"/>
                <w:i/>
                <w:color w:val="000000"/>
                <w:sz w:val="28"/>
                <w:szCs w:val="28"/>
              </w:rPr>
              <w:t>and communication policy issues.</w:t>
            </w:r>
          </w:p>
          <w:p w:rsidR="000452D8" w:rsidRPr="007B0863" w:rsidRDefault="000452D8" w:rsidP="00683974">
            <w:pPr>
              <w:rPr>
                <w:rFonts w:ascii="Times New Roman" w:eastAsia="Cambria" w:hAnsi="Times New Roman" w:cs="Times New Roman"/>
                <w:i/>
                <w:color w:val="000000"/>
                <w:sz w:val="28"/>
                <w:szCs w:val="28"/>
              </w:rPr>
            </w:pPr>
          </w:p>
        </w:tc>
      </w:tr>
      <w:tr w:rsidR="000452D8" w:rsidRPr="00AF4ADD" w:rsidTr="000452D8">
        <w:tc>
          <w:tcPr>
            <w:tcW w:w="4320" w:type="dxa"/>
          </w:tcPr>
          <w:p w:rsidR="000452D8" w:rsidRDefault="000452D8" w:rsidP="000452D8">
            <w:r>
              <w:rPr>
                <w:rFonts w:ascii="Times New Roman" w:eastAsia="Cambria" w:hAnsi="Times New Roman" w:cs="Times New Roman"/>
                <w:color w:val="000000"/>
                <w:sz w:val="28"/>
                <w:szCs w:val="28"/>
              </w:rPr>
              <w:t>Assignment 2: Group Charter</w:t>
            </w:r>
          </w:p>
        </w:tc>
        <w:tc>
          <w:tcPr>
            <w:tcW w:w="7020" w:type="dxa"/>
          </w:tcPr>
          <w:p w:rsidR="000452D8" w:rsidRPr="000452D8" w:rsidRDefault="002853FE" w:rsidP="000452D8">
            <w:pPr>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100 Points (10</w:t>
            </w:r>
            <w:r w:rsidR="000452D8" w:rsidRPr="000452D8">
              <w:rPr>
                <w:rFonts w:ascii="Times New Roman" w:eastAsia="Cambria" w:hAnsi="Times New Roman" w:cs="Times New Roman"/>
                <w:b/>
                <w:color w:val="000000"/>
                <w:sz w:val="28"/>
                <w:szCs w:val="28"/>
              </w:rPr>
              <w:t xml:space="preserve">%) </w:t>
            </w:r>
            <w:r>
              <w:rPr>
                <w:rFonts w:ascii="Times New Roman" w:eastAsia="Cambria" w:hAnsi="Times New Roman" w:cs="Times New Roman"/>
                <w:b/>
                <w:color w:val="000000"/>
                <w:sz w:val="28"/>
                <w:szCs w:val="28"/>
              </w:rPr>
              <w:t xml:space="preserve"> </w:t>
            </w:r>
            <w:r w:rsidR="000452D8">
              <w:rPr>
                <w:rFonts w:ascii="Times New Roman" w:eastAsia="Cambria" w:hAnsi="Times New Roman" w:cs="Times New Roman"/>
                <w:b/>
                <w:color w:val="000000"/>
                <w:sz w:val="28"/>
                <w:szCs w:val="28"/>
              </w:rPr>
              <w:t>Group</w:t>
            </w:r>
            <w:r w:rsidR="000452D8" w:rsidRPr="000452D8">
              <w:rPr>
                <w:rFonts w:ascii="Times New Roman" w:eastAsia="Cambria" w:hAnsi="Times New Roman" w:cs="Times New Roman"/>
                <w:b/>
                <w:color w:val="000000"/>
                <w:sz w:val="28"/>
                <w:szCs w:val="28"/>
              </w:rPr>
              <w:t xml:space="preserve"> Assignment</w:t>
            </w:r>
          </w:p>
          <w:p w:rsidR="000452D8" w:rsidRDefault="000452D8" w:rsidP="00AB1284">
            <w:pPr>
              <w:rPr>
                <w:rFonts w:ascii="Times New Roman" w:eastAsia="Cambria" w:hAnsi="Times New Roman" w:cs="Times New Roman"/>
                <w:color w:val="000000"/>
                <w:sz w:val="28"/>
                <w:szCs w:val="28"/>
              </w:rPr>
            </w:pPr>
          </w:p>
          <w:p w:rsidR="000452D8" w:rsidRPr="000452D8" w:rsidRDefault="000452D8" w:rsidP="000452D8">
            <w:pPr>
              <w:rPr>
                <w:rFonts w:ascii="Times New Roman" w:eastAsia="Cambria" w:hAnsi="Times New Roman" w:cs="Times New Roman"/>
                <w:i/>
                <w:color w:val="000000"/>
                <w:sz w:val="28"/>
                <w:szCs w:val="28"/>
              </w:rPr>
            </w:pPr>
            <w:r w:rsidRPr="000452D8">
              <w:rPr>
                <w:rFonts w:ascii="Times New Roman" w:eastAsia="Cambria" w:hAnsi="Times New Roman" w:cs="Times New Roman"/>
                <w:i/>
                <w:color w:val="000000"/>
                <w:sz w:val="28"/>
                <w:szCs w:val="28"/>
              </w:rPr>
              <w:t>Within each group, students will follow</w:t>
            </w:r>
            <w:r>
              <w:rPr>
                <w:rFonts w:ascii="Times New Roman" w:eastAsia="Cambria" w:hAnsi="Times New Roman" w:cs="Times New Roman"/>
                <w:i/>
                <w:color w:val="000000"/>
                <w:sz w:val="28"/>
                <w:szCs w:val="28"/>
              </w:rPr>
              <w:t xml:space="preserve"> </w:t>
            </w:r>
            <w:r w:rsidRPr="000452D8">
              <w:rPr>
                <w:rFonts w:ascii="Times New Roman" w:eastAsia="Cambria" w:hAnsi="Times New Roman" w:cs="Times New Roman"/>
                <w:i/>
                <w:color w:val="000000"/>
                <w:sz w:val="28"/>
                <w:szCs w:val="28"/>
              </w:rPr>
              <w:t>the instructions below to develop a charter, or constitution, for decision-making and how to represent</w:t>
            </w:r>
            <w:r>
              <w:rPr>
                <w:rFonts w:ascii="Times New Roman" w:eastAsia="Cambria" w:hAnsi="Times New Roman" w:cs="Times New Roman"/>
                <w:i/>
                <w:color w:val="000000"/>
                <w:sz w:val="28"/>
                <w:szCs w:val="28"/>
              </w:rPr>
              <w:t xml:space="preserve"> </w:t>
            </w:r>
            <w:r w:rsidRPr="000452D8">
              <w:rPr>
                <w:rFonts w:ascii="Times New Roman" w:eastAsia="Cambria" w:hAnsi="Times New Roman" w:cs="Times New Roman"/>
                <w:i/>
                <w:color w:val="000000"/>
                <w:sz w:val="28"/>
                <w:szCs w:val="28"/>
              </w:rPr>
              <w:t>their groups. The team charter should include the following elements: 1) Goals; 2)</w:t>
            </w:r>
          </w:p>
          <w:p w:rsidR="000452D8" w:rsidRPr="000452D8" w:rsidRDefault="000452D8" w:rsidP="000452D8">
            <w:pPr>
              <w:rPr>
                <w:rFonts w:ascii="Times New Roman" w:eastAsia="Cambria" w:hAnsi="Times New Roman" w:cs="Times New Roman"/>
                <w:i/>
                <w:color w:val="000000"/>
                <w:sz w:val="28"/>
                <w:szCs w:val="28"/>
              </w:rPr>
            </w:pPr>
            <w:r w:rsidRPr="000452D8">
              <w:rPr>
                <w:rFonts w:ascii="Times New Roman" w:eastAsia="Cambria" w:hAnsi="Times New Roman" w:cs="Times New Roman"/>
                <w:i/>
                <w:color w:val="000000"/>
                <w:sz w:val="28"/>
                <w:szCs w:val="28"/>
              </w:rPr>
              <w:t>Communication plan; 3) Work plan (including activities, deadline); 4) Decision-making</w:t>
            </w:r>
            <w:r>
              <w:rPr>
                <w:rFonts w:ascii="Times New Roman" w:eastAsia="Cambria" w:hAnsi="Times New Roman" w:cs="Times New Roman"/>
                <w:i/>
                <w:color w:val="000000"/>
                <w:sz w:val="28"/>
                <w:szCs w:val="28"/>
              </w:rPr>
              <w:t xml:space="preserve"> </w:t>
            </w:r>
            <w:r w:rsidRPr="000452D8">
              <w:rPr>
                <w:rFonts w:ascii="Times New Roman" w:eastAsia="Cambria" w:hAnsi="Times New Roman" w:cs="Times New Roman"/>
                <w:i/>
                <w:color w:val="000000"/>
                <w:sz w:val="28"/>
                <w:szCs w:val="28"/>
              </w:rPr>
              <w:t>procedures; and 5) Enforcement mechanisms. You might also need to divide team</w:t>
            </w:r>
            <w:r>
              <w:rPr>
                <w:rFonts w:ascii="Times New Roman" w:eastAsia="Cambria" w:hAnsi="Times New Roman" w:cs="Times New Roman"/>
                <w:i/>
                <w:color w:val="000000"/>
                <w:sz w:val="28"/>
                <w:szCs w:val="28"/>
              </w:rPr>
              <w:t xml:space="preserve"> </w:t>
            </w:r>
            <w:r w:rsidRPr="000452D8">
              <w:rPr>
                <w:rFonts w:ascii="Times New Roman" w:eastAsia="Cambria" w:hAnsi="Times New Roman" w:cs="Times New Roman"/>
                <w:i/>
                <w:color w:val="000000"/>
                <w:sz w:val="28"/>
                <w:szCs w:val="28"/>
              </w:rPr>
              <w:t>members into at least the following roles: 1) assistant moderators; 2) librarians; 3)</w:t>
            </w:r>
            <w:r>
              <w:rPr>
                <w:rFonts w:ascii="Times New Roman" w:eastAsia="Cambria" w:hAnsi="Times New Roman" w:cs="Times New Roman"/>
                <w:i/>
                <w:color w:val="000000"/>
                <w:sz w:val="28"/>
                <w:szCs w:val="28"/>
              </w:rPr>
              <w:t xml:space="preserve"> </w:t>
            </w:r>
            <w:r w:rsidRPr="000452D8">
              <w:rPr>
                <w:rFonts w:ascii="Times New Roman" w:eastAsia="Cambria" w:hAnsi="Times New Roman" w:cs="Times New Roman"/>
                <w:i/>
                <w:color w:val="000000"/>
                <w:sz w:val="28"/>
                <w:szCs w:val="28"/>
              </w:rPr>
              <w:t>summarizers. A member will be expected to submit the charter (PowerPoint slides)</w:t>
            </w:r>
          </w:p>
          <w:p w:rsidR="000452D8" w:rsidRPr="000452D8" w:rsidRDefault="000452D8" w:rsidP="000452D8">
            <w:pPr>
              <w:rPr>
                <w:rFonts w:ascii="Times New Roman" w:eastAsia="Cambria" w:hAnsi="Times New Roman" w:cs="Times New Roman"/>
                <w:i/>
                <w:color w:val="000000"/>
                <w:sz w:val="28"/>
                <w:szCs w:val="28"/>
              </w:rPr>
            </w:pPr>
            <w:r w:rsidRPr="000452D8">
              <w:rPr>
                <w:rFonts w:ascii="Times New Roman" w:eastAsia="Cambria" w:hAnsi="Times New Roman" w:cs="Times New Roman"/>
                <w:i/>
                <w:color w:val="000000"/>
                <w:sz w:val="28"/>
                <w:szCs w:val="28"/>
              </w:rPr>
              <w:t xml:space="preserve">through the drop box at the LMS </w:t>
            </w:r>
            <w:r w:rsidR="0077683B">
              <w:rPr>
                <w:rFonts w:ascii="Times New Roman" w:eastAsia="Cambria" w:hAnsi="Times New Roman" w:cs="Times New Roman"/>
                <w:i/>
                <w:color w:val="000000"/>
                <w:sz w:val="28"/>
                <w:szCs w:val="28"/>
              </w:rPr>
              <w:t>on</w:t>
            </w:r>
            <w:r w:rsidRPr="000452D8">
              <w:rPr>
                <w:rFonts w:ascii="Times New Roman" w:eastAsia="Cambria" w:hAnsi="Times New Roman" w:cs="Times New Roman"/>
                <w:i/>
                <w:color w:val="000000"/>
                <w:sz w:val="28"/>
                <w:szCs w:val="28"/>
              </w:rPr>
              <w:t xml:space="preserve"> the day of presentation and each group will</w:t>
            </w:r>
            <w:r>
              <w:rPr>
                <w:rFonts w:ascii="Times New Roman" w:eastAsia="Cambria" w:hAnsi="Times New Roman" w:cs="Times New Roman"/>
                <w:i/>
                <w:color w:val="000000"/>
                <w:sz w:val="28"/>
                <w:szCs w:val="28"/>
              </w:rPr>
              <w:t xml:space="preserve"> </w:t>
            </w:r>
            <w:r w:rsidRPr="000452D8">
              <w:rPr>
                <w:rFonts w:ascii="Times New Roman" w:eastAsia="Cambria" w:hAnsi="Times New Roman" w:cs="Times New Roman"/>
                <w:i/>
                <w:color w:val="000000"/>
                <w:sz w:val="28"/>
                <w:szCs w:val="28"/>
              </w:rPr>
              <w:t>present their Charter in class, including each of the above elements</w:t>
            </w:r>
          </w:p>
          <w:p w:rsidR="000452D8" w:rsidRPr="004B5D1B" w:rsidRDefault="000452D8" w:rsidP="002055D5">
            <w:pPr>
              <w:jc w:val="both"/>
              <w:rPr>
                <w:rFonts w:ascii="Times New Roman" w:eastAsia="Cambria" w:hAnsi="Times New Roman" w:cs="Times New Roman"/>
                <w:color w:val="000000"/>
                <w:sz w:val="28"/>
                <w:szCs w:val="28"/>
              </w:rPr>
            </w:pPr>
          </w:p>
        </w:tc>
      </w:tr>
      <w:tr w:rsidR="002D04B9" w:rsidRPr="00AF4ADD" w:rsidTr="000452D8">
        <w:trPr>
          <w:trHeight w:val="881"/>
        </w:trPr>
        <w:tc>
          <w:tcPr>
            <w:tcW w:w="4320" w:type="dxa"/>
          </w:tcPr>
          <w:p w:rsidR="002D04B9" w:rsidRPr="00C025A5" w:rsidRDefault="002853FE" w:rsidP="0077683B">
            <w:pPr>
              <w:jc w:val="both"/>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rPr>
              <w:t>Mid-</w:t>
            </w:r>
            <w:r w:rsidR="007B0863">
              <w:rPr>
                <w:rFonts w:ascii="Times New Roman" w:eastAsia="Cambria" w:hAnsi="Times New Roman" w:cs="Times New Roman"/>
                <w:color w:val="000000"/>
                <w:sz w:val="28"/>
                <w:szCs w:val="28"/>
              </w:rPr>
              <w:t>Term</w:t>
            </w:r>
            <w:r w:rsidR="00AF4ADD" w:rsidRPr="00C025A5">
              <w:rPr>
                <w:rFonts w:ascii="Times New Roman" w:eastAsia="Cambria" w:hAnsi="Times New Roman" w:cs="Times New Roman"/>
                <w:color w:val="000000"/>
                <w:sz w:val="28"/>
                <w:szCs w:val="28"/>
              </w:rPr>
              <w:t xml:space="preserve"> </w:t>
            </w:r>
            <w:r w:rsidR="0077683B">
              <w:rPr>
                <w:rFonts w:ascii="Times New Roman" w:eastAsia="Cambria" w:hAnsi="Times New Roman" w:cs="Times New Roman"/>
                <w:color w:val="000000"/>
                <w:sz w:val="28"/>
                <w:szCs w:val="28"/>
              </w:rPr>
              <w:t>project</w:t>
            </w:r>
            <w:r>
              <w:rPr>
                <w:rFonts w:ascii="Times New Roman" w:eastAsia="Cambria" w:hAnsi="Times New Roman" w:cs="Times New Roman"/>
                <w:color w:val="000000"/>
                <w:sz w:val="28"/>
                <w:szCs w:val="28"/>
              </w:rPr>
              <w:t xml:space="preserve"> </w:t>
            </w:r>
            <w:r w:rsidR="0077683B">
              <w:rPr>
                <w:rFonts w:ascii="Times New Roman" w:eastAsia="Cambria" w:hAnsi="Times New Roman" w:cs="Times New Roman"/>
                <w:color w:val="000000"/>
                <w:sz w:val="28"/>
                <w:szCs w:val="28"/>
              </w:rPr>
              <w:t>&amp; presentation</w:t>
            </w:r>
          </w:p>
        </w:tc>
        <w:tc>
          <w:tcPr>
            <w:tcW w:w="7020" w:type="dxa"/>
          </w:tcPr>
          <w:p w:rsidR="0077683B" w:rsidRPr="000452D8" w:rsidRDefault="0077683B" w:rsidP="0077683B">
            <w:pPr>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200 Points (20</w:t>
            </w:r>
            <w:r w:rsidRPr="000452D8">
              <w:rPr>
                <w:rFonts w:ascii="Times New Roman" w:eastAsia="Cambria" w:hAnsi="Times New Roman" w:cs="Times New Roman"/>
                <w:b/>
                <w:color w:val="000000"/>
                <w:sz w:val="28"/>
                <w:szCs w:val="28"/>
              </w:rPr>
              <w:t xml:space="preserve">%) </w:t>
            </w:r>
            <w:r>
              <w:rPr>
                <w:rFonts w:ascii="Times New Roman" w:eastAsia="Cambria" w:hAnsi="Times New Roman" w:cs="Times New Roman"/>
                <w:b/>
                <w:color w:val="000000"/>
                <w:sz w:val="28"/>
                <w:szCs w:val="28"/>
              </w:rPr>
              <w:t xml:space="preserve"> Group</w:t>
            </w:r>
            <w:r w:rsidRPr="000452D8">
              <w:rPr>
                <w:rFonts w:ascii="Times New Roman" w:eastAsia="Cambria" w:hAnsi="Times New Roman" w:cs="Times New Roman"/>
                <w:b/>
                <w:color w:val="000000"/>
                <w:sz w:val="28"/>
                <w:szCs w:val="28"/>
              </w:rPr>
              <w:t xml:space="preserve"> Assignment</w:t>
            </w:r>
          </w:p>
          <w:p w:rsidR="0077683B" w:rsidRDefault="0077683B" w:rsidP="0077683B">
            <w:pPr>
              <w:rPr>
                <w:rFonts w:ascii="Times New Roman" w:eastAsia="Cambria" w:hAnsi="Times New Roman" w:cs="Times New Roman"/>
                <w:color w:val="000000"/>
                <w:sz w:val="28"/>
                <w:szCs w:val="28"/>
              </w:rPr>
            </w:pPr>
          </w:p>
          <w:p w:rsidR="0077683B" w:rsidRPr="0077683B" w:rsidRDefault="0077683B" w:rsidP="0077683B">
            <w:pPr>
              <w:rPr>
                <w:rFonts w:ascii="Times New Roman" w:eastAsia="Cambria" w:hAnsi="Times New Roman" w:cs="Times New Roman"/>
                <w:i/>
                <w:color w:val="000000"/>
                <w:sz w:val="28"/>
                <w:szCs w:val="28"/>
              </w:rPr>
            </w:pPr>
            <w:r>
              <w:rPr>
                <w:rFonts w:ascii="Times New Roman" w:eastAsia="Cambria" w:hAnsi="Times New Roman" w:cs="Times New Roman"/>
                <w:i/>
                <w:color w:val="000000"/>
                <w:sz w:val="28"/>
                <w:szCs w:val="28"/>
              </w:rPr>
              <w:t>E</w:t>
            </w:r>
            <w:r w:rsidRPr="0077683B">
              <w:rPr>
                <w:rFonts w:ascii="Times New Roman" w:eastAsia="Cambria" w:hAnsi="Times New Roman" w:cs="Times New Roman"/>
                <w:i/>
                <w:color w:val="000000"/>
                <w:sz w:val="28"/>
                <w:szCs w:val="28"/>
              </w:rPr>
              <w:t>ach team should prepare and submit a Mid-Term Project containing the following</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 xml:space="preserve">elements: 1) a research paper; and </w:t>
            </w:r>
            <w:r w:rsidRPr="0077683B">
              <w:rPr>
                <w:rFonts w:ascii="Times New Roman" w:eastAsia="Cambria" w:hAnsi="Times New Roman" w:cs="Times New Roman"/>
                <w:i/>
                <w:color w:val="000000"/>
                <w:sz w:val="28"/>
                <w:szCs w:val="28"/>
              </w:rPr>
              <w:lastRenderedPageBreak/>
              <w:t>2) 15-minute presentation summarizing the paper.</w:t>
            </w:r>
          </w:p>
          <w:p w:rsidR="0077683B" w:rsidRPr="0077683B" w:rsidRDefault="0077683B" w:rsidP="0077683B">
            <w:pPr>
              <w:rPr>
                <w:rFonts w:ascii="Times New Roman" w:eastAsia="Cambria" w:hAnsi="Times New Roman" w:cs="Times New Roman"/>
                <w:i/>
                <w:color w:val="000000"/>
                <w:sz w:val="28"/>
                <w:szCs w:val="28"/>
              </w:rPr>
            </w:pPr>
            <w:r w:rsidRPr="0077683B">
              <w:rPr>
                <w:rFonts w:ascii="Times New Roman" w:eastAsia="Cambria" w:hAnsi="Times New Roman" w:cs="Times New Roman"/>
                <w:i/>
                <w:color w:val="000000"/>
                <w:sz w:val="28"/>
                <w:szCs w:val="28"/>
              </w:rPr>
              <w:t>Be prepared to defend your perspectives during and after your presentation. The paper</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will be 5 pages in length (double-spaced), and should include all of the following</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elements as discrete sections: 1) brief overview of telecommunication regulations; and</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 xml:space="preserve">2) brief history and analysis of telecom regulation in the assigned or chosen region or topical area. 2 members of the team will present together. The team should submit this assignment to the LMS drop box </w:t>
            </w:r>
            <w:r>
              <w:rPr>
                <w:rFonts w:ascii="Times New Roman" w:eastAsia="Cambria" w:hAnsi="Times New Roman" w:cs="Times New Roman"/>
                <w:i/>
                <w:color w:val="000000"/>
                <w:sz w:val="28"/>
                <w:szCs w:val="28"/>
              </w:rPr>
              <w:t>on</w:t>
            </w:r>
            <w:r w:rsidRPr="0077683B">
              <w:rPr>
                <w:rFonts w:ascii="Times New Roman" w:eastAsia="Cambria" w:hAnsi="Times New Roman" w:cs="Times New Roman"/>
                <w:i/>
                <w:color w:val="000000"/>
                <w:sz w:val="28"/>
                <w:szCs w:val="28"/>
              </w:rPr>
              <w:t xml:space="preserve"> the day of presentation.</w:t>
            </w:r>
          </w:p>
          <w:p w:rsidR="00AF4ADD" w:rsidRPr="00C025A5" w:rsidRDefault="00AF4ADD" w:rsidP="00AF4ADD">
            <w:pPr>
              <w:jc w:val="both"/>
              <w:rPr>
                <w:rFonts w:ascii="Times New Roman" w:eastAsia="Cambria" w:hAnsi="Times New Roman" w:cs="Times New Roman"/>
                <w:b/>
                <w:i/>
                <w:color w:val="000000"/>
                <w:sz w:val="28"/>
                <w:szCs w:val="28"/>
              </w:rPr>
            </w:pPr>
          </w:p>
        </w:tc>
      </w:tr>
      <w:tr w:rsidR="0077683B" w:rsidRPr="00AF4ADD" w:rsidTr="000452D8">
        <w:tc>
          <w:tcPr>
            <w:tcW w:w="4320" w:type="dxa"/>
          </w:tcPr>
          <w:p w:rsidR="0077683B" w:rsidRPr="00C025A5" w:rsidRDefault="0077683B" w:rsidP="0077683B">
            <w:pPr>
              <w:jc w:val="both"/>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rPr>
              <w:lastRenderedPageBreak/>
              <w:t>Final</w:t>
            </w:r>
            <w:r w:rsidRPr="00C025A5">
              <w:rPr>
                <w:rFonts w:ascii="Times New Roman" w:eastAsia="Cambria" w:hAnsi="Times New Roman" w:cs="Times New Roman"/>
                <w:color w:val="000000"/>
                <w:sz w:val="28"/>
                <w:szCs w:val="28"/>
              </w:rPr>
              <w:t xml:space="preserve"> </w:t>
            </w:r>
            <w:r>
              <w:rPr>
                <w:rFonts w:ascii="Times New Roman" w:eastAsia="Cambria" w:hAnsi="Times New Roman" w:cs="Times New Roman"/>
                <w:color w:val="000000"/>
                <w:sz w:val="28"/>
                <w:szCs w:val="28"/>
              </w:rPr>
              <w:t>project &amp; presentation</w:t>
            </w:r>
          </w:p>
        </w:tc>
        <w:tc>
          <w:tcPr>
            <w:tcW w:w="7020" w:type="dxa"/>
          </w:tcPr>
          <w:p w:rsidR="0077683B" w:rsidRPr="000452D8" w:rsidRDefault="0077683B" w:rsidP="0077683B">
            <w:pPr>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400 Points (40</w:t>
            </w:r>
            <w:r w:rsidRPr="000452D8">
              <w:rPr>
                <w:rFonts w:ascii="Times New Roman" w:eastAsia="Cambria" w:hAnsi="Times New Roman" w:cs="Times New Roman"/>
                <w:b/>
                <w:color w:val="000000"/>
                <w:sz w:val="28"/>
                <w:szCs w:val="28"/>
              </w:rPr>
              <w:t xml:space="preserve">%) </w:t>
            </w:r>
            <w:r>
              <w:rPr>
                <w:rFonts w:ascii="Times New Roman" w:eastAsia="Cambria" w:hAnsi="Times New Roman" w:cs="Times New Roman"/>
                <w:b/>
                <w:color w:val="000000"/>
                <w:sz w:val="28"/>
                <w:szCs w:val="28"/>
              </w:rPr>
              <w:t xml:space="preserve"> Group</w:t>
            </w:r>
            <w:r w:rsidRPr="000452D8">
              <w:rPr>
                <w:rFonts w:ascii="Times New Roman" w:eastAsia="Cambria" w:hAnsi="Times New Roman" w:cs="Times New Roman"/>
                <w:b/>
                <w:color w:val="000000"/>
                <w:sz w:val="28"/>
                <w:szCs w:val="28"/>
              </w:rPr>
              <w:t xml:space="preserve"> Assignment</w:t>
            </w:r>
            <w:r>
              <w:rPr>
                <w:rFonts w:ascii="Times New Roman" w:eastAsia="Cambria" w:hAnsi="Times New Roman" w:cs="Times New Roman"/>
                <w:b/>
                <w:color w:val="000000"/>
                <w:sz w:val="28"/>
                <w:szCs w:val="28"/>
              </w:rPr>
              <w:t xml:space="preserve"> (100 points for presentation + 300 points for the paper)</w:t>
            </w:r>
          </w:p>
          <w:p w:rsidR="0077683B" w:rsidRDefault="0077683B" w:rsidP="0077683B">
            <w:pPr>
              <w:rPr>
                <w:rFonts w:ascii="Times New Roman" w:eastAsia="Cambria" w:hAnsi="Times New Roman" w:cs="Times New Roman"/>
                <w:color w:val="000000"/>
                <w:sz w:val="28"/>
                <w:szCs w:val="28"/>
              </w:rPr>
            </w:pPr>
          </w:p>
          <w:p w:rsidR="0077683B" w:rsidRDefault="0077683B" w:rsidP="0077683B">
            <w:pPr>
              <w:rPr>
                <w:rFonts w:ascii="Times New Roman" w:eastAsia="Cambria" w:hAnsi="Times New Roman" w:cs="Times New Roman"/>
                <w:i/>
                <w:color w:val="000000"/>
                <w:sz w:val="28"/>
                <w:szCs w:val="28"/>
              </w:rPr>
            </w:pPr>
            <w:r>
              <w:rPr>
                <w:rFonts w:ascii="Times New Roman" w:eastAsia="Cambria" w:hAnsi="Times New Roman" w:cs="Times New Roman"/>
                <w:i/>
                <w:color w:val="000000"/>
                <w:sz w:val="28"/>
                <w:szCs w:val="28"/>
              </w:rPr>
              <w:t>E</w:t>
            </w:r>
            <w:r w:rsidRPr="0077683B">
              <w:rPr>
                <w:rFonts w:ascii="Times New Roman" w:eastAsia="Cambria" w:hAnsi="Times New Roman" w:cs="Times New Roman"/>
                <w:i/>
                <w:color w:val="000000"/>
                <w:sz w:val="28"/>
                <w:szCs w:val="28"/>
              </w:rPr>
              <w:t xml:space="preserve">ach team should prepare and submit a </w:t>
            </w:r>
            <w:r>
              <w:rPr>
                <w:rFonts w:ascii="Times New Roman" w:eastAsia="Cambria" w:hAnsi="Times New Roman" w:cs="Times New Roman"/>
                <w:i/>
                <w:color w:val="000000"/>
                <w:sz w:val="28"/>
                <w:szCs w:val="28"/>
              </w:rPr>
              <w:t>Final</w:t>
            </w:r>
            <w:r w:rsidRPr="0077683B">
              <w:rPr>
                <w:rFonts w:ascii="Times New Roman" w:eastAsia="Cambria" w:hAnsi="Times New Roman" w:cs="Times New Roman"/>
                <w:i/>
                <w:color w:val="000000"/>
                <w:sz w:val="28"/>
                <w:szCs w:val="28"/>
              </w:rPr>
              <w:t xml:space="preserve"> Project containing the following</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elements: 1) a research paper; and 2) 15-minute presentation summarizing the paper.</w:t>
            </w:r>
          </w:p>
          <w:p w:rsidR="0077683B" w:rsidRPr="0077683B" w:rsidRDefault="0077683B" w:rsidP="0077683B">
            <w:pPr>
              <w:rPr>
                <w:rFonts w:ascii="Times New Roman" w:eastAsia="Cambria" w:hAnsi="Times New Roman" w:cs="Times New Roman"/>
                <w:i/>
                <w:color w:val="000000"/>
                <w:sz w:val="28"/>
                <w:szCs w:val="28"/>
              </w:rPr>
            </w:pPr>
          </w:p>
          <w:p w:rsidR="0077683B" w:rsidRPr="0077683B" w:rsidRDefault="0077683B" w:rsidP="0077683B">
            <w:pPr>
              <w:rPr>
                <w:rFonts w:ascii="Times New Roman" w:eastAsia="Cambria" w:hAnsi="Times New Roman" w:cs="Times New Roman"/>
                <w:i/>
                <w:color w:val="000000"/>
                <w:sz w:val="28"/>
                <w:szCs w:val="28"/>
              </w:rPr>
            </w:pPr>
            <w:r w:rsidRPr="0077683B">
              <w:rPr>
                <w:rFonts w:ascii="Times New Roman" w:eastAsia="Cambria" w:hAnsi="Times New Roman" w:cs="Times New Roman"/>
                <w:i/>
                <w:color w:val="000000"/>
                <w:sz w:val="28"/>
                <w:szCs w:val="28"/>
              </w:rPr>
              <w:t>The paper will be 10 pages in length (double-spaced), and should include all of the following elements as discrete sections: 1) the current status of telecommunication regulations in the selected region</w:t>
            </w:r>
            <w:r>
              <w:rPr>
                <w:rFonts w:ascii="Times New Roman" w:eastAsia="Cambria" w:hAnsi="Times New Roman" w:cs="Times New Roman"/>
                <w:i/>
                <w:color w:val="000000"/>
                <w:sz w:val="28"/>
                <w:szCs w:val="28"/>
              </w:rPr>
              <w:t xml:space="preserve"> or topical area; </w:t>
            </w:r>
            <w:r w:rsidRPr="0077683B">
              <w:rPr>
                <w:rFonts w:ascii="Times New Roman" w:eastAsia="Cambria" w:hAnsi="Times New Roman" w:cs="Times New Roman"/>
                <w:i/>
                <w:color w:val="000000"/>
                <w:sz w:val="28"/>
                <w:szCs w:val="28"/>
              </w:rPr>
              <w:t xml:space="preserve">and 2) an analytic perspective on the growth and development of the industry or issue area within a region in the next 5-10 years to come. Both the PowerPoint slides the paper for each team should be submitted to the LMS drop box by the due date </w:t>
            </w:r>
          </w:p>
          <w:p w:rsidR="0077683B" w:rsidRPr="00C025A5" w:rsidRDefault="0077683B" w:rsidP="0077683B">
            <w:pPr>
              <w:jc w:val="both"/>
              <w:rPr>
                <w:rFonts w:ascii="Times New Roman" w:eastAsia="Cambria" w:hAnsi="Times New Roman" w:cs="Times New Roman"/>
                <w:b/>
                <w:i/>
                <w:color w:val="000000"/>
                <w:sz w:val="28"/>
                <w:szCs w:val="28"/>
              </w:rPr>
            </w:pPr>
          </w:p>
        </w:tc>
      </w:tr>
      <w:tr w:rsidR="0077683B" w:rsidRPr="00AF4ADD" w:rsidTr="000452D8">
        <w:tc>
          <w:tcPr>
            <w:tcW w:w="4320" w:type="dxa"/>
          </w:tcPr>
          <w:p w:rsidR="0077683B" w:rsidRPr="00C025A5" w:rsidRDefault="0077683B" w:rsidP="006A075E">
            <w:pPr>
              <w:jc w:val="both"/>
              <w:rPr>
                <w:rFonts w:ascii="Times New Roman" w:eastAsia="Cambria" w:hAnsi="Times New Roman" w:cs="Times New Roman"/>
                <w:color w:val="000000"/>
                <w:sz w:val="28"/>
                <w:szCs w:val="28"/>
              </w:rPr>
            </w:pPr>
            <w:r w:rsidRPr="00C025A5">
              <w:rPr>
                <w:rFonts w:ascii="Times New Roman" w:eastAsia="Cambria" w:hAnsi="Times New Roman" w:cs="Times New Roman"/>
                <w:color w:val="000000"/>
                <w:sz w:val="28"/>
                <w:szCs w:val="28"/>
              </w:rPr>
              <w:t xml:space="preserve">Class Attendance </w:t>
            </w:r>
            <w:r>
              <w:rPr>
                <w:rFonts w:ascii="Times New Roman" w:eastAsia="Cambria" w:hAnsi="Times New Roman" w:cs="Times New Roman"/>
                <w:color w:val="000000"/>
                <w:sz w:val="28"/>
                <w:szCs w:val="28"/>
              </w:rPr>
              <w:t>/ Participation</w:t>
            </w:r>
          </w:p>
        </w:tc>
        <w:tc>
          <w:tcPr>
            <w:tcW w:w="7020" w:type="dxa"/>
          </w:tcPr>
          <w:p w:rsidR="0077683B" w:rsidRDefault="0077683B" w:rsidP="002F5F59">
            <w:pPr>
              <w:jc w:val="both"/>
              <w:rPr>
                <w:rFonts w:ascii="Times New Roman" w:eastAsia="Cambria" w:hAnsi="Times New Roman" w:cs="Times New Roman"/>
                <w:b/>
                <w:color w:val="000000"/>
                <w:sz w:val="28"/>
                <w:szCs w:val="28"/>
              </w:rPr>
            </w:pPr>
            <w:r w:rsidRPr="002853FE">
              <w:rPr>
                <w:rFonts w:ascii="Times New Roman" w:eastAsia="Cambria" w:hAnsi="Times New Roman" w:cs="Times New Roman"/>
                <w:b/>
                <w:color w:val="000000"/>
                <w:sz w:val="28"/>
                <w:szCs w:val="28"/>
              </w:rPr>
              <w:t>150 points (15%)</w:t>
            </w:r>
          </w:p>
          <w:p w:rsidR="0077683B" w:rsidRDefault="0077683B" w:rsidP="002F5F59">
            <w:pPr>
              <w:jc w:val="both"/>
              <w:rPr>
                <w:rFonts w:ascii="Times New Roman" w:eastAsia="Cambria" w:hAnsi="Times New Roman" w:cs="Times New Roman"/>
                <w:b/>
                <w:color w:val="000000"/>
                <w:sz w:val="28"/>
                <w:szCs w:val="28"/>
              </w:rPr>
            </w:pPr>
          </w:p>
          <w:p w:rsidR="0077683B" w:rsidRPr="0077683B" w:rsidRDefault="0077683B" w:rsidP="0077683B">
            <w:pPr>
              <w:rPr>
                <w:rFonts w:ascii="Times New Roman" w:eastAsia="Cambria" w:hAnsi="Times New Roman" w:cs="Times New Roman"/>
                <w:i/>
                <w:color w:val="000000"/>
                <w:sz w:val="28"/>
                <w:szCs w:val="28"/>
              </w:rPr>
            </w:pPr>
            <w:r w:rsidRPr="0077683B">
              <w:rPr>
                <w:rFonts w:ascii="Times New Roman" w:eastAsia="Cambria" w:hAnsi="Times New Roman" w:cs="Times New Roman"/>
                <w:i/>
                <w:color w:val="000000"/>
                <w:sz w:val="28"/>
                <w:szCs w:val="28"/>
              </w:rPr>
              <w:t>This course requires significant participation in class, online, and group projects. Attendance is</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essential and mandatory to your successful completion of this seminar. Please notify the</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instructor in advance when you will be absent from class. All seminar participants are</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responsible for attending and being completely prepared for each seminar session according to</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the requirements of this syllabus and the lectures, class discussions, and group activities will</w:t>
            </w:r>
            <w:r>
              <w:rPr>
                <w:rFonts w:ascii="Times New Roman" w:eastAsia="Cambria" w:hAnsi="Times New Roman" w:cs="Times New Roman"/>
                <w:i/>
                <w:color w:val="000000"/>
                <w:sz w:val="28"/>
                <w:szCs w:val="28"/>
              </w:rPr>
              <w:t xml:space="preserve"> </w:t>
            </w:r>
            <w:r w:rsidRPr="0077683B">
              <w:rPr>
                <w:rFonts w:ascii="Times New Roman" w:eastAsia="Cambria" w:hAnsi="Times New Roman" w:cs="Times New Roman"/>
                <w:i/>
                <w:color w:val="000000"/>
                <w:sz w:val="28"/>
                <w:szCs w:val="28"/>
              </w:rPr>
              <w:t xml:space="preserve">supplement the outside reading. </w:t>
            </w:r>
          </w:p>
        </w:tc>
      </w:tr>
      <w:tr w:rsidR="0077683B" w:rsidRPr="00AF4ADD" w:rsidTr="000452D8">
        <w:tc>
          <w:tcPr>
            <w:tcW w:w="4320" w:type="dxa"/>
          </w:tcPr>
          <w:p w:rsidR="0077683B" w:rsidRPr="00D71760" w:rsidRDefault="0077683B" w:rsidP="007B0863">
            <w:pPr>
              <w:jc w:val="both"/>
              <w:rPr>
                <w:rFonts w:ascii="Times New Roman" w:eastAsia="Cambria" w:hAnsi="Times New Roman" w:cs="Times New Roman"/>
                <w:b/>
                <w:color w:val="000000"/>
                <w:sz w:val="28"/>
                <w:szCs w:val="28"/>
              </w:rPr>
            </w:pPr>
            <w:r w:rsidRPr="00D71760">
              <w:rPr>
                <w:rFonts w:ascii="Times New Roman" w:eastAsia="Cambria" w:hAnsi="Times New Roman" w:cs="Times New Roman"/>
                <w:b/>
                <w:color w:val="000000"/>
                <w:sz w:val="28"/>
                <w:szCs w:val="28"/>
              </w:rPr>
              <w:t xml:space="preserve">Total </w:t>
            </w:r>
            <w:r>
              <w:rPr>
                <w:rFonts w:ascii="Times New Roman" w:eastAsia="Cambria" w:hAnsi="Times New Roman" w:cs="Times New Roman"/>
                <w:b/>
                <w:color w:val="000000"/>
                <w:sz w:val="28"/>
                <w:szCs w:val="28"/>
              </w:rPr>
              <w:t>Points</w:t>
            </w:r>
            <w:r w:rsidRPr="00D71760">
              <w:rPr>
                <w:rFonts w:ascii="Times New Roman" w:eastAsia="Cambria" w:hAnsi="Times New Roman" w:cs="Times New Roman"/>
                <w:b/>
                <w:color w:val="000000"/>
                <w:sz w:val="28"/>
                <w:szCs w:val="28"/>
              </w:rPr>
              <w:t xml:space="preserve"> </w:t>
            </w:r>
          </w:p>
        </w:tc>
        <w:tc>
          <w:tcPr>
            <w:tcW w:w="7020" w:type="dxa"/>
          </w:tcPr>
          <w:p w:rsidR="0077683B" w:rsidRPr="004B5D1B" w:rsidRDefault="0077683B" w:rsidP="00747811">
            <w:pPr>
              <w:jc w:val="both"/>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1000 points (100%)</w:t>
            </w:r>
          </w:p>
        </w:tc>
      </w:tr>
    </w:tbl>
    <w:p w:rsidR="0077683B" w:rsidRPr="0077683B" w:rsidRDefault="0077683B" w:rsidP="0077683B">
      <w:pPr>
        <w:jc w:val="both"/>
        <w:rPr>
          <w:rFonts w:ascii="Times New Roman" w:hAnsi="Times New Roman" w:cs="Times New Roman"/>
          <w:b/>
          <w:color w:val="00B0F0"/>
          <w:sz w:val="28"/>
          <w:szCs w:val="28"/>
        </w:rPr>
      </w:pPr>
      <w:r w:rsidRPr="0077683B">
        <w:rPr>
          <w:rFonts w:ascii="Times New Roman" w:hAnsi="Times New Roman" w:cs="Times New Roman"/>
          <w:b/>
          <w:color w:val="00B0F0"/>
          <w:sz w:val="28"/>
          <w:szCs w:val="28"/>
        </w:rPr>
        <w:lastRenderedPageBreak/>
        <w:t>Grade Interpretation Summary</w:t>
      </w:r>
    </w:p>
    <w:p w:rsidR="0077683B" w:rsidRDefault="0077683B" w:rsidP="0077683B">
      <w:pPr>
        <w:autoSpaceDE w:val="0"/>
        <w:autoSpaceDN w:val="0"/>
        <w:adjustRightInd w:val="0"/>
        <w:rPr>
          <w:b/>
          <w:bCs/>
          <w:color w:val="000000"/>
          <w:sz w:val="22"/>
          <w:szCs w:val="22"/>
        </w:rPr>
      </w:pPr>
    </w:p>
    <w:tbl>
      <w:tblPr>
        <w:tblStyle w:val="TableGrid"/>
        <w:tblW w:w="0" w:type="auto"/>
        <w:tblLook w:val="04A0" w:firstRow="1" w:lastRow="0" w:firstColumn="1" w:lastColumn="0" w:noHBand="0" w:noVBand="1"/>
      </w:tblPr>
      <w:tblGrid>
        <w:gridCol w:w="2394"/>
        <w:gridCol w:w="2394"/>
        <w:gridCol w:w="2394"/>
        <w:gridCol w:w="2394"/>
      </w:tblGrid>
      <w:tr w:rsidR="0077683B" w:rsidTr="0077683B">
        <w:tc>
          <w:tcPr>
            <w:tcW w:w="2394" w:type="dxa"/>
          </w:tcPr>
          <w:p w:rsidR="0077683B" w:rsidRDefault="0077683B" w:rsidP="0077683B">
            <w:pPr>
              <w:autoSpaceDE w:val="0"/>
              <w:autoSpaceDN w:val="0"/>
              <w:adjustRightInd w:val="0"/>
              <w:rPr>
                <w:b/>
                <w:bCs/>
                <w:color w:val="000000"/>
              </w:rPr>
            </w:pPr>
            <w:r>
              <w:rPr>
                <w:b/>
                <w:bCs/>
                <w:color w:val="000000"/>
              </w:rPr>
              <w:t>Grade</w:t>
            </w:r>
          </w:p>
        </w:tc>
        <w:tc>
          <w:tcPr>
            <w:tcW w:w="2394" w:type="dxa"/>
          </w:tcPr>
          <w:p w:rsidR="0077683B" w:rsidRDefault="0077683B" w:rsidP="0077683B">
            <w:pPr>
              <w:autoSpaceDE w:val="0"/>
              <w:autoSpaceDN w:val="0"/>
              <w:adjustRightInd w:val="0"/>
              <w:rPr>
                <w:b/>
                <w:bCs/>
                <w:color w:val="000000"/>
              </w:rPr>
            </w:pPr>
            <w:r>
              <w:rPr>
                <w:b/>
                <w:bCs/>
                <w:color w:val="000000"/>
              </w:rPr>
              <w:t>Interpretation</w:t>
            </w:r>
          </w:p>
        </w:tc>
        <w:tc>
          <w:tcPr>
            <w:tcW w:w="2394" w:type="dxa"/>
          </w:tcPr>
          <w:p w:rsidR="0077683B" w:rsidRDefault="0077683B" w:rsidP="0077683B">
            <w:pPr>
              <w:autoSpaceDE w:val="0"/>
              <w:autoSpaceDN w:val="0"/>
              <w:adjustRightInd w:val="0"/>
              <w:rPr>
                <w:b/>
                <w:bCs/>
                <w:color w:val="000000"/>
              </w:rPr>
            </w:pPr>
            <w:r>
              <w:rPr>
                <w:b/>
                <w:bCs/>
                <w:color w:val="000000"/>
              </w:rPr>
              <w:t>Total Points</w:t>
            </w:r>
          </w:p>
        </w:tc>
        <w:tc>
          <w:tcPr>
            <w:tcW w:w="2394" w:type="dxa"/>
          </w:tcPr>
          <w:p w:rsidR="0077683B" w:rsidRDefault="0077683B" w:rsidP="0077683B">
            <w:pPr>
              <w:autoSpaceDE w:val="0"/>
              <w:autoSpaceDN w:val="0"/>
              <w:adjustRightInd w:val="0"/>
              <w:rPr>
                <w:b/>
                <w:bCs/>
                <w:color w:val="000000"/>
              </w:rPr>
            </w:pPr>
            <w:r>
              <w:rPr>
                <w:b/>
                <w:bCs/>
                <w:color w:val="000000"/>
              </w:rPr>
              <w:t>Total Percentage</w:t>
            </w:r>
          </w:p>
        </w:tc>
      </w:tr>
      <w:tr w:rsidR="0077683B" w:rsidTr="0077683B">
        <w:tc>
          <w:tcPr>
            <w:tcW w:w="2394" w:type="dxa"/>
          </w:tcPr>
          <w:p w:rsidR="0077683B" w:rsidRDefault="0077683B" w:rsidP="0077683B">
            <w:pPr>
              <w:autoSpaceDE w:val="0"/>
              <w:autoSpaceDN w:val="0"/>
              <w:adjustRightInd w:val="0"/>
              <w:rPr>
                <w:b/>
                <w:bCs/>
                <w:color w:val="000000"/>
              </w:rPr>
            </w:pPr>
            <w:r>
              <w:rPr>
                <w:b/>
                <w:bCs/>
                <w:color w:val="000000"/>
              </w:rPr>
              <w:t>A</w:t>
            </w:r>
          </w:p>
        </w:tc>
        <w:tc>
          <w:tcPr>
            <w:tcW w:w="2394" w:type="dxa"/>
          </w:tcPr>
          <w:p w:rsidR="0077683B" w:rsidRDefault="0077683B" w:rsidP="0077683B">
            <w:pPr>
              <w:autoSpaceDE w:val="0"/>
              <w:autoSpaceDN w:val="0"/>
              <w:adjustRightInd w:val="0"/>
              <w:rPr>
                <w:b/>
                <w:bCs/>
                <w:color w:val="000000"/>
              </w:rPr>
            </w:pPr>
            <w:proofErr w:type="spellStart"/>
            <w:r>
              <w:rPr>
                <w:b/>
                <w:bCs/>
                <w:color w:val="000000"/>
              </w:rPr>
              <w:t>Consisistently</w:t>
            </w:r>
            <w:proofErr w:type="spellEnd"/>
            <w:r>
              <w:rPr>
                <w:b/>
                <w:bCs/>
                <w:color w:val="000000"/>
              </w:rPr>
              <w:t xml:space="preserve"> Distinguished</w:t>
            </w:r>
          </w:p>
        </w:tc>
        <w:tc>
          <w:tcPr>
            <w:tcW w:w="2394" w:type="dxa"/>
          </w:tcPr>
          <w:p w:rsidR="0077683B" w:rsidRDefault="0077683B" w:rsidP="0077683B">
            <w:pPr>
              <w:autoSpaceDE w:val="0"/>
              <w:autoSpaceDN w:val="0"/>
              <w:adjustRightInd w:val="0"/>
              <w:rPr>
                <w:b/>
                <w:bCs/>
                <w:color w:val="000000"/>
              </w:rPr>
            </w:pPr>
            <w:r>
              <w:rPr>
                <w:b/>
                <w:bCs/>
                <w:color w:val="000000"/>
              </w:rPr>
              <w:t>940-1000</w:t>
            </w:r>
          </w:p>
        </w:tc>
        <w:tc>
          <w:tcPr>
            <w:tcW w:w="2394" w:type="dxa"/>
          </w:tcPr>
          <w:p w:rsidR="0077683B" w:rsidRDefault="0077683B" w:rsidP="0077683B">
            <w:pPr>
              <w:autoSpaceDE w:val="0"/>
              <w:autoSpaceDN w:val="0"/>
              <w:adjustRightInd w:val="0"/>
              <w:rPr>
                <w:b/>
                <w:bCs/>
                <w:color w:val="000000"/>
              </w:rPr>
            </w:pPr>
            <w:r>
              <w:rPr>
                <w:b/>
                <w:bCs/>
                <w:color w:val="000000"/>
              </w:rPr>
              <w:t>94-100%</w:t>
            </w:r>
          </w:p>
        </w:tc>
      </w:tr>
      <w:tr w:rsidR="0077683B" w:rsidTr="0077683B">
        <w:tc>
          <w:tcPr>
            <w:tcW w:w="2394" w:type="dxa"/>
          </w:tcPr>
          <w:p w:rsidR="0077683B" w:rsidRDefault="0077683B" w:rsidP="0077683B">
            <w:pPr>
              <w:autoSpaceDE w:val="0"/>
              <w:autoSpaceDN w:val="0"/>
              <w:adjustRightInd w:val="0"/>
              <w:rPr>
                <w:b/>
                <w:bCs/>
                <w:color w:val="000000"/>
              </w:rPr>
            </w:pPr>
            <w:r>
              <w:rPr>
                <w:b/>
                <w:bCs/>
                <w:color w:val="000000"/>
              </w:rPr>
              <w:t>A-</w:t>
            </w:r>
          </w:p>
        </w:tc>
        <w:tc>
          <w:tcPr>
            <w:tcW w:w="2394" w:type="dxa"/>
          </w:tcPr>
          <w:p w:rsidR="0077683B" w:rsidRDefault="0077683B" w:rsidP="0077683B">
            <w:pPr>
              <w:autoSpaceDE w:val="0"/>
              <w:autoSpaceDN w:val="0"/>
              <w:adjustRightInd w:val="0"/>
              <w:rPr>
                <w:b/>
                <w:bCs/>
                <w:color w:val="000000"/>
              </w:rPr>
            </w:pPr>
            <w:r>
              <w:rPr>
                <w:b/>
                <w:bCs/>
                <w:color w:val="000000"/>
              </w:rPr>
              <w:t>Strong, solid achievement</w:t>
            </w:r>
          </w:p>
        </w:tc>
        <w:tc>
          <w:tcPr>
            <w:tcW w:w="2394" w:type="dxa"/>
          </w:tcPr>
          <w:p w:rsidR="0077683B" w:rsidRDefault="0077683B" w:rsidP="0077683B">
            <w:pPr>
              <w:autoSpaceDE w:val="0"/>
              <w:autoSpaceDN w:val="0"/>
              <w:adjustRightInd w:val="0"/>
              <w:rPr>
                <w:b/>
                <w:bCs/>
                <w:color w:val="000000"/>
              </w:rPr>
            </w:pPr>
            <w:r>
              <w:rPr>
                <w:b/>
                <w:bCs/>
                <w:color w:val="000000"/>
              </w:rPr>
              <w:t>900-930</w:t>
            </w:r>
          </w:p>
        </w:tc>
        <w:tc>
          <w:tcPr>
            <w:tcW w:w="2394" w:type="dxa"/>
          </w:tcPr>
          <w:p w:rsidR="0077683B" w:rsidRDefault="0077683B" w:rsidP="0077683B">
            <w:pPr>
              <w:autoSpaceDE w:val="0"/>
              <w:autoSpaceDN w:val="0"/>
              <w:adjustRightInd w:val="0"/>
              <w:rPr>
                <w:b/>
                <w:bCs/>
                <w:color w:val="000000"/>
              </w:rPr>
            </w:pPr>
            <w:r>
              <w:rPr>
                <w:b/>
                <w:bCs/>
                <w:color w:val="000000"/>
              </w:rPr>
              <w:t>90-93%</w:t>
            </w:r>
          </w:p>
        </w:tc>
      </w:tr>
      <w:tr w:rsidR="0077683B" w:rsidTr="0077683B">
        <w:tc>
          <w:tcPr>
            <w:tcW w:w="2394" w:type="dxa"/>
          </w:tcPr>
          <w:p w:rsidR="0077683B" w:rsidRDefault="0077683B" w:rsidP="0077683B">
            <w:pPr>
              <w:autoSpaceDE w:val="0"/>
              <w:autoSpaceDN w:val="0"/>
              <w:adjustRightInd w:val="0"/>
              <w:rPr>
                <w:b/>
                <w:bCs/>
                <w:color w:val="000000"/>
              </w:rPr>
            </w:pPr>
            <w:r>
              <w:rPr>
                <w:b/>
                <w:bCs/>
                <w:color w:val="000000"/>
              </w:rPr>
              <w:t>B+</w:t>
            </w:r>
          </w:p>
        </w:tc>
        <w:tc>
          <w:tcPr>
            <w:tcW w:w="2394" w:type="dxa"/>
          </w:tcPr>
          <w:p w:rsidR="0077683B" w:rsidRDefault="0077683B" w:rsidP="0077683B">
            <w:pPr>
              <w:autoSpaceDE w:val="0"/>
              <w:autoSpaceDN w:val="0"/>
              <w:adjustRightInd w:val="0"/>
              <w:rPr>
                <w:b/>
                <w:bCs/>
                <w:color w:val="000000"/>
              </w:rPr>
            </w:pPr>
            <w:r>
              <w:rPr>
                <w:b/>
                <w:bCs/>
                <w:color w:val="000000"/>
              </w:rPr>
              <w:t>Good performance, met expectations</w:t>
            </w:r>
          </w:p>
        </w:tc>
        <w:tc>
          <w:tcPr>
            <w:tcW w:w="2394" w:type="dxa"/>
          </w:tcPr>
          <w:p w:rsidR="0077683B" w:rsidRDefault="0077683B" w:rsidP="0077683B">
            <w:pPr>
              <w:autoSpaceDE w:val="0"/>
              <w:autoSpaceDN w:val="0"/>
              <w:adjustRightInd w:val="0"/>
              <w:rPr>
                <w:b/>
                <w:bCs/>
                <w:color w:val="000000"/>
              </w:rPr>
            </w:pPr>
            <w:r>
              <w:rPr>
                <w:b/>
                <w:bCs/>
                <w:color w:val="000000"/>
              </w:rPr>
              <w:t>870-890</w:t>
            </w:r>
          </w:p>
        </w:tc>
        <w:tc>
          <w:tcPr>
            <w:tcW w:w="2394" w:type="dxa"/>
          </w:tcPr>
          <w:p w:rsidR="0077683B" w:rsidRDefault="0077683B" w:rsidP="0077683B">
            <w:pPr>
              <w:autoSpaceDE w:val="0"/>
              <w:autoSpaceDN w:val="0"/>
              <w:adjustRightInd w:val="0"/>
              <w:rPr>
                <w:b/>
                <w:bCs/>
                <w:color w:val="000000"/>
              </w:rPr>
            </w:pPr>
            <w:r>
              <w:rPr>
                <w:b/>
                <w:bCs/>
                <w:color w:val="000000"/>
              </w:rPr>
              <w:t>87-89%</w:t>
            </w:r>
          </w:p>
        </w:tc>
      </w:tr>
      <w:tr w:rsidR="0077683B" w:rsidTr="0077683B">
        <w:tc>
          <w:tcPr>
            <w:tcW w:w="2394" w:type="dxa"/>
          </w:tcPr>
          <w:p w:rsidR="0077683B" w:rsidRDefault="0077683B" w:rsidP="0077683B">
            <w:pPr>
              <w:autoSpaceDE w:val="0"/>
              <w:autoSpaceDN w:val="0"/>
              <w:adjustRightInd w:val="0"/>
              <w:rPr>
                <w:b/>
                <w:bCs/>
                <w:color w:val="000000"/>
              </w:rPr>
            </w:pPr>
            <w:r>
              <w:rPr>
                <w:b/>
                <w:bCs/>
                <w:color w:val="000000"/>
              </w:rPr>
              <w:t>B</w:t>
            </w:r>
          </w:p>
        </w:tc>
        <w:tc>
          <w:tcPr>
            <w:tcW w:w="2394" w:type="dxa"/>
          </w:tcPr>
          <w:p w:rsidR="0077683B" w:rsidRDefault="0077683B" w:rsidP="0077683B">
            <w:pPr>
              <w:autoSpaceDE w:val="0"/>
              <w:autoSpaceDN w:val="0"/>
              <w:adjustRightInd w:val="0"/>
              <w:rPr>
                <w:b/>
                <w:bCs/>
                <w:color w:val="000000"/>
              </w:rPr>
            </w:pPr>
            <w:r>
              <w:rPr>
                <w:b/>
                <w:bCs/>
                <w:color w:val="000000"/>
              </w:rPr>
              <w:t>Acceptable</w:t>
            </w:r>
          </w:p>
        </w:tc>
        <w:tc>
          <w:tcPr>
            <w:tcW w:w="2394" w:type="dxa"/>
          </w:tcPr>
          <w:p w:rsidR="0077683B" w:rsidRDefault="0077683B" w:rsidP="0077683B">
            <w:pPr>
              <w:autoSpaceDE w:val="0"/>
              <w:autoSpaceDN w:val="0"/>
              <w:adjustRightInd w:val="0"/>
              <w:rPr>
                <w:b/>
                <w:bCs/>
                <w:color w:val="000000"/>
              </w:rPr>
            </w:pPr>
            <w:r>
              <w:rPr>
                <w:b/>
                <w:bCs/>
                <w:color w:val="000000"/>
              </w:rPr>
              <w:t>840-860</w:t>
            </w:r>
          </w:p>
        </w:tc>
        <w:tc>
          <w:tcPr>
            <w:tcW w:w="2394" w:type="dxa"/>
          </w:tcPr>
          <w:p w:rsidR="0077683B" w:rsidRDefault="0077683B" w:rsidP="0077683B">
            <w:pPr>
              <w:autoSpaceDE w:val="0"/>
              <w:autoSpaceDN w:val="0"/>
              <w:adjustRightInd w:val="0"/>
              <w:rPr>
                <w:b/>
                <w:bCs/>
                <w:color w:val="000000"/>
              </w:rPr>
            </w:pPr>
            <w:r>
              <w:rPr>
                <w:b/>
                <w:bCs/>
                <w:color w:val="000000"/>
              </w:rPr>
              <w:t>84-86%</w:t>
            </w:r>
          </w:p>
        </w:tc>
      </w:tr>
      <w:tr w:rsidR="0077683B" w:rsidTr="0077683B">
        <w:tc>
          <w:tcPr>
            <w:tcW w:w="2394" w:type="dxa"/>
          </w:tcPr>
          <w:p w:rsidR="0077683B" w:rsidRDefault="0077683B" w:rsidP="0077683B">
            <w:pPr>
              <w:autoSpaceDE w:val="0"/>
              <w:autoSpaceDN w:val="0"/>
              <w:adjustRightInd w:val="0"/>
              <w:rPr>
                <w:b/>
                <w:bCs/>
                <w:color w:val="000000"/>
              </w:rPr>
            </w:pPr>
            <w:r>
              <w:rPr>
                <w:b/>
                <w:bCs/>
                <w:color w:val="000000"/>
              </w:rPr>
              <w:t>B-</w:t>
            </w:r>
          </w:p>
        </w:tc>
        <w:tc>
          <w:tcPr>
            <w:tcW w:w="2394" w:type="dxa"/>
          </w:tcPr>
          <w:p w:rsidR="0077683B" w:rsidRDefault="0077683B" w:rsidP="0077683B">
            <w:pPr>
              <w:autoSpaceDE w:val="0"/>
              <w:autoSpaceDN w:val="0"/>
              <w:adjustRightInd w:val="0"/>
              <w:rPr>
                <w:b/>
                <w:bCs/>
                <w:color w:val="000000"/>
              </w:rPr>
            </w:pPr>
            <w:r>
              <w:rPr>
                <w:b/>
                <w:bCs/>
                <w:color w:val="000000"/>
              </w:rPr>
              <w:t>Barely Acceptable</w:t>
            </w:r>
          </w:p>
        </w:tc>
        <w:tc>
          <w:tcPr>
            <w:tcW w:w="2394" w:type="dxa"/>
          </w:tcPr>
          <w:p w:rsidR="0077683B" w:rsidRDefault="0077683B" w:rsidP="0077683B">
            <w:pPr>
              <w:autoSpaceDE w:val="0"/>
              <w:autoSpaceDN w:val="0"/>
              <w:adjustRightInd w:val="0"/>
              <w:rPr>
                <w:b/>
                <w:bCs/>
                <w:color w:val="000000"/>
              </w:rPr>
            </w:pPr>
            <w:r>
              <w:rPr>
                <w:b/>
                <w:bCs/>
                <w:color w:val="000000"/>
              </w:rPr>
              <w:t>800-830</w:t>
            </w:r>
          </w:p>
        </w:tc>
        <w:tc>
          <w:tcPr>
            <w:tcW w:w="2394" w:type="dxa"/>
          </w:tcPr>
          <w:p w:rsidR="0077683B" w:rsidRDefault="0077683B" w:rsidP="0077683B">
            <w:pPr>
              <w:autoSpaceDE w:val="0"/>
              <w:autoSpaceDN w:val="0"/>
              <w:adjustRightInd w:val="0"/>
              <w:rPr>
                <w:b/>
                <w:bCs/>
                <w:color w:val="000000"/>
              </w:rPr>
            </w:pPr>
            <w:r>
              <w:rPr>
                <w:b/>
                <w:bCs/>
                <w:color w:val="000000"/>
              </w:rPr>
              <w:t>80-83%</w:t>
            </w:r>
          </w:p>
        </w:tc>
      </w:tr>
      <w:tr w:rsidR="0077683B" w:rsidTr="0077683B">
        <w:tc>
          <w:tcPr>
            <w:tcW w:w="2394" w:type="dxa"/>
          </w:tcPr>
          <w:p w:rsidR="0077683B" w:rsidRDefault="0077683B" w:rsidP="0077683B">
            <w:pPr>
              <w:autoSpaceDE w:val="0"/>
              <w:autoSpaceDN w:val="0"/>
              <w:adjustRightInd w:val="0"/>
              <w:rPr>
                <w:b/>
                <w:bCs/>
                <w:color w:val="000000"/>
              </w:rPr>
            </w:pPr>
            <w:r>
              <w:rPr>
                <w:b/>
                <w:bCs/>
                <w:color w:val="000000"/>
              </w:rPr>
              <w:t>C+</w:t>
            </w:r>
          </w:p>
        </w:tc>
        <w:tc>
          <w:tcPr>
            <w:tcW w:w="2394" w:type="dxa"/>
          </w:tcPr>
          <w:p w:rsidR="0077683B" w:rsidRDefault="0077683B" w:rsidP="0077683B">
            <w:pPr>
              <w:autoSpaceDE w:val="0"/>
              <w:autoSpaceDN w:val="0"/>
              <w:adjustRightInd w:val="0"/>
              <w:rPr>
                <w:b/>
                <w:bCs/>
                <w:color w:val="000000"/>
              </w:rPr>
            </w:pPr>
            <w:r>
              <w:rPr>
                <w:b/>
                <w:bCs/>
                <w:color w:val="000000"/>
              </w:rPr>
              <w:t>Poor Performance</w:t>
            </w:r>
          </w:p>
        </w:tc>
        <w:tc>
          <w:tcPr>
            <w:tcW w:w="2394" w:type="dxa"/>
          </w:tcPr>
          <w:p w:rsidR="0077683B" w:rsidRDefault="0077683B" w:rsidP="0077683B">
            <w:pPr>
              <w:autoSpaceDE w:val="0"/>
              <w:autoSpaceDN w:val="0"/>
              <w:adjustRightInd w:val="0"/>
              <w:rPr>
                <w:b/>
                <w:bCs/>
                <w:color w:val="000000"/>
              </w:rPr>
            </w:pPr>
            <w:r>
              <w:rPr>
                <w:b/>
                <w:bCs/>
                <w:color w:val="000000"/>
              </w:rPr>
              <w:t>770-790</w:t>
            </w:r>
          </w:p>
        </w:tc>
        <w:tc>
          <w:tcPr>
            <w:tcW w:w="2394" w:type="dxa"/>
          </w:tcPr>
          <w:p w:rsidR="0077683B" w:rsidRDefault="0077683B" w:rsidP="0077683B">
            <w:pPr>
              <w:autoSpaceDE w:val="0"/>
              <w:autoSpaceDN w:val="0"/>
              <w:adjustRightInd w:val="0"/>
              <w:rPr>
                <w:b/>
                <w:bCs/>
                <w:color w:val="000000"/>
              </w:rPr>
            </w:pPr>
            <w:r>
              <w:rPr>
                <w:b/>
                <w:bCs/>
                <w:color w:val="000000"/>
              </w:rPr>
              <w:t>77-79%</w:t>
            </w:r>
          </w:p>
        </w:tc>
      </w:tr>
      <w:tr w:rsidR="0077683B" w:rsidTr="0077683B">
        <w:tc>
          <w:tcPr>
            <w:tcW w:w="2394" w:type="dxa"/>
          </w:tcPr>
          <w:p w:rsidR="0077683B" w:rsidRDefault="0077683B" w:rsidP="0077683B">
            <w:pPr>
              <w:autoSpaceDE w:val="0"/>
              <w:autoSpaceDN w:val="0"/>
              <w:adjustRightInd w:val="0"/>
              <w:rPr>
                <w:b/>
                <w:bCs/>
                <w:color w:val="000000"/>
              </w:rPr>
            </w:pPr>
            <w:r>
              <w:rPr>
                <w:b/>
                <w:bCs/>
                <w:color w:val="000000"/>
              </w:rPr>
              <w:t>C</w:t>
            </w:r>
          </w:p>
        </w:tc>
        <w:tc>
          <w:tcPr>
            <w:tcW w:w="2394" w:type="dxa"/>
          </w:tcPr>
          <w:p w:rsidR="0077683B" w:rsidRDefault="0077683B" w:rsidP="0077683B">
            <w:pPr>
              <w:autoSpaceDE w:val="0"/>
              <w:autoSpaceDN w:val="0"/>
              <w:adjustRightInd w:val="0"/>
              <w:rPr>
                <w:b/>
                <w:bCs/>
                <w:color w:val="000000"/>
              </w:rPr>
            </w:pPr>
            <w:r>
              <w:rPr>
                <w:b/>
                <w:bCs/>
                <w:color w:val="000000"/>
              </w:rPr>
              <w:t>Very Poor Performance</w:t>
            </w:r>
          </w:p>
        </w:tc>
        <w:tc>
          <w:tcPr>
            <w:tcW w:w="2394" w:type="dxa"/>
          </w:tcPr>
          <w:p w:rsidR="0077683B" w:rsidRDefault="0077683B" w:rsidP="0077683B">
            <w:pPr>
              <w:autoSpaceDE w:val="0"/>
              <w:autoSpaceDN w:val="0"/>
              <w:adjustRightInd w:val="0"/>
              <w:rPr>
                <w:b/>
                <w:bCs/>
                <w:color w:val="000000"/>
              </w:rPr>
            </w:pPr>
            <w:r>
              <w:rPr>
                <w:b/>
                <w:bCs/>
                <w:color w:val="000000"/>
              </w:rPr>
              <w:t>740-760</w:t>
            </w:r>
          </w:p>
        </w:tc>
        <w:tc>
          <w:tcPr>
            <w:tcW w:w="2394" w:type="dxa"/>
          </w:tcPr>
          <w:p w:rsidR="0077683B" w:rsidRDefault="0077683B" w:rsidP="0077683B">
            <w:pPr>
              <w:autoSpaceDE w:val="0"/>
              <w:autoSpaceDN w:val="0"/>
              <w:adjustRightInd w:val="0"/>
              <w:rPr>
                <w:b/>
                <w:bCs/>
                <w:color w:val="000000"/>
              </w:rPr>
            </w:pPr>
            <w:r>
              <w:rPr>
                <w:b/>
                <w:bCs/>
                <w:color w:val="000000"/>
              </w:rPr>
              <w:t>74-76%</w:t>
            </w:r>
          </w:p>
        </w:tc>
      </w:tr>
      <w:tr w:rsidR="0077683B" w:rsidTr="0077683B">
        <w:tc>
          <w:tcPr>
            <w:tcW w:w="2394" w:type="dxa"/>
          </w:tcPr>
          <w:p w:rsidR="0077683B" w:rsidRDefault="0077683B" w:rsidP="0077683B">
            <w:pPr>
              <w:autoSpaceDE w:val="0"/>
              <w:autoSpaceDN w:val="0"/>
              <w:adjustRightInd w:val="0"/>
              <w:rPr>
                <w:b/>
                <w:bCs/>
                <w:color w:val="000000"/>
              </w:rPr>
            </w:pPr>
            <w:r>
              <w:rPr>
                <w:b/>
                <w:bCs/>
                <w:color w:val="000000"/>
              </w:rPr>
              <w:t>C-</w:t>
            </w:r>
          </w:p>
        </w:tc>
        <w:tc>
          <w:tcPr>
            <w:tcW w:w="2394" w:type="dxa"/>
          </w:tcPr>
          <w:p w:rsidR="0077683B" w:rsidRDefault="0077683B" w:rsidP="0077683B">
            <w:pPr>
              <w:autoSpaceDE w:val="0"/>
              <w:autoSpaceDN w:val="0"/>
              <w:adjustRightInd w:val="0"/>
              <w:rPr>
                <w:b/>
                <w:bCs/>
                <w:color w:val="000000"/>
              </w:rPr>
            </w:pPr>
            <w:r>
              <w:rPr>
                <w:b/>
                <w:bCs/>
                <w:color w:val="000000"/>
              </w:rPr>
              <w:t>Borderline Acceptable</w:t>
            </w:r>
          </w:p>
        </w:tc>
        <w:tc>
          <w:tcPr>
            <w:tcW w:w="2394" w:type="dxa"/>
          </w:tcPr>
          <w:p w:rsidR="0077683B" w:rsidRDefault="0077683B" w:rsidP="0077683B">
            <w:pPr>
              <w:autoSpaceDE w:val="0"/>
              <w:autoSpaceDN w:val="0"/>
              <w:adjustRightInd w:val="0"/>
              <w:rPr>
                <w:b/>
                <w:bCs/>
                <w:color w:val="000000"/>
              </w:rPr>
            </w:pPr>
            <w:r>
              <w:rPr>
                <w:b/>
                <w:bCs/>
                <w:color w:val="000000"/>
              </w:rPr>
              <w:t>700-730</w:t>
            </w:r>
          </w:p>
        </w:tc>
        <w:tc>
          <w:tcPr>
            <w:tcW w:w="2394" w:type="dxa"/>
          </w:tcPr>
          <w:p w:rsidR="0077683B" w:rsidRDefault="0077683B" w:rsidP="0077683B">
            <w:pPr>
              <w:autoSpaceDE w:val="0"/>
              <w:autoSpaceDN w:val="0"/>
              <w:adjustRightInd w:val="0"/>
              <w:rPr>
                <w:b/>
                <w:bCs/>
                <w:color w:val="000000"/>
              </w:rPr>
            </w:pPr>
            <w:r>
              <w:rPr>
                <w:b/>
                <w:bCs/>
                <w:color w:val="000000"/>
              </w:rPr>
              <w:t>70-73%</w:t>
            </w:r>
          </w:p>
        </w:tc>
      </w:tr>
      <w:tr w:rsidR="0077683B" w:rsidTr="0077683B">
        <w:tc>
          <w:tcPr>
            <w:tcW w:w="2394" w:type="dxa"/>
          </w:tcPr>
          <w:p w:rsidR="0077683B" w:rsidRPr="0083279A" w:rsidRDefault="0077683B" w:rsidP="0077683B">
            <w:pPr>
              <w:autoSpaceDE w:val="0"/>
              <w:autoSpaceDN w:val="0"/>
              <w:adjustRightInd w:val="0"/>
              <w:rPr>
                <w:b/>
                <w:bCs/>
                <w:color w:val="000000"/>
              </w:rPr>
            </w:pPr>
            <w:r w:rsidRPr="0083279A">
              <w:rPr>
                <w:b/>
                <w:bCs/>
                <w:color w:val="000000"/>
              </w:rPr>
              <w:t>D</w:t>
            </w:r>
          </w:p>
        </w:tc>
        <w:tc>
          <w:tcPr>
            <w:tcW w:w="2394" w:type="dxa"/>
          </w:tcPr>
          <w:p w:rsidR="0077683B" w:rsidRPr="0083279A" w:rsidRDefault="0077683B" w:rsidP="0077683B">
            <w:pPr>
              <w:autoSpaceDE w:val="0"/>
              <w:autoSpaceDN w:val="0"/>
              <w:adjustRightInd w:val="0"/>
              <w:rPr>
                <w:b/>
                <w:bCs/>
                <w:color w:val="000000"/>
              </w:rPr>
            </w:pPr>
            <w:r w:rsidRPr="0083279A">
              <w:rPr>
                <w:b/>
                <w:bCs/>
                <w:color w:val="000000"/>
              </w:rPr>
              <w:t>Unacceptable</w:t>
            </w:r>
          </w:p>
        </w:tc>
        <w:tc>
          <w:tcPr>
            <w:tcW w:w="2394" w:type="dxa"/>
          </w:tcPr>
          <w:p w:rsidR="0077683B" w:rsidRPr="0083279A" w:rsidRDefault="0077683B" w:rsidP="0077683B">
            <w:pPr>
              <w:autoSpaceDE w:val="0"/>
              <w:autoSpaceDN w:val="0"/>
              <w:adjustRightInd w:val="0"/>
              <w:rPr>
                <w:b/>
                <w:bCs/>
                <w:color w:val="000000"/>
              </w:rPr>
            </w:pPr>
            <w:r w:rsidRPr="0083279A">
              <w:rPr>
                <w:b/>
                <w:bCs/>
                <w:color w:val="000000"/>
              </w:rPr>
              <w:t>660-690</w:t>
            </w:r>
          </w:p>
        </w:tc>
        <w:tc>
          <w:tcPr>
            <w:tcW w:w="2394" w:type="dxa"/>
          </w:tcPr>
          <w:p w:rsidR="0077683B" w:rsidRPr="0083279A" w:rsidRDefault="0077683B" w:rsidP="0077683B">
            <w:pPr>
              <w:autoSpaceDE w:val="0"/>
              <w:autoSpaceDN w:val="0"/>
              <w:adjustRightInd w:val="0"/>
              <w:rPr>
                <w:b/>
                <w:bCs/>
                <w:color w:val="000000"/>
              </w:rPr>
            </w:pPr>
            <w:r w:rsidRPr="0083279A">
              <w:rPr>
                <w:b/>
                <w:bCs/>
                <w:color w:val="000000"/>
              </w:rPr>
              <w:t>66-69%</w:t>
            </w:r>
          </w:p>
        </w:tc>
      </w:tr>
      <w:tr w:rsidR="0077683B" w:rsidTr="0077683B">
        <w:tc>
          <w:tcPr>
            <w:tcW w:w="2394" w:type="dxa"/>
          </w:tcPr>
          <w:p w:rsidR="0077683B" w:rsidRPr="0083279A" w:rsidRDefault="0077683B" w:rsidP="0077683B">
            <w:pPr>
              <w:autoSpaceDE w:val="0"/>
              <w:autoSpaceDN w:val="0"/>
              <w:adjustRightInd w:val="0"/>
              <w:rPr>
                <w:b/>
                <w:color w:val="000000"/>
              </w:rPr>
            </w:pPr>
            <w:r w:rsidRPr="0083279A">
              <w:rPr>
                <w:b/>
                <w:color w:val="000000"/>
              </w:rPr>
              <w:t>F</w:t>
            </w:r>
          </w:p>
        </w:tc>
        <w:tc>
          <w:tcPr>
            <w:tcW w:w="2394" w:type="dxa"/>
          </w:tcPr>
          <w:p w:rsidR="0077683B" w:rsidRPr="0083279A" w:rsidRDefault="0077683B" w:rsidP="0077683B">
            <w:pPr>
              <w:autoSpaceDE w:val="0"/>
              <w:autoSpaceDN w:val="0"/>
              <w:adjustRightInd w:val="0"/>
              <w:rPr>
                <w:b/>
                <w:color w:val="000000"/>
              </w:rPr>
            </w:pPr>
            <w:r w:rsidRPr="0083279A">
              <w:rPr>
                <w:b/>
                <w:color w:val="000000"/>
              </w:rPr>
              <w:t>Failing</w:t>
            </w:r>
          </w:p>
        </w:tc>
        <w:tc>
          <w:tcPr>
            <w:tcW w:w="2394" w:type="dxa"/>
          </w:tcPr>
          <w:p w:rsidR="0077683B" w:rsidRPr="0083279A" w:rsidRDefault="0077683B" w:rsidP="0077683B">
            <w:pPr>
              <w:autoSpaceDE w:val="0"/>
              <w:autoSpaceDN w:val="0"/>
              <w:adjustRightInd w:val="0"/>
              <w:rPr>
                <w:b/>
                <w:color w:val="000000"/>
              </w:rPr>
            </w:pPr>
            <w:r w:rsidRPr="0083279A">
              <w:rPr>
                <w:b/>
                <w:color w:val="000000"/>
              </w:rPr>
              <w:t>0-650</w:t>
            </w:r>
          </w:p>
        </w:tc>
        <w:tc>
          <w:tcPr>
            <w:tcW w:w="2394" w:type="dxa"/>
          </w:tcPr>
          <w:p w:rsidR="0077683B" w:rsidRPr="0083279A" w:rsidRDefault="0077683B" w:rsidP="0077683B">
            <w:pPr>
              <w:autoSpaceDE w:val="0"/>
              <w:autoSpaceDN w:val="0"/>
              <w:adjustRightInd w:val="0"/>
              <w:rPr>
                <w:b/>
                <w:color w:val="000000"/>
              </w:rPr>
            </w:pPr>
            <w:r w:rsidRPr="0083279A">
              <w:rPr>
                <w:b/>
                <w:color w:val="000000"/>
              </w:rPr>
              <w:t>0-65%</w:t>
            </w:r>
          </w:p>
        </w:tc>
      </w:tr>
    </w:tbl>
    <w:p w:rsidR="0077683B" w:rsidRDefault="0077683B" w:rsidP="0077683B">
      <w:pPr>
        <w:autoSpaceDE w:val="0"/>
        <w:autoSpaceDN w:val="0"/>
        <w:adjustRightInd w:val="0"/>
        <w:rPr>
          <w:color w:val="000000"/>
          <w:sz w:val="22"/>
          <w:szCs w:val="22"/>
        </w:rPr>
      </w:pPr>
    </w:p>
    <w:p w:rsidR="006A075E" w:rsidRPr="003D4D20" w:rsidRDefault="006A075E" w:rsidP="006A075E">
      <w:pPr>
        <w:jc w:val="both"/>
        <w:rPr>
          <w:rFonts w:ascii="Times New Roman" w:eastAsia="Cambria" w:hAnsi="Times New Roman" w:cs="Times New Roman"/>
          <w:color w:val="000000"/>
        </w:rPr>
      </w:pPr>
    </w:p>
    <w:p w:rsidR="006A075E" w:rsidRPr="003D4D20" w:rsidRDefault="006A075E" w:rsidP="006A075E">
      <w:pPr>
        <w:jc w:val="both"/>
        <w:rPr>
          <w:rFonts w:ascii="Times New Roman" w:hAnsi="Times New Roman" w:cs="Times New Roman"/>
          <w:b/>
          <w:color w:val="0930FF"/>
        </w:rPr>
      </w:pPr>
      <w:r w:rsidRPr="0009514B">
        <w:rPr>
          <w:rFonts w:ascii="Times New Roman" w:hAnsi="Times New Roman" w:cs="Times New Roman"/>
          <w:b/>
          <w:color w:val="00B0F0"/>
          <w:sz w:val="28"/>
          <w:szCs w:val="28"/>
        </w:rPr>
        <w:t>Course Requirements</w:t>
      </w:r>
      <w:r w:rsidRPr="0009514B">
        <w:rPr>
          <w:rFonts w:ascii="Times New Roman" w:hAnsi="Times New Roman" w:cs="Times New Roman"/>
          <w:b/>
          <w:color w:val="00B0F0"/>
          <w:sz w:val="28"/>
          <w:szCs w:val="28"/>
        </w:rPr>
        <w:tab/>
      </w:r>
      <w:r w:rsidRPr="003D4D20">
        <w:rPr>
          <w:rFonts w:ascii="Times New Roman" w:hAnsi="Times New Roman" w:cs="Times New Roman"/>
          <w:b/>
          <w:color w:val="0930FF"/>
        </w:rPr>
        <w:tab/>
      </w:r>
      <w:r w:rsidRPr="003D4D20">
        <w:rPr>
          <w:rFonts w:ascii="Times New Roman" w:hAnsi="Times New Roman" w:cs="Times New Roman"/>
          <w:b/>
          <w:color w:val="0930FF"/>
        </w:rPr>
        <w:tab/>
      </w:r>
      <w:r w:rsidRPr="003D4D20">
        <w:rPr>
          <w:rFonts w:ascii="Times New Roman" w:hAnsi="Times New Roman" w:cs="Times New Roman"/>
          <w:b/>
          <w:color w:val="0930FF"/>
        </w:rPr>
        <w:tab/>
      </w:r>
      <w:r w:rsidRPr="003D4D20">
        <w:rPr>
          <w:rFonts w:ascii="Times New Roman" w:hAnsi="Times New Roman" w:cs="Times New Roman"/>
          <w:b/>
          <w:color w:val="0930FF"/>
        </w:rPr>
        <w:tab/>
      </w:r>
      <w:r w:rsidRPr="003D4D20">
        <w:rPr>
          <w:rFonts w:ascii="Times New Roman" w:hAnsi="Times New Roman" w:cs="Times New Roman"/>
          <w:b/>
          <w:color w:val="0930FF"/>
        </w:rPr>
        <w:tab/>
      </w:r>
      <w:r w:rsidRPr="003D4D20">
        <w:rPr>
          <w:rFonts w:ascii="Times New Roman" w:hAnsi="Times New Roman" w:cs="Times New Roman"/>
          <w:b/>
          <w:color w:val="0930FF"/>
        </w:rPr>
        <w:tab/>
      </w:r>
      <w:r w:rsidRPr="003D4D20">
        <w:rPr>
          <w:rFonts w:ascii="Times New Roman" w:hAnsi="Times New Roman" w:cs="Times New Roman"/>
          <w:b/>
          <w:color w:val="0930FF"/>
        </w:rPr>
        <w:tab/>
      </w:r>
      <w:r w:rsidRPr="003D4D20">
        <w:rPr>
          <w:rFonts w:ascii="Times New Roman" w:hAnsi="Times New Roman" w:cs="Times New Roman"/>
          <w:b/>
          <w:color w:val="0930FF"/>
        </w:rPr>
        <w:tab/>
      </w:r>
    </w:p>
    <w:p w:rsidR="006A075E" w:rsidRPr="003D4D20" w:rsidRDefault="006A075E" w:rsidP="006A075E">
      <w:pPr>
        <w:jc w:val="both"/>
        <w:rPr>
          <w:rFonts w:ascii="Cambria" w:eastAsia="Cambria" w:hAnsi="Cambria" w:cs="Cambria"/>
          <w:b/>
          <w:color w:val="000000"/>
        </w:rPr>
      </w:pPr>
    </w:p>
    <w:p w:rsidR="006A075E" w:rsidRPr="003D4D20" w:rsidRDefault="006A075E" w:rsidP="006A075E">
      <w:pPr>
        <w:jc w:val="both"/>
        <w:rPr>
          <w:rFonts w:ascii="Times New Roman" w:eastAsia="Cambria" w:hAnsi="Times New Roman" w:cs="Times New Roman"/>
          <w:b/>
          <w:color w:val="000000"/>
        </w:rPr>
      </w:pPr>
      <w:r w:rsidRPr="003D4D20">
        <w:rPr>
          <w:rFonts w:ascii="Times New Roman" w:eastAsia="Cambria" w:hAnsi="Times New Roman" w:cs="Times New Roman"/>
          <w:b/>
          <w:color w:val="000000"/>
        </w:rPr>
        <w:t>Assignments</w:t>
      </w:r>
    </w:p>
    <w:p w:rsidR="006A075E" w:rsidRPr="003D4D20" w:rsidRDefault="006A075E" w:rsidP="006A075E">
      <w:pPr>
        <w:jc w:val="both"/>
        <w:rPr>
          <w:rFonts w:ascii="Times New Roman" w:eastAsia="Cambria" w:hAnsi="Times New Roman" w:cs="Times New Roman"/>
          <w:b/>
          <w:color w:val="000000"/>
        </w:rPr>
      </w:pPr>
    </w:p>
    <w:p w:rsidR="006A075E" w:rsidRPr="003D4D20" w:rsidRDefault="00192DBF" w:rsidP="006A075E">
      <w:pPr>
        <w:jc w:val="both"/>
        <w:rPr>
          <w:rFonts w:ascii="Times New Roman" w:eastAsia="Cambria" w:hAnsi="Times New Roman" w:cs="Times New Roman"/>
        </w:rPr>
      </w:pPr>
      <w:r>
        <w:rPr>
          <w:rFonts w:ascii="Times New Roman" w:eastAsia="Cambria" w:hAnsi="Times New Roman" w:cs="Times New Roman"/>
          <w:color w:val="000000"/>
        </w:rPr>
        <w:t>This is a current policy research-</w:t>
      </w:r>
      <w:r w:rsidR="006A075E" w:rsidRPr="003D4D20">
        <w:rPr>
          <w:rFonts w:ascii="Times New Roman" w:eastAsia="Cambria" w:hAnsi="Times New Roman" w:cs="Times New Roman"/>
          <w:color w:val="000000"/>
        </w:rPr>
        <w:t>intensive class, with cl</w:t>
      </w:r>
      <w:r w:rsidR="0018397A">
        <w:rPr>
          <w:rFonts w:ascii="Times New Roman" w:eastAsia="Cambria" w:hAnsi="Times New Roman" w:cs="Times New Roman"/>
          <w:color w:val="000000"/>
        </w:rPr>
        <w:t xml:space="preserve">ass participation, and your </w:t>
      </w:r>
      <w:r w:rsidR="00AB3B02">
        <w:rPr>
          <w:rFonts w:ascii="Times New Roman" w:eastAsia="Cambria" w:hAnsi="Times New Roman" w:cs="Times New Roman"/>
          <w:color w:val="000000"/>
        </w:rPr>
        <w:t>term paper</w:t>
      </w:r>
      <w:proofErr w:type="gramStart"/>
      <w:r w:rsidR="00AB3B02">
        <w:rPr>
          <w:rFonts w:ascii="Times New Roman" w:eastAsia="Cambria" w:hAnsi="Times New Roman" w:cs="Times New Roman"/>
          <w:color w:val="000000"/>
        </w:rPr>
        <w:t>,</w:t>
      </w:r>
      <w:r w:rsidR="00691038">
        <w:rPr>
          <w:rFonts w:ascii="Times New Roman" w:eastAsia="Cambria" w:hAnsi="Times New Roman" w:cs="Times New Roman"/>
          <w:color w:val="000000"/>
        </w:rPr>
        <w:t xml:space="preserve">  also</w:t>
      </w:r>
      <w:proofErr w:type="gramEnd"/>
      <w:r w:rsidR="00691038">
        <w:rPr>
          <w:rFonts w:ascii="Times New Roman" w:eastAsia="Cambria" w:hAnsi="Times New Roman" w:cs="Times New Roman"/>
          <w:color w:val="000000"/>
        </w:rPr>
        <w:t xml:space="preserve"> weigh</w:t>
      </w:r>
      <w:r>
        <w:rPr>
          <w:rFonts w:ascii="Times New Roman" w:eastAsia="Cambria" w:hAnsi="Times New Roman" w:cs="Times New Roman"/>
          <w:color w:val="000000"/>
        </w:rPr>
        <w:t>s</w:t>
      </w:r>
      <w:r w:rsidR="006A075E" w:rsidRPr="003D4D20">
        <w:rPr>
          <w:rFonts w:ascii="Times New Roman" w:eastAsia="Cambria" w:hAnsi="Times New Roman" w:cs="Times New Roman"/>
          <w:color w:val="000000"/>
        </w:rPr>
        <w:t xml:space="preserve"> heavily on your grade. You need to submit assignments to the </w:t>
      </w:r>
      <w:r w:rsidR="006A075E" w:rsidRPr="003D4D20">
        <w:rPr>
          <w:rFonts w:ascii="Times New Roman" w:eastAsia="Cambria" w:hAnsi="Times New Roman" w:cs="Times New Roman"/>
        </w:rPr>
        <w:t xml:space="preserve">Learning Management System powered by Blackboard Learn </w:t>
      </w:r>
      <w:r w:rsidR="006A075E" w:rsidRPr="003D4D20">
        <w:rPr>
          <w:rFonts w:ascii="Times New Roman" w:eastAsia="Cambria" w:hAnsi="Times New Roman" w:cs="Times New Roman"/>
          <w:color w:val="000000"/>
        </w:rPr>
        <w:t xml:space="preserve">on time. </w:t>
      </w:r>
    </w:p>
    <w:p w:rsidR="006A075E" w:rsidRPr="003D4D20" w:rsidRDefault="006A075E" w:rsidP="006A075E">
      <w:pPr>
        <w:jc w:val="both"/>
        <w:rPr>
          <w:rFonts w:ascii="Times New Roman" w:eastAsia="Cambria" w:hAnsi="Times New Roman" w:cs="Times New Roman"/>
          <w:color w:val="000000"/>
        </w:rPr>
      </w:pPr>
    </w:p>
    <w:p w:rsidR="006A075E" w:rsidRDefault="006A075E" w:rsidP="006A075E">
      <w:pPr>
        <w:jc w:val="both"/>
        <w:rPr>
          <w:rFonts w:ascii="Times New Roman" w:eastAsia="Cambria" w:hAnsi="Times New Roman" w:cs="Times New Roman"/>
          <w:color w:val="000000"/>
        </w:rPr>
      </w:pPr>
      <w:r w:rsidRPr="003D4D20">
        <w:rPr>
          <w:rFonts w:ascii="Times New Roman" w:eastAsia="Cambria" w:hAnsi="Times New Roman" w:cs="Times New Roman"/>
          <w:color w:val="000000"/>
        </w:rPr>
        <w:t xml:space="preserve">Please pay careful attention to your citations and references – as a school of information and library sciences graduate student, and as </w:t>
      </w:r>
      <w:r w:rsidR="00985CAF" w:rsidRPr="003D4D20">
        <w:rPr>
          <w:rFonts w:ascii="Times New Roman" w:eastAsia="Cambria" w:hAnsi="Times New Roman" w:cs="Times New Roman"/>
          <w:color w:val="000000"/>
        </w:rPr>
        <w:t>future</w:t>
      </w:r>
      <w:r w:rsidRPr="003D4D20">
        <w:rPr>
          <w:rFonts w:ascii="Times New Roman" w:eastAsia="Cambria" w:hAnsi="Times New Roman" w:cs="Times New Roman"/>
          <w:color w:val="000000"/>
        </w:rPr>
        <w:t xml:space="preserve"> information professional, </w:t>
      </w:r>
      <w:r w:rsidR="00691038">
        <w:rPr>
          <w:rFonts w:ascii="Times New Roman" w:eastAsia="Cambria" w:hAnsi="Times New Roman" w:cs="Times New Roman"/>
          <w:color w:val="000000"/>
        </w:rPr>
        <w:t xml:space="preserve">both </w:t>
      </w:r>
      <w:r w:rsidRPr="003D4D20">
        <w:rPr>
          <w:rFonts w:ascii="Times New Roman" w:eastAsia="Cambria" w:hAnsi="Times New Roman" w:cs="Times New Roman"/>
          <w:color w:val="000000"/>
        </w:rPr>
        <w:t xml:space="preserve">your </w:t>
      </w:r>
      <w:r w:rsidR="00AB3B02">
        <w:rPr>
          <w:rFonts w:ascii="Times New Roman" w:eastAsia="Cambria" w:hAnsi="Times New Roman" w:cs="Times New Roman"/>
          <w:color w:val="000000"/>
        </w:rPr>
        <w:t>term paper</w:t>
      </w:r>
      <w:r w:rsidR="00985CAF">
        <w:rPr>
          <w:rFonts w:ascii="Times New Roman" w:eastAsia="Cambria" w:hAnsi="Times New Roman" w:cs="Times New Roman"/>
          <w:color w:val="000000"/>
        </w:rPr>
        <w:t>s</w:t>
      </w:r>
      <w:r w:rsidRPr="003D4D20">
        <w:rPr>
          <w:rFonts w:ascii="Times New Roman" w:eastAsia="Cambria" w:hAnsi="Times New Roman" w:cs="Times New Roman"/>
          <w:color w:val="000000"/>
        </w:rPr>
        <w:t xml:space="preserve"> </w:t>
      </w:r>
      <w:r w:rsidR="00985CAF">
        <w:rPr>
          <w:rFonts w:ascii="Times New Roman" w:eastAsia="Cambria" w:hAnsi="Times New Roman" w:cs="Times New Roman"/>
          <w:color w:val="000000"/>
        </w:rPr>
        <w:t>are</w:t>
      </w:r>
      <w:r w:rsidRPr="003D4D20">
        <w:rPr>
          <w:rFonts w:ascii="Times New Roman" w:eastAsia="Cambria" w:hAnsi="Times New Roman" w:cs="Times New Roman"/>
          <w:color w:val="000000"/>
        </w:rPr>
        <w:t xml:space="preserve"> expected to include complete and accurate references, following any standard format (e.g., APA).  If uncertain as to what is expected, ask the instructor, a librarian, or other university support services for guidance.</w:t>
      </w:r>
    </w:p>
    <w:p w:rsidR="007B0863" w:rsidRDefault="007B0863" w:rsidP="006A075E">
      <w:pPr>
        <w:jc w:val="both"/>
        <w:rPr>
          <w:rFonts w:ascii="Times New Roman" w:eastAsia="Cambria" w:hAnsi="Times New Roman" w:cs="Times New Roman"/>
          <w:color w:val="000000"/>
        </w:rPr>
      </w:pPr>
    </w:p>
    <w:p w:rsidR="007B0863" w:rsidRDefault="007B0863" w:rsidP="007B0863">
      <w:pPr>
        <w:pStyle w:val="FreeForm"/>
        <w:rPr>
          <w:rFonts w:ascii="Times New Roman" w:hAnsi="Times New Roman"/>
        </w:rPr>
      </w:pPr>
    </w:p>
    <w:p w:rsidR="007B0863" w:rsidRDefault="007B0863" w:rsidP="007B0863">
      <w:pPr>
        <w:pStyle w:val="FreeForm"/>
        <w:rPr>
          <w:rFonts w:ascii="Times New Roman" w:hAnsi="Times New Roman"/>
        </w:rPr>
      </w:pPr>
      <w:r>
        <w:rPr>
          <w:rFonts w:ascii="Times New Roman" w:hAnsi="Times New Roman"/>
        </w:rPr>
        <w:t xml:space="preserve">This class relies heavily on intensive classroom interaction. Therefore, the professor asks that </w:t>
      </w:r>
      <w:r>
        <w:rPr>
          <w:rFonts w:ascii="Times New Roman" w:hAnsi="Times New Roman"/>
          <w:b/>
          <w:i/>
        </w:rPr>
        <w:t xml:space="preserve">you leave your computers, </w:t>
      </w:r>
      <w:proofErr w:type="spellStart"/>
      <w:r>
        <w:rPr>
          <w:rFonts w:ascii="Times New Roman" w:hAnsi="Times New Roman"/>
          <w:b/>
          <w:i/>
        </w:rPr>
        <w:t>iPads</w:t>
      </w:r>
      <w:proofErr w:type="spellEnd"/>
      <w:r>
        <w:rPr>
          <w:rFonts w:ascii="Times New Roman" w:hAnsi="Times New Roman"/>
          <w:b/>
          <w:i/>
        </w:rPr>
        <w:t xml:space="preserve"> or mobile phones in your bag on vibrate during class, unless assistance is asked by the professor in looking up online information to contribute to the class discussion.</w:t>
      </w:r>
      <w:r>
        <w:rPr>
          <w:rFonts w:ascii="Times New Roman" w:hAnsi="Times New Roman"/>
        </w:rPr>
        <w:t xml:space="preserve"> Classes will require your full attention. This is not a lecture class so you will not need to take extensive notes. </w:t>
      </w:r>
    </w:p>
    <w:p w:rsidR="00C025A5" w:rsidRDefault="00C025A5" w:rsidP="006A075E">
      <w:pPr>
        <w:jc w:val="both"/>
        <w:rPr>
          <w:rFonts w:ascii="Times New Roman" w:eastAsia="Cambria" w:hAnsi="Times New Roman" w:cs="Times New Roman"/>
          <w:b/>
          <w:color w:val="000000"/>
        </w:rPr>
      </w:pPr>
    </w:p>
    <w:p w:rsidR="006A075E" w:rsidRPr="003D4D20" w:rsidRDefault="002F5F59" w:rsidP="006A075E">
      <w:pPr>
        <w:jc w:val="both"/>
        <w:rPr>
          <w:rFonts w:ascii="Times New Roman" w:eastAsia="Cambria" w:hAnsi="Times New Roman" w:cs="Times New Roman"/>
          <w:b/>
          <w:color w:val="000000"/>
        </w:rPr>
      </w:pPr>
      <w:r>
        <w:rPr>
          <w:rFonts w:ascii="Times New Roman" w:eastAsia="Cambria" w:hAnsi="Times New Roman" w:cs="Times New Roman"/>
          <w:b/>
          <w:color w:val="000000"/>
        </w:rPr>
        <w:t>Term</w:t>
      </w:r>
      <w:r w:rsidR="006A075E" w:rsidRPr="003D4D20">
        <w:rPr>
          <w:rFonts w:ascii="Times New Roman" w:eastAsia="Cambria" w:hAnsi="Times New Roman" w:cs="Times New Roman"/>
          <w:b/>
          <w:color w:val="000000"/>
        </w:rPr>
        <w:t xml:space="preserve"> Paper</w:t>
      </w:r>
    </w:p>
    <w:p w:rsidR="00C025A5" w:rsidRDefault="00C025A5" w:rsidP="006A075E">
      <w:pPr>
        <w:jc w:val="both"/>
        <w:rPr>
          <w:rFonts w:ascii="Times New Roman" w:eastAsia="Cambria" w:hAnsi="Times New Roman" w:cs="Times New Roman"/>
          <w:color w:val="000000"/>
        </w:rPr>
      </w:pPr>
    </w:p>
    <w:p w:rsidR="006A075E" w:rsidRPr="003D4D20" w:rsidRDefault="006A075E" w:rsidP="006A075E">
      <w:pPr>
        <w:jc w:val="both"/>
        <w:rPr>
          <w:rFonts w:ascii="Times New Roman" w:eastAsia="Cambria" w:hAnsi="Times New Roman" w:cs="Times New Roman"/>
        </w:rPr>
      </w:pPr>
      <w:r w:rsidRPr="003D4D20">
        <w:rPr>
          <w:rFonts w:ascii="Times New Roman" w:eastAsia="Cambria" w:hAnsi="Times New Roman" w:cs="Times New Roman"/>
          <w:color w:val="000000"/>
        </w:rPr>
        <w:t xml:space="preserve">Groups of up to 4 people may work as a team on a </w:t>
      </w:r>
      <w:r w:rsidR="002F5F59">
        <w:rPr>
          <w:rFonts w:ascii="Times New Roman" w:eastAsia="Cambria" w:hAnsi="Times New Roman" w:cs="Times New Roman"/>
          <w:color w:val="000000"/>
        </w:rPr>
        <w:t>Term</w:t>
      </w:r>
      <w:r w:rsidRPr="003D4D20">
        <w:rPr>
          <w:rFonts w:ascii="Times New Roman" w:eastAsia="Cambria" w:hAnsi="Times New Roman" w:cs="Times New Roman"/>
          <w:color w:val="000000"/>
        </w:rPr>
        <w:t xml:space="preserve"> paper. If you prefer to work on your own you can do that too. If you choose to work in a group your grade will be adjusted based on evaluation by other group members. Please use the template for papers that is available on the </w:t>
      </w:r>
      <w:r w:rsidRPr="003D4D20">
        <w:rPr>
          <w:rFonts w:ascii="Times New Roman" w:eastAsia="Cambria" w:hAnsi="Times New Roman" w:cs="Times New Roman"/>
          <w:color w:val="000000"/>
        </w:rPr>
        <w:lastRenderedPageBreak/>
        <w:t xml:space="preserve">resources link of </w:t>
      </w:r>
      <w:r w:rsidRPr="003D4D20">
        <w:rPr>
          <w:rFonts w:ascii="Times New Roman" w:eastAsia="Cambria" w:hAnsi="Times New Roman" w:cs="Times New Roman"/>
        </w:rPr>
        <w:t>Blackboard Learn</w:t>
      </w:r>
      <w:r w:rsidRPr="003D4D20">
        <w:rPr>
          <w:rFonts w:ascii="Times New Roman" w:eastAsia="Cambria" w:hAnsi="Times New Roman" w:cs="Times New Roman"/>
          <w:color w:val="000000"/>
        </w:rPr>
        <w:t xml:space="preserve"> as a guide; but you may adapt to your subject and your preferences. </w:t>
      </w:r>
    </w:p>
    <w:p w:rsidR="00EC6B2E" w:rsidRDefault="00EC6B2E" w:rsidP="006A075E">
      <w:pPr>
        <w:jc w:val="both"/>
        <w:rPr>
          <w:rFonts w:ascii="Times New Roman" w:eastAsia="Cambria" w:hAnsi="Times New Roman" w:cs="Times New Roman"/>
          <w:color w:val="000000"/>
        </w:rPr>
      </w:pPr>
    </w:p>
    <w:p w:rsidR="002F5F59" w:rsidRDefault="002F5F59" w:rsidP="006A075E">
      <w:pPr>
        <w:jc w:val="both"/>
        <w:rPr>
          <w:rFonts w:ascii="Times New Roman" w:hAnsi="Times New Roman"/>
        </w:rPr>
      </w:pPr>
      <w:r w:rsidRPr="00D03C07">
        <w:rPr>
          <w:rFonts w:ascii="Times New Roman" w:eastAsia="Cambria" w:hAnsi="Times New Roman" w:cs="Times New Roman"/>
          <w:color w:val="000000"/>
        </w:rPr>
        <w:t xml:space="preserve">To name your files, use the assignment number and then your last name. For example, if a student named Jennifer </w:t>
      </w:r>
      <w:proofErr w:type="spellStart"/>
      <w:r w:rsidRPr="00D03C07">
        <w:rPr>
          <w:rFonts w:ascii="Times New Roman" w:eastAsia="Cambria" w:hAnsi="Times New Roman" w:cs="Times New Roman"/>
          <w:color w:val="000000"/>
        </w:rPr>
        <w:t>Hailen</w:t>
      </w:r>
      <w:proofErr w:type="spellEnd"/>
      <w:r w:rsidRPr="00D03C07">
        <w:rPr>
          <w:rFonts w:ascii="Times New Roman" w:eastAsia="Cambria" w:hAnsi="Times New Roman" w:cs="Times New Roman"/>
          <w:color w:val="000000"/>
        </w:rPr>
        <w:t xml:space="preserve"> was submitting assignment 2 the name of the file should be A2Hailen.doc</w:t>
      </w:r>
    </w:p>
    <w:p w:rsidR="002F5F59" w:rsidRPr="003D4D20" w:rsidRDefault="002F5F59" w:rsidP="006A075E">
      <w:pPr>
        <w:jc w:val="both"/>
        <w:rPr>
          <w:rFonts w:ascii="Times New Roman" w:eastAsia="Cambria" w:hAnsi="Times New Roman" w:cs="Times New Roman"/>
          <w:color w:val="000000"/>
        </w:rPr>
      </w:pPr>
    </w:p>
    <w:p w:rsidR="006A075E" w:rsidRPr="003D4D20" w:rsidRDefault="006A075E" w:rsidP="006A075E">
      <w:pPr>
        <w:jc w:val="both"/>
        <w:rPr>
          <w:rFonts w:ascii="Times New Roman" w:eastAsia="Cambria" w:hAnsi="Times New Roman" w:cs="Times New Roman"/>
          <w:b/>
          <w:color w:val="000000"/>
        </w:rPr>
      </w:pPr>
      <w:r w:rsidRPr="003D4D20">
        <w:rPr>
          <w:rFonts w:ascii="Times New Roman" w:eastAsia="Cambria" w:hAnsi="Times New Roman" w:cs="Times New Roman"/>
          <w:b/>
          <w:color w:val="000000"/>
        </w:rPr>
        <w:t>R</w:t>
      </w:r>
      <w:r w:rsidR="004B5D1B">
        <w:rPr>
          <w:rFonts w:ascii="Times New Roman" w:eastAsia="Cambria" w:hAnsi="Times New Roman" w:cs="Times New Roman"/>
          <w:b/>
          <w:color w:val="000000"/>
        </w:rPr>
        <w:t xml:space="preserve">esearching and Referencing your </w:t>
      </w:r>
      <w:r w:rsidRPr="003D4D20">
        <w:rPr>
          <w:rFonts w:ascii="Times New Roman" w:eastAsia="Cambria" w:hAnsi="Times New Roman" w:cs="Times New Roman"/>
          <w:b/>
          <w:color w:val="000000"/>
        </w:rPr>
        <w:t>Paper</w:t>
      </w:r>
    </w:p>
    <w:p w:rsidR="006A075E" w:rsidRPr="003D4D20" w:rsidRDefault="006A075E" w:rsidP="006A075E">
      <w:pPr>
        <w:jc w:val="both"/>
        <w:rPr>
          <w:rFonts w:ascii="Times New Roman" w:eastAsia="Cambria" w:hAnsi="Times New Roman" w:cs="Times New Roman"/>
          <w:color w:val="000000"/>
        </w:rPr>
      </w:pPr>
    </w:p>
    <w:p w:rsidR="006A075E" w:rsidRPr="003D4D20" w:rsidRDefault="006A075E" w:rsidP="006A075E">
      <w:pPr>
        <w:jc w:val="both"/>
        <w:rPr>
          <w:rFonts w:ascii="Times New Roman" w:eastAsia="Cambria" w:hAnsi="Times New Roman" w:cs="Times New Roman"/>
        </w:rPr>
      </w:pPr>
      <w:r w:rsidRPr="003D4D20">
        <w:rPr>
          <w:rFonts w:ascii="Times New Roman" w:eastAsia="Cambria" w:hAnsi="Times New Roman" w:cs="Times New Roman"/>
        </w:rPr>
        <w:t>As a policy course, your use of precise language and terms is important, and a clear description and well-reasoned analysis of the policy issue being addressed in your paper is critical.  A wide variety of policy topics may be chosen by students as a possible topic for research.</w:t>
      </w:r>
    </w:p>
    <w:p w:rsidR="006A075E" w:rsidRPr="003D4D20" w:rsidRDefault="006A075E" w:rsidP="006A075E">
      <w:pPr>
        <w:jc w:val="both"/>
        <w:rPr>
          <w:rFonts w:ascii="Times New Roman" w:eastAsia="Cambria" w:hAnsi="Times New Roman" w:cs="Times New Roman"/>
        </w:rPr>
      </w:pPr>
    </w:p>
    <w:p w:rsidR="006A075E" w:rsidRPr="003D4D20" w:rsidRDefault="006A075E" w:rsidP="006A075E">
      <w:pPr>
        <w:jc w:val="both"/>
        <w:rPr>
          <w:rFonts w:ascii="Times New Roman" w:eastAsia="Cambria" w:hAnsi="Times New Roman" w:cs="Times New Roman"/>
        </w:rPr>
      </w:pPr>
      <w:r w:rsidRPr="003D4D20">
        <w:rPr>
          <w:rFonts w:ascii="Times New Roman" w:eastAsia="Cambria" w:hAnsi="Times New Roman" w:cs="Times New Roman"/>
        </w:rPr>
        <w:t xml:space="preserve">As a policy course in an information school with a strong library heritage, of course proper and appropriate citation of source texts to academic standards is expected. Failure to reference source material to the point of plagiarism (e.g. cutting and pasting paragraphs from a source on the web into a paper claimed to be one’s own thoughts and ideas) is strongly discouraged and will affect one’s grade; and will be reported to the iSchool and university as violations of academic integrity. </w:t>
      </w:r>
    </w:p>
    <w:p w:rsidR="006A075E" w:rsidRPr="003D4D20" w:rsidRDefault="006A075E" w:rsidP="006A075E">
      <w:pPr>
        <w:jc w:val="both"/>
        <w:rPr>
          <w:rFonts w:ascii="Times New Roman" w:eastAsia="Cambria" w:hAnsi="Times New Roman" w:cs="Times New Roman"/>
        </w:rPr>
      </w:pPr>
    </w:p>
    <w:p w:rsidR="006A075E" w:rsidRPr="003D4D20" w:rsidRDefault="006A075E" w:rsidP="006A075E">
      <w:pPr>
        <w:jc w:val="both"/>
        <w:rPr>
          <w:rFonts w:ascii="Times New Roman" w:eastAsia="Cambria" w:hAnsi="Times New Roman" w:cs="Times New Roman"/>
        </w:rPr>
      </w:pPr>
      <w:r w:rsidRPr="003D4D20">
        <w:rPr>
          <w:rFonts w:ascii="Times New Roman" w:eastAsia="Cambria" w:hAnsi="Times New Roman" w:cs="Times New Roman"/>
        </w:rPr>
        <w:t xml:space="preserve">If you have questions about academic standards for citation, please consult Bird Library or perhaps a classmate.  As a course at an academic institution, class papers are expected to be reasonably if not necessarily extensively referenced, not only from random web sources but also when possible by articles published in academic journals or as conference papers. Proper citation of legal and government texts is also expected. </w:t>
      </w:r>
    </w:p>
    <w:p w:rsidR="006A075E" w:rsidRDefault="006A075E" w:rsidP="006A075E">
      <w:pPr>
        <w:jc w:val="both"/>
        <w:rPr>
          <w:rFonts w:ascii="Times New Roman" w:eastAsia="Cambria" w:hAnsi="Times New Roman" w:cs="Times New Roman"/>
          <w:color w:val="000000"/>
        </w:rPr>
      </w:pPr>
    </w:p>
    <w:p w:rsidR="006A075E" w:rsidRDefault="006A075E" w:rsidP="006A075E">
      <w:pPr>
        <w:jc w:val="both"/>
        <w:rPr>
          <w:rFonts w:ascii="Times New Roman" w:eastAsia="Cambria" w:hAnsi="Times New Roman" w:cs="Times New Roman"/>
          <w:color w:val="000000"/>
        </w:rPr>
      </w:pPr>
    </w:p>
    <w:p w:rsidR="006A075E" w:rsidRPr="003D4D20" w:rsidRDefault="006A075E" w:rsidP="006A075E">
      <w:pPr>
        <w:jc w:val="both"/>
        <w:rPr>
          <w:rFonts w:ascii="Times New Roman" w:eastAsia="Cambria" w:hAnsi="Times New Roman" w:cs="Times New Roman"/>
          <w:b/>
          <w:color w:val="000000"/>
        </w:rPr>
      </w:pPr>
      <w:r w:rsidRPr="003D4D20">
        <w:rPr>
          <w:rFonts w:ascii="Times New Roman" w:eastAsia="Cambria" w:hAnsi="Times New Roman" w:cs="Times New Roman"/>
          <w:b/>
          <w:color w:val="000000"/>
        </w:rPr>
        <w:t>Class Participation</w:t>
      </w:r>
    </w:p>
    <w:p w:rsidR="006A075E" w:rsidRPr="003D4D20" w:rsidRDefault="006A075E" w:rsidP="006A075E">
      <w:pPr>
        <w:jc w:val="both"/>
        <w:rPr>
          <w:rFonts w:ascii="Times New Roman" w:eastAsia="Cambria" w:hAnsi="Times New Roman" w:cs="Times New Roman"/>
          <w:b/>
          <w:color w:val="000000"/>
        </w:rPr>
      </w:pPr>
    </w:p>
    <w:p w:rsidR="006A075E" w:rsidRPr="003D4D20" w:rsidRDefault="006A075E" w:rsidP="006A075E">
      <w:pPr>
        <w:jc w:val="both"/>
        <w:rPr>
          <w:rFonts w:ascii="Times New Roman" w:eastAsia="Cambria" w:hAnsi="Times New Roman" w:cs="Times New Roman"/>
          <w:color w:val="000000"/>
        </w:rPr>
      </w:pPr>
      <w:r w:rsidRPr="003D4D20">
        <w:rPr>
          <w:rFonts w:ascii="Times New Roman" w:eastAsia="Cambria" w:hAnsi="Times New Roman" w:cs="Times New Roman"/>
          <w:color w:val="000000"/>
        </w:rPr>
        <w:t>Participation in the course takes several forms, from being ready to discuss the assigned readings in class, to exhibiting good teamwork skills if in a group project, to participating actively in class discussions and contributing to the class dialog in class and Blackboard Learn.  When grades in other areas of the course are strong, but participation was weak, this can result in a lower final course grade. Attendance</w:t>
      </w:r>
      <w:r w:rsidR="00D22246">
        <w:rPr>
          <w:rFonts w:ascii="Times New Roman" w:eastAsia="Cambria" w:hAnsi="Times New Roman" w:cs="Times New Roman"/>
          <w:color w:val="000000"/>
        </w:rPr>
        <w:t xml:space="preserve"> in class is of course expected, carried extra points and will be taken during the end of the class. </w:t>
      </w:r>
    </w:p>
    <w:p w:rsidR="00B17D91" w:rsidRDefault="00B17D91" w:rsidP="006A075E">
      <w:pPr>
        <w:jc w:val="both"/>
        <w:rPr>
          <w:rFonts w:ascii="Times New Roman" w:hAnsi="Times New Roman" w:cs="Times New Roman"/>
          <w:b/>
          <w:color w:val="0930FF"/>
        </w:rPr>
      </w:pPr>
    </w:p>
    <w:p w:rsidR="00985CAF" w:rsidRDefault="00985CAF" w:rsidP="00985CAF">
      <w:pPr>
        <w:autoSpaceDE w:val="0"/>
        <w:autoSpaceDN w:val="0"/>
        <w:adjustRightInd w:val="0"/>
        <w:rPr>
          <w:b/>
          <w:bCs/>
          <w:color w:val="000000"/>
          <w:sz w:val="22"/>
          <w:szCs w:val="22"/>
        </w:rPr>
      </w:pPr>
      <w:r>
        <w:rPr>
          <w:b/>
          <w:bCs/>
          <w:color w:val="000000"/>
          <w:sz w:val="22"/>
          <w:szCs w:val="22"/>
        </w:rPr>
        <w:t>Reading</w:t>
      </w:r>
    </w:p>
    <w:p w:rsidR="00985CAF" w:rsidRDefault="00985CAF" w:rsidP="00985CAF">
      <w:pPr>
        <w:autoSpaceDE w:val="0"/>
        <w:autoSpaceDN w:val="0"/>
        <w:adjustRightInd w:val="0"/>
        <w:rPr>
          <w:b/>
          <w:bCs/>
          <w:color w:val="000000"/>
          <w:sz w:val="22"/>
          <w:szCs w:val="22"/>
        </w:rPr>
      </w:pPr>
    </w:p>
    <w:p w:rsidR="00985CAF" w:rsidRPr="00985CAF" w:rsidRDefault="00985CAF" w:rsidP="00985CAF">
      <w:pPr>
        <w:jc w:val="both"/>
        <w:rPr>
          <w:rFonts w:ascii="Times New Roman" w:eastAsia="Cambria" w:hAnsi="Times New Roman" w:cs="Times New Roman"/>
        </w:rPr>
      </w:pPr>
      <w:r w:rsidRPr="00985CAF">
        <w:rPr>
          <w:rFonts w:ascii="Times New Roman" w:eastAsia="Cambria" w:hAnsi="Times New Roman" w:cs="Times New Roman"/>
        </w:rPr>
        <w:t>The required readings in the seminar are very important in providing you with the background</w:t>
      </w:r>
    </w:p>
    <w:p w:rsidR="00985CAF" w:rsidRPr="00985CAF" w:rsidRDefault="00985CAF" w:rsidP="00985CAF">
      <w:pPr>
        <w:jc w:val="both"/>
        <w:rPr>
          <w:rFonts w:ascii="Times New Roman" w:eastAsia="Cambria" w:hAnsi="Times New Roman" w:cs="Times New Roman"/>
        </w:rPr>
      </w:pPr>
      <w:proofErr w:type="gramStart"/>
      <w:r w:rsidRPr="00985CAF">
        <w:rPr>
          <w:rFonts w:ascii="Times New Roman" w:eastAsia="Cambria" w:hAnsi="Times New Roman" w:cs="Times New Roman"/>
        </w:rPr>
        <w:t>material</w:t>
      </w:r>
      <w:proofErr w:type="gramEnd"/>
      <w:r w:rsidRPr="00985CAF">
        <w:rPr>
          <w:rFonts w:ascii="Times New Roman" w:eastAsia="Cambria" w:hAnsi="Times New Roman" w:cs="Times New Roman"/>
        </w:rPr>
        <w:t xml:space="preserve"> to be able to participate effectively in the seminar discussions and activities. As such,</w:t>
      </w:r>
    </w:p>
    <w:p w:rsidR="00985CAF" w:rsidRPr="00985CAF" w:rsidRDefault="00985CAF" w:rsidP="00985CAF">
      <w:pPr>
        <w:jc w:val="both"/>
        <w:rPr>
          <w:rFonts w:ascii="Times New Roman" w:eastAsia="Cambria" w:hAnsi="Times New Roman" w:cs="Times New Roman"/>
        </w:rPr>
      </w:pPr>
      <w:proofErr w:type="gramStart"/>
      <w:r w:rsidRPr="00985CAF">
        <w:rPr>
          <w:rFonts w:ascii="Times New Roman" w:eastAsia="Cambria" w:hAnsi="Times New Roman" w:cs="Times New Roman"/>
        </w:rPr>
        <w:t>the</w:t>
      </w:r>
      <w:proofErr w:type="gramEnd"/>
      <w:r w:rsidRPr="00985CAF">
        <w:rPr>
          <w:rFonts w:ascii="Times New Roman" w:eastAsia="Cambria" w:hAnsi="Times New Roman" w:cs="Times New Roman"/>
        </w:rPr>
        <w:t xml:space="preserve"> required reading should be reviewed in advance of that particular class session. All of the</w:t>
      </w:r>
    </w:p>
    <w:p w:rsidR="00985CAF" w:rsidRPr="00985CAF" w:rsidRDefault="00985CAF" w:rsidP="00985CAF">
      <w:pPr>
        <w:jc w:val="both"/>
        <w:rPr>
          <w:rFonts w:ascii="Times New Roman" w:eastAsia="Cambria" w:hAnsi="Times New Roman" w:cs="Times New Roman"/>
        </w:rPr>
      </w:pPr>
      <w:proofErr w:type="gramStart"/>
      <w:r w:rsidRPr="00985CAF">
        <w:rPr>
          <w:rFonts w:ascii="Times New Roman" w:eastAsia="Cambria" w:hAnsi="Times New Roman" w:cs="Times New Roman"/>
        </w:rPr>
        <w:t>required</w:t>
      </w:r>
      <w:proofErr w:type="gramEnd"/>
      <w:r w:rsidRPr="00985CAF">
        <w:rPr>
          <w:rFonts w:ascii="Times New Roman" w:eastAsia="Cambria" w:hAnsi="Times New Roman" w:cs="Times New Roman"/>
        </w:rPr>
        <w:t xml:space="preserve"> readings are available from within LMS in the course “Digital Library”.</w:t>
      </w:r>
    </w:p>
    <w:p w:rsidR="00985CAF" w:rsidRDefault="00985CAF" w:rsidP="00985CAF">
      <w:pPr>
        <w:autoSpaceDE w:val="0"/>
        <w:autoSpaceDN w:val="0"/>
        <w:adjustRightInd w:val="0"/>
        <w:ind w:firstLine="720"/>
        <w:jc w:val="both"/>
        <w:rPr>
          <w:b/>
          <w:bCs/>
          <w:color w:val="000000"/>
          <w:sz w:val="22"/>
          <w:szCs w:val="22"/>
        </w:rPr>
      </w:pPr>
    </w:p>
    <w:p w:rsidR="00985CAF" w:rsidRDefault="00985CAF" w:rsidP="00985CAF">
      <w:pPr>
        <w:autoSpaceDE w:val="0"/>
        <w:autoSpaceDN w:val="0"/>
        <w:adjustRightInd w:val="0"/>
        <w:jc w:val="both"/>
        <w:rPr>
          <w:b/>
          <w:bCs/>
          <w:color w:val="000000"/>
          <w:sz w:val="22"/>
          <w:szCs w:val="22"/>
        </w:rPr>
      </w:pPr>
      <w:r>
        <w:rPr>
          <w:b/>
          <w:bCs/>
          <w:color w:val="000000"/>
          <w:sz w:val="22"/>
          <w:szCs w:val="22"/>
        </w:rPr>
        <w:t>Additional “Helpful” Items</w:t>
      </w:r>
    </w:p>
    <w:p w:rsidR="00985CAF" w:rsidRDefault="00985CAF" w:rsidP="00985CAF">
      <w:pPr>
        <w:autoSpaceDE w:val="0"/>
        <w:autoSpaceDN w:val="0"/>
        <w:adjustRightInd w:val="0"/>
        <w:jc w:val="both"/>
        <w:rPr>
          <w:b/>
          <w:bCs/>
          <w:color w:val="000000"/>
          <w:sz w:val="22"/>
          <w:szCs w:val="22"/>
        </w:rPr>
      </w:pPr>
    </w:p>
    <w:p w:rsidR="00985CAF" w:rsidRPr="00985CAF" w:rsidRDefault="00985CAF" w:rsidP="00985CAF">
      <w:pPr>
        <w:jc w:val="both"/>
        <w:rPr>
          <w:rFonts w:ascii="Times New Roman" w:eastAsia="Cambria" w:hAnsi="Times New Roman" w:cs="Times New Roman"/>
        </w:rPr>
      </w:pPr>
      <w:r w:rsidRPr="00985CAF">
        <w:rPr>
          <w:rFonts w:ascii="Times New Roman" w:eastAsia="Cambria" w:hAnsi="Times New Roman" w:cs="Times New Roman"/>
        </w:rPr>
        <w:t>In addition to the required and recommended reading that you will encounter in the seminar, you</w:t>
      </w:r>
    </w:p>
    <w:p w:rsidR="00985CAF" w:rsidRPr="00985CAF" w:rsidRDefault="00985CAF" w:rsidP="00985CAF">
      <w:pPr>
        <w:jc w:val="both"/>
        <w:rPr>
          <w:rFonts w:ascii="Times New Roman" w:eastAsia="Cambria" w:hAnsi="Times New Roman" w:cs="Times New Roman"/>
        </w:rPr>
      </w:pPr>
      <w:proofErr w:type="gramStart"/>
      <w:r w:rsidRPr="00985CAF">
        <w:rPr>
          <w:rFonts w:ascii="Times New Roman" w:eastAsia="Cambria" w:hAnsi="Times New Roman" w:cs="Times New Roman"/>
        </w:rPr>
        <w:lastRenderedPageBreak/>
        <w:t>will</w:t>
      </w:r>
      <w:proofErr w:type="gramEnd"/>
      <w:r w:rsidRPr="00985CAF">
        <w:rPr>
          <w:rFonts w:ascii="Times New Roman" w:eastAsia="Cambria" w:hAnsi="Times New Roman" w:cs="Times New Roman"/>
        </w:rPr>
        <w:t xml:space="preserve"> find the following information to be particularly helpful in avoiding problems in the seminar.</w:t>
      </w:r>
      <w:r>
        <w:rPr>
          <w:rFonts w:ascii="Times New Roman" w:eastAsia="Cambria" w:hAnsi="Times New Roman" w:cs="Times New Roman"/>
        </w:rPr>
        <w:t xml:space="preserve"> </w:t>
      </w:r>
      <w:r w:rsidRPr="00985CAF">
        <w:rPr>
          <w:rFonts w:ascii="Times New Roman" w:eastAsia="Cambria" w:hAnsi="Times New Roman" w:cs="Times New Roman"/>
        </w:rPr>
        <w:t>Links to these resources will also be available from within the LMS: 1) Web-based APA Version</w:t>
      </w:r>
      <w:r>
        <w:rPr>
          <w:rFonts w:ascii="Times New Roman" w:eastAsia="Cambria" w:hAnsi="Times New Roman" w:cs="Times New Roman"/>
        </w:rPr>
        <w:t xml:space="preserve"> </w:t>
      </w:r>
      <w:r w:rsidRPr="00985CAF">
        <w:rPr>
          <w:rFonts w:ascii="Times New Roman" w:eastAsia="Cambria" w:hAnsi="Times New Roman" w:cs="Times New Roman"/>
        </w:rPr>
        <w:t>5 Style Guide; 2) Supplemental Reading suggestions; 3) Avoiding Plagiarism; 4) Campus</w:t>
      </w:r>
      <w:r>
        <w:rPr>
          <w:rFonts w:ascii="Times New Roman" w:eastAsia="Cambria" w:hAnsi="Times New Roman" w:cs="Times New Roman"/>
        </w:rPr>
        <w:t xml:space="preserve"> </w:t>
      </w:r>
      <w:r w:rsidRPr="00985CAF">
        <w:rPr>
          <w:rFonts w:ascii="Times New Roman" w:eastAsia="Cambria" w:hAnsi="Times New Roman" w:cs="Times New Roman"/>
        </w:rPr>
        <w:t>Writing Center.</w:t>
      </w:r>
    </w:p>
    <w:p w:rsidR="00985CAF" w:rsidRDefault="00985CAF" w:rsidP="00985CAF">
      <w:pPr>
        <w:autoSpaceDE w:val="0"/>
        <w:autoSpaceDN w:val="0"/>
        <w:adjustRightInd w:val="0"/>
        <w:rPr>
          <w:b/>
          <w:bCs/>
          <w:color w:val="000000"/>
          <w:sz w:val="22"/>
          <w:szCs w:val="22"/>
        </w:rPr>
      </w:pPr>
    </w:p>
    <w:p w:rsidR="00985CAF" w:rsidRDefault="00985CAF" w:rsidP="00985CAF">
      <w:pPr>
        <w:autoSpaceDE w:val="0"/>
        <w:autoSpaceDN w:val="0"/>
        <w:adjustRightInd w:val="0"/>
        <w:rPr>
          <w:b/>
          <w:bCs/>
          <w:color w:val="000000"/>
          <w:sz w:val="22"/>
          <w:szCs w:val="22"/>
        </w:rPr>
      </w:pPr>
      <w:r>
        <w:rPr>
          <w:b/>
          <w:bCs/>
          <w:color w:val="000000"/>
          <w:sz w:val="22"/>
          <w:szCs w:val="22"/>
        </w:rPr>
        <w:t>Expectations</w:t>
      </w:r>
    </w:p>
    <w:p w:rsidR="00985CAF" w:rsidRDefault="00985CAF" w:rsidP="00985CAF">
      <w:pPr>
        <w:autoSpaceDE w:val="0"/>
        <w:autoSpaceDN w:val="0"/>
        <w:adjustRightInd w:val="0"/>
        <w:rPr>
          <w:b/>
          <w:bCs/>
          <w:color w:val="000000"/>
          <w:sz w:val="22"/>
          <w:szCs w:val="22"/>
        </w:rPr>
      </w:pPr>
    </w:p>
    <w:p w:rsidR="00985CAF" w:rsidRPr="00985CAF" w:rsidRDefault="00985CAF" w:rsidP="00985CAF">
      <w:pPr>
        <w:jc w:val="both"/>
        <w:rPr>
          <w:rFonts w:ascii="Times New Roman" w:eastAsia="Cambria" w:hAnsi="Times New Roman" w:cs="Times New Roman"/>
        </w:rPr>
      </w:pPr>
      <w:r w:rsidRPr="00985CAF">
        <w:rPr>
          <w:rFonts w:ascii="Times New Roman" w:eastAsia="Cambria" w:hAnsi="Times New Roman" w:cs="Times New Roman"/>
        </w:rPr>
        <w:t xml:space="preserve">The instructor in this seminar has high expectations of the students. In addition to the demanding seminar sessions, the course requires a minimum of 6-8 hours of outside work per week (e.g., reading, group meetings, writing assignments, online activities). </w:t>
      </w:r>
    </w:p>
    <w:p w:rsidR="00985CAF" w:rsidRPr="00985CAF" w:rsidRDefault="00985CAF" w:rsidP="00985CAF">
      <w:pPr>
        <w:jc w:val="both"/>
        <w:rPr>
          <w:rFonts w:ascii="Times New Roman" w:eastAsia="Cambria" w:hAnsi="Times New Roman" w:cs="Times New Roman"/>
        </w:rPr>
      </w:pPr>
    </w:p>
    <w:p w:rsidR="00985CAF" w:rsidRPr="00985CAF" w:rsidRDefault="00985CAF" w:rsidP="00985CAF">
      <w:pPr>
        <w:jc w:val="both"/>
        <w:rPr>
          <w:rFonts w:ascii="Times New Roman" w:eastAsia="Cambria" w:hAnsi="Times New Roman" w:cs="Times New Roman"/>
        </w:rPr>
      </w:pPr>
      <w:r w:rsidRPr="00985CAF">
        <w:rPr>
          <w:rFonts w:ascii="Times New Roman" w:eastAsia="Cambria" w:hAnsi="Times New Roman" w:cs="Times New Roman"/>
        </w:rPr>
        <w:t>Students that are particularly interested in this subject, and are considering graduate school or other research careers, should explore with the instructor some opportunities to get involved with a research center (Wireless Grids Lab). This syllabus serves as an informal “learning contract,” and will govern activities in the seminar.</w:t>
      </w:r>
    </w:p>
    <w:p w:rsidR="00985CAF" w:rsidRDefault="00985CAF" w:rsidP="00985CAF">
      <w:pPr>
        <w:jc w:val="both"/>
        <w:rPr>
          <w:rFonts w:ascii="Times New Roman" w:eastAsia="Cambria" w:hAnsi="Times New Roman" w:cs="Times New Roman"/>
        </w:rPr>
      </w:pPr>
    </w:p>
    <w:p w:rsidR="00985CAF" w:rsidRPr="00985CAF" w:rsidRDefault="00985CAF" w:rsidP="00985CAF">
      <w:pPr>
        <w:jc w:val="both"/>
        <w:rPr>
          <w:rFonts w:ascii="Times New Roman" w:eastAsia="Cambria" w:hAnsi="Times New Roman" w:cs="Times New Roman"/>
        </w:rPr>
      </w:pPr>
      <w:r w:rsidRPr="00985CAF">
        <w:rPr>
          <w:rFonts w:ascii="Times New Roman" w:eastAsia="Cambria" w:hAnsi="Times New Roman" w:cs="Times New Roman"/>
        </w:rPr>
        <w:t>However, before finalizing the syllabus, I encourage suggestions to be made on improvement. After</w:t>
      </w:r>
      <w:r>
        <w:rPr>
          <w:rFonts w:ascii="Times New Roman" w:eastAsia="Cambria" w:hAnsi="Times New Roman" w:cs="Times New Roman"/>
        </w:rPr>
        <w:t xml:space="preserve"> </w:t>
      </w:r>
      <w:r w:rsidRPr="00985CAF">
        <w:rPr>
          <w:rFonts w:ascii="Times New Roman" w:eastAsia="Cambria" w:hAnsi="Times New Roman" w:cs="Times New Roman"/>
        </w:rPr>
        <w:t>the “final” syllabus is posted, both students and the instructor are bound by the contents therein</w:t>
      </w:r>
      <w:r>
        <w:rPr>
          <w:rFonts w:ascii="Times New Roman" w:eastAsia="Cambria" w:hAnsi="Times New Roman" w:cs="Times New Roman"/>
        </w:rPr>
        <w:t xml:space="preserve"> </w:t>
      </w:r>
      <w:r w:rsidRPr="00985CAF">
        <w:rPr>
          <w:rFonts w:ascii="Times New Roman" w:eastAsia="Cambria" w:hAnsi="Times New Roman" w:cs="Times New Roman"/>
        </w:rPr>
        <w:t>(we can collectively agree to modify the syllabus during the course of the semester by mutual</w:t>
      </w:r>
      <w:r>
        <w:rPr>
          <w:rFonts w:ascii="Times New Roman" w:eastAsia="Cambria" w:hAnsi="Times New Roman" w:cs="Times New Roman"/>
        </w:rPr>
        <w:t xml:space="preserve"> </w:t>
      </w:r>
      <w:r w:rsidRPr="00985CAF">
        <w:rPr>
          <w:rFonts w:ascii="Times New Roman" w:eastAsia="Cambria" w:hAnsi="Times New Roman" w:cs="Times New Roman"/>
        </w:rPr>
        <w:t>consent, by majority vote). All participants are expected to complete the required reading and case</w:t>
      </w:r>
      <w:r>
        <w:rPr>
          <w:rFonts w:ascii="Times New Roman" w:eastAsia="Cambria" w:hAnsi="Times New Roman" w:cs="Times New Roman"/>
        </w:rPr>
        <w:t xml:space="preserve"> </w:t>
      </w:r>
      <w:r w:rsidRPr="00985CAF">
        <w:rPr>
          <w:rFonts w:ascii="Times New Roman" w:eastAsia="Cambria" w:hAnsi="Times New Roman" w:cs="Times New Roman"/>
        </w:rPr>
        <w:t>assignments for each session prior to that session, to actively participate in all activities of the</w:t>
      </w:r>
      <w:r>
        <w:rPr>
          <w:rFonts w:ascii="Times New Roman" w:eastAsia="Cambria" w:hAnsi="Times New Roman" w:cs="Times New Roman"/>
        </w:rPr>
        <w:t xml:space="preserve"> </w:t>
      </w:r>
      <w:r w:rsidRPr="00985CAF">
        <w:rPr>
          <w:rFonts w:ascii="Times New Roman" w:eastAsia="Cambria" w:hAnsi="Times New Roman" w:cs="Times New Roman"/>
        </w:rPr>
        <w:t>seminar, including the web-based discussions in LMS (which are also required), and to actively</w:t>
      </w:r>
      <w:r>
        <w:rPr>
          <w:rFonts w:ascii="Times New Roman" w:eastAsia="Cambria" w:hAnsi="Times New Roman" w:cs="Times New Roman"/>
        </w:rPr>
        <w:t xml:space="preserve"> </w:t>
      </w:r>
      <w:r w:rsidRPr="00985CAF">
        <w:rPr>
          <w:rFonts w:ascii="Times New Roman" w:eastAsia="Cambria" w:hAnsi="Times New Roman" w:cs="Times New Roman"/>
        </w:rPr>
        <w:t>participate in the team to which they have been assigned. The code of academic conduct at the</w:t>
      </w:r>
      <w:r>
        <w:rPr>
          <w:rFonts w:ascii="Times New Roman" w:eastAsia="Cambria" w:hAnsi="Times New Roman" w:cs="Times New Roman"/>
        </w:rPr>
        <w:t xml:space="preserve"> </w:t>
      </w:r>
      <w:r w:rsidRPr="00985CAF">
        <w:rPr>
          <w:rFonts w:ascii="Times New Roman" w:eastAsia="Cambria" w:hAnsi="Times New Roman" w:cs="Times New Roman"/>
        </w:rPr>
        <w:t>Syracuse University and the School of Information Studies (see below) will be strictly enforced.</w:t>
      </w:r>
    </w:p>
    <w:p w:rsidR="00985CAF" w:rsidRDefault="00985CAF" w:rsidP="00985CAF">
      <w:pPr>
        <w:autoSpaceDE w:val="0"/>
        <w:autoSpaceDN w:val="0"/>
        <w:adjustRightInd w:val="0"/>
        <w:rPr>
          <w:color w:val="000000"/>
          <w:sz w:val="22"/>
          <w:szCs w:val="22"/>
        </w:rPr>
      </w:pPr>
    </w:p>
    <w:p w:rsidR="00AB3B02" w:rsidRDefault="00AB3B02" w:rsidP="00AB3B02">
      <w:pPr>
        <w:rPr>
          <w:rFonts w:ascii="Times New Roman" w:hAnsi="Times New Roman" w:cs="Times New Roman"/>
          <w:b/>
          <w:color w:val="0930FF"/>
        </w:rPr>
      </w:pPr>
    </w:p>
    <w:p w:rsidR="006A075E" w:rsidRPr="00D03C07" w:rsidRDefault="006A075E" w:rsidP="006A075E">
      <w:pPr>
        <w:jc w:val="both"/>
        <w:rPr>
          <w:rFonts w:ascii="Times New Roman" w:hAnsi="Times New Roman" w:cs="Times New Roman"/>
          <w:b/>
          <w:color w:val="0930FF"/>
        </w:rPr>
      </w:pPr>
      <w:r w:rsidRPr="00D03C07">
        <w:rPr>
          <w:rFonts w:ascii="Times New Roman" w:hAnsi="Times New Roman" w:cs="Times New Roman"/>
          <w:b/>
          <w:color w:val="0930FF"/>
        </w:rPr>
        <w:t>General Course Policies</w:t>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p>
    <w:p w:rsidR="006A075E" w:rsidRPr="00D03C07" w:rsidRDefault="006A075E" w:rsidP="006A075E">
      <w:pPr>
        <w:jc w:val="both"/>
        <w:rPr>
          <w:rFonts w:ascii="Times New Roman" w:eastAsia="Cambria" w:hAnsi="Times New Roman" w:cs="Times New Roman"/>
        </w:rPr>
      </w:pPr>
    </w:p>
    <w:p w:rsidR="006A075E" w:rsidRPr="00D03C07" w:rsidRDefault="006A075E" w:rsidP="006A075E">
      <w:pPr>
        <w:jc w:val="both"/>
        <w:rPr>
          <w:rFonts w:ascii="Times New Roman" w:eastAsia="Cambria" w:hAnsi="Times New Roman" w:cs="Times New Roman"/>
        </w:rPr>
      </w:pPr>
      <w:r w:rsidRPr="00D03C07">
        <w:rPr>
          <w:rFonts w:ascii="Times New Roman" w:eastAsia="Cambria" w:hAnsi="Times New Roman" w:cs="Times New Roman"/>
        </w:rPr>
        <w:t>All work must be the student's own, unless collaboration is specifically and explicitly permitted. Any unauthorized collaboration or copying will at minimum result in no credit for the affected assignment and may be subject to further action under the School of Information Studies Statement on Academic Integrity, available in IST student handbook in your orientation materials or see below, and you should acquaint yourself with them.  Also, you can get the information at the IST student Service Office in Hinds Hall 114.</w:t>
      </w:r>
    </w:p>
    <w:p w:rsidR="006A075E" w:rsidRPr="00D03C07" w:rsidRDefault="006A075E" w:rsidP="006A075E">
      <w:pPr>
        <w:jc w:val="both"/>
        <w:rPr>
          <w:rFonts w:ascii="Times New Roman" w:eastAsia="Cambria" w:hAnsi="Times New Roman" w:cs="Times New Roman"/>
        </w:rPr>
      </w:pPr>
    </w:p>
    <w:p w:rsidR="006A075E" w:rsidRPr="00D03C07" w:rsidRDefault="006A075E" w:rsidP="006A075E">
      <w:pPr>
        <w:jc w:val="both"/>
        <w:rPr>
          <w:rFonts w:ascii="Times New Roman" w:eastAsia="Cambria" w:hAnsi="Times New Roman" w:cs="Times New Roman"/>
        </w:rPr>
      </w:pPr>
      <w:r w:rsidRPr="00D03C07">
        <w:rPr>
          <w:rFonts w:ascii="Times New Roman" w:eastAsia="Cambria" w:hAnsi="Times New Roman" w:cs="Times New Roman"/>
        </w:rPr>
        <w:t>Late assignments will not be accepted, unless specific arrangements have been made with the inst</w:t>
      </w:r>
      <w:r w:rsidR="00D654E4">
        <w:rPr>
          <w:rFonts w:ascii="Times New Roman" w:eastAsia="Cambria" w:hAnsi="Times New Roman" w:cs="Times New Roman"/>
        </w:rPr>
        <w:t xml:space="preserve">ructor prior to the deadline. </w:t>
      </w:r>
      <w:r w:rsidRPr="00D03C07">
        <w:rPr>
          <w:rFonts w:ascii="Times New Roman" w:eastAsia="Cambria" w:hAnsi="Times New Roman" w:cs="Times New Roman"/>
        </w:rPr>
        <w:t xml:space="preserve">I will make every effort to return assignments within one week after they are due.  With the exception of in-class exercises and exams, assignments must be typewritten.  </w:t>
      </w:r>
    </w:p>
    <w:p w:rsidR="006A075E" w:rsidRPr="00D03C07" w:rsidRDefault="006A075E" w:rsidP="006A075E">
      <w:pPr>
        <w:jc w:val="both"/>
        <w:rPr>
          <w:rFonts w:ascii="Times New Roman" w:eastAsia="Cambria" w:hAnsi="Times New Roman" w:cs="Times New Roman"/>
        </w:rPr>
      </w:pPr>
    </w:p>
    <w:p w:rsidR="006A075E" w:rsidRPr="00D03C07" w:rsidRDefault="006A075E" w:rsidP="006A075E">
      <w:pPr>
        <w:jc w:val="both"/>
        <w:rPr>
          <w:rFonts w:ascii="Times New Roman" w:eastAsia="Cambria" w:hAnsi="Times New Roman" w:cs="Times New Roman"/>
        </w:rPr>
      </w:pPr>
      <w:r w:rsidRPr="00D03C07">
        <w:rPr>
          <w:rFonts w:ascii="Times New Roman" w:eastAsia="Cambria" w:hAnsi="Times New Roman" w:cs="Times New Roman"/>
        </w:rPr>
        <w:t>This published syllabus is subject to change. Please make the appropriate adjustments announced in class.  Please feel free to ask questions by email, telephone or in-class.   I read my electronic mail almost throughout the day every day and will try to respond as soon as possible.  If the nature of your question requires an interactive session, please make an appointment or use office hours.</w:t>
      </w:r>
    </w:p>
    <w:p w:rsidR="006A075E" w:rsidRPr="00D03C07" w:rsidRDefault="006A075E" w:rsidP="006A075E">
      <w:pPr>
        <w:jc w:val="both"/>
        <w:rPr>
          <w:rFonts w:ascii="Times New Roman" w:eastAsia="Cambria" w:hAnsi="Times New Roman" w:cs="Times New Roman"/>
        </w:rPr>
      </w:pPr>
    </w:p>
    <w:p w:rsidR="006A075E" w:rsidRPr="00D03C07" w:rsidRDefault="006A075E" w:rsidP="006A075E">
      <w:pPr>
        <w:tabs>
          <w:tab w:val="left" w:pos="0"/>
        </w:tabs>
        <w:jc w:val="both"/>
        <w:rPr>
          <w:rFonts w:ascii="Times New Roman" w:eastAsia="Cambria" w:hAnsi="Times New Roman" w:cs="Times New Roman"/>
        </w:rPr>
      </w:pPr>
      <w:r w:rsidRPr="00D03C07">
        <w:rPr>
          <w:rFonts w:ascii="Times New Roman" w:eastAsia="Cambria" w:hAnsi="Times New Roman" w:cs="Times New Roman"/>
        </w:rPr>
        <w:lastRenderedPageBreak/>
        <w:t>The tentative course schedule is on this syllabus. While the schedule may change, depending on our progress in the course, you are expected to use this as a guide to your reading and studying. I expect you to have read the materials before the lecture on the subject as listed here. I will inform any updated schedule as needed throughout the course.</w:t>
      </w:r>
    </w:p>
    <w:p w:rsidR="006A075E" w:rsidRPr="00D03C07" w:rsidRDefault="006A075E" w:rsidP="006A075E">
      <w:pPr>
        <w:tabs>
          <w:tab w:val="left" w:pos="0"/>
        </w:tabs>
        <w:jc w:val="both"/>
        <w:rPr>
          <w:rFonts w:ascii="Times New Roman" w:eastAsia="Cambria" w:hAnsi="Times New Roman" w:cs="Times New Roman"/>
        </w:rPr>
      </w:pPr>
    </w:p>
    <w:p w:rsidR="006A075E" w:rsidRPr="00D03C07" w:rsidRDefault="006A075E" w:rsidP="006A075E">
      <w:pPr>
        <w:jc w:val="both"/>
        <w:rPr>
          <w:rFonts w:ascii="Times New Roman" w:eastAsia="Cambria" w:hAnsi="Times New Roman" w:cs="Times New Roman"/>
        </w:rPr>
      </w:pPr>
      <w:r w:rsidRPr="00D03C07">
        <w:rPr>
          <w:rFonts w:ascii="Times New Roman" w:eastAsia="Cambria" w:hAnsi="Times New Roman" w:cs="Times New Roman"/>
          <w:color w:val="000000"/>
        </w:rPr>
        <w:t xml:space="preserve">The class web site is located at </w:t>
      </w:r>
      <w:r w:rsidRPr="00D03C07">
        <w:rPr>
          <w:rFonts w:ascii="Times New Roman" w:eastAsia="Cambria" w:hAnsi="Times New Roman" w:cs="Times New Roman"/>
        </w:rPr>
        <w:t xml:space="preserve">The URL for users to log in is </w:t>
      </w:r>
      <w:hyperlink r:id="rId13">
        <w:r w:rsidRPr="00D03C07">
          <w:rPr>
            <w:rFonts w:ascii="Times New Roman" w:eastAsia="Cambria" w:hAnsi="Times New Roman" w:cs="Times New Roman"/>
            <w:color w:val="0000FF"/>
            <w:u w:val="single"/>
          </w:rPr>
          <w:t>http://ischool.syr.edu/learn</w:t>
        </w:r>
      </w:hyperlink>
      <w:r w:rsidRPr="00D03C07">
        <w:rPr>
          <w:rFonts w:ascii="Times New Roman" w:eastAsia="Cambria" w:hAnsi="Times New Roman" w:cs="Times New Roman"/>
        </w:rPr>
        <w:t xml:space="preserve">.  The email address for assistance is </w:t>
      </w:r>
      <w:hyperlink r:id="rId14">
        <w:r w:rsidRPr="00D03C07">
          <w:rPr>
            <w:rFonts w:ascii="Times New Roman" w:eastAsia="Cambria" w:hAnsi="Times New Roman" w:cs="Times New Roman"/>
            <w:color w:val="0000FF"/>
            <w:u w:val="single"/>
          </w:rPr>
          <w:t>ilms@syr.edu</w:t>
        </w:r>
      </w:hyperlink>
      <w:r w:rsidRPr="00D03C07">
        <w:rPr>
          <w:rFonts w:ascii="Times New Roman" w:eastAsia="Cambria" w:hAnsi="Times New Roman" w:cs="Times New Roman"/>
        </w:rPr>
        <w:t xml:space="preserve">. </w:t>
      </w:r>
      <w:r w:rsidRPr="00D03C07">
        <w:rPr>
          <w:rFonts w:ascii="Times New Roman" w:eastAsia="Cambria" w:hAnsi="Times New Roman" w:cs="Times New Roman"/>
          <w:color w:val="000000"/>
        </w:rPr>
        <w:t xml:space="preserve">If you have any questions about </w:t>
      </w:r>
      <w:r w:rsidRPr="00D03C07">
        <w:rPr>
          <w:rFonts w:ascii="Times New Roman" w:eastAsia="Cambria" w:hAnsi="Times New Roman" w:cs="Times New Roman"/>
        </w:rPr>
        <w:t xml:space="preserve">Blackboard Learn </w:t>
      </w:r>
      <w:r w:rsidRPr="00D03C07">
        <w:rPr>
          <w:rFonts w:ascii="Times New Roman" w:eastAsia="Cambria" w:hAnsi="Times New Roman" w:cs="Times New Roman"/>
          <w:color w:val="000000"/>
        </w:rPr>
        <w:t>functions that are not easily resolved by referring to the documents available on the web site, please contact Peggy Brown at 315-443-9370.</w:t>
      </w:r>
    </w:p>
    <w:p w:rsidR="006A075E" w:rsidRPr="00D03C07" w:rsidRDefault="006A075E" w:rsidP="006A075E">
      <w:pPr>
        <w:jc w:val="both"/>
        <w:rPr>
          <w:rFonts w:ascii="Times New Roman" w:eastAsia="Cambria" w:hAnsi="Times New Roman" w:cs="Times New Roman"/>
          <w:color w:val="000000"/>
        </w:rPr>
      </w:pPr>
    </w:p>
    <w:p w:rsidR="006A075E" w:rsidRPr="00D03C07" w:rsidRDefault="006A075E" w:rsidP="006A075E">
      <w:pPr>
        <w:jc w:val="both"/>
        <w:rPr>
          <w:rFonts w:ascii="Times New Roman" w:eastAsia="Cambria" w:hAnsi="Times New Roman" w:cs="Times New Roman"/>
          <w:color w:val="000000"/>
        </w:rPr>
      </w:pPr>
      <w:r w:rsidRPr="00D03C07">
        <w:rPr>
          <w:rFonts w:ascii="Times New Roman" w:eastAsia="Cambria" w:hAnsi="Times New Roman" w:cs="Times New Roman"/>
          <w:color w:val="000000"/>
        </w:rPr>
        <w:t>Ask questions. It is important for the student to be an active participant in the educational process (i.e. if I am lecturing and there are no questions raised, my assumption is that all students understand the material, and I move on.)</w:t>
      </w:r>
    </w:p>
    <w:p w:rsidR="006A075E" w:rsidRPr="00D03C07" w:rsidRDefault="006A075E" w:rsidP="006A075E">
      <w:pPr>
        <w:jc w:val="both"/>
        <w:rPr>
          <w:rFonts w:ascii="Times New Roman" w:eastAsia="Cambria" w:hAnsi="Times New Roman" w:cs="Times New Roman"/>
          <w:color w:val="000000"/>
        </w:rPr>
      </w:pPr>
    </w:p>
    <w:p w:rsidR="006A075E" w:rsidRPr="00D03C07" w:rsidRDefault="006A075E" w:rsidP="006A075E">
      <w:pPr>
        <w:jc w:val="both"/>
        <w:rPr>
          <w:rFonts w:ascii="Times New Roman" w:eastAsia="Cambria" w:hAnsi="Times New Roman" w:cs="Times New Roman"/>
          <w:color w:val="000000"/>
        </w:rPr>
      </w:pPr>
      <w:r w:rsidRPr="00D03C07">
        <w:rPr>
          <w:rFonts w:ascii="Times New Roman" w:eastAsia="Cambria" w:hAnsi="Times New Roman" w:cs="Times New Roman"/>
          <w:color w:val="000000"/>
        </w:rPr>
        <w:t>It is important that we all treat people’s contributions and differences of opinion with respect.</w:t>
      </w:r>
    </w:p>
    <w:p w:rsidR="006A075E" w:rsidRPr="00D03C07" w:rsidRDefault="006A075E" w:rsidP="006A075E">
      <w:pPr>
        <w:jc w:val="both"/>
        <w:rPr>
          <w:rFonts w:ascii="Times New Roman" w:eastAsia="Cambria" w:hAnsi="Times New Roman" w:cs="Times New Roman"/>
          <w:b/>
          <w:color w:val="000000"/>
        </w:rPr>
      </w:pPr>
      <w:r w:rsidRPr="00D03C07">
        <w:rPr>
          <w:rFonts w:ascii="Times New Roman" w:eastAsia="Cambria" w:hAnsi="Times New Roman" w:cs="Times New Roman"/>
          <w:color w:val="000000"/>
        </w:rPr>
        <w:t xml:space="preserve">If you have any type of disability that may require additional time or special consideration, please let me know at the beginning of the course, thanks. </w:t>
      </w:r>
    </w:p>
    <w:p w:rsidR="004D3BBD" w:rsidRDefault="004D3BBD" w:rsidP="006A075E">
      <w:pPr>
        <w:jc w:val="both"/>
        <w:rPr>
          <w:rFonts w:ascii="Times New Roman" w:eastAsia="Cambria" w:hAnsi="Times New Roman" w:cs="Times New Roman"/>
          <w:color w:val="000000"/>
        </w:rPr>
      </w:pPr>
    </w:p>
    <w:p w:rsidR="00AB1284" w:rsidRPr="005F2313" w:rsidRDefault="00AB1284" w:rsidP="00AB1284">
      <w:pPr>
        <w:jc w:val="both"/>
        <w:rPr>
          <w:rFonts w:ascii="Times New Roman" w:hAnsi="Times New Roman" w:cs="Times New Roman"/>
          <w:b/>
          <w:color w:val="0930FF"/>
        </w:rPr>
      </w:pPr>
      <w:r w:rsidRPr="005F2313">
        <w:rPr>
          <w:rFonts w:ascii="Times New Roman" w:hAnsi="Times New Roman" w:cs="Times New Roman"/>
          <w:b/>
          <w:color w:val="0930FF"/>
        </w:rPr>
        <w:t>FERPA</w:t>
      </w:r>
    </w:p>
    <w:p w:rsidR="00AB1284" w:rsidRDefault="00AB1284" w:rsidP="00AB1284">
      <w:pPr>
        <w:pStyle w:val="NormalWeb"/>
        <w:jc w:val="both"/>
      </w:pPr>
      <w:r>
        <w:t>The Family Educational Rights and Privacy Act of 1974 (FERPA) and SU’s FERPA institutional policy (http://supolicies.syr.edu/studs/ferpa.htm) set forth requirements regarding the privacy of student records. Federal regulations and University policies are fairly complex, but in general, you should err on the side of caution whenever dealing with issues of student privacy. Specific questions may be directed to the iSchool Student Services office or to the Registrar’s Office (443-3535).</w:t>
      </w:r>
    </w:p>
    <w:p w:rsidR="00985CAF" w:rsidRPr="0065090F" w:rsidRDefault="00AB1284" w:rsidP="0065090F">
      <w:pPr>
        <w:pStyle w:val="NormalWeb"/>
        <w:jc w:val="both"/>
      </w:pPr>
      <w:r>
        <w:t xml:space="preserve">There are a number of </w:t>
      </w:r>
      <w:r w:rsidR="00EB1295">
        <w:fldChar w:fldCharType="begin"/>
      </w:r>
      <w:r w:rsidR="00EB1295">
        <w:instrText xml:space="preserve"> HYPERLINK "http://facultycenter.ischool.syr.edu/wp-content/uploads/2012/02/ferpa.pdf" \t "_blank" </w:instrText>
      </w:r>
      <w:r w:rsidR="00EB1295">
        <w:fldChar w:fldCharType="separate"/>
      </w:r>
      <w:r>
        <w:rPr>
          <w:rStyle w:val="Hyperlink"/>
        </w:rPr>
        <w:t>rights for students</w:t>
      </w:r>
      <w:r w:rsidR="00EB1295">
        <w:rPr>
          <w:rStyle w:val="Hyperlink"/>
        </w:rPr>
        <w:fldChar w:fldCharType="end"/>
      </w:r>
      <w:r>
        <w:t xml:space="preserve"> of w</w:t>
      </w:r>
      <w:r w:rsidR="0065090F">
        <w:t>hich instructors must be aware.</w:t>
      </w:r>
    </w:p>
    <w:p w:rsidR="00985CAF" w:rsidRDefault="00985CAF" w:rsidP="00AB1284">
      <w:pPr>
        <w:jc w:val="both"/>
        <w:rPr>
          <w:rFonts w:ascii="Times New Roman" w:hAnsi="Times New Roman" w:cs="Times New Roman"/>
          <w:b/>
          <w:color w:val="0930FF"/>
        </w:rPr>
      </w:pPr>
    </w:p>
    <w:p w:rsidR="00AB1284" w:rsidRPr="005F2313" w:rsidRDefault="00AB1284" w:rsidP="00AB1284">
      <w:pPr>
        <w:jc w:val="both"/>
        <w:rPr>
          <w:rFonts w:ascii="Times New Roman" w:hAnsi="Times New Roman" w:cs="Times New Roman"/>
          <w:b/>
          <w:color w:val="0930FF"/>
        </w:rPr>
      </w:pPr>
      <w:r w:rsidRPr="005F2313">
        <w:rPr>
          <w:rFonts w:ascii="Times New Roman" w:hAnsi="Times New Roman" w:cs="Times New Roman"/>
          <w:b/>
          <w:color w:val="0930FF"/>
        </w:rPr>
        <w:t>Faith-Based Observances</w:t>
      </w:r>
    </w:p>
    <w:p w:rsidR="00AB1284" w:rsidRDefault="00AB1284" w:rsidP="00AB1284">
      <w:pPr>
        <w:pStyle w:val="NormalWeb"/>
        <w:jc w:val="both"/>
      </w:pPr>
      <w:r>
        <w:t xml:space="preserve">Syracuse University recognizes the diverse faith traditions represented among its campus community and supports the rights of faculty, staff, and students to observe according to these. View a detailed </w:t>
      </w:r>
      <w:r w:rsidR="00EB1295">
        <w:fldChar w:fldCharType="begin"/>
      </w:r>
      <w:r w:rsidR="00EB1295">
        <w:instrText xml:space="preserve"> HYPERLINK "http://supolicies.syr.edu/stu</w:instrText>
      </w:r>
      <w:r w:rsidR="00EB1295">
        <w:instrText xml:space="preserve">ds/religious_observance.htm" \t "_blank" </w:instrText>
      </w:r>
      <w:r w:rsidR="00EB1295">
        <w:fldChar w:fldCharType="separate"/>
      </w:r>
      <w:r>
        <w:rPr>
          <w:rStyle w:val="Hyperlink"/>
        </w:rPr>
        <w:t>student policy</w:t>
      </w:r>
      <w:r w:rsidR="00EB1295">
        <w:rPr>
          <w:rStyle w:val="Hyperlink"/>
        </w:rPr>
        <w:fldChar w:fldCharType="end"/>
      </w:r>
      <w:r>
        <w:t xml:space="preserve">. Under this policy, students are provided an opportunity to make up examination, study, or work requirements that may be missed due to religious observance provided they notify the university and their instructors before the end of the second week of classes. Students will have access to an online notification system for this purpose on </w:t>
      </w:r>
      <w:proofErr w:type="spellStart"/>
      <w:r>
        <w:t>MySlice</w:t>
      </w:r>
      <w:proofErr w:type="spellEnd"/>
      <w:r>
        <w:t xml:space="preserve"> during the first two weeks of the semester. Instructors will also have </w:t>
      </w:r>
      <w:proofErr w:type="spellStart"/>
      <w:r>
        <w:t>MySlice</w:t>
      </w:r>
      <w:proofErr w:type="spellEnd"/>
      <w:r>
        <w:t xml:space="preserve"> access to a list of students who have provided notification. We ask that you be as flexible as possible in accommodating these students.</w:t>
      </w:r>
    </w:p>
    <w:p w:rsidR="00AB1284" w:rsidRDefault="00AB1284" w:rsidP="00AB1284">
      <w:pPr>
        <w:pStyle w:val="NormalWeb"/>
        <w:jc w:val="both"/>
      </w:pPr>
      <w:r>
        <w:t xml:space="preserve">View more </w:t>
      </w:r>
      <w:r w:rsidR="00EB1295">
        <w:fldChar w:fldCharType="begin"/>
      </w:r>
      <w:r w:rsidR="00EB1295">
        <w:instrText xml:space="preserve"> HYPERLINK "http://facultycenter.ischool.syr.edu/policy/religious-holidays/" \t "_blank" </w:instrText>
      </w:r>
      <w:r w:rsidR="00EB1295">
        <w:fldChar w:fldCharType="separate"/>
      </w:r>
      <w:r>
        <w:rPr>
          <w:rStyle w:val="Hyperlink"/>
        </w:rPr>
        <w:t>information</w:t>
      </w:r>
      <w:r w:rsidR="00EB1295">
        <w:rPr>
          <w:rStyle w:val="Hyperlink"/>
        </w:rPr>
        <w:fldChar w:fldCharType="end"/>
      </w:r>
      <w:r>
        <w:t xml:space="preserve"> within the iSchool Faculty Center and a list of the religious traditions on the Syracuse University Chapel </w:t>
      </w:r>
      <w:r w:rsidR="00EB1295">
        <w:fldChar w:fldCharType="begin"/>
      </w:r>
      <w:r w:rsidR="00EB1295">
        <w:instrText xml:space="preserve"> HYPERLINK "http://hendricks.syr.edu/spiritual-life/holy-days-holidays.html" \t "_blank" </w:instrText>
      </w:r>
      <w:r w:rsidR="00EB1295">
        <w:fldChar w:fldCharType="separate"/>
      </w:r>
      <w:r>
        <w:rPr>
          <w:rStyle w:val="Hyperlink"/>
        </w:rPr>
        <w:t>schedule</w:t>
      </w:r>
      <w:r w:rsidR="00EB1295">
        <w:rPr>
          <w:rStyle w:val="Hyperlink"/>
        </w:rPr>
        <w:fldChar w:fldCharType="end"/>
      </w:r>
      <w:r>
        <w:t>.</w:t>
      </w:r>
    </w:p>
    <w:p w:rsidR="00AB1284" w:rsidRPr="00D03C07" w:rsidRDefault="00AB1284" w:rsidP="006A075E">
      <w:pPr>
        <w:jc w:val="both"/>
        <w:rPr>
          <w:rFonts w:ascii="Times New Roman" w:eastAsia="Cambria" w:hAnsi="Times New Roman" w:cs="Times New Roman"/>
          <w:color w:val="000000"/>
        </w:rPr>
      </w:pPr>
    </w:p>
    <w:p w:rsidR="004D3BBD" w:rsidRDefault="006A075E" w:rsidP="006A075E">
      <w:pPr>
        <w:jc w:val="both"/>
        <w:rPr>
          <w:rFonts w:ascii="Times New Roman" w:hAnsi="Times New Roman" w:cs="Times New Roman"/>
          <w:b/>
          <w:color w:val="0930FF"/>
        </w:rPr>
      </w:pPr>
      <w:proofErr w:type="gramStart"/>
      <w:r w:rsidRPr="00D03C07">
        <w:rPr>
          <w:rFonts w:ascii="Times New Roman" w:hAnsi="Times New Roman" w:cs="Times New Roman"/>
          <w:b/>
          <w:color w:val="0930FF"/>
        </w:rPr>
        <w:lastRenderedPageBreak/>
        <w:t>iSchool</w:t>
      </w:r>
      <w:proofErr w:type="gramEnd"/>
      <w:r w:rsidRPr="00D03C07">
        <w:rPr>
          <w:rFonts w:ascii="Times New Roman" w:hAnsi="Times New Roman" w:cs="Times New Roman"/>
          <w:b/>
          <w:color w:val="0930FF"/>
        </w:rPr>
        <w:t xml:space="preserve"> Statement on Academic Integrity</w:t>
      </w:r>
      <w:r w:rsidRPr="00D03C07">
        <w:rPr>
          <w:rFonts w:ascii="Times New Roman" w:hAnsi="Times New Roman" w:cs="Times New Roman"/>
          <w:b/>
          <w:color w:val="0930FF"/>
        </w:rPr>
        <w:tab/>
      </w:r>
    </w:p>
    <w:p w:rsidR="004D3BBD" w:rsidRDefault="004D3BBD" w:rsidP="006A075E">
      <w:pPr>
        <w:jc w:val="both"/>
        <w:rPr>
          <w:rFonts w:ascii="Times New Roman" w:hAnsi="Times New Roman" w:cs="Times New Roman"/>
          <w:b/>
          <w:color w:val="0930FF"/>
        </w:rPr>
      </w:pPr>
    </w:p>
    <w:p w:rsidR="004D3BBD" w:rsidRPr="005F2313" w:rsidRDefault="005F2313" w:rsidP="004D3BBD">
      <w:pPr>
        <w:jc w:val="both"/>
        <w:rPr>
          <w:rFonts w:ascii="Times New Roman" w:hAnsi="Times New Roman" w:cs="Times New Roman"/>
        </w:rPr>
      </w:pPr>
      <w:r w:rsidRPr="005F2313">
        <w:rPr>
          <w:rFonts w:ascii="Times New Roman" w:hAnsi="Times New Roman" w:cs="Times New Roman"/>
        </w:rPr>
        <w:t>Syracuse University sets high standards for academic integrity. Those standards are supported and enforced by students, including those who serve as academic integrity hearing panel members and hearing officers. The presumptive sanction for a first offense is course failure, accompanied by the transcript notation “Violation of the Academic Integrity Policy.” The standard sanction for a first offense by graduate students is suspension or expulsion. Students should review the Office of Academic Integrity online resource “</w:t>
      </w:r>
      <w:hyperlink r:id="rId15" w:history="1">
        <w:r w:rsidRPr="005F2313">
          <w:rPr>
            <w:rStyle w:val="Hyperlink"/>
            <w:rFonts w:ascii="Times New Roman" w:hAnsi="Times New Roman" w:cs="Times New Roman"/>
          </w:rPr>
          <w:t>Twenty Questions and Answers About the Syracuse University Academic Integrity Policy”</w:t>
        </w:r>
      </w:hyperlink>
      <w:r w:rsidRPr="005F2313">
        <w:rPr>
          <w:rFonts w:ascii="Times New Roman" w:hAnsi="Times New Roman" w:cs="Times New Roman"/>
        </w:rPr>
        <w:t xml:space="preserve"> and confer with instructors about course-specific citation methods, permitted collaboration (if any), and rules for examinations. </w:t>
      </w:r>
      <w:hyperlink r:id="rId16" w:history="1">
        <w:r w:rsidRPr="005F2313">
          <w:rPr>
            <w:rStyle w:val="Hyperlink"/>
            <w:rFonts w:ascii="Times New Roman" w:hAnsi="Times New Roman" w:cs="Times New Roman"/>
          </w:rPr>
          <w:t>The Policy</w:t>
        </w:r>
      </w:hyperlink>
      <w:r w:rsidRPr="005F2313">
        <w:rPr>
          <w:rFonts w:ascii="Times New Roman" w:hAnsi="Times New Roman" w:cs="Times New Roman"/>
        </w:rPr>
        <w:t xml:space="preserve"> also governs the veracity of signatures on attendance sheets and other verification of participation in class activities. Additional guidance for students can be found in the Office of Academic Integrity resource: </w:t>
      </w:r>
      <w:hyperlink r:id="rId17" w:history="1">
        <w:r w:rsidRPr="005F2313">
          <w:rPr>
            <w:rStyle w:val="Hyperlink"/>
            <w:rFonts w:ascii="Times New Roman" w:hAnsi="Times New Roman" w:cs="Times New Roman"/>
          </w:rPr>
          <w:t>What does academic integrity mean?</w:t>
        </w:r>
      </w:hyperlink>
    </w:p>
    <w:p w:rsidR="005F2313" w:rsidRPr="00D03C07" w:rsidRDefault="005F2313" w:rsidP="004D3BBD">
      <w:pPr>
        <w:jc w:val="both"/>
        <w:rPr>
          <w:rFonts w:ascii="Times New Roman" w:hAnsi="Times New Roman" w:cs="Times New Roman"/>
          <w:b/>
          <w:color w:val="0930FF"/>
        </w:rPr>
      </w:pPr>
    </w:p>
    <w:p w:rsidR="004D3BBD" w:rsidRPr="00D03C07" w:rsidRDefault="004D3BBD" w:rsidP="004D3BBD">
      <w:pPr>
        <w:jc w:val="both"/>
        <w:rPr>
          <w:rFonts w:ascii="Times New Roman" w:hAnsi="Times New Roman" w:cs="Times New Roman"/>
          <w:b/>
          <w:color w:val="0930FF"/>
        </w:rPr>
      </w:pPr>
      <w:r w:rsidRPr="00D03C07">
        <w:rPr>
          <w:rFonts w:ascii="Times New Roman" w:hAnsi="Times New Roman" w:cs="Times New Roman"/>
          <w:b/>
          <w:color w:val="0930FF"/>
        </w:rPr>
        <w:t>Student with Disabilities</w:t>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p>
    <w:p w:rsidR="00AB1284" w:rsidRDefault="00AB1284" w:rsidP="00AB1284">
      <w:pPr>
        <w:pStyle w:val="NormalWeb"/>
      </w:pPr>
      <w:r>
        <w:t xml:space="preserve">Our community values diversity and seeks to promote meaningful access to educational opportunities for all students. Syracuse University and I are committed to your success and to supporting Section 504 of the Rehabilitation Act of 1973 as amended and the Americans with Disabilities Act (1990). This means that in general no individual who is otherwise qualified shall be excluded from participation in, be denied benefits of, or be subjected to discrimination under any program or activity, solely by reason of having a disability. </w:t>
      </w:r>
    </w:p>
    <w:p w:rsidR="004D3BBD" w:rsidRPr="005F2313" w:rsidRDefault="005F2313" w:rsidP="005F2313">
      <w:pPr>
        <w:pStyle w:val="NormalWeb"/>
      </w:pPr>
      <w:r w:rsidRPr="00652E8B">
        <w:t xml:space="preserve">If you believe that you need accommodations for a disability, please contact the Office of Disability Services (ODS), </w:t>
      </w:r>
      <w:hyperlink r:id="rId18" w:history="1">
        <w:r w:rsidRPr="001F204D">
          <w:rPr>
            <w:rStyle w:val="Hyperlink"/>
          </w:rPr>
          <w:t>http://disabilityservices.syr.edu</w:t>
        </w:r>
      </w:hyperlink>
      <w:r w:rsidRPr="00652E8B">
        <w:t>,</w:t>
      </w:r>
      <w:r>
        <w:t xml:space="preserve"> </w:t>
      </w:r>
      <w:r w:rsidRPr="00652E8B">
        <w:t>located at 804 University Avenue, room 309, or call 315-443-4498 for an appointment to discuss your needs and the process for requesting accommodations. ODS is responsible for coordinating disability-related accommodations and will issue students with documented disabilities “Accommodation Authorization Letters,” as appropriate. Since accommodations may require early planning and generally are not provided retroactively, please contact ODS as soon as possible</w:t>
      </w:r>
      <w:r w:rsidR="004D3BBD" w:rsidRPr="00D03C07">
        <w:rPr>
          <w:rFonts w:eastAsia="Cambria"/>
        </w:rPr>
        <w:t>.</w:t>
      </w:r>
    </w:p>
    <w:p w:rsidR="004D3BBD" w:rsidRPr="00D03C07" w:rsidRDefault="004D3BBD" w:rsidP="004D3BBD">
      <w:pPr>
        <w:jc w:val="both"/>
        <w:rPr>
          <w:rFonts w:ascii="Times New Roman" w:eastAsia="Cambria" w:hAnsi="Times New Roman" w:cs="Times New Roman"/>
        </w:rPr>
      </w:pPr>
    </w:p>
    <w:p w:rsidR="004D3BBD" w:rsidRPr="00D03C07" w:rsidRDefault="004D3BBD" w:rsidP="004D3BBD">
      <w:pPr>
        <w:jc w:val="both"/>
        <w:rPr>
          <w:rFonts w:ascii="Times New Roman" w:hAnsi="Times New Roman" w:cs="Times New Roman"/>
          <w:b/>
          <w:color w:val="0930FF"/>
        </w:rPr>
      </w:pPr>
      <w:r w:rsidRPr="00D03C07">
        <w:rPr>
          <w:rFonts w:ascii="Times New Roman" w:hAnsi="Times New Roman" w:cs="Times New Roman"/>
          <w:b/>
          <w:color w:val="0930FF"/>
        </w:rPr>
        <w:t>Ownership of Student Work</w:t>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p>
    <w:p w:rsidR="004D3BBD" w:rsidRPr="00D03C07" w:rsidRDefault="004D3BBD" w:rsidP="004D3BBD">
      <w:pPr>
        <w:jc w:val="both"/>
        <w:rPr>
          <w:rFonts w:ascii="Times New Roman" w:eastAsia="Cambria" w:hAnsi="Times New Roman" w:cs="Times New Roman"/>
        </w:rPr>
      </w:pPr>
    </w:p>
    <w:p w:rsidR="005F2313" w:rsidRDefault="004D3BBD" w:rsidP="005F2313">
      <w:pPr>
        <w:jc w:val="both"/>
        <w:rPr>
          <w:rFonts w:ascii="Times New Roman" w:eastAsia="Cambria" w:hAnsi="Times New Roman" w:cs="Times New Roman"/>
        </w:rPr>
      </w:pPr>
      <w:r w:rsidRPr="00D03C07">
        <w:rPr>
          <w:rFonts w:ascii="Times New Roman" w:eastAsia="Cambria" w:hAnsi="Times New Roman" w:cs="Times New Roman"/>
        </w:rPr>
        <w:t>This course may use course participation and documents created by students for educational purposes. In compliance with the Federal Family Educational Rights and Privacy Act, works in all media produced by students as part of their course participation at Syracuse University may be used for educational purposes, provided that the course syllabus makes clear that such use may occur. It is understood that registration for and continued enrollment in a course where such use of student works is announced constitutes permission by the student. After such a course has been completed, any further use of student works will meet one of the following conditions: (1) the work will be rendered anonymous through the removal of all personal identification of the work’s creator/originator(s); or (2) the creator/originator(s)’ written permission will be secured. As generally accepted practice, honors theses, graduate theses, graduate research projects, dissertations, or other exit projects submitted in partial fulfillment of degree requirements are placed in the library, University Archives, or academic departments for public reference.</w:t>
      </w:r>
    </w:p>
    <w:p w:rsidR="00AB1284" w:rsidRDefault="00AB1284" w:rsidP="005F2313">
      <w:pPr>
        <w:jc w:val="both"/>
        <w:rPr>
          <w:rFonts w:ascii="Times New Roman" w:eastAsia="Cambria" w:hAnsi="Times New Roman" w:cs="Times New Roman"/>
        </w:rPr>
      </w:pPr>
    </w:p>
    <w:p w:rsidR="00AB1284" w:rsidRPr="00AB1284" w:rsidRDefault="00AB1284" w:rsidP="00AB1284">
      <w:pPr>
        <w:jc w:val="both"/>
        <w:rPr>
          <w:rFonts w:ascii="Times New Roman" w:hAnsi="Times New Roman" w:cs="Times New Roman"/>
          <w:b/>
          <w:color w:val="0930FF"/>
        </w:rPr>
      </w:pPr>
      <w:proofErr w:type="spellStart"/>
      <w:r w:rsidRPr="00AB1284">
        <w:rPr>
          <w:rFonts w:ascii="Times New Roman" w:hAnsi="Times New Roman" w:cs="Times New Roman"/>
          <w:b/>
          <w:color w:val="0930FF"/>
        </w:rPr>
        <w:t>Turnitin</w:t>
      </w:r>
      <w:proofErr w:type="spellEnd"/>
    </w:p>
    <w:p w:rsidR="00AB1284" w:rsidRPr="00AB1284" w:rsidRDefault="00AB1284" w:rsidP="00AB1284">
      <w:pPr>
        <w:pStyle w:val="NormalWeb"/>
      </w:pPr>
      <w:r>
        <w:t xml:space="preserve">This class will be using </w:t>
      </w:r>
      <w:proofErr w:type="spellStart"/>
      <w:r>
        <w:t>Turnitin</w:t>
      </w:r>
      <w:proofErr w:type="spellEnd"/>
      <w:r>
        <w:t xml:space="preserve">, a plagiarism prevention system. The ease of using the Internet has made it very easy for students to “cut and paste” material into papers that they are writing without proper citation. I will submit all/some/ papers that you write in this class to </w:t>
      </w:r>
      <w:proofErr w:type="spellStart"/>
      <w:r>
        <w:t>Turnitin</w:t>
      </w:r>
      <w:proofErr w:type="spellEnd"/>
      <w:r>
        <w:t xml:space="preserve">, a service that identifies “matched text.” I will then interpret the originality report, based on your writing capability and writing style. In this class, you will also be given the opportunity to submit your own papers to </w:t>
      </w:r>
      <w:proofErr w:type="spellStart"/>
      <w:r>
        <w:t>Turnitin</w:t>
      </w:r>
      <w:proofErr w:type="spellEnd"/>
      <w:r>
        <w:t xml:space="preserve"> to check that all sources you have used are properly acknowledged and cited. Note that all submitted papers will be included as source documents in the Turnitin.com reference database, solely for the purpose of detecting plagiarism of such papers.</w:t>
      </w:r>
    </w:p>
    <w:p w:rsidR="005F2313" w:rsidRPr="005F2313" w:rsidRDefault="005F2313" w:rsidP="005F2313">
      <w:pPr>
        <w:jc w:val="both"/>
        <w:rPr>
          <w:rFonts w:ascii="Times New Roman" w:eastAsia="Cambria" w:hAnsi="Times New Roman" w:cs="Times New Roman"/>
        </w:rPr>
      </w:pPr>
    </w:p>
    <w:p w:rsidR="005F2313" w:rsidRDefault="005F2313" w:rsidP="005F2313">
      <w:pPr>
        <w:jc w:val="both"/>
      </w:pPr>
      <w:r w:rsidRPr="005F2313">
        <w:rPr>
          <w:rFonts w:ascii="Times New Roman" w:hAnsi="Times New Roman" w:cs="Times New Roman"/>
          <w:b/>
          <w:color w:val="0930FF"/>
        </w:rPr>
        <w:t>Learning Management System (LMS)</w:t>
      </w:r>
    </w:p>
    <w:p w:rsidR="005F2313" w:rsidRDefault="005F2313" w:rsidP="005F2313">
      <w:pPr>
        <w:pStyle w:val="NormalWeb"/>
        <w:jc w:val="both"/>
      </w:pPr>
      <w:r>
        <w:t>Blackboard is the School of Information Studies’ learning management system for on-campus and online courses. Each course has its own space in Blackboard where instructors create and post content that enables students to communicate with one another and engage in course materials. It is encouraged to incorporate Blackboard into your course(s) and we have extensive staff expertise to help you find the right blend between traditional and online instruction.</w:t>
      </w:r>
    </w:p>
    <w:p w:rsidR="005F2313" w:rsidRDefault="00EB1295" w:rsidP="005F2313">
      <w:pPr>
        <w:pStyle w:val="NormalWeb"/>
        <w:jc w:val="both"/>
      </w:pPr>
      <w:r>
        <w:fldChar w:fldCharType="begin"/>
      </w:r>
      <w:r>
        <w:instrText xml:space="preserve"> HYPERLINK "http://facultycenter.ischool.syr.edu/blackboard-instructional-tools/" \t "_blank" </w:instrText>
      </w:r>
      <w:r>
        <w:fldChar w:fldCharType="separate"/>
      </w:r>
      <w:r w:rsidR="005F2313">
        <w:rPr>
          <w:rStyle w:val="Hyperlink"/>
        </w:rPr>
        <w:t>Blackboard</w:t>
      </w:r>
      <w:r>
        <w:rPr>
          <w:rStyle w:val="Hyperlink"/>
        </w:rPr>
        <w:fldChar w:fldCharType="end"/>
      </w:r>
      <w:r w:rsidR="005F2313">
        <w:t xml:space="preserve"> and many other </w:t>
      </w:r>
      <w:r>
        <w:fldChar w:fldCharType="begin"/>
      </w:r>
      <w:r>
        <w:instrText xml:space="preserve"> HYPERLINK "http://facultycenter.ischool.syr.edu/blackboard-</w:instrText>
      </w:r>
      <w:r>
        <w:instrText xml:space="preserve">instructional-tools/" \t "_blank" </w:instrText>
      </w:r>
      <w:r>
        <w:fldChar w:fldCharType="separate"/>
      </w:r>
      <w:r w:rsidR="005F2313">
        <w:rPr>
          <w:rStyle w:val="Hyperlink"/>
        </w:rPr>
        <w:t>instructional tools</w:t>
      </w:r>
      <w:r>
        <w:rPr>
          <w:rStyle w:val="Hyperlink"/>
        </w:rPr>
        <w:fldChar w:fldCharType="end"/>
      </w:r>
      <w:r w:rsidR="005F2313">
        <w:t xml:space="preserve"> are supported by the iSchool</w:t>
      </w:r>
    </w:p>
    <w:p w:rsidR="005F2313" w:rsidRDefault="005F2313" w:rsidP="005F2313">
      <w:pPr>
        <w:pStyle w:val="NormalWeb"/>
        <w:jc w:val="both"/>
      </w:pPr>
      <w:r>
        <w:t xml:space="preserve">For assistance with on-campus and/or online course development within Blackboard, visit Peggy Brown in 114, email </w:t>
      </w:r>
      <w:hyperlink r:id="rId19" w:history="1">
        <w:r w:rsidRPr="003276FE">
          <w:rPr>
            <w:rStyle w:val="Hyperlink"/>
          </w:rPr>
          <w:t>pbrown01@syr.edu</w:t>
        </w:r>
      </w:hyperlink>
      <w:r>
        <w:t xml:space="preserve"> or call 9370.</w:t>
      </w:r>
    </w:p>
    <w:p w:rsidR="002F5F59" w:rsidRDefault="002F5F59" w:rsidP="005F2313">
      <w:pPr>
        <w:jc w:val="both"/>
        <w:rPr>
          <w:rFonts w:ascii="Times New Roman" w:hAnsi="Times New Roman" w:cs="Times New Roman"/>
          <w:b/>
          <w:color w:val="0930FF"/>
        </w:rPr>
      </w:pPr>
    </w:p>
    <w:p w:rsidR="002F5F59" w:rsidRDefault="002F5F59" w:rsidP="005F2313">
      <w:pPr>
        <w:jc w:val="both"/>
        <w:rPr>
          <w:rFonts w:ascii="Times New Roman" w:hAnsi="Times New Roman" w:cs="Times New Roman"/>
          <w:b/>
          <w:color w:val="0930FF"/>
        </w:rPr>
      </w:pPr>
    </w:p>
    <w:p w:rsidR="005F2313" w:rsidRPr="005F2313" w:rsidRDefault="005F2313" w:rsidP="005F2313">
      <w:pPr>
        <w:jc w:val="both"/>
        <w:rPr>
          <w:rFonts w:ascii="Times New Roman" w:hAnsi="Times New Roman" w:cs="Times New Roman"/>
          <w:b/>
          <w:color w:val="0930FF"/>
        </w:rPr>
      </w:pPr>
      <w:r w:rsidRPr="005F2313">
        <w:rPr>
          <w:rFonts w:ascii="Times New Roman" w:hAnsi="Times New Roman" w:cs="Times New Roman"/>
          <w:b/>
          <w:color w:val="0930FF"/>
        </w:rPr>
        <w:t>IT Services</w:t>
      </w:r>
    </w:p>
    <w:p w:rsidR="005F2313" w:rsidRDefault="005F2313" w:rsidP="005F2313">
      <w:pPr>
        <w:pStyle w:val="NormalWeb"/>
        <w:jc w:val="both"/>
      </w:pPr>
      <w:r>
        <w:t xml:space="preserve">IT Services works closely with SU’s central Information Technology and Services group to provide IT support services to students, faculty and staff. Students have access to a range of specialized software and hardware in our labs and also to a large library of applications through our participation in the Microsoft Academic Alliance and the VMware e-academy. In addition, faculty and staff may also have access to certain specialized applications. For more information about software availability, visit </w:t>
      </w:r>
      <w:hyperlink r:id="rId20" w:history="1">
        <w:r>
          <w:rPr>
            <w:rStyle w:val="Hyperlink"/>
          </w:rPr>
          <w:t>http://ischool.syr.edu/facstaff/it/</w:t>
        </w:r>
      </w:hyperlink>
      <w:r>
        <w:t>. Faculty can find answers to other common questions at our Top Ten Faculty questions page:</w:t>
      </w:r>
    </w:p>
    <w:p w:rsidR="005F2313" w:rsidRDefault="005F2313" w:rsidP="005F2313">
      <w:pPr>
        <w:pStyle w:val="NormalWeb"/>
        <w:jc w:val="both"/>
      </w:pPr>
      <w:r>
        <w:rPr>
          <w:u w:val="single"/>
        </w:rPr>
        <w:t>http://subnet.ischool.syr.edu/announcements/ischool-faculty-top-ten-technical-faq-if3tfaq/</w:t>
      </w:r>
    </w:p>
    <w:p w:rsidR="005F2313" w:rsidRPr="00D03C07" w:rsidRDefault="005F2313" w:rsidP="004D3BBD">
      <w:pPr>
        <w:jc w:val="both"/>
        <w:rPr>
          <w:rFonts w:ascii="Times New Roman" w:eastAsia="Cambria" w:hAnsi="Times New Roman" w:cs="Times New Roman"/>
        </w:rPr>
      </w:pPr>
    </w:p>
    <w:p w:rsidR="006A075E" w:rsidRPr="00D03C07" w:rsidRDefault="006A075E" w:rsidP="006A075E">
      <w:pPr>
        <w:jc w:val="both"/>
        <w:rPr>
          <w:rFonts w:ascii="Times New Roman" w:hAnsi="Times New Roman" w:cs="Times New Roman"/>
          <w:b/>
          <w:color w:val="0930FF"/>
        </w:rPr>
      </w:pP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r w:rsidRPr="00D03C07">
        <w:rPr>
          <w:rFonts w:ascii="Times New Roman" w:hAnsi="Times New Roman" w:cs="Times New Roman"/>
          <w:b/>
          <w:color w:val="0930FF"/>
        </w:rPr>
        <w:tab/>
      </w:r>
    </w:p>
    <w:p w:rsidR="004D3BBD" w:rsidRDefault="004D3BBD" w:rsidP="006A075E">
      <w:pPr>
        <w:jc w:val="both"/>
        <w:rPr>
          <w:rFonts w:ascii="Times New Roman" w:hAnsi="Times New Roman" w:cs="Times New Roman"/>
          <w:b/>
          <w:color w:val="0930FF"/>
        </w:rPr>
      </w:pPr>
    </w:p>
    <w:p w:rsidR="00C025A5" w:rsidRDefault="00C025A5" w:rsidP="006A075E">
      <w:pPr>
        <w:jc w:val="both"/>
        <w:rPr>
          <w:rFonts w:ascii="Times New Roman" w:hAnsi="Times New Roman" w:cs="Times New Roman"/>
          <w:b/>
          <w:color w:val="0930FF"/>
          <w:sz w:val="40"/>
          <w:szCs w:val="40"/>
        </w:rPr>
      </w:pPr>
    </w:p>
    <w:p w:rsidR="00985CAF" w:rsidRDefault="00985CAF" w:rsidP="006A075E">
      <w:pPr>
        <w:jc w:val="both"/>
        <w:rPr>
          <w:rFonts w:ascii="Times New Roman" w:hAnsi="Times New Roman" w:cs="Times New Roman"/>
          <w:b/>
          <w:color w:val="0930FF"/>
          <w:sz w:val="40"/>
          <w:szCs w:val="40"/>
        </w:rPr>
      </w:pPr>
    </w:p>
    <w:p w:rsidR="00985CAF" w:rsidRDefault="0065090F" w:rsidP="006A075E">
      <w:pPr>
        <w:jc w:val="both"/>
        <w:rPr>
          <w:rFonts w:ascii="Times New Roman" w:hAnsi="Times New Roman" w:cs="Times New Roman"/>
          <w:b/>
          <w:color w:val="00B0F0"/>
          <w:sz w:val="44"/>
          <w:szCs w:val="44"/>
        </w:rPr>
      </w:pPr>
      <w:r>
        <w:rPr>
          <w:rFonts w:ascii="Times New Roman" w:hAnsi="Times New Roman" w:cs="Times New Roman"/>
          <w:b/>
          <w:color w:val="00B0F0"/>
          <w:sz w:val="44"/>
          <w:szCs w:val="44"/>
        </w:rPr>
        <w:lastRenderedPageBreak/>
        <w:t xml:space="preserve">  </w:t>
      </w:r>
      <w:r w:rsidR="00985CAF">
        <w:rPr>
          <w:rFonts w:ascii="Times New Roman" w:hAnsi="Times New Roman" w:cs="Times New Roman"/>
          <w:b/>
          <w:color w:val="00B0F0"/>
          <w:sz w:val="44"/>
          <w:szCs w:val="44"/>
        </w:rPr>
        <w:t xml:space="preserve"> </w:t>
      </w:r>
      <w:r w:rsidR="004D3BBD" w:rsidRPr="0009514B">
        <w:rPr>
          <w:rFonts w:ascii="Times New Roman" w:hAnsi="Times New Roman" w:cs="Times New Roman"/>
          <w:b/>
          <w:color w:val="00B0F0"/>
          <w:sz w:val="44"/>
          <w:szCs w:val="44"/>
        </w:rPr>
        <w:t>Tentative Class Schedule and Readings List</w:t>
      </w:r>
    </w:p>
    <w:p w:rsidR="00985CAF" w:rsidRDefault="00985CAF" w:rsidP="006A075E">
      <w:pPr>
        <w:jc w:val="both"/>
        <w:rPr>
          <w:rFonts w:ascii="Times New Roman" w:hAnsi="Times New Roman" w:cs="Times New Roman"/>
          <w:b/>
          <w:color w:val="00B0F0"/>
          <w:sz w:val="44"/>
          <w:szCs w:val="44"/>
        </w:rPr>
      </w:pPr>
    </w:p>
    <w:tbl>
      <w:tblPr>
        <w:tblW w:w="11790" w:type="dxa"/>
        <w:tblInd w:w="-1062" w:type="dxa"/>
        <w:tblLayout w:type="fixed"/>
        <w:tblLook w:val="04A0" w:firstRow="1" w:lastRow="0" w:firstColumn="1" w:lastColumn="0" w:noHBand="0" w:noVBand="1"/>
      </w:tblPr>
      <w:tblGrid>
        <w:gridCol w:w="2340"/>
        <w:gridCol w:w="2099"/>
        <w:gridCol w:w="2311"/>
        <w:gridCol w:w="2880"/>
        <w:gridCol w:w="2160"/>
      </w:tblGrid>
      <w:tr w:rsidR="00985CAF" w:rsidTr="006D57D1">
        <w:tc>
          <w:tcPr>
            <w:tcW w:w="2340" w:type="dxa"/>
            <w:tcBorders>
              <w:top w:val="single" w:sz="4" w:space="0" w:color="000000"/>
              <w:left w:val="single" w:sz="4" w:space="0" w:color="000000"/>
              <w:bottom w:val="single" w:sz="4" w:space="0" w:color="000000"/>
              <w:right w:val="single" w:sz="4" w:space="0" w:color="000000"/>
            </w:tcBorders>
          </w:tcPr>
          <w:p w:rsidR="00985CAF" w:rsidRPr="00985CAF" w:rsidRDefault="00985CAF" w:rsidP="006D57D1">
            <w:pPr>
              <w:autoSpaceDE w:val="0"/>
              <w:autoSpaceDN w:val="0"/>
              <w:adjustRightInd w:val="0"/>
              <w:rPr>
                <w:rFonts w:cs="Arial-BoldMT"/>
                <w:b/>
                <w:bCs/>
                <w:color w:val="00B0F0"/>
                <w:sz w:val="28"/>
                <w:szCs w:val="28"/>
              </w:rPr>
            </w:pPr>
            <w:r w:rsidRPr="00985CAF">
              <w:rPr>
                <w:rFonts w:cs="Arial-BoldMT"/>
                <w:b/>
                <w:bCs/>
                <w:color w:val="00B0F0"/>
                <w:sz w:val="28"/>
                <w:szCs w:val="28"/>
              </w:rPr>
              <w:t>Date</w:t>
            </w:r>
          </w:p>
        </w:tc>
        <w:tc>
          <w:tcPr>
            <w:tcW w:w="2099" w:type="dxa"/>
            <w:tcBorders>
              <w:top w:val="single" w:sz="4" w:space="0" w:color="000000"/>
              <w:left w:val="single" w:sz="4" w:space="0" w:color="000000"/>
              <w:bottom w:val="single" w:sz="4" w:space="0" w:color="000000"/>
              <w:right w:val="single" w:sz="4" w:space="0" w:color="000000"/>
            </w:tcBorders>
          </w:tcPr>
          <w:p w:rsidR="00985CAF" w:rsidRPr="00985CAF" w:rsidRDefault="00985CAF" w:rsidP="006D57D1">
            <w:pPr>
              <w:autoSpaceDE w:val="0"/>
              <w:autoSpaceDN w:val="0"/>
              <w:adjustRightInd w:val="0"/>
              <w:rPr>
                <w:rFonts w:cs="Arial-BoldMT"/>
                <w:b/>
                <w:bCs/>
                <w:color w:val="00B0F0"/>
                <w:sz w:val="28"/>
                <w:szCs w:val="28"/>
              </w:rPr>
            </w:pPr>
            <w:r w:rsidRPr="00985CAF">
              <w:rPr>
                <w:rFonts w:cs="Arial-BoldMT"/>
                <w:b/>
                <w:bCs/>
                <w:color w:val="00B0F0"/>
                <w:sz w:val="28"/>
                <w:szCs w:val="28"/>
              </w:rPr>
              <w:t>Session Title</w:t>
            </w:r>
          </w:p>
        </w:tc>
        <w:tc>
          <w:tcPr>
            <w:tcW w:w="2311" w:type="dxa"/>
            <w:tcBorders>
              <w:top w:val="single" w:sz="4" w:space="0" w:color="000000"/>
              <w:left w:val="single" w:sz="4" w:space="0" w:color="000000"/>
              <w:bottom w:val="single" w:sz="4" w:space="0" w:color="000000"/>
              <w:right w:val="single" w:sz="4" w:space="0" w:color="000000"/>
            </w:tcBorders>
          </w:tcPr>
          <w:p w:rsidR="00985CAF" w:rsidRPr="00985CAF" w:rsidRDefault="00985CAF" w:rsidP="006D57D1">
            <w:pPr>
              <w:autoSpaceDE w:val="0"/>
              <w:autoSpaceDN w:val="0"/>
              <w:adjustRightInd w:val="0"/>
              <w:rPr>
                <w:rFonts w:cs="Arial-BoldMT"/>
                <w:b/>
                <w:bCs/>
                <w:color w:val="00B0F0"/>
                <w:sz w:val="28"/>
                <w:szCs w:val="28"/>
              </w:rPr>
            </w:pPr>
            <w:r w:rsidRPr="00985CAF">
              <w:rPr>
                <w:rFonts w:cs="Arial-BoldMT"/>
                <w:b/>
                <w:bCs/>
                <w:color w:val="00B0F0"/>
                <w:sz w:val="28"/>
                <w:szCs w:val="28"/>
              </w:rPr>
              <w:t>Learning Objectives</w:t>
            </w:r>
          </w:p>
        </w:tc>
        <w:tc>
          <w:tcPr>
            <w:tcW w:w="2880" w:type="dxa"/>
            <w:tcBorders>
              <w:top w:val="single" w:sz="4" w:space="0" w:color="000000"/>
              <w:left w:val="single" w:sz="4" w:space="0" w:color="000000"/>
              <w:bottom w:val="single" w:sz="4" w:space="0" w:color="000000"/>
              <w:right w:val="single" w:sz="4" w:space="0" w:color="000000"/>
            </w:tcBorders>
          </w:tcPr>
          <w:p w:rsidR="00985CAF" w:rsidRPr="00985CAF" w:rsidRDefault="00985CAF" w:rsidP="006D57D1">
            <w:pPr>
              <w:autoSpaceDE w:val="0"/>
              <w:autoSpaceDN w:val="0"/>
              <w:adjustRightInd w:val="0"/>
              <w:rPr>
                <w:rFonts w:cs="Arial-BoldMT"/>
                <w:b/>
                <w:bCs/>
                <w:color w:val="00B0F0"/>
                <w:sz w:val="28"/>
                <w:szCs w:val="28"/>
              </w:rPr>
            </w:pPr>
            <w:r w:rsidRPr="00985CAF">
              <w:rPr>
                <w:rFonts w:cs="Arial-BoldMT"/>
                <w:b/>
                <w:bCs/>
                <w:color w:val="00B0F0"/>
                <w:sz w:val="28"/>
                <w:szCs w:val="28"/>
              </w:rPr>
              <w:t>Activities &amp; Assignments</w:t>
            </w:r>
          </w:p>
        </w:tc>
        <w:tc>
          <w:tcPr>
            <w:tcW w:w="2160" w:type="dxa"/>
            <w:tcBorders>
              <w:top w:val="single" w:sz="4" w:space="0" w:color="000000"/>
              <w:left w:val="single" w:sz="4" w:space="0" w:color="000000"/>
              <w:bottom w:val="single" w:sz="4" w:space="0" w:color="000000"/>
              <w:right w:val="single" w:sz="4" w:space="0" w:color="000000"/>
            </w:tcBorders>
          </w:tcPr>
          <w:p w:rsidR="00985CAF" w:rsidRPr="00985CAF" w:rsidRDefault="00985CAF" w:rsidP="006D57D1">
            <w:pPr>
              <w:autoSpaceDE w:val="0"/>
              <w:autoSpaceDN w:val="0"/>
              <w:adjustRightInd w:val="0"/>
              <w:rPr>
                <w:rFonts w:cs="Arial-BoldMT"/>
                <w:b/>
                <w:bCs/>
                <w:color w:val="00B0F0"/>
                <w:sz w:val="28"/>
                <w:szCs w:val="28"/>
              </w:rPr>
            </w:pPr>
            <w:r w:rsidRPr="00985CAF">
              <w:rPr>
                <w:rFonts w:cs="Arial-BoldMT"/>
                <w:b/>
                <w:bCs/>
                <w:color w:val="00B0F0"/>
                <w:sz w:val="28"/>
                <w:szCs w:val="28"/>
              </w:rPr>
              <w:t>Class Readings</w:t>
            </w:r>
            <w:r w:rsidR="006D57D1">
              <w:rPr>
                <w:rFonts w:cs="Arial-BoldMT"/>
                <w:b/>
                <w:bCs/>
                <w:color w:val="00B0F0"/>
                <w:sz w:val="28"/>
                <w:szCs w:val="28"/>
              </w:rPr>
              <w:t xml:space="preserve"> &amp; Outcomes</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Pr>
                <w:bCs/>
                <w:color w:val="000000"/>
                <w:sz w:val="28"/>
                <w:szCs w:val="28"/>
              </w:rPr>
              <w:t>Monday, 1.14</w:t>
            </w:r>
            <w:r w:rsidR="006D57D1">
              <w:rPr>
                <w:bCs/>
                <w:color w:val="000000"/>
                <w:sz w:val="28"/>
                <w:szCs w:val="28"/>
              </w:rPr>
              <w:t xml:space="preserve"> – Week 1</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b/>
                <w:bCs/>
                <w:color w:val="000000"/>
                <w:sz w:val="28"/>
                <w:szCs w:val="28"/>
              </w:rPr>
              <w:t>Introduction &amp; Syllabus Review</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bCs/>
                <w:color w:val="000000"/>
                <w:sz w:val="28"/>
                <w:szCs w:val="28"/>
              </w:rPr>
              <w:t>Welcome and Introductions</w:t>
            </w:r>
          </w:p>
          <w:p w:rsidR="0019703E" w:rsidRPr="00985CAF" w:rsidRDefault="0019703E" w:rsidP="006D57D1">
            <w:pPr>
              <w:autoSpaceDE w:val="0"/>
              <w:autoSpaceDN w:val="0"/>
              <w:adjustRightInd w:val="0"/>
              <w:rPr>
                <w:bCs/>
                <w:color w:val="000000"/>
                <w:sz w:val="28"/>
                <w:szCs w:val="28"/>
              </w:rPr>
            </w:pP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sidRPr="00985CAF">
              <w:rPr>
                <w:bCs/>
                <w:color w:val="000000"/>
                <w:sz w:val="28"/>
                <w:szCs w:val="28"/>
              </w:rPr>
              <w:t xml:space="preserve">In-class review of draft syllabus  and course policies </w:t>
            </w: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sidRPr="00985CAF">
              <w:rPr>
                <w:bCs/>
                <w:color w:val="000000"/>
                <w:sz w:val="28"/>
                <w:szCs w:val="28"/>
              </w:rPr>
              <w:t>Google ‘SOPA’ and ‘PIPA’</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Pr>
                <w:bCs/>
                <w:color w:val="000000"/>
                <w:sz w:val="28"/>
                <w:szCs w:val="28"/>
              </w:rPr>
              <w:t>Wednesday, 1.16</w:t>
            </w:r>
            <w:r w:rsidR="006D57D1">
              <w:rPr>
                <w:bCs/>
                <w:color w:val="000000"/>
                <w:sz w:val="28"/>
                <w:szCs w:val="28"/>
              </w:rPr>
              <w:t xml:space="preserve"> –Week 1</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27AC3" w:rsidP="006D57D1">
            <w:pPr>
              <w:autoSpaceDE w:val="0"/>
              <w:autoSpaceDN w:val="0"/>
              <w:adjustRightInd w:val="0"/>
              <w:rPr>
                <w:b/>
                <w:bCs/>
                <w:color w:val="000000"/>
                <w:sz w:val="28"/>
                <w:szCs w:val="28"/>
              </w:rPr>
            </w:pPr>
            <w:r>
              <w:rPr>
                <w:b/>
                <w:bCs/>
                <w:color w:val="000000"/>
                <w:sz w:val="28"/>
                <w:szCs w:val="28"/>
              </w:rPr>
              <w:t>Policy Projects</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27AC3" w:rsidP="006D57D1">
            <w:pPr>
              <w:autoSpaceDE w:val="0"/>
              <w:autoSpaceDN w:val="0"/>
              <w:adjustRightInd w:val="0"/>
              <w:rPr>
                <w:color w:val="000000"/>
                <w:sz w:val="28"/>
                <w:szCs w:val="28"/>
              </w:rPr>
            </w:pPr>
            <w:r>
              <w:rPr>
                <w:color w:val="000000"/>
                <w:sz w:val="28"/>
                <w:szCs w:val="28"/>
              </w:rPr>
              <w:t>Role and value of constitutions, laws, and regulations</w:t>
            </w:r>
          </w:p>
          <w:p w:rsidR="0019703E" w:rsidRPr="00985CAF" w:rsidRDefault="0019703E" w:rsidP="006D57D1">
            <w:pPr>
              <w:autoSpaceDE w:val="0"/>
              <w:autoSpaceDN w:val="0"/>
              <w:adjustRightInd w:val="0"/>
              <w:rPr>
                <w:bCs/>
                <w:color w:val="000000"/>
                <w:sz w:val="28"/>
                <w:szCs w:val="28"/>
              </w:rPr>
            </w:pP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Pr>
                <w:bCs/>
                <w:color w:val="000000"/>
                <w:sz w:val="28"/>
                <w:szCs w:val="28"/>
              </w:rPr>
              <w:t>Formation of Student Groups</w:t>
            </w:r>
            <w:r w:rsidRPr="00985CAF">
              <w:rPr>
                <w:bCs/>
                <w:color w:val="000000"/>
                <w:sz w:val="28"/>
                <w:szCs w:val="28"/>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sidRPr="00985CAF">
              <w:rPr>
                <w:bCs/>
                <w:color w:val="000000"/>
                <w:sz w:val="28"/>
                <w:szCs w:val="28"/>
              </w:rPr>
              <w:t>Google ‘SOPA’ and ‘PIPA’</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19703E" w:rsidRDefault="0019703E" w:rsidP="006D57D1">
            <w:pPr>
              <w:autoSpaceDE w:val="0"/>
              <w:autoSpaceDN w:val="0"/>
              <w:adjustRightInd w:val="0"/>
              <w:rPr>
                <w:b/>
                <w:bCs/>
                <w:color w:val="FF0000"/>
                <w:sz w:val="28"/>
                <w:szCs w:val="28"/>
              </w:rPr>
            </w:pPr>
            <w:r w:rsidRPr="0019703E">
              <w:rPr>
                <w:b/>
                <w:bCs/>
                <w:color w:val="FF0000"/>
                <w:sz w:val="28"/>
                <w:szCs w:val="28"/>
              </w:rPr>
              <w:t>Monday, 1.21</w:t>
            </w:r>
          </w:p>
        </w:tc>
        <w:tc>
          <w:tcPr>
            <w:tcW w:w="9450" w:type="dxa"/>
            <w:gridSpan w:val="4"/>
            <w:tcBorders>
              <w:top w:val="single" w:sz="4" w:space="0" w:color="000000"/>
              <w:left w:val="single" w:sz="4" w:space="0" w:color="000000"/>
              <w:bottom w:val="single" w:sz="4" w:space="0" w:color="000000"/>
              <w:right w:val="single" w:sz="4" w:space="0" w:color="000000"/>
            </w:tcBorders>
          </w:tcPr>
          <w:p w:rsidR="0019703E" w:rsidRPr="0019703E" w:rsidRDefault="0019703E" w:rsidP="0019703E">
            <w:pPr>
              <w:autoSpaceDE w:val="0"/>
              <w:autoSpaceDN w:val="0"/>
              <w:adjustRightInd w:val="0"/>
              <w:rPr>
                <w:b/>
                <w:bCs/>
                <w:color w:val="FF0000"/>
                <w:sz w:val="28"/>
                <w:szCs w:val="28"/>
              </w:rPr>
            </w:pPr>
            <w:r w:rsidRPr="0019703E">
              <w:rPr>
                <w:rFonts w:ascii="Cambria" w:eastAsia="Cambria" w:hAnsi="Cambria" w:cs="Cambria"/>
                <w:b/>
                <w:i/>
                <w:color w:val="FF0000"/>
              </w:rPr>
              <w:t>Martin  Luther King Jr. Day No Class</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Pr>
                <w:bCs/>
                <w:color w:val="000000"/>
                <w:sz w:val="28"/>
                <w:szCs w:val="28"/>
              </w:rPr>
              <w:t>Wednesday, 1.23</w:t>
            </w:r>
            <w:r w:rsidR="006D57D1">
              <w:rPr>
                <w:bCs/>
                <w:color w:val="000000"/>
                <w:sz w:val="28"/>
                <w:szCs w:val="28"/>
              </w:rPr>
              <w:t xml:space="preserve"> – Week 2</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color w:val="000000"/>
                <w:sz w:val="28"/>
                <w:szCs w:val="28"/>
              </w:rPr>
            </w:pPr>
            <w:r w:rsidRPr="00985CAF">
              <w:rPr>
                <w:b/>
                <w:color w:val="000000"/>
                <w:sz w:val="28"/>
                <w:szCs w:val="28"/>
              </w:rPr>
              <w:t>Students Introductory Presentations</w:t>
            </w:r>
          </w:p>
          <w:p w:rsidR="0019703E" w:rsidRPr="00985CAF" w:rsidRDefault="0019703E" w:rsidP="006D57D1">
            <w:pPr>
              <w:autoSpaceDE w:val="0"/>
              <w:autoSpaceDN w:val="0"/>
              <w:adjustRightInd w:val="0"/>
              <w:rPr>
                <w:b/>
                <w:color w:val="000000"/>
                <w:sz w:val="28"/>
                <w:szCs w:val="28"/>
              </w:rPr>
            </w:pPr>
          </w:p>
          <w:p w:rsidR="0019703E" w:rsidRPr="00985CAF" w:rsidRDefault="0019703E" w:rsidP="0019703E">
            <w:pPr>
              <w:autoSpaceDE w:val="0"/>
              <w:autoSpaceDN w:val="0"/>
              <w:adjustRightInd w:val="0"/>
              <w:rPr>
                <w:b/>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 Get to know each other</w:t>
            </w:r>
          </w:p>
          <w:p w:rsidR="0019703E" w:rsidRPr="00985CAF" w:rsidRDefault="0019703E" w:rsidP="006D57D1">
            <w:pPr>
              <w:autoSpaceDE w:val="0"/>
              <w:autoSpaceDN w:val="0"/>
              <w:adjustRightInd w:val="0"/>
              <w:rPr>
                <w:color w:val="000000"/>
                <w:sz w:val="28"/>
                <w:szCs w:val="28"/>
              </w:rPr>
            </w:pPr>
            <w:r>
              <w:rPr>
                <w:color w:val="000000"/>
                <w:sz w:val="28"/>
                <w:szCs w:val="28"/>
              </w:rPr>
              <w:t xml:space="preserve">* Be comfortable in class </w:t>
            </w:r>
            <w:r w:rsidRPr="00985CAF">
              <w:rPr>
                <w:color w:val="000000"/>
                <w:sz w:val="28"/>
                <w:szCs w:val="28"/>
              </w:rPr>
              <w:t>environment</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iCs/>
                <w:color w:val="000000"/>
                <w:sz w:val="28"/>
                <w:szCs w:val="28"/>
              </w:rPr>
            </w:pPr>
            <w:r w:rsidRPr="00985CAF">
              <w:rPr>
                <w:iCs/>
                <w:color w:val="000000"/>
                <w:sz w:val="28"/>
                <w:szCs w:val="28"/>
              </w:rPr>
              <w:t>Access course LMS site, become familiar with structure</w:t>
            </w:r>
          </w:p>
          <w:p w:rsidR="0019703E" w:rsidRPr="00985CAF" w:rsidRDefault="0019703E" w:rsidP="006D57D1">
            <w:pPr>
              <w:autoSpaceDE w:val="0"/>
              <w:autoSpaceDN w:val="0"/>
              <w:adjustRightInd w:val="0"/>
              <w:rPr>
                <w:b/>
                <w:bCs/>
                <w:iCs/>
                <w:color w:val="000000"/>
                <w:sz w:val="28"/>
                <w:szCs w:val="28"/>
              </w:rPr>
            </w:pPr>
            <w:r w:rsidRPr="00985CAF">
              <w:rPr>
                <w:b/>
                <w:bCs/>
                <w:iCs/>
                <w:color w:val="000000"/>
                <w:sz w:val="28"/>
                <w:szCs w:val="28"/>
              </w:rPr>
              <w:t>Assignment 1 Due</w:t>
            </w:r>
          </w:p>
          <w:p w:rsidR="0019703E" w:rsidRPr="00985CAF" w:rsidRDefault="0019703E" w:rsidP="006D57D1">
            <w:pPr>
              <w:autoSpaceDE w:val="0"/>
              <w:autoSpaceDN w:val="0"/>
              <w:adjustRightInd w:val="0"/>
              <w:rPr>
                <w:iCs/>
                <w:color w:val="000000"/>
                <w:sz w:val="28"/>
                <w:szCs w:val="28"/>
              </w:rPr>
            </w:pPr>
            <w:r w:rsidRPr="00985CAF">
              <w:rPr>
                <w:iCs/>
                <w:color w:val="000000"/>
                <w:sz w:val="28"/>
                <w:szCs w:val="28"/>
              </w:rPr>
              <w:t>Introductory Presentations &amp;</w:t>
            </w:r>
            <w:r>
              <w:rPr>
                <w:iCs/>
                <w:color w:val="000000"/>
                <w:sz w:val="28"/>
                <w:szCs w:val="28"/>
              </w:rPr>
              <w:t xml:space="preserve"> </w:t>
            </w:r>
            <w:r w:rsidRPr="00985CAF">
              <w:rPr>
                <w:iCs/>
                <w:color w:val="000000"/>
                <w:sz w:val="28"/>
                <w:szCs w:val="28"/>
              </w:rPr>
              <w:t>Slides Due at the LMS</w:t>
            </w: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sidRPr="00985CAF">
              <w:rPr>
                <w:bCs/>
                <w:color w:val="000000"/>
                <w:sz w:val="28"/>
                <w:szCs w:val="28"/>
              </w:rPr>
              <w:t xml:space="preserve">Student presentations (on </w:t>
            </w:r>
            <w:proofErr w:type="spellStart"/>
            <w:r w:rsidRPr="00985CAF">
              <w:rPr>
                <w:bCs/>
                <w:color w:val="000000"/>
                <w:sz w:val="28"/>
                <w:szCs w:val="28"/>
              </w:rPr>
              <w:t>ilms</w:t>
            </w:r>
            <w:proofErr w:type="spellEnd"/>
            <w:r w:rsidRPr="00985CAF">
              <w:rPr>
                <w:bCs/>
                <w:color w:val="000000"/>
                <w:sz w:val="28"/>
                <w:szCs w:val="28"/>
              </w:rPr>
              <w:t>)</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Pr>
                <w:bCs/>
                <w:color w:val="000000"/>
                <w:sz w:val="28"/>
                <w:szCs w:val="28"/>
              </w:rPr>
              <w:t>Monday, 1.28</w:t>
            </w:r>
            <w:r w:rsidR="006D57D1">
              <w:rPr>
                <w:bCs/>
                <w:color w:val="000000"/>
                <w:sz w:val="28"/>
                <w:szCs w:val="28"/>
              </w:rPr>
              <w:t xml:space="preserve"> –Week 3</w:t>
            </w:r>
          </w:p>
        </w:tc>
        <w:tc>
          <w:tcPr>
            <w:tcW w:w="2099" w:type="dxa"/>
            <w:tcBorders>
              <w:top w:val="single" w:sz="4" w:space="0" w:color="000000"/>
              <w:left w:val="single" w:sz="4" w:space="0" w:color="000000"/>
              <w:bottom w:val="single" w:sz="4" w:space="0" w:color="000000"/>
              <w:right w:val="single" w:sz="4" w:space="0" w:color="000000"/>
            </w:tcBorders>
          </w:tcPr>
          <w:p w:rsidR="0019703E" w:rsidRPr="0019703E" w:rsidRDefault="0019703E" w:rsidP="006D57D1">
            <w:pPr>
              <w:autoSpaceDE w:val="0"/>
              <w:autoSpaceDN w:val="0"/>
              <w:adjustRightInd w:val="0"/>
              <w:rPr>
                <w:b/>
                <w:color w:val="000000"/>
                <w:sz w:val="28"/>
                <w:szCs w:val="28"/>
              </w:rPr>
            </w:pPr>
            <w:r w:rsidRPr="00985CAF">
              <w:rPr>
                <w:b/>
                <w:color w:val="000000"/>
                <w:sz w:val="28"/>
                <w:szCs w:val="28"/>
              </w:rPr>
              <w:t xml:space="preserve">General </w:t>
            </w:r>
            <w:r>
              <w:rPr>
                <w:b/>
                <w:color w:val="000000"/>
                <w:sz w:val="28"/>
                <w:szCs w:val="28"/>
              </w:rPr>
              <w:t>Introduction: Telecommunication</w:t>
            </w:r>
            <w:r w:rsidRPr="00985CAF">
              <w:rPr>
                <w:b/>
                <w:color w:val="000000"/>
                <w:sz w:val="28"/>
                <w:szCs w:val="28"/>
              </w:rPr>
              <w:t xml:space="preserve"> Networks, </w:t>
            </w:r>
            <w:r w:rsidRPr="00985CAF">
              <w:rPr>
                <w:b/>
                <w:bCs/>
                <w:color w:val="000000"/>
                <w:sz w:val="28"/>
                <w:szCs w:val="28"/>
              </w:rPr>
              <w:t>Cell and IP Networks</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 Define and identify the basic components of the public</w:t>
            </w:r>
          </w:p>
          <w:p w:rsidR="0019703E" w:rsidRPr="00985CAF" w:rsidRDefault="0019703E" w:rsidP="006D57D1">
            <w:pPr>
              <w:autoSpaceDE w:val="0"/>
              <w:autoSpaceDN w:val="0"/>
              <w:adjustRightInd w:val="0"/>
              <w:rPr>
                <w:color w:val="000000"/>
                <w:sz w:val="28"/>
                <w:szCs w:val="28"/>
              </w:rPr>
            </w:pPr>
            <w:r w:rsidRPr="00985CAF">
              <w:rPr>
                <w:color w:val="000000"/>
                <w:sz w:val="28"/>
                <w:szCs w:val="28"/>
              </w:rPr>
              <w:t>telecommunication network</w:t>
            </w:r>
          </w:p>
          <w:p w:rsidR="0019703E" w:rsidRPr="00985CAF" w:rsidRDefault="0019703E" w:rsidP="006D57D1">
            <w:pPr>
              <w:autoSpaceDE w:val="0"/>
              <w:autoSpaceDN w:val="0"/>
              <w:adjustRightInd w:val="0"/>
              <w:rPr>
                <w:color w:val="000000"/>
                <w:sz w:val="28"/>
                <w:szCs w:val="28"/>
              </w:rPr>
            </w:pPr>
            <w:r w:rsidRPr="00985CAF">
              <w:rPr>
                <w:color w:val="000000"/>
                <w:sz w:val="28"/>
                <w:szCs w:val="28"/>
              </w:rPr>
              <w:t>* Describe and identify the basic components of cellular and  internet protocol networks</w:t>
            </w:r>
          </w:p>
          <w:p w:rsidR="0019703E" w:rsidRPr="00985CAF" w:rsidRDefault="0019703E" w:rsidP="006D57D1">
            <w:pPr>
              <w:autoSpaceDE w:val="0"/>
              <w:autoSpaceDN w:val="0"/>
              <w:adjustRightInd w:val="0"/>
              <w:rPr>
                <w:color w:val="000000"/>
                <w:sz w:val="28"/>
                <w:szCs w:val="28"/>
              </w:rPr>
            </w:pPr>
            <w:r w:rsidRPr="00985CAF">
              <w:rPr>
                <w:color w:val="000000"/>
                <w:sz w:val="28"/>
                <w:szCs w:val="28"/>
              </w:rPr>
              <w:t>* Differentiate the basic technical differences between</w:t>
            </w:r>
          </w:p>
          <w:p w:rsidR="0019703E" w:rsidRDefault="0019703E" w:rsidP="006D57D1">
            <w:pPr>
              <w:autoSpaceDE w:val="0"/>
              <w:autoSpaceDN w:val="0"/>
              <w:adjustRightInd w:val="0"/>
              <w:rPr>
                <w:color w:val="000000"/>
                <w:sz w:val="28"/>
                <w:szCs w:val="28"/>
              </w:rPr>
            </w:pPr>
            <w:r w:rsidRPr="00985CAF">
              <w:rPr>
                <w:color w:val="000000"/>
                <w:sz w:val="28"/>
                <w:szCs w:val="28"/>
              </w:rPr>
              <w:t xml:space="preserve">these three </w:t>
            </w:r>
            <w:r w:rsidRPr="00985CAF">
              <w:rPr>
                <w:color w:val="000000"/>
                <w:sz w:val="28"/>
                <w:szCs w:val="28"/>
              </w:rPr>
              <w:lastRenderedPageBreak/>
              <w:t>networks</w:t>
            </w:r>
          </w:p>
          <w:p w:rsidR="0019703E" w:rsidRPr="00985CAF" w:rsidRDefault="0019703E" w:rsidP="006D57D1">
            <w:pPr>
              <w:autoSpaceDE w:val="0"/>
              <w:autoSpaceDN w:val="0"/>
              <w:adjustRightInd w:val="0"/>
              <w:rPr>
                <w:color w:val="000000"/>
                <w:sz w:val="28"/>
                <w:szCs w:val="28"/>
              </w:rPr>
            </w:pP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sidRPr="00985CAF">
              <w:rPr>
                <w:bCs/>
                <w:color w:val="000000"/>
                <w:sz w:val="28"/>
                <w:szCs w:val="28"/>
              </w:rPr>
              <w:lastRenderedPageBreak/>
              <w:t>Deconstruction of networks</w:t>
            </w:r>
          </w:p>
        </w:tc>
        <w:tc>
          <w:tcPr>
            <w:tcW w:w="2160" w:type="dxa"/>
            <w:tcBorders>
              <w:top w:val="single" w:sz="4" w:space="0" w:color="000000"/>
              <w:left w:val="single" w:sz="4" w:space="0" w:color="000000"/>
              <w:bottom w:val="single" w:sz="4" w:space="0" w:color="000000"/>
              <w:right w:val="single" w:sz="4" w:space="0" w:color="000000"/>
            </w:tcBorders>
          </w:tcPr>
          <w:p w:rsidR="006D57D1" w:rsidRDefault="006D57D1" w:rsidP="006D57D1">
            <w:pPr>
              <w:autoSpaceDE w:val="0"/>
              <w:autoSpaceDN w:val="0"/>
              <w:adjustRightInd w:val="0"/>
              <w:rPr>
                <w:b/>
                <w:bCs/>
                <w:color w:val="000000"/>
                <w:sz w:val="28"/>
                <w:szCs w:val="28"/>
              </w:rPr>
            </w:pPr>
            <w:r>
              <w:rPr>
                <w:b/>
                <w:bCs/>
                <w:color w:val="000000"/>
                <w:sz w:val="28"/>
                <w:szCs w:val="28"/>
              </w:rPr>
              <w:t>1.</w:t>
            </w:r>
            <w:r w:rsidRPr="006D57D1">
              <w:rPr>
                <w:b/>
                <w:bCs/>
                <w:color w:val="000000"/>
                <w:sz w:val="28"/>
                <w:szCs w:val="28"/>
              </w:rPr>
              <w:t>Fundamentals of Tele</w:t>
            </w:r>
            <w:r>
              <w:rPr>
                <w:b/>
                <w:bCs/>
                <w:color w:val="000000"/>
                <w:sz w:val="28"/>
                <w:szCs w:val="28"/>
              </w:rPr>
              <w:t>communication</w:t>
            </w:r>
          </w:p>
          <w:p w:rsidR="006D57D1" w:rsidRDefault="006D57D1" w:rsidP="006D57D1">
            <w:pPr>
              <w:autoSpaceDE w:val="0"/>
              <w:autoSpaceDN w:val="0"/>
              <w:adjustRightInd w:val="0"/>
              <w:rPr>
                <w:b/>
                <w:bCs/>
                <w:color w:val="000000"/>
                <w:sz w:val="28"/>
                <w:szCs w:val="28"/>
              </w:rPr>
            </w:pPr>
            <w:r>
              <w:rPr>
                <w:b/>
                <w:bCs/>
                <w:color w:val="000000"/>
                <w:sz w:val="28"/>
                <w:szCs w:val="28"/>
              </w:rPr>
              <w:t>2.</w:t>
            </w:r>
            <w:r w:rsidRPr="006D57D1">
              <w:rPr>
                <w:b/>
                <w:bCs/>
                <w:color w:val="000000"/>
                <w:sz w:val="28"/>
                <w:szCs w:val="28"/>
              </w:rPr>
              <w:t xml:space="preserve"> Intel Basics </w:t>
            </w:r>
          </w:p>
          <w:p w:rsidR="0019703E" w:rsidRPr="006D57D1" w:rsidRDefault="006D57D1" w:rsidP="006D57D1">
            <w:pPr>
              <w:autoSpaceDE w:val="0"/>
              <w:autoSpaceDN w:val="0"/>
              <w:adjustRightInd w:val="0"/>
              <w:rPr>
                <w:b/>
                <w:bCs/>
                <w:color w:val="000000"/>
                <w:sz w:val="28"/>
                <w:szCs w:val="28"/>
              </w:rPr>
            </w:pPr>
            <w:r>
              <w:rPr>
                <w:b/>
                <w:bCs/>
                <w:color w:val="000000"/>
                <w:sz w:val="28"/>
                <w:szCs w:val="28"/>
              </w:rPr>
              <w:t>3.</w:t>
            </w:r>
            <w:r w:rsidRPr="006D57D1">
              <w:rPr>
                <w:b/>
                <w:bCs/>
                <w:color w:val="000000"/>
                <w:sz w:val="28"/>
                <w:szCs w:val="28"/>
              </w:rPr>
              <w:t>Te</w:t>
            </w:r>
            <w:r>
              <w:rPr>
                <w:b/>
                <w:bCs/>
                <w:color w:val="000000"/>
                <w:sz w:val="28"/>
                <w:szCs w:val="28"/>
              </w:rPr>
              <w:t>lecommunications Demystified</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r>
              <w:rPr>
                <w:bCs/>
                <w:color w:val="000000"/>
                <w:sz w:val="28"/>
                <w:szCs w:val="28"/>
              </w:rPr>
              <w:lastRenderedPageBreak/>
              <w:t xml:space="preserve">Wednesday, </w:t>
            </w:r>
            <w:r w:rsidRPr="00985CAF">
              <w:rPr>
                <w:bCs/>
                <w:color w:val="000000"/>
                <w:sz w:val="28"/>
                <w:szCs w:val="28"/>
              </w:rPr>
              <w:t>1.30</w:t>
            </w:r>
            <w:r w:rsidR="006D57D1">
              <w:rPr>
                <w:bCs/>
                <w:color w:val="000000"/>
                <w:sz w:val="28"/>
                <w:szCs w:val="28"/>
              </w:rPr>
              <w:t xml:space="preserve"> –Week 3</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Fundamentals: Origins of Telecom Regulations &amp; Telephone</w:t>
            </w:r>
          </w:p>
          <w:p w:rsidR="0019703E" w:rsidRPr="00985CAF" w:rsidRDefault="0019703E" w:rsidP="006D57D1">
            <w:pPr>
              <w:tabs>
                <w:tab w:val="left" w:pos="2693"/>
              </w:tabs>
              <w:autoSpaceDE w:val="0"/>
              <w:autoSpaceDN w:val="0"/>
              <w:adjustRightInd w:val="0"/>
              <w:rPr>
                <w:b/>
                <w:bCs/>
                <w:color w:val="000000"/>
                <w:sz w:val="28"/>
                <w:szCs w:val="28"/>
              </w:rPr>
            </w:pPr>
            <w:r w:rsidRPr="00985CAF">
              <w:rPr>
                <w:color w:val="000000"/>
                <w:sz w:val="28"/>
                <w:szCs w:val="28"/>
              </w:rPr>
              <w:t xml:space="preserve">Basics: </w:t>
            </w:r>
            <w:r w:rsidRPr="00985CAF">
              <w:rPr>
                <w:b/>
                <w:bCs/>
                <w:color w:val="000000"/>
                <w:sz w:val="28"/>
                <w:szCs w:val="28"/>
              </w:rPr>
              <w:t>US, Canada, NAFTA</w:t>
            </w:r>
            <w:r w:rsidRPr="00985CAF">
              <w:rPr>
                <w:b/>
                <w:bCs/>
                <w:color w:val="000000"/>
                <w:sz w:val="28"/>
                <w:szCs w:val="28"/>
              </w:rPr>
              <w:tab/>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 Apply lessons learned from the past to current policy</w:t>
            </w:r>
          </w:p>
          <w:p w:rsidR="0019703E" w:rsidRPr="00985CAF" w:rsidRDefault="0019703E" w:rsidP="006D57D1">
            <w:pPr>
              <w:autoSpaceDE w:val="0"/>
              <w:autoSpaceDN w:val="0"/>
              <w:adjustRightInd w:val="0"/>
              <w:rPr>
                <w:color w:val="000000"/>
                <w:sz w:val="28"/>
                <w:szCs w:val="28"/>
              </w:rPr>
            </w:pPr>
            <w:r w:rsidRPr="00985CAF">
              <w:rPr>
                <w:color w:val="000000"/>
                <w:sz w:val="28"/>
                <w:szCs w:val="28"/>
              </w:rPr>
              <w:t>problems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Common Carrier</w:t>
            </w:r>
          </w:p>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t>Monday, 2.4</w:t>
            </w:r>
            <w:r w:rsidR="006D57D1">
              <w:rPr>
                <w:bCs/>
                <w:color w:val="000000"/>
                <w:sz w:val="28"/>
                <w:szCs w:val="28"/>
              </w:rPr>
              <w:t xml:space="preserve"> – Week 4</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b/>
                <w:bCs/>
                <w:color w:val="000000"/>
                <w:sz w:val="28"/>
                <w:szCs w:val="28"/>
              </w:rPr>
              <w:t>Telecom Regulation and Global Institutions</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color w:val="000000"/>
                <w:sz w:val="28"/>
                <w:szCs w:val="28"/>
              </w:rPr>
              <w:t>Forecast the market in years to come</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b/>
                <w:bCs/>
                <w:color w:val="000000"/>
                <w:sz w:val="28"/>
                <w:szCs w:val="28"/>
              </w:rPr>
              <w:t xml:space="preserve">OECD, ITU, WTO, WIPO, IGF, IETF, W3C, WTO, UNDP, UNCTAD, UNESCO </w:t>
            </w:r>
          </w:p>
        </w:tc>
        <w:tc>
          <w:tcPr>
            <w:tcW w:w="2160" w:type="dxa"/>
            <w:tcBorders>
              <w:top w:val="single" w:sz="4" w:space="0" w:color="000000"/>
              <w:left w:val="single" w:sz="4" w:space="0" w:color="000000"/>
              <w:bottom w:val="single" w:sz="4" w:space="0" w:color="000000"/>
              <w:right w:val="single" w:sz="4" w:space="0" w:color="000000"/>
            </w:tcBorders>
          </w:tcPr>
          <w:p w:rsidR="0019703E" w:rsidRDefault="006D57D1" w:rsidP="006D57D1">
            <w:pPr>
              <w:autoSpaceDE w:val="0"/>
              <w:autoSpaceDN w:val="0"/>
              <w:adjustRightInd w:val="0"/>
              <w:rPr>
                <w:b/>
                <w:bCs/>
                <w:color w:val="000000"/>
                <w:sz w:val="28"/>
                <w:szCs w:val="28"/>
              </w:rPr>
            </w:pPr>
            <w:r>
              <w:rPr>
                <w:b/>
                <w:bCs/>
                <w:color w:val="000000"/>
                <w:sz w:val="28"/>
                <w:szCs w:val="28"/>
              </w:rPr>
              <w:t>1. ICT Agencies</w:t>
            </w:r>
          </w:p>
          <w:p w:rsidR="006D57D1" w:rsidRDefault="006D57D1" w:rsidP="006D57D1">
            <w:pPr>
              <w:autoSpaceDE w:val="0"/>
              <w:autoSpaceDN w:val="0"/>
              <w:adjustRightInd w:val="0"/>
              <w:rPr>
                <w:b/>
                <w:bCs/>
                <w:color w:val="000000"/>
                <w:sz w:val="28"/>
                <w:szCs w:val="28"/>
              </w:rPr>
            </w:pPr>
            <w:r>
              <w:rPr>
                <w:b/>
                <w:bCs/>
                <w:color w:val="000000"/>
                <w:sz w:val="28"/>
                <w:szCs w:val="28"/>
              </w:rPr>
              <w:t>2. Telecom Regulation Handbook</w:t>
            </w:r>
          </w:p>
          <w:p w:rsidR="006D57D1" w:rsidRDefault="006D57D1" w:rsidP="006D57D1">
            <w:pPr>
              <w:autoSpaceDE w:val="0"/>
              <w:autoSpaceDN w:val="0"/>
              <w:adjustRightInd w:val="0"/>
              <w:rPr>
                <w:b/>
                <w:bCs/>
                <w:color w:val="000000"/>
                <w:sz w:val="28"/>
                <w:szCs w:val="28"/>
              </w:rPr>
            </w:pPr>
            <w:r>
              <w:rPr>
                <w:b/>
                <w:bCs/>
                <w:color w:val="000000"/>
                <w:sz w:val="28"/>
                <w:szCs w:val="28"/>
              </w:rPr>
              <w:t xml:space="preserve">3,External Influence Chapter 2 </w:t>
            </w:r>
          </w:p>
          <w:p w:rsidR="006D57D1" w:rsidRPr="006D57D1" w:rsidRDefault="006D57D1" w:rsidP="006D57D1">
            <w:pPr>
              <w:autoSpaceDE w:val="0"/>
              <w:autoSpaceDN w:val="0"/>
              <w:adjustRightInd w:val="0"/>
              <w:rPr>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t xml:space="preserve">Wednesday, </w:t>
            </w:r>
            <w:r w:rsidR="0019703E" w:rsidRPr="00985CAF">
              <w:rPr>
                <w:bCs/>
                <w:color w:val="000000"/>
                <w:sz w:val="28"/>
                <w:szCs w:val="28"/>
              </w:rPr>
              <w:t>2.6</w:t>
            </w:r>
            <w:r w:rsidR="006D57D1">
              <w:rPr>
                <w:bCs/>
                <w:color w:val="000000"/>
                <w:sz w:val="28"/>
                <w:szCs w:val="28"/>
              </w:rPr>
              <w:t xml:space="preserve"> – Week 4</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b/>
                <w:bCs/>
                <w:color w:val="000000"/>
                <w:sz w:val="28"/>
                <w:szCs w:val="28"/>
              </w:rPr>
              <w:t>In-class self-regulatory exercise</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b/>
                <w:bCs/>
                <w:color w:val="000000"/>
                <w:sz w:val="28"/>
                <w:szCs w:val="28"/>
              </w:rPr>
              <w:t>Adoption/Amendment of Group Charters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i/>
                <w:iCs/>
                <w:color w:val="000000"/>
                <w:sz w:val="28"/>
                <w:szCs w:val="28"/>
              </w:rPr>
            </w:pPr>
            <w:r w:rsidRPr="00985CAF">
              <w:rPr>
                <w:b/>
                <w:bCs/>
                <w:i/>
                <w:iCs/>
                <w:color w:val="000000"/>
                <w:sz w:val="28"/>
                <w:szCs w:val="28"/>
              </w:rPr>
              <w:t>Group Charter Presentations (Four Groups)</w:t>
            </w:r>
            <w:r w:rsidR="0065090F">
              <w:rPr>
                <w:b/>
                <w:bCs/>
                <w:i/>
                <w:iCs/>
                <w:color w:val="000000"/>
                <w:sz w:val="28"/>
                <w:szCs w:val="28"/>
              </w:rPr>
              <w:t xml:space="preserve"> Upload the presentation in ILMS by end of the day</w:t>
            </w:r>
          </w:p>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b/>
                <w:bCs/>
                <w:color w:val="000000"/>
                <w:sz w:val="28"/>
                <w:szCs w:val="28"/>
              </w:rPr>
              <w:t>Group Charter Adoption</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t>Monday</w:t>
            </w:r>
            <w:r w:rsidR="0019703E" w:rsidRPr="00985CAF">
              <w:rPr>
                <w:bCs/>
                <w:color w:val="000000"/>
                <w:sz w:val="28"/>
                <w:szCs w:val="28"/>
              </w:rPr>
              <w:t>,</w:t>
            </w:r>
            <w:r>
              <w:rPr>
                <w:bCs/>
                <w:color w:val="000000"/>
                <w:sz w:val="28"/>
                <w:szCs w:val="28"/>
              </w:rPr>
              <w:t xml:space="preserve"> 2.11</w:t>
            </w:r>
            <w:r w:rsidR="002D6967">
              <w:rPr>
                <w:bCs/>
                <w:color w:val="000000"/>
                <w:sz w:val="28"/>
                <w:szCs w:val="28"/>
              </w:rPr>
              <w:t xml:space="preserve"> –Week 5</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2D6967" w:rsidP="006D57D1">
            <w:pPr>
              <w:autoSpaceDE w:val="0"/>
              <w:autoSpaceDN w:val="0"/>
              <w:adjustRightInd w:val="0"/>
              <w:rPr>
                <w:bCs/>
                <w:color w:val="000000"/>
                <w:sz w:val="28"/>
                <w:szCs w:val="28"/>
              </w:rPr>
            </w:pPr>
            <w:r>
              <w:rPr>
                <w:bCs/>
                <w:color w:val="000000"/>
                <w:sz w:val="28"/>
                <w:szCs w:val="28"/>
              </w:rPr>
              <w:t>Rational and Models of Regulation</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Interconnection</w:t>
            </w:r>
          </w:p>
          <w:p w:rsidR="0019703E" w:rsidRPr="00985CAF" w:rsidRDefault="0019703E" w:rsidP="006D57D1">
            <w:pPr>
              <w:autoSpaceDE w:val="0"/>
              <w:autoSpaceDN w:val="0"/>
              <w:adjustRightInd w:val="0"/>
              <w:rPr>
                <w:color w:val="000000"/>
                <w:sz w:val="28"/>
                <w:szCs w:val="28"/>
              </w:rPr>
            </w:pPr>
            <w:r w:rsidRPr="00985CAF">
              <w:rPr>
                <w:color w:val="000000"/>
                <w:sz w:val="28"/>
                <w:szCs w:val="28"/>
              </w:rPr>
              <w:t>(Basic Telecom)</w:t>
            </w:r>
          </w:p>
          <w:p w:rsidR="0019703E" w:rsidRPr="00985CAF" w:rsidRDefault="0019703E" w:rsidP="006D57D1">
            <w:pPr>
              <w:autoSpaceDE w:val="0"/>
              <w:autoSpaceDN w:val="0"/>
              <w:adjustRightInd w:val="0"/>
              <w:rPr>
                <w:color w:val="000000"/>
                <w:sz w:val="28"/>
                <w:szCs w:val="28"/>
              </w:rPr>
            </w:pPr>
            <w:r w:rsidRPr="00985CAF">
              <w:rPr>
                <w:color w:val="000000"/>
                <w:sz w:val="28"/>
                <w:szCs w:val="28"/>
              </w:rPr>
              <w:t>* Explain the reasons for an interconnection policy</w:t>
            </w:r>
          </w:p>
          <w:p w:rsidR="0019703E" w:rsidRPr="00985CAF" w:rsidRDefault="0019703E" w:rsidP="006D57D1">
            <w:pPr>
              <w:autoSpaceDE w:val="0"/>
              <w:autoSpaceDN w:val="0"/>
              <w:adjustRightInd w:val="0"/>
              <w:rPr>
                <w:color w:val="000000"/>
                <w:sz w:val="28"/>
                <w:szCs w:val="28"/>
              </w:rPr>
            </w:pPr>
            <w:r w:rsidRPr="00985CAF">
              <w:rPr>
                <w:color w:val="000000"/>
                <w:sz w:val="28"/>
                <w:szCs w:val="28"/>
              </w:rPr>
              <w:t>* Describe the main problems associated with</w:t>
            </w:r>
          </w:p>
          <w:p w:rsidR="0019703E" w:rsidRPr="00985CAF" w:rsidRDefault="0019703E" w:rsidP="006D57D1">
            <w:pPr>
              <w:autoSpaceDE w:val="0"/>
              <w:autoSpaceDN w:val="0"/>
              <w:adjustRightInd w:val="0"/>
              <w:rPr>
                <w:color w:val="000000"/>
                <w:sz w:val="28"/>
                <w:szCs w:val="28"/>
              </w:rPr>
            </w:pPr>
            <w:r w:rsidRPr="00985CAF">
              <w:rPr>
                <w:color w:val="000000"/>
                <w:sz w:val="28"/>
                <w:szCs w:val="28"/>
              </w:rPr>
              <w:t>interconnection negotiations</w:t>
            </w:r>
          </w:p>
          <w:p w:rsidR="0019703E" w:rsidRPr="00985CAF" w:rsidRDefault="0019703E" w:rsidP="006D57D1">
            <w:pPr>
              <w:autoSpaceDE w:val="0"/>
              <w:autoSpaceDN w:val="0"/>
              <w:adjustRightInd w:val="0"/>
              <w:rPr>
                <w:color w:val="000000"/>
                <w:sz w:val="28"/>
                <w:szCs w:val="28"/>
              </w:rPr>
            </w:pPr>
            <w:r w:rsidRPr="00985CAF">
              <w:rPr>
                <w:color w:val="000000"/>
                <w:sz w:val="28"/>
                <w:szCs w:val="28"/>
              </w:rPr>
              <w:t>* Recommend solutions for the interconnection</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i/>
                <w:iCs/>
                <w:color w:val="000000"/>
                <w:sz w:val="28"/>
                <w:szCs w:val="28"/>
              </w:rPr>
            </w:pPr>
            <w:r w:rsidRPr="00985CAF">
              <w:rPr>
                <w:i/>
                <w:iCs/>
                <w:color w:val="000000"/>
                <w:sz w:val="28"/>
                <w:szCs w:val="28"/>
              </w:rPr>
              <w:t xml:space="preserve"> US</w:t>
            </w:r>
          </w:p>
          <w:p w:rsidR="0019703E" w:rsidRPr="00985CAF" w:rsidRDefault="0019703E" w:rsidP="006D57D1">
            <w:pPr>
              <w:autoSpaceDE w:val="0"/>
              <w:autoSpaceDN w:val="0"/>
              <w:adjustRightInd w:val="0"/>
              <w:rPr>
                <w:i/>
                <w:iCs/>
                <w:color w:val="000000"/>
                <w:sz w:val="28"/>
                <w:szCs w:val="28"/>
              </w:rPr>
            </w:pPr>
            <w:r w:rsidRPr="00985CAF">
              <w:rPr>
                <w:i/>
                <w:iCs/>
                <w:color w:val="000000"/>
                <w:sz w:val="28"/>
                <w:szCs w:val="28"/>
              </w:rPr>
              <w:t>Telecommunications Act of</w:t>
            </w:r>
          </w:p>
          <w:p w:rsidR="0019703E" w:rsidRPr="00985CAF" w:rsidRDefault="0019703E" w:rsidP="006D57D1">
            <w:pPr>
              <w:autoSpaceDE w:val="0"/>
              <w:autoSpaceDN w:val="0"/>
              <w:adjustRightInd w:val="0"/>
              <w:rPr>
                <w:b/>
                <w:bCs/>
                <w:color w:val="000000"/>
                <w:sz w:val="28"/>
                <w:szCs w:val="28"/>
              </w:rPr>
            </w:pPr>
            <w:r w:rsidRPr="00985CAF">
              <w:rPr>
                <w:i/>
                <w:iCs/>
                <w:color w:val="000000"/>
                <w:sz w:val="28"/>
                <w:szCs w:val="28"/>
              </w:rPr>
              <w:t>1996</w:t>
            </w:r>
          </w:p>
        </w:tc>
        <w:tc>
          <w:tcPr>
            <w:tcW w:w="2160" w:type="dxa"/>
            <w:tcBorders>
              <w:top w:val="single" w:sz="4" w:space="0" w:color="000000"/>
              <w:left w:val="single" w:sz="4" w:space="0" w:color="000000"/>
              <w:bottom w:val="single" w:sz="4" w:space="0" w:color="000000"/>
              <w:right w:val="single" w:sz="4" w:space="0" w:color="000000"/>
            </w:tcBorders>
          </w:tcPr>
          <w:p w:rsidR="002D6967" w:rsidRPr="002D6967" w:rsidRDefault="002D6967" w:rsidP="002D6967">
            <w:pPr>
              <w:autoSpaceDE w:val="0"/>
              <w:autoSpaceDN w:val="0"/>
              <w:adjustRightInd w:val="0"/>
              <w:rPr>
                <w:b/>
                <w:iCs/>
                <w:color w:val="000000"/>
                <w:sz w:val="28"/>
                <w:szCs w:val="28"/>
              </w:rPr>
            </w:pPr>
            <w:r w:rsidRPr="002D6967">
              <w:rPr>
                <w:b/>
                <w:iCs/>
                <w:color w:val="000000"/>
                <w:sz w:val="28"/>
                <w:szCs w:val="28"/>
              </w:rPr>
              <w:t>1.Chapter 2_W Melody</w:t>
            </w:r>
          </w:p>
          <w:p w:rsidR="002D6967" w:rsidRPr="002D6967" w:rsidRDefault="002D6967" w:rsidP="002D6967">
            <w:pPr>
              <w:autoSpaceDE w:val="0"/>
              <w:autoSpaceDN w:val="0"/>
              <w:adjustRightInd w:val="0"/>
              <w:rPr>
                <w:b/>
                <w:iCs/>
                <w:color w:val="000000"/>
                <w:sz w:val="28"/>
                <w:szCs w:val="28"/>
              </w:rPr>
            </w:pPr>
            <w:r w:rsidRPr="002D6967">
              <w:rPr>
                <w:b/>
                <w:iCs/>
                <w:color w:val="000000"/>
                <w:sz w:val="28"/>
                <w:szCs w:val="28"/>
              </w:rPr>
              <w:t>2. Chapter 2  and Chapter 3 J_ Buckley</w:t>
            </w:r>
          </w:p>
          <w:p w:rsidR="002D6967" w:rsidRPr="002D6967" w:rsidRDefault="002D6967" w:rsidP="002D6967">
            <w:pPr>
              <w:autoSpaceDE w:val="0"/>
              <w:autoSpaceDN w:val="0"/>
              <w:adjustRightInd w:val="0"/>
              <w:rPr>
                <w:iCs/>
                <w:color w:val="000000"/>
                <w:sz w:val="28"/>
                <w:szCs w:val="28"/>
              </w:rPr>
            </w:pPr>
            <w:r w:rsidRPr="002D6967">
              <w:rPr>
                <w:b/>
                <w:iCs/>
                <w:color w:val="000000"/>
                <w:sz w:val="28"/>
                <w:szCs w:val="28"/>
              </w:rPr>
              <w:t>3. Trends in Telecom Reform 2002</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t>Wednesday</w:t>
            </w:r>
            <w:r w:rsidR="0019703E" w:rsidRPr="00985CAF">
              <w:rPr>
                <w:bCs/>
                <w:color w:val="000000"/>
                <w:sz w:val="28"/>
                <w:szCs w:val="28"/>
              </w:rPr>
              <w:t>, 2.13</w:t>
            </w:r>
            <w:r w:rsidR="002D6967">
              <w:rPr>
                <w:bCs/>
                <w:color w:val="000000"/>
                <w:sz w:val="28"/>
                <w:szCs w:val="28"/>
              </w:rPr>
              <w:t xml:space="preserve"> </w:t>
            </w:r>
            <w:r w:rsidR="002D6967">
              <w:rPr>
                <w:bCs/>
                <w:color w:val="000000"/>
                <w:sz w:val="28"/>
                <w:szCs w:val="28"/>
              </w:rPr>
              <w:lastRenderedPageBreak/>
              <w:t>-Week  5</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lastRenderedPageBreak/>
              <w:t xml:space="preserve">Economics of </w:t>
            </w:r>
            <w:r w:rsidRPr="00985CAF">
              <w:rPr>
                <w:color w:val="000000"/>
                <w:sz w:val="28"/>
                <w:szCs w:val="28"/>
              </w:rPr>
              <w:lastRenderedPageBreak/>
              <w:t>Telecom</w:t>
            </w:r>
          </w:p>
          <w:p w:rsidR="0019703E" w:rsidRPr="00985CAF" w:rsidRDefault="0019703E" w:rsidP="006D57D1">
            <w:pPr>
              <w:autoSpaceDE w:val="0"/>
              <w:autoSpaceDN w:val="0"/>
              <w:adjustRightInd w:val="0"/>
              <w:rPr>
                <w:color w:val="000000"/>
                <w:sz w:val="28"/>
                <w:szCs w:val="28"/>
              </w:rPr>
            </w:pPr>
            <w:r w:rsidRPr="00985CAF">
              <w:rPr>
                <w:color w:val="000000"/>
                <w:sz w:val="28"/>
                <w:szCs w:val="28"/>
              </w:rPr>
              <w:t>* Explain basic economic concepts that apply to the</w:t>
            </w:r>
          </w:p>
          <w:p w:rsidR="0019703E" w:rsidRPr="00985CAF" w:rsidRDefault="0019703E" w:rsidP="006D57D1">
            <w:pPr>
              <w:autoSpaceDE w:val="0"/>
              <w:autoSpaceDN w:val="0"/>
              <w:adjustRightInd w:val="0"/>
              <w:rPr>
                <w:color w:val="000000"/>
                <w:sz w:val="28"/>
                <w:szCs w:val="28"/>
              </w:rPr>
            </w:pPr>
            <w:r w:rsidRPr="00985CAF">
              <w:rPr>
                <w:color w:val="000000"/>
                <w:sz w:val="28"/>
                <w:szCs w:val="28"/>
              </w:rPr>
              <w:t>telecommunications industry</w:t>
            </w:r>
          </w:p>
          <w:p w:rsidR="0019703E" w:rsidRPr="00985CAF" w:rsidRDefault="0019703E" w:rsidP="006D57D1">
            <w:pPr>
              <w:autoSpaceDE w:val="0"/>
              <w:autoSpaceDN w:val="0"/>
              <w:adjustRightInd w:val="0"/>
              <w:rPr>
                <w:color w:val="000000"/>
                <w:sz w:val="28"/>
                <w:szCs w:val="28"/>
              </w:rPr>
            </w:pPr>
          </w:p>
          <w:p w:rsidR="0019703E" w:rsidRPr="00985CAF" w:rsidRDefault="0019703E" w:rsidP="006D57D1">
            <w:pPr>
              <w:autoSpaceDE w:val="0"/>
              <w:autoSpaceDN w:val="0"/>
              <w:adjustRightInd w:val="0"/>
              <w:rPr>
                <w:color w:val="000000"/>
                <w:sz w:val="28"/>
                <w:szCs w:val="28"/>
              </w:rPr>
            </w:pPr>
          </w:p>
          <w:p w:rsidR="0019703E" w:rsidRPr="00985CAF" w:rsidRDefault="0019703E" w:rsidP="006D57D1">
            <w:pPr>
              <w:autoSpaceDE w:val="0"/>
              <w:autoSpaceDN w:val="0"/>
              <w:adjustRightInd w:val="0"/>
              <w:rPr>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lastRenderedPageBreak/>
              <w:t xml:space="preserve">Economics and </w:t>
            </w:r>
            <w:r w:rsidRPr="00985CAF">
              <w:rPr>
                <w:color w:val="000000"/>
                <w:sz w:val="28"/>
                <w:szCs w:val="28"/>
              </w:rPr>
              <w:lastRenderedPageBreak/>
              <w:t>Regulation Rationales and Models</w:t>
            </w:r>
          </w:p>
          <w:p w:rsidR="0019703E" w:rsidRPr="00985CAF" w:rsidRDefault="0019703E" w:rsidP="006D57D1">
            <w:pPr>
              <w:autoSpaceDE w:val="0"/>
              <w:autoSpaceDN w:val="0"/>
              <w:adjustRightInd w:val="0"/>
              <w:rPr>
                <w:color w:val="000000"/>
                <w:sz w:val="28"/>
                <w:szCs w:val="28"/>
              </w:rPr>
            </w:pPr>
            <w:r w:rsidRPr="00985CAF">
              <w:rPr>
                <w:color w:val="000000"/>
                <w:sz w:val="28"/>
                <w:szCs w:val="28"/>
              </w:rPr>
              <w:t>* Explain the different factors that propel policy makers to</w:t>
            </w:r>
          </w:p>
          <w:p w:rsidR="0019703E" w:rsidRPr="00985CAF" w:rsidRDefault="0019703E" w:rsidP="006D57D1">
            <w:pPr>
              <w:autoSpaceDE w:val="0"/>
              <w:autoSpaceDN w:val="0"/>
              <w:adjustRightInd w:val="0"/>
              <w:rPr>
                <w:color w:val="000000"/>
                <w:sz w:val="28"/>
                <w:szCs w:val="28"/>
              </w:rPr>
            </w:pPr>
            <w:r w:rsidRPr="00985CAF">
              <w:rPr>
                <w:color w:val="000000"/>
                <w:sz w:val="28"/>
                <w:szCs w:val="28"/>
              </w:rPr>
              <w:t>regulate an industry</w:t>
            </w:r>
          </w:p>
          <w:p w:rsidR="0019703E" w:rsidRPr="00985CAF" w:rsidRDefault="0019703E" w:rsidP="006D57D1">
            <w:pPr>
              <w:autoSpaceDE w:val="0"/>
              <w:autoSpaceDN w:val="0"/>
              <w:adjustRightInd w:val="0"/>
              <w:rPr>
                <w:color w:val="000000"/>
                <w:sz w:val="28"/>
                <w:szCs w:val="28"/>
              </w:rPr>
            </w:pPr>
            <w:r w:rsidRPr="00985CAF">
              <w:rPr>
                <w:color w:val="000000"/>
                <w:sz w:val="28"/>
                <w:szCs w:val="28"/>
              </w:rPr>
              <w:t>Regulation Rationales and Models</w:t>
            </w:r>
          </w:p>
          <w:p w:rsidR="0019703E" w:rsidRPr="00985CAF" w:rsidRDefault="0019703E" w:rsidP="006D57D1">
            <w:pPr>
              <w:autoSpaceDE w:val="0"/>
              <w:autoSpaceDN w:val="0"/>
              <w:adjustRightInd w:val="0"/>
              <w:rPr>
                <w:color w:val="000000"/>
                <w:sz w:val="28"/>
                <w:szCs w:val="28"/>
              </w:rPr>
            </w:pPr>
            <w:r w:rsidRPr="00985CAF">
              <w:rPr>
                <w:color w:val="000000"/>
                <w:sz w:val="28"/>
                <w:szCs w:val="28"/>
              </w:rPr>
              <w:t>* Explain the different factors that propel policy makers to</w:t>
            </w:r>
          </w:p>
          <w:p w:rsidR="0019703E" w:rsidRPr="00985CAF" w:rsidRDefault="0019703E" w:rsidP="006D57D1">
            <w:pPr>
              <w:autoSpaceDE w:val="0"/>
              <w:autoSpaceDN w:val="0"/>
              <w:adjustRightInd w:val="0"/>
              <w:rPr>
                <w:color w:val="000000"/>
                <w:sz w:val="28"/>
                <w:szCs w:val="28"/>
              </w:rPr>
            </w:pPr>
            <w:r w:rsidRPr="00985CAF">
              <w:rPr>
                <w:color w:val="000000"/>
                <w:sz w:val="28"/>
                <w:szCs w:val="28"/>
              </w:rPr>
              <w:t>regulate an industry</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i/>
                <w:iCs/>
                <w:color w:val="000000"/>
                <w:sz w:val="28"/>
                <w:szCs w:val="28"/>
              </w:rPr>
            </w:pPr>
            <w:r w:rsidRPr="00985CAF">
              <w:rPr>
                <w:b/>
                <w:bCs/>
                <w:i/>
                <w:iCs/>
                <w:color w:val="000000"/>
                <w:sz w:val="28"/>
                <w:szCs w:val="28"/>
              </w:rPr>
              <w:lastRenderedPageBreak/>
              <w:t>Group Moderation</w:t>
            </w:r>
          </w:p>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2D6967" w:rsidRDefault="002D6967" w:rsidP="006D57D1">
            <w:pPr>
              <w:autoSpaceDE w:val="0"/>
              <w:autoSpaceDN w:val="0"/>
              <w:adjustRightInd w:val="0"/>
              <w:rPr>
                <w:b/>
                <w:iCs/>
                <w:color w:val="000000"/>
                <w:sz w:val="28"/>
                <w:szCs w:val="28"/>
              </w:rPr>
            </w:pPr>
            <w:r w:rsidRPr="002D6967">
              <w:rPr>
                <w:b/>
                <w:iCs/>
                <w:color w:val="000000"/>
                <w:sz w:val="28"/>
                <w:szCs w:val="28"/>
              </w:rPr>
              <w:lastRenderedPageBreak/>
              <w:t xml:space="preserve">1. </w:t>
            </w:r>
            <w:r w:rsidR="0019703E" w:rsidRPr="002D6967">
              <w:rPr>
                <w:b/>
                <w:iCs/>
                <w:color w:val="000000"/>
                <w:sz w:val="28"/>
                <w:szCs w:val="28"/>
              </w:rPr>
              <w:t xml:space="preserve">Economics </w:t>
            </w:r>
            <w:r w:rsidR="0019703E" w:rsidRPr="002D6967">
              <w:rPr>
                <w:b/>
                <w:iCs/>
                <w:color w:val="000000"/>
                <w:sz w:val="28"/>
                <w:szCs w:val="28"/>
              </w:rPr>
              <w:lastRenderedPageBreak/>
              <w:t>of Information</w:t>
            </w:r>
          </w:p>
          <w:p w:rsidR="0019703E" w:rsidRPr="002D6967" w:rsidRDefault="002D6967" w:rsidP="006D57D1">
            <w:pPr>
              <w:autoSpaceDE w:val="0"/>
              <w:autoSpaceDN w:val="0"/>
              <w:adjustRightInd w:val="0"/>
              <w:rPr>
                <w:b/>
                <w:iCs/>
                <w:color w:val="000000"/>
                <w:sz w:val="28"/>
                <w:szCs w:val="28"/>
              </w:rPr>
            </w:pPr>
            <w:r w:rsidRPr="002D6967">
              <w:rPr>
                <w:b/>
                <w:iCs/>
                <w:color w:val="000000"/>
                <w:sz w:val="28"/>
                <w:szCs w:val="28"/>
              </w:rPr>
              <w:t>2.</w:t>
            </w:r>
            <w:r w:rsidR="0019703E" w:rsidRPr="002D6967">
              <w:rPr>
                <w:b/>
                <w:iCs/>
                <w:color w:val="000000"/>
                <w:sz w:val="28"/>
                <w:szCs w:val="28"/>
              </w:rPr>
              <w:t>Network Externalities</w:t>
            </w:r>
          </w:p>
          <w:p w:rsidR="002D6967" w:rsidRPr="002D6967" w:rsidRDefault="002D6967" w:rsidP="006D57D1">
            <w:pPr>
              <w:autoSpaceDE w:val="0"/>
              <w:autoSpaceDN w:val="0"/>
              <w:adjustRightInd w:val="0"/>
              <w:rPr>
                <w:b/>
                <w:iCs/>
                <w:color w:val="000000"/>
                <w:sz w:val="28"/>
                <w:szCs w:val="28"/>
              </w:rPr>
            </w:pPr>
            <w:r w:rsidRPr="002D6967">
              <w:rPr>
                <w:b/>
                <w:iCs/>
                <w:color w:val="000000"/>
                <w:sz w:val="28"/>
                <w:szCs w:val="28"/>
              </w:rPr>
              <w:t>3.Natural Monopolies</w:t>
            </w:r>
          </w:p>
          <w:p w:rsidR="002D6967" w:rsidRPr="002D6967" w:rsidRDefault="002D6967" w:rsidP="006D57D1">
            <w:pPr>
              <w:autoSpaceDE w:val="0"/>
              <w:autoSpaceDN w:val="0"/>
              <w:adjustRightInd w:val="0"/>
              <w:rPr>
                <w:b/>
                <w:iCs/>
                <w:color w:val="000000"/>
                <w:sz w:val="28"/>
                <w:szCs w:val="28"/>
              </w:rPr>
            </w:pPr>
            <w:r w:rsidRPr="002D6967">
              <w:rPr>
                <w:b/>
                <w:iCs/>
                <w:color w:val="000000"/>
                <w:sz w:val="28"/>
                <w:szCs w:val="28"/>
              </w:rPr>
              <w:t xml:space="preserve">4. Chapter 4 Buckley </w:t>
            </w:r>
          </w:p>
          <w:p w:rsidR="0019703E" w:rsidRPr="00985CAF" w:rsidRDefault="0019703E" w:rsidP="006D57D1">
            <w:pPr>
              <w:autoSpaceDE w:val="0"/>
              <w:autoSpaceDN w:val="0"/>
              <w:adjustRightInd w:val="0"/>
              <w:rPr>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lastRenderedPageBreak/>
              <w:t>Monday, 2.18</w:t>
            </w:r>
            <w:r w:rsidR="002D6967">
              <w:rPr>
                <w:bCs/>
                <w:color w:val="000000"/>
                <w:sz w:val="28"/>
                <w:szCs w:val="28"/>
              </w:rPr>
              <w:t xml:space="preserve"> –Week 6</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Competition Policy</w:t>
            </w:r>
          </w:p>
          <w:p w:rsidR="0019703E" w:rsidRPr="00985CAF" w:rsidRDefault="0019703E" w:rsidP="006D57D1">
            <w:pPr>
              <w:autoSpaceDE w:val="0"/>
              <w:autoSpaceDN w:val="0"/>
              <w:adjustRightInd w:val="0"/>
              <w:rPr>
                <w:color w:val="000000"/>
                <w:sz w:val="28"/>
                <w:szCs w:val="28"/>
              </w:rPr>
            </w:pPr>
            <w:r w:rsidRPr="00985CAF">
              <w:rPr>
                <w:color w:val="000000"/>
                <w:sz w:val="28"/>
                <w:szCs w:val="28"/>
              </w:rPr>
              <w:t>* Describe the reason for a competition policy</w:t>
            </w:r>
          </w:p>
          <w:p w:rsidR="0019703E" w:rsidRPr="00985CAF" w:rsidRDefault="0019703E" w:rsidP="006D57D1">
            <w:pPr>
              <w:autoSpaceDE w:val="0"/>
              <w:autoSpaceDN w:val="0"/>
              <w:adjustRightInd w:val="0"/>
              <w:rPr>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 Explain the desired objectives from a competition policy</w:t>
            </w:r>
          </w:p>
          <w:p w:rsidR="0019703E" w:rsidRPr="00985CAF" w:rsidRDefault="0019703E" w:rsidP="006D57D1">
            <w:pPr>
              <w:autoSpaceDE w:val="0"/>
              <w:autoSpaceDN w:val="0"/>
              <w:adjustRightInd w:val="0"/>
              <w:rPr>
                <w:color w:val="000000"/>
                <w:sz w:val="28"/>
                <w:szCs w:val="28"/>
              </w:rPr>
            </w:pPr>
            <w:r w:rsidRPr="00985CAF">
              <w:rPr>
                <w:color w:val="000000"/>
                <w:sz w:val="28"/>
                <w:szCs w:val="28"/>
              </w:rPr>
              <w:t>* Justify the existence of a telecom competition entity</w:t>
            </w:r>
          </w:p>
          <w:p w:rsidR="0019703E" w:rsidRPr="00985CAF" w:rsidRDefault="0019703E" w:rsidP="006D57D1">
            <w:pPr>
              <w:autoSpaceDE w:val="0"/>
              <w:autoSpaceDN w:val="0"/>
              <w:adjustRightInd w:val="0"/>
              <w:rPr>
                <w:color w:val="000000"/>
                <w:sz w:val="28"/>
                <w:szCs w:val="28"/>
              </w:rPr>
            </w:pPr>
            <w:r w:rsidRPr="00985CAF">
              <w:rPr>
                <w:color w:val="000000"/>
                <w:sz w:val="28"/>
                <w:szCs w:val="28"/>
              </w:rPr>
              <w:t>* Compare and contrast the competition criteria used for</w:t>
            </w:r>
          </w:p>
          <w:p w:rsidR="0019703E" w:rsidRPr="00985CAF" w:rsidRDefault="0019703E" w:rsidP="006D57D1">
            <w:pPr>
              <w:autoSpaceDE w:val="0"/>
              <w:autoSpaceDN w:val="0"/>
              <w:adjustRightInd w:val="0"/>
              <w:rPr>
                <w:color w:val="000000"/>
                <w:sz w:val="28"/>
                <w:szCs w:val="28"/>
              </w:rPr>
            </w:pPr>
            <w:r w:rsidRPr="00985CAF">
              <w:rPr>
                <w:color w:val="000000"/>
                <w:sz w:val="28"/>
                <w:szCs w:val="28"/>
              </w:rPr>
              <w:t>different ICT industries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D1639F" w:rsidRDefault="0019703E" w:rsidP="006D57D1">
            <w:pPr>
              <w:autoSpaceDE w:val="0"/>
              <w:autoSpaceDN w:val="0"/>
              <w:adjustRightInd w:val="0"/>
              <w:rPr>
                <w:b/>
                <w:color w:val="000000"/>
                <w:sz w:val="28"/>
                <w:szCs w:val="28"/>
              </w:rPr>
            </w:pPr>
            <w:r w:rsidRPr="00D1639F">
              <w:rPr>
                <w:b/>
                <w:color w:val="000000"/>
                <w:sz w:val="28"/>
                <w:szCs w:val="28"/>
              </w:rPr>
              <w:t>* ITU (2002). Competition</w:t>
            </w:r>
          </w:p>
          <w:p w:rsidR="0019703E" w:rsidRPr="00D1639F" w:rsidRDefault="0019703E" w:rsidP="006D57D1">
            <w:pPr>
              <w:autoSpaceDE w:val="0"/>
              <w:autoSpaceDN w:val="0"/>
              <w:adjustRightInd w:val="0"/>
              <w:rPr>
                <w:b/>
                <w:color w:val="000000"/>
                <w:sz w:val="28"/>
                <w:szCs w:val="28"/>
              </w:rPr>
            </w:pPr>
            <w:r w:rsidRPr="00D1639F">
              <w:rPr>
                <w:b/>
                <w:color w:val="000000"/>
                <w:sz w:val="28"/>
                <w:szCs w:val="28"/>
              </w:rPr>
              <w:t>Policy In Telecommunications</w:t>
            </w:r>
          </w:p>
          <w:p w:rsidR="0019703E" w:rsidRPr="00D1639F" w:rsidRDefault="0019703E" w:rsidP="006D57D1">
            <w:pPr>
              <w:autoSpaceDE w:val="0"/>
              <w:autoSpaceDN w:val="0"/>
              <w:adjustRightInd w:val="0"/>
              <w:rPr>
                <w:b/>
                <w:color w:val="000000"/>
                <w:sz w:val="28"/>
                <w:szCs w:val="28"/>
              </w:rPr>
            </w:pPr>
            <w:r w:rsidRPr="00D1639F">
              <w:rPr>
                <w:b/>
                <w:color w:val="000000"/>
                <w:sz w:val="28"/>
                <w:szCs w:val="28"/>
              </w:rPr>
              <w:t>* Wu, (2003). Competition</w:t>
            </w:r>
          </w:p>
          <w:p w:rsidR="00D1639F" w:rsidRPr="00D1639F" w:rsidRDefault="0019703E" w:rsidP="00D1639F">
            <w:pPr>
              <w:autoSpaceDE w:val="0"/>
              <w:autoSpaceDN w:val="0"/>
              <w:adjustRightInd w:val="0"/>
              <w:rPr>
                <w:b/>
                <w:color w:val="000000"/>
                <w:sz w:val="28"/>
                <w:szCs w:val="28"/>
              </w:rPr>
            </w:pPr>
            <w:r w:rsidRPr="00D1639F">
              <w:rPr>
                <w:b/>
                <w:color w:val="000000"/>
                <w:sz w:val="28"/>
                <w:szCs w:val="28"/>
              </w:rPr>
              <w:t>Policy</w:t>
            </w:r>
          </w:p>
          <w:p w:rsidR="0019703E" w:rsidRPr="00985CAF" w:rsidRDefault="0019703E" w:rsidP="00050732">
            <w:pPr>
              <w:autoSpaceDE w:val="0"/>
              <w:autoSpaceDN w:val="0"/>
              <w:adjustRightInd w:val="0"/>
              <w:rPr>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t>Wednesday</w:t>
            </w:r>
            <w:r w:rsidR="0019703E" w:rsidRPr="00985CAF">
              <w:rPr>
                <w:bCs/>
                <w:color w:val="000000"/>
                <w:sz w:val="28"/>
                <w:szCs w:val="28"/>
              </w:rPr>
              <w:t>, 2.20</w:t>
            </w:r>
            <w:r w:rsidR="00D1639F">
              <w:rPr>
                <w:bCs/>
                <w:color w:val="000000"/>
                <w:sz w:val="28"/>
                <w:szCs w:val="28"/>
              </w:rPr>
              <w:t xml:space="preserve"> – Week 6</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Fundamentals: Origins of Telecom Regulations &amp; Telephone</w:t>
            </w:r>
          </w:p>
          <w:p w:rsidR="0019703E" w:rsidRPr="00985CAF" w:rsidRDefault="0019703E" w:rsidP="006D57D1">
            <w:pPr>
              <w:autoSpaceDE w:val="0"/>
              <w:autoSpaceDN w:val="0"/>
              <w:adjustRightInd w:val="0"/>
              <w:rPr>
                <w:b/>
                <w:bCs/>
                <w:color w:val="000000"/>
                <w:sz w:val="28"/>
                <w:szCs w:val="28"/>
              </w:rPr>
            </w:pPr>
            <w:r w:rsidRPr="00985CAF">
              <w:rPr>
                <w:color w:val="000000"/>
                <w:sz w:val="28"/>
                <w:szCs w:val="28"/>
              </w:rPr>
              <w:lastRenderedPageBreak/>
              <w:t xml:space="preserve">Basics: </w:t>
            </w:r>
            <w:r w:rsidRPr="00985CAF">
              <w:rPr>
                <w:b/>
                <w:bCs/>
                <w:color w:val="000000"/>
                <w:sz w:val="28"/>
                <w:szCs w:val="28"/>
              </w:rPr>
              <w:t>Europe</w:t>
            </w:r>
          </w:p>
          <w:p w:rsidR="0019703E" w:rsidRPr="00985CAF" w:rsidRDefault="0019703E" w:rsidP="006D57D1">
            <w:pPr>
              <w:tabs>
                <w:tab w:val="left" w:pos="991"/>
              </w:tabs>
              <w:autoSpaceDE w:val="0"/>
              <w:autoSpaceDN w:val="0"/>
              <w:adjustRightInd w:val="0"/>
              <w:rPr>
                <w:color w:val="000000"/>
                <w:sz w:val="28"/>
                <w:szCs w:val="28"/>
              </w:rPr>
            </w:pPr>
          </w:p>
          <w:p w:rsidR="0019703E" w:rsidRPr="00985CAF" w:rsidRDefault="0019703E" w:rsidP="006D57D1">
            <w:pPr>
              <w:autoSpaceDE w:val="0"/>
              <w:autoSpaceDN w:val="0"/>
              <w:adjustRightInd w:val="0"/>
              <w:rPr>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lastRenderedPageBreak/>
              <w:t>* Get international perspectives</w:t>
            </w:r>
          </w:p>
          <w:p w:rsidR="0019703E" w:rsidRPr="00985CAF" w:rsidRDefault="0019703E" w:rsidP="006D57D1">
            <w:pPr>
              <w:autoSpaceDE w:val="0"/>
              <w:autoSpaceDN w:val="0"/>
              <w:adjustRightInd w:val="0"/>
              <w:rPr>
                <w:color w:val="000000"/>
                <w:sz w:val="28"/>
                <w:szCs w:val="28"/>
              </w:rPr>
            </w:pPr>
            <w:r w:rsidRPr="00985CAF">
              <w:rPr>
                <w:color w:val="000000"/>
                <w:sz w:val="28"/>
                <w:szCs w:val="28"/>
              </w:rPr>
              <w:t xml:space="preserve">* Apply lessons learned from the </w:t>
            </w:r>
            <w:r w:rsidRPr="00985CAF">
              <w:rPr>
                <w:color w:val="000000"/>
                <w:sz w:val="28"/>
                <w:szCs w:val="28"/>
              </w:rPr>
              <w:lastRenderedPageBreak/>
              <w:t>past to current policy</w:t>
            </w:r>
          </w:p>
          <w:p w:rsidR="0019703E" w:rsidRPr="00985CAF" w:rsidRDefault="0019703E" w:rsidP="006D57D1">
            <w:pPr>
              <w:autoSpaceDE w:val="0"/>
              <w:autoSpaceDN w:val="0"/>
              <w:adjustRightInd w:val="0"/>
              <w:rPr>
                <w:color w:val="000000"/>
                <w:sz w:val="28"/>
                <w:szCs w:val="28"/>
              </w:rPr>
            </w:pPr>
            <w:r w:rsidRPr="00985CAF">
              <w:rPr>
                <w:color w:val="000000"/>
                <w:sz w:val="28"/>
                <w:szCs w:val="28"/>
              </w:rPr>
              <w:t>problems</w:t>
            </w:r>
          </w:p>
          <w:p w:rsidR="0019703E" w:rsidRPr="00985CAF" w:rsidRDefault="0019703E" w:rsidP="006D57D1">
            <w:pPr>
              <w:autoSpaceDE w:val="0"/>
              <w:autoSpaceDN w:val="0"/>
              <w:adjustRightInd w:val="0"/>
              <w:rPr>
                <w:color w:val="000000"/>
                <w:sz w:val="28"/>
                <w:szCs w:val="28"/>
              </w:rPr>
            </w:pPr>
            <w:r w:rsidRPr="00985CAF">
              <w:rPr>
                <w:color w:val="000000"/>
                <w:sz w:val="28"/>
                <w:szCs w:val="28"/>
              </w:rPr>
              <w:t>* Forecast the market in years to come</w:t>
            </w:r>
            <w:r w:rsidRPr="00985CAF">
              <w:rPr>
                <w:color w:val="000000"/>
                <w:sz w:val="28"/>
                <w:szCs w:val="28"/>
              </w:rPr>
              <w:tab/>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lastRenderedPageBreak/>
              <w:t>Monday, 2.25</w:t>
            </w:r>
            <w:r w:rsidR="00D1639F">
              <w:rPr>
                <w:bCs/>
                <w:color w:val="000000"/>
                <w:sz w:val="28"/>
                <w:szCs w:val="28"/>
              </w:rPr>
              <w:t xml:space="preserve"> –Week 7</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 xml:space="preserve">Fundamentals: Origins of Telecom Regulations &amp; Telephone Basics: </w:t>
            </w:r>
            <w:r w:rsidRPr="00985CAF">
              <w:rPr>
                <w:b/>
                <w:bCs/>
                <w:color w:val="000000"/>
                <w:sz w:val="28"/>
                <w:szCs w:val="28"/>
              </w:rPr>
              <w:t>Latin America</w:t>
            </w:r>
            <w:r w:rsidRPr="00985CAF">
              <w:rPr>
                <w:color w:val="000000"/>
                <w:sz w:val="28"/>
                <w:szCs w:val="28"/>
              </w:rPr>
              <w:t xml:space="preserve"> and Caribbean</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color w:val="000000"/>
                <w:sz w:val="28"/>
                <w:szCs w:val="28"/>
              </w:rPr>
            </w:pPr>
            <w:r w:rsidRPr="00985CAF">
              <w:rPr>
                <w:color w:val="000000"/>
                <w:sz w:val="28"/>
                <w:szCs w:val="28"/>
              </w:rPr>
              <w:t>Get international perspectives</w:t>
            </w:r>
          </w:p>
          <w:p w:rsidR="0019703E" w:rsidRPr="00985CAF" w:rsidRDefault="0019703E" w:rsidP="006D57D1">
            <w:pPr>
              <w:autoSpaceDE w:val="0"/>
              <w:autoSpaceDN w:val="0"/>
              <w:adjustRightInd w:val="0"/>
              <w:rPr>
                <w:color w:val="000000"/>
                <w:sz w:val="28"/>
                <w:szCs w:val="28"/>
              </w:rPr>
            </w:pPr>
            <w:r w:rsidRPr="00985CAF">
              <w:rPr>
                <w:color w:val="000000"/>
                <w:sz w:val="28"/>
                <w:szCs w:val="28"/>
              </w:rPr>
              <w:t>* Apply lessons learned from the past to current policy</w:t>
            </w:r>
          </w:p>
          <w:p w:rsidR="0019703E" w:rsidRPr="00985CAF" w:rsidRDefault="0019703E" w:rsidP="006D57D1">
            <w:pPr>
              <w:autoSpaceDE w:val="0"/>
              <w:autoSpaceDN w:val="0"/>
              <w:adjustRightInd w:val="0"/>
              <w:rPr>
                <w:color w:val="000000"/>
                <w:sz w:val="28"/>
                <w:szCs w:val="28"/>
              </w:rPr>
            </w:pPr>
            <w:r w:rsidRPr="00985CAF">
              <w:rPr>
                <w:color w:val="000000"/>
                <w:sz w:val="28"/>
                <w:szCs w:val="28"/>
              </w:rPr>
              <w:t>problems</w:t>
            </w:r>
          </w:p>
          <w:p w:rsidR="0019703E" w:rsidRPr="00985CAF" w:rsidRDefault="0019703E" w:rsidP="006D57D1">
            <w:pPr>
              <w:autoSpaceDE w:val="0"/>
              <w:autoSpaceDN w:val="0"/>
              <w:adjustRightInd w:val="0"/>
              <w:rPr>
                <w:color w:val="000000"/>
                <w:sz w:val="28"/>
                <w:szCs w:val="28"/>
              </w:rPr>
            </w:pPr>
            <w:r w:rsidRPr="00985CAF">
              <w:rPr>
                <w:color w:val="000000"/>
                <w:sz w:val="28"/>
                <w:szCs w:val="28"/>
              </w:rPr>
              <w:t>* Forecast the market in years to come</w:t>
            </w:r>
          </w:p>
          <w:p w:rsidR="0019703E" w:rsidRPr="00985CAF" w:rsidRDefault="0019703E" w:rsidP="006D57D1">
            <w:pPr>
              <w:autoSpaceDE w:val="0"/>
              <w:autoSpaceDN w:val="0"/>
              <w:adjustRightInd w:val="0"/>
              <w:rPr>
                <w:b/>
                <w:bCs/>
                <w:color w:val="000000"/>
                <w:sz w:val="28"/>
                <w:szCs w:val="28"/>
              </w:rPr>
            </w:pP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i/>
                <w:iCs/>
                <w:color w:val="000000"/>
                <w:sz w:val="28"/>
                <w:szCs w:val="28"/>
              </w:rPr>
            </w:pPr>
            <w:r w:rsidRPr="00985CAF">
              <w:rPr>
                <w:i/>
                <w:iCs/>
                <w:color w:val="000000"/>
                <w:sz w:val="28"/>
                <w:szCs w:val="28"/>
              </w:rPr>
              <w:t xml:space="preserve">Luis and </w:t>
            </w:r>
            <w:proofErr w:type="spellStart"/>
            <w:r w:rsidRPr="00985CAF">
              <w:rPr>
                <w:i/>
                <w:iCs/>
                <w:color w:val="000000"/>
                <w:sz w:val="28"/>
                <w:szCs w:val="28"/>
              </w:rPr>
              <w:t>Gutie´rrez</w:t>
            </w:r>
            <w:proofErr w:type="spellEnd"/>
            <w:r w:rsidRPr="00985CAF">
              <w:rPr>
                <w:i/>
                <w:iCs/>
                <w:color w:val="000000"/>
                <w:sz w:val="28"/>
                <w:szCs w:val="28"/>
              </w:rPr>
              <w:t>, (2003).</w:t>
            </w:r>
          </w:p>
          <w:p w:rsidR="0019703E" w:rsidRPr="00985CAF" w:rsidRDefault="0019703E" w:rsidP="006D57D1">
            <w:pPr>
              <w:autoSpaceDE w:val="0"/>
              <w:autoSpaceDN w:val="0"/>
              <w:adjustRightInd w:val="0"/>
              <w:rPr>
                <w:i/>
                <w:iCs/>
                <w:color w:val="000000"/>
                <w:sz w:val="28"/>
                <w:szCs w:val="28"/>
              </w:rPr>
            </w:pPr>
            <w:r w:rsidRPr="00985CAF">
              <w:rPr>
                <w:i/>
                <w:iCs/>
                <w:color w:val="000000"/>
                <w:sz w:val="28"/>
                <w:szCs w:val="28"/>
              </w:rPr>
              <w:t>Regulatory governance in the</w:t>
            </w:r>
          </w:p>
          <w:p w:rsidR="0019703E" w:rsidRPr="00985CAF" w:rsidRDefault="0019703E" w:rsidP="006D57D1">
            <w:pPr>
              <w:autoSpaceDE w:val="0"/>
              <w:autoSpaceDN w:val="0"/>
              <w:adjustRightInd w:val="0"/>
              <w:rPr>
                <w:i/>
                <w:iCs/>
                <w:color w:val="000000"/>
                <w:sz w:val="28"/>
                <w:szCs w:val="28"/>
              </w:rPr>
            </w:pPr>
            <w:r w:rsidRPr="00985CAF">
              <w:rPr>
                <w:i/>
                <w:iCs/>
                <w:color w:val="000000"/>
                <w:sz w:val="28"/>
                <w:szCs w:val="28"/>
              </w:rPr>
              <w:t>Latin American Telecom</w:t>
            </w:r>
          </w:p>
          <w:p w:rsidR="0019703E" w:rsidRPr="00985CAF" w:rsidRDefault="0019703E" w:rsidP="006D57D1">
            <w:pPr>
              <w:autoSpaceDE w:val="0"/>
              <w:autoSpaceDN w:val="0"/>
              <w:adjustRightInd w:val="0"/>
              <w:rPr>
                <w:i/>
                <w:iCs/>
                <w:color w:val="000000"/>
                <w:sz w:val="28"/>
                <w:szCs w:val="28"/>
              </w:rPr>
            </w:pPr>
            <w:r w:rsidRPr="00985CAF">
              <w:rPr>
                <w:i/>
                <w:iCs/>
                <w:color w:val="000000"/>
                <w:sz w:val="28"/>
                <w:szCs w:val="28"/>
              </w:rPr>
              <w:t>Sector. Utilities Policy 11,</w:t>
            </w:r>
          </w:p>
          <w:p w:rsidR="0019703E" w:rsidRPr="00985CAF" w:rsidRDefault="0019703E" w:rsidP="006D57D1">
            <w:pPr>
              <w:autoSpaceDE w:val="0"/>
              <w:autoSpaceDN w:val="0"/>
              <w:adjustRightInd w:val="0"/>
              <w:rPr>
                <w:i/>
                <w:iCs/>
                <w:color w:val="000000"/>
                <w:sz w:val="28"/>
                <w:szCs w:val="28"/>
              </w:rPr>
            </w:pPr>
            <w:r w:rsidRPr="00985CAF">
              <w:rPr>
                <w:i/>
                <w:iCs/>
                <w:color w:val="000000"/>
                <w:sz w:val="28"/>
                <w:szCs w:val="28"/>
              </w:rPr>
              <w:t>225–240</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t>Wednesday</w:t>
            </w:r>
            <w:r w:rsidR="0019703E" w:rsidRPr="00985CAF">
              <w:rPr>
                <w:bCs/>
                <w:color w:val="000000"/>
                <w:sz w:val="28"/>
                <w:szCs w:val="28"/>
              </w:rPr>
              <w:t>, 2.27</w:t>
            </w:r>
            <w:r w:rsidR="00D1639F">
              <w:rPr>
                <w:bCs/>
                <w:color w:val="000000"/>
                <w:sz w:val="28"/>
                <w:szCs w:val="28"/>
              </w:rPr>
              <w:t xml:space="preserve"> –Week 7</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Fundamentals: Origins of</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Telecom Regulations &amp; Telephone</w:t>
            </w:r>
          </w:p>
          <w:p w:rsidR="0019703E" w:rsidRPr="00985CAF" w:rsidRDefault="0019703E" w:rsidP="006D57D1">
            <w:pPr>
              <w:autoSpaceDE w:val="0"/>
              <w:autoSpaceDN w:val="0"/>
              <w:adjustRightInd w:val="0"/>
              <w:rPr>
                <w:rFonts w:cs="Arial-BoldMT"/>
                <w:b/>
                <w:bCs/>
                <w:color w:val="000000"/>
                <w:sz w:val="28"/>
                <w:szCs w:val="28"/>
              </w:rPr>
            </w:pPr>
            <w:r w:rsidRPr="00985CAF">
              <w:rPr>
                <w:rFonts w:cs="ArialMT"/>
                <w:color w:val="000000"/>
                <w:sz w:val="28"/>
                <w:szCs w:val="28"/>
              </w:rPr>
              <w:t xml:space="preserve">Basics: </w:t>
            </w:r>
            <w:r w:rsidRPr="00985CAF">
              <w:rPr>
                <w:rFonts w:cs="Arial-BoldMT"/>
                <w:b/>
                <w:bCs/>
                <w:color w:val="000000"/>
                <w:sz w:val="28"/>
                <w:szCs w:val="28"/>
              </w:rPr>
              <w:t>Africa</w:t>
            </w:r>
          </w:p>
          <w:p w:rsidR="0019703E" w:rsidRPr="00985CAF" w:rsidRDefault="0019703E" w:rsidP="006D57D1">
            <w:pPr>
              <w:autoSpaceDE w:val="0"/>
              <w:autoSpaceDN w:val="0"/>
              <w:adjustRightInd w:val="0"/>
              <w:rPr>
                <w:bCs/>
                <w:color w:val="000000"/>
                <w:sz w:val="28"/>
                <w:szCs w:val="28"/>
              </w:rPr>
            </w:pPr>
            <w:r w:rsidRPr="00985CAF">
              <w:rPr>
                <w:rFonts w:cs="ArialMT"/>
                <w:color w:val="000000"/>
                <w:sz w:val="28"/>
                <w:szCs w:val="28"/>
              </w:rPr>
              <w:t xml:space="preserve">* </w:t>
            </w:r>
          </w:p>
          <w:p w:rsidR="0019703E" w:rsidRPr="00985CAF" w:rsidRDefault="0019703E" w:rsidP="006D57D1">
            <w:pPr>
              <w:autoSpaceDE w:val="0"/>
              <w:autoSpaceDN w:val="0"/>
              <w:adjustRightInd w:val="0"/>
              <w:rPr>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Get international perspectives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Apply lessons learned from the past to current policy</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problems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Forecast the market in years to come</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b/>
                <w:bCs/>
                <w:color w:val="000000"/>
                <w:sz w:val="28"/>
                <w:szCs w:val="28"/>
              </w:rPr>
              <w:t>Guest Speaker: TBD</w:t>
            </w: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The World Bank, (2003).</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Telecom Regulation in Ghana,</w:t>
            </w:r>
          </w:p>
          <w:p w:rsidR="00050732" w:rsidRPr="00985CAF" w:rsidRDefault="0019703E" w:rsidP="00050732">
            <w:pPr>
              <w:autoSpaceDE w:val="0"/>
              <w:autoSpaceDN w:val="0"/>
              <w:adjustRightInd w:val="0"/>
              <w:rPr>
                <w:b/>
                <w:bCs/>
                <w:color w:val="000000"/>
                <w:sz w:val="28"/>
                <w:szCs w:val="28"/>
              </w:rPr>
            </w:pPr>
            <w:r w:rsidRPr="00985CAF">
              <w:rPr>
                <w:rFonts w:cs="Arial-ItalicMT"/>
                <w:i/>
                <w:iCs/>
                <w:color w:val="000000"/>
                <w:sz w:val="28"/>
                <w:szCs w:val="28"/>
              </w:rPr>
              <w:t xml:space="preserve">Policy Research </w:t>
            </w:r>
          </w:p>
          <w:p w:rsidR="0019703E" w:rsidRPr="00985CAF" w:rsidRDefault="0019703E" w:rsidP="006D57D1">
            <w:pPr>
              <w:autoSpaceDE w:val="0"/>
              <w:autoSpaceDN w:val="0"/>
              <w:adjustRightInd w:val="0"/>
              <w:rPr>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t>Monday, 3.4</w:t>
            </w:r>
            <w:r w:rsidR="00D1639F">
              <w:rPr>
                <w:bCs/>
                <w:color w:val="000000"/>
                <w:sz w:val="28"/>
                <w:szCs w:val="28"/>
              </w:rPr>
              <w:t xml:space="preserve"> –Week 8</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Fundamentals: Origins of</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Telecom Regulations &amp; Telephone</w:t>
            </w:r>
          </w:p>
          <w:p w:rsidR="0019703E" w:rsidRPr="00985CAF" w:rsidRDefault="0019703E" w:rsidP="006D57D1">
            <w:pPr>
              <w:autoSpaceDE w:val="0"/>
              <w:autoSpaceDN w:val="0"/>
              <w:adjustRightInd w:val="0"/>
              <w:rPr>
                <w:rFonts w:cs="Arial-BoldMT"/>
                <w:b/>
                <w:bCs/>
                <w:color w:val="000000"/>
                <w:sz w:val="28"/>
                <w:szCs w:val="28"/>
              </w:rPr>
            </w:pPr>
            <w:r w:rsidRPr="00985CAF">
              <w:rPr>
                <w:rFonts w:cs="ArialMT"/>
                <w:color w:val="000000"/>
                <w:sz w:val="28"/>
                <w:szCs w:val="28"/>
              </w:rPr>
              <w:t xml:space="preserve">Basics: </w:t>
            </w:r>
            <w:r w:rsidRPr="00985CAF">
              <w:rPr>
                <w:rFonts w:cs="Arial-BoldMT"/>
                <w:b/>
                <w:bCs/>
                <w:color w:val="000000"/>
                <w:sz w:val="28"/>
                <w:szCs w:val="28"/>
              </w:rPr>
              <w:t>Asia</w:t>
            </w:r>
          </w:p>
          <w:p w:rsidR="0019703E" w:rsidRPr="00985CAF" w:rsidRDefault="0019703E" w:rsidP="006D57D1">
            <w:pPr>
              <w:autoSpaceDE w:val="0"/>
              <w:autoSpaceDN w:val="0"/>
              <w:adjustRightInd w:val="0"/>
              <w:rPr>
                <w:rFonts w:cs="ArialMT"/>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Get international perspectives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Apply lessons learned from the past to current policy</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problems</w:t>
            </w:r>
          </w:p>
          <w:p w:rsidR="0019703E" w:rsidRPr="00985CAF" w:rsidRDefault="0019703E" w:rsidP="006D57D1">
            <w:pPr>
              <w:autoSpaceDE w:val="0"/>
              <w:autoSpaceDN w:val="0"/>
              <w:adjustRightInd w:val="0"/>
              <w:rPr>
                <w:rFonts w:cs="Arial-BoldMT"/>
                <w:b/>
                <w:bCs/>
                <w:color w:val="000000"/>
                <w:sz w:val="28"/>
                <w:szCs w:val="28"/>
              </w:rPr>
            </w:pPr>
            <w:r w:rsidRPr="00985CAF">
              <w:rPr>
                <w:rFonts w:cs="ArialMT"/>
                <w:color w:val="000000"/>
                <w:sz w:val="28"/>
                <w:szCs w:val="28"/>
              </w:rPr>
              <w:t>* Forecast the market in years to come</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65090F" w:rsidP="006D57D1">
            <w:pPr>
              <w:autoSpaceDE w:val="0"/>
              <w:autoSpaceDN w:val="0"/>
              <w:adjustRightInd w:val="0"/>
              <w:rPr>
                <w:bCs/>
                <w:color w:val="000000"/>
                <w:sz w:val="28"/>
                <w:szCs w:val="28"/>
              </w:rPr>
            </w:pPr>
            <w:r>
              <w:rPr>
                <w:bCs/>
                <w:color w:val="000000"/>
                <w:sz w:val="28"/>
                <w:szCs w:val="28"/>
              </w:rPr>
              <w:t>Wednesday</w:t>
            </w:r>
            <w:r w:rsidR="0019703E" w:rsidRPr="00985CAF">
              <w:rPr>
                <w:bCs/>
                <w:color w:val="000000"/>
                <w:sz w:val="28"/>
                <w:szCs w:val="28"/>
              </w:rPr>
              <w:t>,</w:t>
            </w:r>
            <w:r>
              <w:rPr>
                <w:bCs/>
                <w:color w:val="000000"/>
                <w:sz w:val="28"/>
                <w:szCs w:val="28"/>
              </w:rPr>
              <w:t xml:space="preserve"> 3.6</w:t>
            </w:r>
            <w:r w:rsidR="00D1639F">
              <w:rPr>
                <w:bCs/>
                <w:color w:val="000000"/>
                <w:sz w:val="28"/>
                <w:szCs w:val="28"/>
              </w:rPr>
              <w:t xml:space="preserve"> –</w:t>
            </w:r>
            <w:r w:rsidR="00D1639F">
              <w:rPr>
                <w:bCs/>
                <w:color w:val="000000"/>
                <w:sz w:val="28"/>
                <w:szCs w:val="28"/>
              </w:rPr>
              <w:lastRenderedPageBreak/>
              <w:t>Week 8</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lastRenderedPageBreak/>
              <w:t>Interconnectio</w:t>
            </w:r>
            <w:r w:rsidRPr="00985CAF">
              <w:rPr>
                <w:rFonts w:cs="ArialMT"/>
                <w:color w:val="000000"/>
                <w:sz w:val="28"/>
                <w:szCs w:val="28"/>
              </w:rPr>
              <w:lastRenderedPageBreak/>
              <w:t>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(Next Generation Network)</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w:t>
            </w:r>
          </w:p>
          <w:p w:rsidR="0019703E" w:rsidRPr="00985CAF" w:rsidRDefault="0019703E" w:rsidP="006D57D1">
            <w:pPr>
              <w:autoSpaceDE w:val="0"/>
              <w:autoSpaceDN w:val="0"/>
              <w:adjustRightInd w:val="0"/>
              <w:rPr>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lastRenderedPageBreak/>
              <w:t>* Define a NGN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lastRenderedPageBreak/>
              <w:t>* Describe the basic problems associated with the</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interconnection between traditional and NGN networks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Provide some recommendations for regulation for NGN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interconnection</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ItalicMT"/>
                <w:b/>
                <w:bCs/>
                <w:i/>
                <w:iCs/>
                <w:color w:val="000000"/>
                <w:sz w:val="28"/>
                <w:szCs w:val="28"/>
              </w:rPr>
            </w:pPr>
            <w:r w:rsidRPr="00985CAF">
              <w:rPr>
                <w:rFonts w:cs="Arial-BoldItalicMT"/>
                <w:b/>
                <w:bCs/>
                <w:i/>
                <w:iCs/>
                <w:color w:val="000000"/>
                <w:sz w:val="28"/>
                <w:szCs w:val="28"/>
              </w:rPr>
              <w:lastRenderedPageBreak/>
              <w:t>Group Moderation</w:t>
            </w:r>
          </w:p>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D1639F" w:rsidRDefault="00D1639F" w:rsidP="006D57D1">
            <w:pPr>
              <w:autoSpaceDE w:val="0"/>
              <w:autoSpaceDN w:val="0"/>
              <w:adjustRightInd w:val="0"/>
              <w:rPr>
                <w:rFonts w:cs="Arial-ItalicMT"/>
                <w:b/>
                <w:iCs/>
                <w:color w:val="000000"/>
                <w:sz w:val="28"/>
                <w:szCs w:val="28"/>
              </w:rPr>
            </w:pPr>
            <w:r>
              <w:rPr>
                <w:rFonts w:cs="Arial-ItalicMT"/>
                <w:b/>
                <w:iCs/>
                <w:color w:val="000000"/>
                <w:sz w:val="28"/>
                <w:szCs w:val="28"/>
              </w:rPr>
              <w:lastRenderedPageBreak/>
              <w:t xml:space="preserve">1. </w:t>
            </w:r>
            <w:r w:rsidR="0019703E" w:rsidRPr="00D1639F">
              <w:rPr>
                <w:rFonts w:cs="Arial-ItalicMT"/>
                <w:b/>
                <w:iCs/>
                <w:color w:val="000000"/>
                <w:sz w:val="28"/>
                <w:szCs w:val="28"/>
              </w:rPr>
              <w:t xml:space="preserve">European </w:t>
            </w:r>
            <w:r w:rsidR="0019703E" w:rsidRPr="00D1639F">
              <w:rPr>
                <w:rFonts w:cs="Arial-ItalicMT"/>
                <w:b/>
                <w:iCs/>
                <w:color w:val="000000"/>
                <w:sz w:val="28"/>
                <w:szCs w:val="28"/>
              </w:rPr>
              <w:lastRenderedPageBreak/>
              <w:t>Commission (2003).</w:t>
            </w:r>
          </w:p>
          <w:p w:rsidR="0019703E" w:rsidRDefault="0019703E" w:rsidP="006D57D1">
            <w:pPr>
              <w:autoSpaceDE w:val="0"/>
              <w:autoSpaceDN w:val="0"/>
              <w:adjustRightInd w:val="0"/>
              <w:rPr>
                <w:rFonts w:cs="Arial-ItalicMT"/>
                <w:b/>
                <w:iCs/>
                <w:color w:val="000000"/>
                <w:sz w:val="28"/>
                <w:szCs w:val="28"/>
              </w:rPr>
            </w:pPr>
            <w:r w:rsidRPr="00D1639F">
              <w:rPr>
                <w:rFonts w:cs="Arial-ItalicMT"/>
                <w:b/>
                <w:iCs/>
                <w:color w:val="000000"/>
                <w:sz w:val="28"/>
                <w:szCs w:val="28"/>
              </w:rPr>
              <w:t>Next Generation Networks</w:t>
            </w:r>
          </w:p>
          <w:p w:rsidR="00D1639F" w:rsidRPr="00985CAF" w:rsidRDefault="00D1639F" w:rsidP="006D57D1">
            <w:pPr>
              <w:autoSpaceDE w:val="0"/>
              <w:autoSpaceDN w:val="0"/>
              <w:adjustRightInd w:val="0"/>
              <w:rPr>
                <w:b/>
                <w:bCs/>
                <w:color w:val="000000"/>
                <w:sz w:val="28"/>
                <w:szCs w:val="28"/>
              </w:rPr>
            </w:pPr>
            <w:r>
              <w:rPr>
                <w:rFonts w:cs="Arial-ItalicMT"/>
                <w:b/>
                <w:iCs/>
                <w:color w:val="000000"/>
                <w:sz w:val="28"/>
                <w:szCs w:val="28"/>
              </w:rPr>
              <w:t>2.Chapter 5 Buckley</w:t>
            </w:r>
          </w:p>
        </w:tc>
      </w:tr>
      <w:tr w:rsidR="009D302B" w:rsidTr="006D57D1">
        <w:tc>
          <w:tcPr>
            <w:tcW w:w="2340" w:type="dxa"/>
            <w:tcBorders>
              <w:top w:val="single" w:sz="4" w:space="0" w:color="000000"/>
              <w:left w:val="single" w:sz="4" w:space="0" w:color="000000"/>
              <w:bottom w:val="single" w:sz="4" w:space="0" w:color="000000"/>
              <w:right w:val="single" w:sz="4" w:space="0" w:color="000000"/>
            </w:tcBorders>
          </w:tcPr>
          <w:p w:rsidR="009D302B" w:rsidRPr="009D302B" w:rsidRDefault="009D302B" w:rsidP="006D57D1">
            <w:pPr>
              <w:autoSpaceDE w:val="0"/>
              <w:autoSpaceDN w:val="0"/>
              <w:adjustRightInd w:val="0"/>
              <w:rPr>
                <w:b/>
                <w:bCs/>
                <w:color w:val="FF0000"/>
                <w:sz w:val="28"/>
                <w:szCs w:val="28"/>
              </w:rPr>
            </w:pPr>
            <w:r w:rsidRPr="009D302B">
              <w:rPr>
                <w:b/>
                <w:bCs/>
                <w:color w:val="FF0000"/>
                <w:sz w:val="28"/>
                <w:szCs w:val="28"/>
              </w:rPr>
              <w:lastRenderedPageBreak/>
              <w:t xml:space="preserve">MONDAY 3.11 </w:t>
            </w:r>
          </w:p>
          <w:p w:rsidR="009D302B" w:rsidRPr="009D302B" w:rsidRDefault="009D302B" w:rsidP="006D57D1">
            <w:pPr>
              <w:autoSpaceDE w:val="0"/>
              <w:autoSpaceDN w:val="0"/>
              <w:adjustRightInd w:val="0"/>
              <w:rPr>
                <w:b/>
                <w:bCs/>
                <w:color w:val="FF0000"/>
                <w:sz w:val="28"/>
                <w:szCs w:val="28"/>
              </w:rPr>
            </w:pPr>
            <w:r w:rsidRPr="009D302B">
              <w:rPr>
                <w:b/>
                <w:bCs/>
                <w:color w:val="FF0000"/>
                <w:sz w:val="28"/>
                <w:szCs w:val="28"/>
              </w:rPr>
              <w:t>WEDNESDAY 3.13</w:t>
            </w:r>
          </w:p>
        </w:tc>
        <w:tc>
          <w:tcPr>
            <w:tcW w:w="9450" w:type="dxa"/>
            <w:gridSpan w:val="4"/>
            <w:tcBorders>
              <w:top w:val="single" w:sz="4" w:space="0" w:color="000000"/>
              <w:left w:val="single" w:sz="4" w:space="0" w:color="000000"/>
              <w:bottom w:val="single" w:sz="4" w:space="0" w:color="000000"/>
              <w:right w:val="single" w:sz="4" w:space="0" w:color="000000"/>
            </w:tcBorders>
          </w:tcPr>
          <w:p w:rsidR="009D302B" w:rsidRPr="009D302B" w:rsidRDefault="009D302B" w:rsidP="006D57D1">
            <w:pPr>
              <w:autoSpaceDE w:val="0"/>
              <w:autoSpaceDN w:val="0"/>
              <w:adjustRightInd w:val="0"/>
              <w:rPr>
                <w:rFonts w:cs="Arial-BoldItalicMT"/>
                <w:b/>
                <w:bCs/>
                <w:i/>
                <w:iCs/>
                <w:color w:val="FF0000"/>
                <w:sz w:val="28"/>
                <w:szCs w:val="28"/>
              </w:rPr>
            </w:pPr>
            <w:r w:rsidRPr="009D302B">
              <w:rPr>
                <w:rFonts w:cs="ArialMT"/>
                <w:b/>
                <w:color w:val="FF0000"/>
                <w:sz w:val="28"/>
                <w:szCs w:val="28"/>
              </w:rPr>
              <w:t xml:space="preserve">SPRING BREAK No Classes  </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t>Monday, 3.18</w:t>
            </w:r>
            <w:r w:rsidR="00050732">
              <w:rPr>
                <w:bCs/>
                <w:color w:val="000000"/>
                <w:sz w:val="28"/>
                <w:szCs w:val="28"/>
              </w:rPr>
              <w:t xml:space="preserve"> –Week 9</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Mid-Term Presentations</w:t>
            </w:r>
          </w:p>
          <w:p w:rsidR="0019703E" w:rsidRPr="00985CAF" w:rsidRDefault="0019703E" w:rsidP="006D57D1">
            <w:pPr>
              <w:autoSpaceDE w:val="0"/>
              <w:autoSpaceDN w:val="0"/>
              <w:adjustRightInd w:val="0"/>
              <w:rPr>
                <w:bCs/>
                <w:color w:val="000000"/>
                <w:sz w:val="28"/>
                <w:szCs w:val="28"/>
              </w:rPr>
            </w:pPr>
            <w:r w:rsidRPr="00985CAF">
              <w:rPr>
                <w:rFonts w:cs="ArialMT"/>
                <w:color w:val="000000"/>
                <w:sz w:val="28"/>
                <w:szCs w:val="28"/>
              </w:rPr>
              <w:t xml:space="preserve">* </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Proof of knowledge of seminar basics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Presentation Skills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ItalicMT"/>
                <w:b/>
                <w:bCs/>
                <w:i/>
                <w:iCs/>
                <w:color w:val="000000"/>
                <w:sz w:val="28"/>
                <w:szCs w:val="28"/>
              </w:rPr>
            </w:pPr>
            <w:r w:rsidRPr="00985CAF">
              <w:rPr>
                <w:rFonts w:cs="Arial-BoldItalicMT"/>
                <w:b/>
                <w:bCs/>
                <w:i/>
                <w:iCs/>
                <w:color w:val="000000"/>
                <w:sz w:val="28"/>
                <w:szCs w:val="28"/>
              </w:rPr>
              <w:t>First 2 Groups</w:t>
            </w:r>
          </w:p>
          <w:p w:rsidR="0019703E" w:rsidRPr="00985CAF" w:rsidRDefault="0019703E" w:rsidP="006D57D1">
            <w:pPr>
              <w:autoSpaceDE w:val="0"/>
              <w:autoSpaceDN w:val="0"/>
              <w:adjustRightInd w:val="0"/>
              <w:rPr>
                <w:rFonts w:cs="Arial-BoldMT"/>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t>Wednesday, 3.20</w:t>
            </w:r>
            <w:r w:rsidR="00050732">
              <w:rPr>
                <w:bCs/>
                <w:color w:val="000000"/>
                <w:sz w:val="28"/>
                <w:szCs w:val="28"/>
              </w:rPr>
              <w:t xml:space="preserve"> –Week 9</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Mid-Term Presentations</w:t>
            </w:r>
          </w:p>
          <w:p w:rsidR="0019703E" w:rsidRPr="00985CAF" w:rsidRDefault="0019703E" w:rsidP="006D57D1">
            <w:pPr>
              <w:autoSpaceDE w:val="0"/>
              <w:autoSpaceDN w:val="0"/>
              <w:adjustRightInd w:val="0"/>
              <w:rPr>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Proof of knowledge of seminar basics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Presentation Skills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MT"/>
                <w:b/>
                <w:bCs/>
                <w:color w:val="000000"/>
                <w:sz w:val="28"/>
                <w:szCs w:val="28"/>
              </w:rPr>
            </w:pPr>
            <w:r w:rsidRPr="00985CAF">
              <w:rPr>
                <w:rFonts w:cs="Arial-BoldItalicMT"/>
                <w:b/>
                <w:bCs/>
                <w:i/>
                <w:iCs/>
                <w:color w:val="000000"/>
                <w:sz w:val="28"/>
                <w:szCs w:val="28"/>
              </w:rPr>
              <w:t>Last 2 groups</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t>Monday, 3.25</w:t>
            </w:r>
            <w:r w:rsidR="00050732">
              <w:rPr>
                <w:bCs/>
                <w:color w:val="000000"/>
                <w:sz w:val="28"/>
                <w:szCs w:val="28"/>
              </w:rPr>
              <w:t xml:space="preserve"> –Week 10</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Service Classification</w:t>
            </w:r>
          </w:p>
          <w:p w:rsidR="0019703E" w:rsidRPr="00985CAF" w:rsidRDefault="0019703E" w:rsidP="006D57D1">
            <w:pPr>
              <w:autoSpaceDE w:val="0"/>
              <w:autoSpaceDN w:val="0"/>
              <w:adjustRightInd w:val="0"/>
              <w:rPr>
                <w:rFonts w:cs="Arial-ItalicMT"/>
                <w:i/>
                <w:iCs/>
                <w:color w:val="000000"/>
                <w:sz w:val="28"/>
                <w:szCs w:val="28"/>
              </w:rPr>
            </w:pPr>
            <w:r w:rsidRPr="00985CAF">
              <w:rPr>
                <w:rFonts w:cs="ArialMT"/>
                <w:color w:val="000000"/>
                <w:sz w:val="28"/>
                <w:szCs w:val="28"/>
              </w:rPr>
              <w:t>*</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w:t>
            </w:r>
          </w:p>
          <w:p w:rsidR="0019703E" w:rsidRPr="00985CAF" w:rsidRDefault="0019703E" w:rsidP="006D57D1">
            <w:pPr>
              <w:autoSpaceDE w:val="0"/>
              <w:autoSpaceDN w:val="0"/>
              <w:adjustRightInd w:val="0"/>
              <w:rPr>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Explain the reason for the need to classify services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Explain the difficulties associated with the current</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classification scheme</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xml:space="preserve">* Recommend some alternative classification </w:t>
            </w:r>
            <w:r w:rsidRPr="00985CAF">
              <w:rPr>
                <w:rFonts w:cs="ArialMT"/>
                <w:color w:val="000000"/>
                <w:sz w:val="28"/>
                <w:szCs w:val="28"/>
              </w:rPr>
              <w:lastRenderedPageBreak/>
              <w:t>schemes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ItalicMT"/>
                <w:b/>
                <w:bCs/>
                <w:i/>
                <w:iCs/>
                <w:color w:val="000000"/>
                <w:sz w:val="28"/>
                <w:szCs w:val="28"/>
              </w:rPr>
            </w:pPr>
            <w:r w:rsidRPr="00985CAF">
              <w:rPr>
                <w:rFonts w:cs="Arial-BoldItalicMT"/>
                <w:b/>
                <w:bCs/>
                <w:i/>
                <w:iCs/>
                <w:color w:val="000000"/>
                <w:sz w:val="28"/>
                <w:szCs w:val="28"/>
              </w:rPr>
              <w:lastRenderedPageBreak/>
              <w:t>Group Moderation</w:t>
            </w:r>
          </w:p>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050732" w:rsidRDefault="0019703E" w:rsidP="006D57D1">
            <w:pPr>
              <w:autoSpaceDE w:val="0"/>
              <w:autoSpaceDN w:val="0"/>
              <w:adjustRightInd w:val="0"/>
              <w:rPr>
                <w:rFonts w:cs="Arial-ItalicMT"/>
                <w:b/>
                <w:iCs/>
                <w:color w:val="000000"/>
                <w:sz w:val="28"/>
                <w:szCs w:val="28"/>
              </w:rPr>
            </w:pPr>
            <w:r w:rsidRPr="00050732">
              <w:rPr>
                <w:rFonts w:cs="Arial-ItalicMT"/>
                <w:b/>
                <w:iCs/>
                <w:color w:val="000000"/>
                <w:sz w:val="28"/>
                <w:szCs w:val="28"/>
              </w:rPr>
              <w:t>National Cable &amp; Telecom</w:t>
            </w:r>
          </w:p>
          <w:p w:rsidR="0019703E" w:rsidRPr="00050732" w:rsidRDefault="0019703E" w:rsidP="006D57D1">
            <w:pPr>
              <w:autoSpaceDE w:val="0"/>
              <w:autoSpaceDN w:val="0"/>
              <w:adjustRightInd w:val="0"/>
              <w:rPr>
                <w:rFonts w:cs="Arial-ItalicMT"/>
                <w:b/>
                <w:iCs/>
                <w:color w:val="000000"/>
                <w:sz w:val="28"/>
                <w:szCs w:val="28"/>
              </w:rPr>
            </w:pPr>
            <w:r w:rsidRPr="00050732">
              <w:rPr>
                <w:rFonts w:cs="Arial-ItalicMT"/>
                <w:b/>
                <w:iCs/>
                <w:color w:val="000000"/>
                <w:sz w:val="28"/>
                <w:szCs w:val="28"/>
              </w:rPr>
              <w:t>Association et al. V. Brand X</w:t>
            </w:r>
          </w:p>
          <w:p w:rsidR="0019703E" w:rsidRPr="00985CAF" w:rsidRDefault="0019703E" w:rsidP="006D57D1">
            <w:pPr>
              <w:autoSpaceDE w:val="0"/>
              <w:autoSpaceDN w:val="0"/>
              <w:adjustRightInd w:val="0"/>
              <w:rPr>
                <w:rFonts w:cs="Arial-BoldMT"/>
                <w:b/>
                <w:bCs/>
                <w:color w:val="000000"/>
                <w:sz w:val="28"/>
                <w:szCs w:val="28"/>
              </w:rPr>
            </w:pPr>
            <w:r w:rsidRPr="00050732">
              <w:rPr>
                <w:rFonts w:cs="Arial-ItalicMT"/>
                <w:b/>
                <w:iCs/>
                <w:color w:val="000000"/>
                <w:sz w:val="28"/>
                <w:szCs w:val="28"/>
              </w:rPr>
              <w:t>Internet Services</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lastRenderedPageBreak/>
              <w:t>Wednesday, 3.27</w:t>
            </w:r>
            <w:r w:rsidR="00050732">
              <w:rPr>
                <w:bCs/>
                <w:color w:val="000000"/>
                <w:sz w:val="28"/>
                <w:szCs w:val="28"/>
              </w:rPr>
              <w:t xml:space="preserve"> –Week 10</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Wireless: Radio Spectrum and</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Regulations</w:t>
            </w:r>
          </w:p>
          <w:p w:rsidR="0019703E" w:rsidRPr="00985CAF" w:rsidRDefault="0019703E" w:rsidP="006D57D1">
            <w:pPr>
              <w:autoSpaceDE w:val="0"/>
              <w:autoSpaceDN w:val="0"/>
              <w:adjustRightInd w:val="0"/>
              <w:rPr>
                <w:bCs/>
                <w:color w:val="000000"/>
                <w:sz w:val="28"/>
                <w:szCs w:val="28"/>
              </w:rPr>
            </w:pPr>
            <w:r w:rsidRPr="00985CAF">
              <w:rPr>
                <w:rFonts w:cs="ArialMT"/>
                <w:color w:val="000000"/>
                <w:sz w:val="28"/>
                <w:szCs w:val="28"/>
              </w:rPr>
              <w:t xml:space="preserve">* </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Describe the basic technical features and capabilities of</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the radio frequency spectrum</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Explain the different types of spectrum allocation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Describe the opposition and support for an open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spectrum policy</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ItalicMT"/>
                <w:b/>
                <w:bCs/>
                <w:i/>
                <w:iCs/>
                <w:color w:val="000000"/>
                <w:sz w:val="28"/>
                <w:szCs w:val="28"/>
              </w:rPr>
            </w:pPr>
            <w:r w:rsidRPr="00985CAF">
              <w:rPr>
                <w:rFonts w:cs="Arial-BoldItalicMT"/>
                <w:b/>
                <w:bCs/>
                <w:i/>
                <w:iCs/>
                <w:color w:val="000000"/>
                <w:sz w:val="28"/>
                <w:szCs w:val="28"/>
              </w:rPr>
              <w:t>Group Moderation</w:t>
            </w:r>
          </w:p>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050732" w:rsidRDefault="0019703E" w:rsidP="006D57D1">
            <w:pPr>
              <w:autoSpaceDE w:val="0"/>
              <w:autoSpaceDN w:val="0"/>
              <w:adjustRightInd w:val="0"/>
              <w:rPr>
                <w:rFonts w:cs="Arial-ItalicMT"/>
                <w:b/>
                <w:iCs/>
                <w:color w:val="000000"/>
                <w:sz w:val="28"/>
                <w:szCs w:val="28"/>
              </w:rPr>
            </w:pPr>
            <w:r w:rsidRPr="00050732">
              <w:rPr>
                <w:rFonts w:cs="Arial-ItalicMT"/>
                <w:b/>
                <w:iCs/>
                <w:color w:val="000000"/>
                <w:sz w:val="28"/>
                <w:szCs w:val="28"/>
              </w:rPr>
              <w:t>McMillan, (1994). Why Auction</w:t>
            </w:r>
          </w:p>
          <w:p w:rsidR="0019703E" w:rsidRPr="00050732" w:rsidRDefault="0019703E" w:rsidP="006D57D1">
            <w:pPr>
              <w:autoSpaceDE w:val="0"/>
              <w:autoSpaceDN w:val="0"/>
              <w:adjustRightInd w:val="0"/>
              <w:rPr>
                <w:rFonts w:cs="Arial-ItalicMT"/>
                <w:b/>
                <w:iCs/>
                <w:color w:val="000000"/>
                <w:sz w:val="28"/>
                <w:szCs w:val="28"/>
              </w:rPr>
            </w:pPr>
            <w:r w:rsidRPr="00050732">
              <w:rPr>
                <w:rFonts w:cs="Arial-ItalicMT"/>
                <w:b/>
                <w:iCs/>
                <w:color w:val="000000"/>
                <w:sz w:val="28"/>
                <w:szCs w:val="28"/>
              </w:rPr>
              <w:t>the Spectrum</w:t>
            </w:r>
          </w:p>
          <w:p w:rsidR="0019703E" w:rsidRPr="00985CAF" w:rsidRDefault="0019703E" w:rsidP="006D57D1">
            <w:pPr>
              <w:autoSpaceDE w:val="0"/>
              <w:autoSpaceDN w:val="0"/>
              <w:adjustRightInd w:val="0"/>
              <w:rPr>
                <w:rFonts w:cs="Arial-BoldMT"/>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t>Monday, 4.1</w:t>
            </w:r>
            <w:r w:rsidR="00050732">
              <w:rPr>
                <w:bCs/>
                <w:color w:val="000000"/>
                <w:sz w:val="28"/>
                <w:szCs w:val="28"/>
              </w:rPr>
              <w:t xml:space="preserve"> –Week 11</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Numbering &amp; Number Portability</w:t>
            </w:r>
          </w:p>
          <w:p w:rsidR="0019703E" w:rsidRPr="00985CAF" w:rsidRDefault="0019703E" w:rsidP="006D57D1">
            <w:pPr>
              <w:autoSpaceDE w:val="0"/>
              <w:autoSpaceDN w:val="0"/>
              <w:adjustRightInd w:val="0"/>
              <w:rPr>
                <w:bCs/>
                <w:color w:val="000000"/>
                <w:sz w:val="28"/>
                <w:szCs w:val="28"/>
              </w:rPr>
            </w:pPr>
            <w:r w:rsidRPr="00985CAF">
              <w:rPr>
                <w:rFonts w:cs="ArialMT"/>
                <w:color w:val="000000"/>
                <w:sz w:val="28"/>
                <w:szCs w:val="28"/>
              </w:rPr>
              <w:t xml:space="preserve">* </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Explain the reasons for a number portability regulation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Describe the different types of number portability</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implementation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Explain the advantages and disadvantages of each</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portability implementation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Recommend some implementation strategies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050732" w:rsidRDefault="0019703E" w:rsidP="006D57D1">
            <w:pPr>
              <w:autoSpaceDE w:val="0"/>
              <w:autoSpaceDN w:val="0"/>
              <w:adjustRightInd w:val="0"/>
              <w:rPr>
                <w:rFonts w:cs="Arial-ItalicMT"/>
                <w:iCs/>
                <w:color w:val="000000"/>
                <w:sz w:val="28"/>
                <w:szCs w:val="28"/>
              </w:rPr>
            </w:pPr>
            <w:proofErr w:type="spellStart"/>
            <w:r w:rsidRPr="00050732">
              <w:rPr>
                <w:rFonts w:cs="Arial-ItalicMT"/>
                <w:iCs/>
                <w:color w:val="000000"/>
                <w:sz w:val="28"/>
                <w:szCs w:val="28"/>
              </w:rPr>
              <w:t>Reinke</w:t>
            </w:r>
            <w:proofErr w:type="spellEnd"/>
            <w:r w:rsidRPr="00050732">
              <w:rPr>
                <w:rFonts w:cs="Arial-ItalicMT"/>
                <w:iCs/>
                <w:color w:val="000000"/>
                <w:sz w:val="28"/>
                <w:szCs w:val="28"/>
              </w:rPr>
              <w:t>, (1998). Local number</w:t>
            </w:r>
          </w:p>
          <w:p w:rsidR="0019703E" w:rsidRPr="00050732" w:rsidRDefault="0019703E" w:rsidP="006D57D1">
            <w:pPr>
              <w:autoSpaceDE w:val="0"/>
              <w:autoSpaceDN w:val="0"/>
              <w:adjustRightInd w:val="0"/>
              <w:rPr>
                <w:rFonts w:cs="Arial-ItalicMT"/>
                <w:iCs/>
                <w:color w:val="000000"/>
                <w:sz w:val="28"/>
                <w:szCs w:val="28"/>
              </w:rPr>
            </w:pPr>
            <w:r w:rsidRPr="00050732">
              <w:rPr>
                <w:rFonts w:cs="Arial-ItalicMT"/>
                <w:iCs/>
                <w:color w:val="000000"/>
                <w:sz w:val="28"/>
                <w:szCs w:val="28"/>
              </w:rPr>
              <w:t>portability and local loop</w:t>
            </w:r>
          </w:p>
          <w:p w:rsidR="0019703E" w:rsidRPr="00050732" w:rsidRDefault="0019703E" w:rsidP="006D57D1">
            <w:pPr>
              <w:autoSpaceDE w:val="0"/>
              <w:autoSpaceDN w:val="0"/>
              <w:adjustRightInd w:val="0"/>
              <w:rPr>
                <w:rFonts w:cs="Arial-ItalicMT"/>
                <w:iCs/>
                <w:color w:val="000000"/>
                <w:sz w:val="28"/>
                <w:szCs w:val="28"/>
              </w:rPr>
            </w:pPr>
            <w:r w:rsidRPr="00050732">
              <w:rPr>
                <w:rFonts w:cs="Arial-ItalicMT"/>
                <w:iCs/>
                <w:color w:val="000000"/>
                <w:sz w:val="28"/>
                <w:szCs w:val="28"/>
              </w:rPr>
              <w:t>competition: Critical issues</w:t>
            </w:r>
          </w:p>
          <w:p w:rsidR="0019703E" w:rsidRPr="00985CAF" w:rsidRDefault="0019703E" w:rsidP="006D57D1">
            <w:pPr>
              <w:autoSpaceDE w:val="0"/>
              <w:autoSpaceDN w:val="0"/>
              <w:adjustRightInd w:val="0"/>
              <w:rPr>
                <w:rFonts w:cs="Arial-BoldMT"/>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t>Wednesday, 4.3</w:t>
            </w:r>
            <w:r w:rsidR="00050732">
              <w:rPr>
                <w:bCs/>
                <w:color w:val="000000"/>
                <w:sz w:val="28"/>
                <w:szCs w:val="28"/>
              </w:rPr>
              <w:t xml:space="preserve"> –Week 11</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xml:space="preserve">Internet Telephony: </w:t>
            </w:r>
            <w:r w:rsidRPr="00985CAF">
              <w:rPr>
                <w:rFonts w:cs="ArialMT"/>
                <w:color w:val="000000"/>
                <w:sz w:val="28"/>
                <w:szCs w:val="28"/>
              </w:rPr>
              <w:lastRenderedPageBreak/>
              <w:t>VOIP</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Technology</w:t>
            </w:r>
          </w:p>
          <w:p w:rsidR="0019703E" w:rsidRPr="00985CAF" w:rsidRDefault="0019703E" w:rsidP="006D57D1">
            <w:pPr>
              <w:autoSpaceDE w:val="0"/>
              <w:autoSpaceDN w:val="0"/>
              <w:adjustRightInd w:val="0"/>
              <w:rPr>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lastRenderedPageBreak/>
              <w:t>Road to Broadband</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lastRenderedPageBreak/>
              <w:t>Development in Developing</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Countries: Wireless and VOIP</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9D302B">
            <w:pPr>
              <w:autoSpaceDE w:val="0"/>
              <w:autoSpaceDN w:val="0"/>
              <w:adjustRightInd w:val="0"/>
              <w:rPr>
                <w:bCs/>
                <w:color w:val="000000"/>
                <w:sz w:val="28"/>
                <w:szCs w:val="28"/>
              </w:rPr>
            </w:pPr>
            <w:r w:rsidRPr="00985CAF">
              <w:rPr>
                <w:bCs/>
                <w:color w:val="000000"/>
                <w:sz w:val="28"/>
                <w:szCs w:val="28"/>
              </w:rPr>
              <w:t xml:space="preserve">McKnight, et al, Internet </w:t>
            </w:r>
            <w:r w:rsidRPr="00985CAF">
              <w:rPr>
                <w:bCs/>
                <w:color w:val="000000"/>
                <w:sz w:val="28"/>
                <w:szCs w:val="28"/>
              </w:rPr>
              <w:lastRenderedPageBreak/>
              <w:t>Telephony</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lastRenderedPageBreak/>
              <w:t>Monday, 4.8</w:t>
            </w:r>
            <w:r w:rsidR="0000741F">
              <w:rPr>
                <w:bCs/>
                <w:color w:val="000000"/>
                <w:sz w:val="28"/>
                <w:szCs w:val="28"/>
              </w:rPr>
              <w:t xml:space="preserve"> –Week 12</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Internet Telephony: Policies</w:t>
            </w:r>
            <w:r w:rsidR="0000741F">
              <w:rPr>
                <w:rFonts w:cs="ArialMT"/>
                <w:color w:val="000000"/>
                <w:sz w:val="28"/>
                <w:szCs w:val="28"/>
              </w:rPr>
              <w:t xml:space="preserve"> cont..</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Describe different types of IP telephony</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Explain the regulatory difficulties associated with this technology</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MT"/>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t>Wednesday, 4.10</w:t>
            </w:r>
            <w:r w:rsidR="0000741F">
              <w:rPr>
                <w:bCs/>
                <w:color w:val="000000"/>
                <w:sz w:val="28"/>
                <w:szCs w:val="28"/>
              </w:rPr>
              <w:t xml:space="preserve"> – Week 12</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Digital Divide: Universal Service</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Explain the need for a universal service regulation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Describe the different types of universal service</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programs implemented around the world</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Evaluate the current universal service program in the</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US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Recommend a universal service policy for the US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ItalicMT"/>
                <w:i/>
                <w:iCs/>
                <w:color w:val="000000"/>
                <w:sz w:val="28"/>
                <w:szCs w:val="28"/>
              </w:rPr>
            </w:pPr>
            <w:proofErr w:type="spellStart"/>
            <w:r w:rsidRPr="00985CAF">
              <w:rPr>
                <w:rFonts w:cs="Arial-ItalicMT"/>
                <w:i/>
                <w:iCs/>
                <w:color w:val="000000"/>
                <w:sz w:val="28"/>
                <w:szCs w:val="28"/>
              </w:rPr>
              <w:t>Gasmia</w:t>
            </w:r>
            <w:proofErr w:type="spellEnd"/>
            <w:r w:rsidRPr="00985CAF">
              <w:rPr>
                <w:rFonts w:cs="Arial-ItalicMT"/>
                <w:i/>
                <w:iCs/>
                <w:color w:val="000000"/>
                <w:sz w:val="28"/>
                <w:szCs w:val="28"/>
              </w:rPr>
              <w:t>, et al. (2000).</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Competition, universal service</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and telecommunications</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Policy,) Information</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Economics and Policy 12)</w:t>
            </w:r>
          </w:p>
          <w:p w:rsidR="0019703E" w:rsidRPr="00985CAF" w:rsidRDefault="0019703E" w:rsidP="006D57D1">
            <w:pPr>
              <w:autoSpaceDE w:val="0"/>
              <w:autoSpaceDN w:val="0"/>
              <w:adjustRightInd w:val="0"/>
              <w:rPr>
                <w:rFonts w:cs="Arial-BoldMT"/>
                <w:b/>
                <w:bCs/>
                <w:color w:val="000000"/>
                <w:sz w:val="28"/>
                <w:szCs w:val="28"/>
              </w:rPr>
            </w:pPr>
            <w:r w:rsidRPr="00985CAF">
              <w:rPr>
                <w:rFonts w:cs="Arial-ItalicMT"/>
                <w:i/>
                <w:iCs/>
                <w:color w:val="000000"/>
                <w:sz w:val="28"/>
                <w:szCs w:val="28"/>
              </w:rPr>
              <w:t>221–248</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t>Monday, 4.15</w:t>
            </w:r>
            <w:r w:rsidR="0000741F">
              <w:rPr>
                <w:bCs/>
                <w:color w:val="000000"/>
                <w:sz w:val="28"/>
                <w:szCs w:val="28"/>
              </w:rPr>
              <w:t xml:space="preserve"> –Week 13</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Digital Divide: Universal Access</w:t>
            </w:r>
          </w:p>
          <w:p w:rsidR="0019703E" w:rsidRPr="00985CAF" w:rsidRDefault="0019703E" w:rsidP="006D57D1">
            <w:pPr>
              <w:autoSpaceDE w:val="0"/>
              <w:autoSpaceDN w:val="0"/>
              <w:adjustRightInd w:val="0"/>
              <w:rPr>
                <w:b/>
                <w:bCs/>
                <w:color w:val="000000"/>
                <w:sz w:val="28"/>
                <w:szCs w:val="28"/>
              </w:rPr>
            </w:pPr>
            <w:r w:rsidRPr="00985CAF">
              <w:rPr>
                <w:rFonts w:cs="ArialMT"/>
                <w:color w:val="000000"/>
                <w:sz w:val="28"/>
                <w:szCs w:val="28"/>
              </w:rPr>
              <w:t xml:space="preserve">* </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Explain the need for a universal access regulation</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Describe the different types of universal access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xml:space="preserve">programs implemented </w:t>
            </w:r>
            <w:r w:rsidRPr="00985CAF">
              <w:rPr>
                <w:rFonts w:cs="ArialMT"/>
                <w:color w:val="000000"/>
                <w:sz w:val="28"/>
                <w:szCs w:val="28"/>
              </w:rPr>
              <w:lastRenderedPageBreak/>
              <w:t>around the world</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Evaluate the current universal access program in the</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US</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Recommend a universal access policy for the US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ItalicMT"/>
                <w:b/>
                <w:bCs/>
                <w:i/>
                <w:iCs/>
                <w:color w:val="000000"/>
                <w:sz w:val="28"/>
                <w:szCs w:val="28"/>
              </w:rPr>
            </w:pPr>
            <w:r w:rsidRPr="00985CAF">
              <w:rPr>
                <w:rFonts w:cs="Arial-BoldItalicMT"/>
                <w:b/>
                <w:bCs/>
                <w:i/>
                <w:iCs/>
                <w:color w:val="000000"/>
                <w:sz w:val="28"/>
                <w:szCs w:val="28"/>
              </w:rPr>
              <w:lastRenderedPageBreak/>
              <w:t>Group Moderation</w:t>
            </w:r>
          </w:p>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ItalicMT"/>
                <w:i/>
                <w:iCs/>
                <w:color w:val="000000"/>
                <w:sz w:val="28"/>
                <w:szCs w:val="28"/>
              </w:rPr>
            </w:pPr>
            <w:proofErr w:type="spellStart"/>
            <w:r w:rsidRPr="00985CAF">
              <w:rPr>
                <w:rFonts w:cs="Arial-ItalicMT"/>
                <w:i/>
                <w:iCs/>
                <w:color w:val="000000"/>
                <w:sz w:val="28"/>
                <w:szCs w:val="28"/>
              </w:rPr>
              <w:t>Stephanidis</w:t>
            </w:r>
            <w:proofErr w:type="spellEnd"/>
            <w:r w:rsidRPr="00985CAF">
              <w:rPr>
                <w:rFonts w:cs="Arial-ItalicMT"/>
                <w:i/>
                <w:iCs/>
                <w:color w:val="000000"/>
                <w:sz w:val="28"/>
                <w:szCs w:val="28"/>
              </w:rPr>
              <w:t xml:space="preserve"> (2001). Adaptive</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Techniques for Universal</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Access</w:t>
            </w:r>
          </w:p>
          <w:p w:rsidR="0019703E" w:rsidRPr="00985CAF" w:rsidRDefault="0019703E" w:rsidP="006D57D1">
            <w:pPr>
              <w:autoSpaceDE w:val="0"/>
              <w:autoSpaceDN w:val="0"/>
              <w:adjustRightInd w:val="0"/>
              <w:rPr>
                <w:rFonts w:cs="Arial-BoldMT"/>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lastRenderedPageBreak/>
              <w:t>Wednesday, 4.17</w:t>
            </w:r>
            <w:r w:rsidR="0000741F">
              <w:rPr>
                <w:bCs/>
                <w:color w:val="000000"/>
                <w:sz w:val="28"/>
                <w:szCs w:val="28"/>
              </w:rPr>
              <w:t xml:space="preserve"> –Week 13</w:t>
            </w:r>
          </w:p>
          <w:p w:rsidR="0019703E" w:rsidRPr="00985CAF" w:rsidRDefault="0019703E" w:rsidP="006D57D1">
            <w:pPr>
              <w:autoSpaceDE w:val="0"/>
              <w:autoSpaceDN w:val="0"/>
              <w:adjustRightInd w:val="0"/>
              <w:rPr>
                <w:bCs/>
                <w:color w:val="000000"/>
                <w:sz w:val="28"/>
                <w:szCs w:val="28"/>
              </w:rPr>
            </w:pP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Global Internet Governance and</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Regulation</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Describe the origins of the current domain name system</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Explain the problems associated with the current</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domain name system</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Explain the difference between an IP address an the</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telephone numbering system</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Recommend policies for the convergence between the</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domain name and the telephone numbering system</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ItalicMT"/>
                <w:i/>
                <w:iCs/>
                <w:color w:val="000000"/>
                <w:sz w:val="28"/>
                <w:szCs w:val="28"/>
              </w:rPr>
            </w:pPr>
            <w:proofErr w:type="spellStart"/>
            <w:r w:rsidRPr="00985CAF">
              <w:rPr>
                <w:rFonts w:cs="Arial-ItalicMT"/>
                <w:i/>
                <w:iCs/>
                <w:color w:val="000000"/>
                <w:sz w:val="28"/>
                <w:szCs w:val="28"/>
              </w:rPr>
              <w:t>Klein</w:t>
            </w:r>
            <w:proofErr w:type="gramStart"/>
            <w:r w:rsidRPr="00985CAF">
              <w:rPr>
                <w:rFonts w:cs="Arial-ItalicMT"/>
                <w:i/>
                <w:iCs/>
                <w:color w:val="000000"/>
                <w:sz w:val="28"/>
                <w:szCs w:val="28"/>
              </w:rPr>
              <w:t>,H</w:t>
            </w:r>
            <w:proofErr w:type="spellEnd"/>
            <w:proofErr w:type="gramEnd"/>
            <w:r w:rsidRPr="00985CAF">
              <w:rPr>
                <w:rFonts w:cs="Arial-ItalicMT"/>
                <w:i/>
                <w:iCs/>
                <w:color w:val="000000"/>
                <w:sz w:val="28"/>
                <w:szCs w:val="28"/>
              </w:rPr>
              <w:t>. (2002). ICANN and</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Internet Governance:</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Leveraging Technical</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Coordination to Realize Global</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Public Policy</w:t>
            </w:r>
          </w:p>
          <w:p w:rsidR="0019703E" w:rsidRPr="00985CAF" w:rsidRDefault="0019703E" w:rsidP="006D57D1">
            <w:pPr>
              <w:autoSpaceDE w:val="0"/>
              <w:autoSpaceDN w:val="0"/>
              <w:adjustRightInd w:val="0"/>
              <w:rPr>
                <w:rFonts w:cs="Arial-BoldMT"/>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t>Monday 4.22</w:t>
            </w:r>
            <w:r w:rsidR="0000741F">
              <w:rPr>
                <w:bCs/>
                <w:color w:val="000000"/>
                <w:sz w:val="28"/>
                <w:szCs w:val="28"/>
              </w:rPr>
              <w:t xml:space="preserve"> –Week 14</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Next Technologies and Regulatory</w:t>
            </w:r>
          </w:p>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Issues</w:t>
            </w:r>
          </w:p>
          <w:p w:rsidR="0019703E" w:rsidRPr="00985CAF" w:rsidRDefault="0019703E" w:rsidP="006D57D1">
            <w:pPr>
              <w:autoSpaceDE w:val="0"/>
              <w:autoSpaceDN w:val="0"/>
              <w:adjustRightInd w:val="0"/>
              <w:rPr>
                <w:b/>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MT"/>
                <w:b/>
                <w:bCs/>
                <w:color w:val="000000"/>
                <w:sz w:val="28"/>
                <w:szCs w:val="28"/>
              </w:rPr>
            </w:pPr>
            <w:r w:rsidRPr="00985CAF">
              <w:rPr>
                <w:rFonts w:cs="ArialMT"/>
                <w:color w:val="000000"/>
                <w:sz w:val="28"/>
                <w:szCs w:val="28"/>
              </w:rPr>
              <w:lastRenderedPageBreak/>
              <w:t>Guest Lecturer (invited)</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ItalicMT"/>
                <w:b/>
                <w:bCs/>
                <w:i/>
                <w:iCs/>
                <w:color w:val="000000"/>
                <w:sz w:val="28"/>
                <w:szCs w:val="28"/>
              </w:rPr>
            </w:pPr>
            <w:r w:rsidRPr="00985CAF">
              <w:rPr>
                <w:rFonts w:cs="Arial-BoldItalicMT"/>
                <w:b/>
                <w:bCs/>
                <w:i/>
                <w:iCs/>
                <w:color w:val="000000"/>
                <w:sz w:val="28"/>
                <w:szCs w:val="28"/>
              </w:rPr>
              <w:t>Group Moderation</w:t>
            </w:r>
          </w:p>
          <w:p w:rsidR="0019703E" w:rsidRPr="00985CAF" w:rsidRDefault="0019703E" w:rsidP="006D57D1">
            <w:pPr>
              <w:autoSpaceDE w:val="0"/>
              <w:autoSpaceDN w:val="0"/>
              <w:adjustRightInd w:val="0"/>
              <w:rPr>
                <w:b/>
                <w:b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ItalicMT"/>
                <w:i/>
                <w:iCs/>
                <w:color w:val="000000"/>
                <w:sz w:val="28"/>
                <w:szCs w:val="28"/>
              </w:rPr>
            </w:pPr>
            <w:proofErr w:type="spellStart"/>
            <w:r w:rsidRPr="00985CAF">
              <w:rPr>
                <w:rFonts w:cs="Arial-ItalicMT"/>
                <w:i/>
                <w:iCs/>
                <w:color w:val="000000"/>
                <w:sz w:val="28"/>
                <w:szCs w:val="28"/>
              </w:rPr>
              <w:t>Arnbak</w:t>
            </w:r>
            <w:proofErr w:type="spellEnd"/>
            <w:r w:rsidRPr="00985CAF">
              <w:rPr>
                <w:rFonts w:cs="Arial-ItalicMT"/>
                <w:i/>
                <w:iCs/>
                <w:color w:val="000000"/>
                <w:sz w:val="28"/>
                <w:szCs w:val="28"/>
              </w:rPr>
              <w:t>, J. (2000). Regulation</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for next-</w:t>
            </w:r>
            <w:r w:rsidRPr="00985CAF">
              <w:rPr>
                <w:rFonts w:cs="Arial-ItalicMT"/>
                <w:i/>
                <w:iCs/>
                <w:color w:val="000000"/>
                <w:sz w:val="28"/>
                <w:szCs w:val="28"/>
              </w:rPr>
              <w:lastRenderedPageBreak/>
              <w:t>generation</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technologies and markets</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Telecommunications Policy 24</w:t>
            </w:r>
          </w:p>
          <w:p w:rsidR="0019703E" w:rsidRPr="00985CAF" w:rsidRDefault="0019703E" w:rsidP="006D57D1">
            <w:pPr>
              <w:autoSpaceDE w:val="0"/>
              <w:autoSpaceDN w:val="0"/>
              <w:adjustRightInd w:val="0"/>
              <w:rPr>
                <w:rFonts w:cs="Arial-ItalicMT"/>
                <w:i/>
                <w:iCs/>
                <w:color w:val="000000"/>
                <w:sz w:val="28"/>
                <w:szCs w:val="28"/>
              </w:rPr>
            </w:pPr>
            <w:r w:rsidRPr="00985CAF">
              <w:rPr>
                <w:rFonts w:cs="Arial-ItalicMT"/>
                <w:i/>
                <w:iCs/>
                <w:color w:val="000000"/>
                <w:sz w:val="28"/>
                <w:szCs w:val="28"/>
              </w:rPr>
              <w:t>477-487</w:t>
            </w: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lastRenderedPageBreak/>
              <w:t>Wednesday 4.24</w:t>
            </w:r>
            <w:r w:rsidR="0000741F">
              <w:rPr>
                <w:bCs/>
                <w:color w:val="000000"/>
                <w:sz w:val="28"/>
                <w:szCs w:val="28"/>
              </w:rPr>
              <w:t xml:space="preserve"> –Week 14</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MT"/>
                <w:b/>
                <w:bCs/>
                <w:color w:val="000000"/>
                <w:sz w:val="28"/>
                <w:szCs w:val="28"/>
              </w:rPr>
            </w:pPr>
            <w:r w:rsidRPr="00985CAF">
              <w:rPr>
                <w:rFonts w:cs="Arial-BoldMT"/>
                <w:b/>
                <w:bCs/>
                <w:color w:val="000000"/>
                <w:sz w:val="28"/>
                <w:szCs w:val="28"/>
              </w:rPr>
              <w:t xml:space="preserve">Final Project </w:t>
            </w:r>
            <w:r w:rsidR="009D302B" w:rsidRPr="00985CAF">
              <w:rPr>
                <w:rFonts w:cs="Arial-BoldMT"/>
                <w:b/>
                <w:bCs/>
                <w:color w:val="000000"/>
                <w:sz w:val="28"/>
                <w:szCs w:val="28"/>
              </w:rPr>
              <w:t>Presentations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ItalicMT"/>
                <w:b/>
                <w:bCs/>
                <w:i/>
                <w:iCs/>
                <w:color w:val="000000"/>
                <w:sz w:val="28"/>
                <w:szCs w:val="28"/>
              </w:rPr>
            </w:pP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ItalicMT"/>
                <w:i/>
                <w:i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9D302B" w:rsidP="006D57D1">
            <w:pPr>
              <w:autoSpaceDE w:val="0"/>
              <w:autoSpaceDN w:val="0"/>
              <w:adjustRightInd w:val="0"/>
              <w:rPr>
                <w:bCs/>
                <w:color w:val="000000"/>
                <w:sz w:val="28"/>
                <w:szCs w:val="28"/>
              </w:rPr>
            </w:pPr>
            <w:r>
              <w:rPr>
                <w:bCs/>
                <w:color w:val="000000"/>
                <w:sz w:val="28"/>
                <w:szCs w:val="28"/>
              </w:rPr>
              <w:t>Monday, 4.29</w:t>
            </w: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sz w:val="28"/>
                <w:szCs w:val="28"/>
              </w:rPr>
            </w:pPr>
            <w:r w:rsidRPr="00985CAF">
              <w:rPr>
                <w:b/>
                <w:sz w:val="28"/>
                <w:szCs w:val="28"/>
              </w:rPr>
              <w:t>Last day of classes</w:t>
            </w: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MT"/>
                <w:color w:val="000000"/>
                <w:sz w:val="28"/>
                <w:szCs w:val="28"/>
              </w:rPr>
            </w:pPr>
            <w:r w:rsidRPr="00985CAF">
              <w:rPr>
                <w:rFonts w:cs="ArialMT"/>
                <w:color w:val="000000"/>
                <w:sz w:val="28"/>
                <w:szCs w:val="28"/>
              </w:rPr>
              <w:t xml:space="preserve">Final Project </w:t>
            </w:r>
            <w:r w:rsidR="009D302B" w:rsidRPr="00985CAF">
              <w:rPr>
                <w:rFonts w:cs="ArialMT"/>
                <w:color w:val="000000"/>
                <w:sz w:val="28"/>
                <w:szCs w:val="28"/>
              </w:rPr>
              <w:t>Presentations</w:t>
            </w: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b/>
                <w:bCs/>
                <w:color w:val="000000"/>
                <w:sz w:val="28"/>
                <w:szCs w:val="28"/>
              </w:rPr>
              <w:t>Final projects Due</w:t>
            </w:r>
            <w:r w:rsidR="009D302B">
              <w:rPr>
                <w:b/>
                <w:bCs/>
                <w:color w:val="000000"/>
                <w:sz w:val="28"/>
                <w:szCs w:val="28"/>
              </w:rPr>
              <w:t xml:space="preserve"> in ILMS</w:t>
            </w: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MT"/>
                <w:b/>
                <w:bCs/>
                <w:color w:val="000000"/>
                <w:sz w:val="28"/>
                <w:szCs w:val="28"/>
              </w:rPr>
            </w:pPr>
          </w:p>
        </w:tc>
      </w:tr>
      <w:tr w:rsidR="0019703E" w:rsidTr="006D57D1">
        <w:tc>
          <w:tcPr>
            <w:tcW w:w="234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p>
        </w:tc>
        <w:tc>
          <w:tcPr>
            <w:tcW w:w="2099"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Cs/>
                <w:color w:val="000000"/>
                <w:sz w:val="28"/>
                <w:szCs w:val="28"/>
              </w:rPr>
            </w:pPr>
          </w:p>
        </w:tc>
        <w:tc>
          <w:tcPr>
            <w:tcW w:w="2311"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MT"/>
                <w:b/>
                <w:bCs/>
                <w:color w:val="000000"/>
                <w:sz w:val="28"/>
                <w:szCs w:val="28"/>
              </w:rPr>
            </w:pPr>
          </w:p>
        </w:tc>
        <w:tc>
          <w:tcPr>
            <w:tcW w:w="288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b/>
                <w:bCs/>
                <w:color w:val="000000"/>
                <w:sz w:val="28"/>
                <w:szCs w:val="28"/>
              </w:rPr>
            </w:pPr>
            <w:r w:rsidRPr="00985CAF">
              <w:rPr>
                <w:b/>
                <w:bCs/>
                <w:color w:val="000000"/>
                <w:sz w:val="28"/>
                <w:szCs w:val="28"/>
              </w:rPr>
              <w:t>Grades Submitted by Instructor</w:t>
            </w:r>
          </w:p>
        </w:tc>
        <w:tc>
          <w:tcPr>
            <w:tcW w:w="2160" w:type="dxa"/>
            <w:tcBorders>
              <w:top w:val="single" w:sz="4" w:space="0" w:color="000000"/>
              <w:left w:val="single" w:sz="4" w:space="0" w:color="000000"/>
              <w:bottom w:val="single" w:sz="4" w:space="0" w:color="000000"/>
              <w:right w:val="single" w:sz="4" w:space="0" w:color="000000"/>
            </w:tcBorders>
          </w:tcPr>
          <w:p w:rsidR="0019703E" w:rsidRPr="00985CAF" w:rsidRDefault="0019703E" w:rsidP="006D57D1">
            <w:pPr>
              <w:autoSpaceDE w:val="0"/>
              <w:autoSpaceDN w:val="0"/>
              <w:adjustRightInd w:val="0"/>
              <w:rPr>
                <w:rFonts w:cs="Arial-BoldMT"/>
                <w:b/>
                <w:bCs/>
                <w:color w:val="000000"/>
                <w:sz w:val="28"/>
                <w:szCs w:val="28"/>
              </w:rPr>
            </w:pPr>
          </w:p>
        </w:tc>
      </w:tr>
    </w:tbl>
    <w:p w:rsidR="00985CAF" w:rsidRPr="00203E40" w:rsidRDefault="00985CAF" w:rsidP="00985CAF">
      <w:pPr>
        <w:tabs>
          <w:tab w:val="left" w:pos="2038"/>
        </w:tabs>
        <w:autoSpaceDE w:val="0"/>
        <w:autoSpaceDN w:val="0"/>
        <w:adjustRightInd w:val="0"/>
        <w:rPr>
          <w:rFonts w:ascii="Arial-BoldMT" w:hAnsi="Arial-BoldMT" w:cs="Arial-BoldMT"/>
          <w:b/>
          <w:bCs/>
          <w:color w:val="000000"/>
          <w:sz w:val="22"/>
          <w:szCs w:val="22"/>
        </w:rPr>
      </w:pPr>
    </w:p>
    <w:sectPr w:rsidR="00985CAF" w:rsidRPr="00203E40" w:rsidSect="004A1F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250" w:rsidRDefault="00332250" w:rsidP="004D3BBD">
      <w:r>
        <w:separator/>
      </w:r>
    </w:p>
  </w:endnote>
  <w:endnote w:type="continuationSeparator" w:id="0">
    <w:p w:rsidR="00332250" w:rsidRDefault="00332250" w:rsidP="004D3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VUJVW+Garamond">
    <w:altName w:val="Garamond"/>
    <w:panose1 w:val="00000000000000000000"/>
    <w:charset w:val="00"/>
    <w:family w:val="swiss"/>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Arial-BoldItalic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250" w:rsidRDefault="00332250" w:rsidP="004D3BBD">
      <w:r>
        <w:separator/>
      </w:r>
    </w:p>
  </w:footnote>
  <w:footnote w:type="continuationSeparator" w:id="0">
    <w:p w:rsidR="00332250" w:rsidRDefault="00332250" w:rsidP="004D3B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894EE877"/>
    <w:lvl w:ilvl="0">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6897371"/>
    <w:multiLevelType w:val="multilevel"/>
    <w:tmpl w:val="1CCE9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451A2"/>
    <w:multiLevelType w:val="hybridMultilevel"/>
    <w:tmpl w:val="10F8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37A83"/>
    <w:multiLevelType w:val="hybridMultilevel"/>
    <w:tmpl w:val="59D8307E"/>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B0A2C"/>
    <w:multiLevelType w:val="hybridMultilevel"/>
    <w:tmpl w:val="E8B03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C3A54"/>
    <w:multiLevelType w:val="hybridMultilevel"/>
    <w:tmpl w:val="1F847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0C3D69"/>
    <w:multiLevelType w:val="hybridMultilevel"/>
    <w:tmpl w:val="37485860"/>
    <w:lvl w:ilvl="0" w:tplc="B1940680">
      <w:start w:val="1"/>
      <w:numFmt w:val="bullet"/>
      <w:lvlText w:val="•"/>
      <w:lvlJc w:val="left"/>
      <w:pPr>
        <w:tabs>
          <w:tab w:val="num" w:pos="720"/>
        </w:tabs>
        <w:ind w:left="720" w:hanging="360"/>
      </w:pPr>
      <w:rPr>
        <w:rFonts w:ascii="Times New Roman" w:hAnsi="Times New Roman" w:hint="default"/>
      </w:rPr>
    </w:lvl>
    <w:lvl w:ilvl="1" w:tplc="C13EEE78" w:tentative="1">
      <w:start w:val="1"/>
      <w:numFmt w:val="bullet"/>
      <w:lvlText w:val="•"/>
      <w:lvlJc w:val="left"/>
      <w:pPr>
        <w:tabs>
          <w:tab w:val="num" w:pos="1440"/>
        </w:tabs>
        <w:ind w:left="1440" w:hanging="360"/>
      </w:pPr>
      <w:rPr>
        <w:rFonts w:ascii="Times New Roman" w:hAnsi="Times New Roman" w:hint="default"/>
      </w:rPr>
    </w:lvl>
    <w:lvl w:ilvl="2" w:tplc="35C8ABBC" w:tentative="1">
      <w:start w:val="1"/>
      <w:numFmt w:val="bullet"/>
      <w:lvlText w:val="•"/>
      <w:lvlJc w:val="left"/>
      <w:pPr>
        <w:tabs>
          <w:tab w:val="num" w:pos="2160"/>
        </w:tabs>
        <w:ind w:left="2160" w:hanging="360"/>
      </w:pPr>
      <w:rPr>
        <w:rFonts w:ascii="Times New Roman" w:hAnsi="Times New Roman" w:hint="default"/>
      </w:rPr>
    </w:lvl>
    <w:lvl w:ilvl="3" w:tplc="DE5AE352" w:tentative="1">
      <w:start w:val="1"/>
      <w:numFmt w:val="bullet"/>
      <w:lvlText w:val="•"/>
      <w:lvlJc w:val="left"/>
      <w:pPr>
        <w:tabs>
          <w:tab w:val="num" w:pos="2880"/>
        </w:tabs>
        <w:ind w:left="2880" w:hanging="360"/>
      </w:pPr>
      <w:rPr>
        <w:rFonts w:ascii="Times New Roman" w:hAnsi="Times New Roman" w:hint="default"/>
      </w:rPr>
    </w:lvl>
    <w:lvl w:ilvl="4" w:tplc="420653A8" w:tentative="1">
      <w:start w:val="1"/>
      <w:numFmt w:val="bullet"/>
      <w:lvlText w:val="•"/>
      <w:lvlJc w:val="left"/>
      <w:pPr>
        <w:tabs>
          <w:tab w:val="num" w:pos="3600"/>
        </w:tabs>
        <w:ind w:left="3600" w:hanging="360"/>
      </w:pPr>
      <w:rPr>
        <w:rFonts w:ascii="Times New Roman" w:hAnsi="Times New Roman" w:hint="default"/>
      </w:rPr>
    </w:lvl>
    <w:lvl w:ilvl="5" w:tplc="A3DE0744" w:tentative="1">
      <w:start w:val="1"/>
      <w:numFmt w:val="bullet"/>
      <w:lvlText w:val="•"/>
      <w:lvlJc w:val="left"/>
      <w:pPr>
        <w:tabs>
          <w:tab w:val="num" w:pos="4320"/>
        </w:tabs>
        <w:ind w:left="4320" w:hanging="360"/>
      </w:pPr>
      <w:rPr>
        <w:rFonts w:ascii="Times New Roman" w:hAnsi="Times New Roman" w:hint="default"/>
      </w:rPr>
    </w:lvl>
    <w:lvl w:ilvl="6" w:tplc="0F627B6E" w:tentative="1">
      <w:start w:val="1"/>
      <w:numFmt w:val="bullet"/>
      <w:lvlText w:val="•"/>
      <w:lvlJc w:val="left"/>
      <w:pPr>
        <w:tabs>
          <w:tab w:val="num" w:pos="5040"/>
        </w:tabs>
        <w:ind w:left="5040" w:hanging="360"/>
      </w:pPr>
      <w:rPr>
        <w:rFonts w:ascii="Times New Roman" w:hAnsi="Times New Roman" w:hint="default"/>
      </w:rPr>
    </w:lvl>
    <w:lvl w:ilvl="7" w:tplc="B48C1646" w:tentative="1">
      <w:start w:val="1"/>
      <w:numFmt w:val="bullet"/>
      <w:lvlText w:val="•"/>
      <w:lvlJc w:val="left"/>
      <w:pPr>
        <w:tabs>
          <w:tab w:val="num" w:pos="5760"/>
        </w:tabs>
        <w:ind w:left="5760" w:hanging="360"/>
      </w:pPr>
      <w:rPr>
        <w:rFonts w:ascii="Times New Roman" w:hAnsi="Times New Roman" w:hint="default"/>
      </w:rPr>
    </w:lvl>
    <w:lvl w:ilvl="8" w:tplc="CBD65AF8" w:tentative="1">
      <w:start w:val="1"/>
      <w:numFmt w:val="bullet"/>
      <w:lvlText w:val="•"/>
      <w:lvlJc w:val="left"/>
      <w:pPr>
        <w:tabs>
          <w:tab w:val="num" w:pos="6480"/>
        </w:tabs>
        <w:ind w:left="6480" w:hanging="360"/>
      </w:pPr>
      <w:rPr>
        <w:rFonts w:ascii="Times New Roman" w:hAnsi="Times New Roman" w:hint="default"/>
      </w:rPr>
    </w:lvl>
  </w:abstractNum>
  <w:abstractNum w:abstractNumId="7">
    <w:nsid w:val="10CC2613"/>
    <w:multiLevelType w:val="hybridMultilevel"/>
    <w:tmpl w:val="243A4368"/>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C312C1"/>
    <w:multiLevelType w:val="hybridMultilevel"/>
    <w:tmpl w:val="42B0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43134"/>
    <w:multiLevelType w:val="hybridMultilevel"/>
    <w:tmpl w:val="B9687866"/>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F059D"/>
    <w:multiLevelType w:val="hybridMultilevel"/>
    <w:tmpl w:val="15D604CC"/>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D4FB9"/>
    <w:multiLevelType w:val="multilevel"/>
    <w:tmpl w:val="864A4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A053F9A"/>
    <w:multiLevelType w:val="hybridMultilevel"/>
    <w:tmpl w:val="797C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4C18B6"/>
    <w:multiLevelType w:val="hybridMultilevel"/>
    <w:tmpl w:val="7222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597FEF"/>
    <w:multiLevelType w:val="hybridMultilevel"/>
    <w:tmpl w:val="89BA3E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2F842207"/>
    <w:multiLevelType w:val="hybridMultilevel"/>
    <w:tmpl w:val="2E96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974CB"/>
    <w:multiLevelType w:val="multilevel"/>
    <w:tmpl w:val="C2C45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23A217A"/>
    <w:multiLevelType w:val="multilevel"/>
    <w:tmpl w:val="DBCEE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2BC1A77"/>
    <w:multiLevelType w:val="multilevel"/>
    <w:tmpl w:val="F6641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3E22CA5"/>
    <w:multiLevelType w:val="hybridMultilevel"/>
    <w:tmpl w:val="D2B2B7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6A4F76"/>
    <w:multiLevelType w:val="multilevel"/>
    <w:tmpl w:val="4F74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81524A"/>
    <w:multiLevelType w:val="hybridMultilevel"/>
    <w:tmpl w:val="8FDA15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AD3693"/>
    <w:multiLevelType w:val="hybridMultilevel"/>
    <w:tmpl w:val="01624A44"/>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44A29"/>
    <w:multiLevelType w:val="multilevel"/>
    <w:tmpl w:val="AD5C3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3490494"/>
    <w:multiLevelType w:val="multilevel"/>
    <w:tmpl w:val="975C2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6C24A73"/>
    <w:multiLevelType w:val="multilevel"/>
    <w:tmpl w:val="C14E8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89675B5"/>
    <w:multiLevelType w:val="hybridMultilevel"/>
    <w:tmpl w:val="E30E196E"/>
    <w:lvl w:ilvl="0" w:tplc="13E80068">
      <w:start w:val="1"/>
      <w:numFmt w:val="bullet"/>
      <w:lvlText w:val=""/>
      <w:lvlJc w:val="left"/>
      <w:pPr>
        <w:tabs>
          <w:tab w:val="num" w:pos="720"/>
        </w:tabs>
        <w:ind w:left="720" w:hanging="360"/>
      </w:pPr>
      <w:rPr>
        <w:rFonts w:ascii="Wingdings" w:hAnsi="Wingdings" w:hint="default"/>
      </w:rPr>
    </w:lvl>
    <w:lvl w:ilvl="1" w:tplc="F4261E04" w:tentative="1">
      <w:start w:val="1"/>
      <w:numFmt w:val="bullet"/>
      <w:lvlText w:val=""/>
      <w:lvlJc w:val="left"/>
      <w:pPr>
        <w:tabs>
          <w:tab w:val="num" w:pos="1440"/>
        </w:tabs>
        <w:ind w:left="1440" w:hanging="360"/>
      </w:pPr>
      <w:rPr>
        <w:rFonts w:ascii="Wingdings" w:hAnsi="Wingdings" w:hint="default"/>
      </w:rPr>
    </w:lvl>
    <w:lvl w:ilvl="2" w:tplc="F2A0956A" w:tentative="1">
      <w:start w:val="1"/>
      <w:numFmt w:val="bullet"/>
      <w:lvlText w:val=""/>
      <w:lvlJc w:val="left"/>
      <w:pPr>
        <w:tabs>
          <w:tab w:val="num" w:pos="2160"/>
        </w:tabs>
        <w:ind w:left="2160" w:hanging="360"/>
      </w:pPr>
      <w:rPr>
        <w:rFonts w:ascii="Wingdings" w:hAnsi="Wingdings" w:hint="default"/>
      </w:rPr>
    </w:lvl>
    <w:lvl w:ilvl="3" w:tplc="72185D1C" w:tentative="1">
      <w:start w:val="1"/>
      <w:numFmt w:val="bullet"/>
      <w:lvlText w:val=""/>
      <w:lvlJc w:val="left"/>
      <w:pPr>
        <w:tabs>
          <w:tab w:val="num" w:pos="2880"/>
        </w:tabs>
        <w:ind w:left="2880" w:hanging="360"/>
      </w:pPr>
      <w:rPr>
        <w:rFonts w:ascii="Wingdings" w:hAnsi="Wingdings" w:hint="default"/>
      </w:rPr>
    </w:lvl>
    <w:lvl w:ilvl="4" w:tplc="5F548596" w:tentative="1">
      <w:start w:val="1"/>
      <w:numFmt w:val="bullet"/>
      <w:lvlText w:val=""/>
      <w:lvlJc w:val="left"/>
      <w:pPr>
        <w:tabs>
          <w:tab w:val="num" w:pos="3600"/>
        </w:tabs>
        <w:ind w:left="3600" w:hanging="360"/>
      </w:pPr>
      <w:rPr>
        <w:rFonts w:ascii="Wingdings" w:hAnsi="Wingdings" w:hint="default"/>
      </w:rPr>
    </w:lvl>
    <w:lvl w:ilvl="5" w:tplc="5A4EC3E6" w:tentative="1">
      <w:start w:val="1"/>
      <w:numFmt w:val="bullet"/>
      <w:lvlText w:val=""/>
      <w:lvlJc w:val="left"/>
      <w:pPr>
        <w:tabs>
          <w:tab w:val="num" w:pos="4320"/>
        </w:tabs>
        <w:ind w:left="4320" w:hanging="360"/>
      </w:pPr>
      <w:rPr>
        <w:rFonts w:ascii="Wingdings" w:hAnsi="Wingdings" w:hint="default"/>
      </w:rPr>
    </w:lvl>
    <w:lvl w:ilvl="6" w:tplc="E158A4C6" w:tentative="1">
      <w:start w:val="1"/>
      <w:numFmt w:val="bullet"/>
      <w:lvlText w:val=""/>
      <w:lvlJc w:val="left"/>
      <w:pPr>
        <w:tabs>
          <w:tab w:val="num" w:pos="5040"/>
        </w:tabs>
        <w:ind w:left="5040" w:hanging="360"/>
      </w:pPr>
      <w:rPr>
        <w:rFonts w:ascii="Wingdings" w:hAnsi="Wingdings" w:hint="default"/>
      </w:rPr>
    </w:lvl>
    <w:lvl w:ilvl="7" w:tplc="E812B2EA" w:tentative="1">
      <w:start w:val="1"/>
      <w:numFmt w:val="bullet"/>
      <w:lvlText w:val=""/>
      <w:lvlJc w:val="left"/>
      <w:pPr>
        <w:tabs>
          <w:tab w:val="num" w:pos="5760"/>
        </w:tabs>
        <w:ind w:left="5760" w:hanging="360"/>
      </w:pPr>
      <w:rPr>
        <w:rFonts w:ascii="Wingdings" w:hAnsi="Wingdings" w:hint="default"/>
      </w:rPr>
    </w:lvl>
    <w:lvl w:ilvl="8" w:tplc="43DA90DE" w:tentative="1">
      <w:start w:val="1"/>
      <w:numFmt w:val="bullet"/>
      <w:lvlText w:val=""/>
      <w:lvlJc w:val="left"/>
      <w:pPr>
        <w:tabs>
          <w:tab w:val="num" w:pos="6480"/>
        </w:tabs>
        <w:ind w:left="6480" w:hanging="360"/>
      </w:pPr>
      <w:rPr>
        <w:rFonts w:ascii="Wingdings" w:hAnsi="Wingdings" w:hint="default"/>
      </w:rPr>
    </w:lvl>
  </w:abstractNum>
  <w:abstractNum w:abstractNumId="27">
    <w:nsid w:val="4BDD2685"/>
    <w:multiLevelType w:val="hybridMultilevel"/>
    <w:tmpl w:val="DE889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CD84C49"/>
    <w:multiLevelType w:val="multilevel"/>
    <w:tmpl w:val="87BE0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0120FD8"/>
    <w:multiLevelType w:val="multilevel"/>
    <w:tmpl w:val="1D3E2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03830C6"/>
    <w:multiLevelType w:val="multilevel"/>
    <w:tmpl w:val="9E58F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0562E6A"/>
    <w:multiLevelType w:val="multilevel"/>
    <w:tmpl w:val="BE6CB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0907581"/>
    <w:multiLevelType w:val="multilevel"/>
    <w:tmpl w:val="727C8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58479A5"/>
    <w:multiLevelType w:val="hybridMultilevel"/>
    <w:tmpl w:val="0470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E66032"/>
    <w:multiLevelType w:val="hybridMultilevel"/>
    <w:tmpl w:val="C0284798"/>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66535E"/>
    <w:multiLevelType w:val="hybridMultilevel"/>
    <w:tmpl w:val="1BF022B2"/>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FF1F45"/>
    <w:multiLevelType w:val="hybridMultilevel"/>
    <w:tmpl w:val="00BA4174"/>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B6CA8"/>
    <w:multiLevelType w:val="hybridMultilevel"/>
    <w:tmpl w:val="8836F286"/>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CB1F79"/>
    <w:multiLevelType w:val="hybridMultilevel"/>
    <w:tmpl w:val="49723006"/>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E25527"/>
    <w:multiLevelType w:val="multilevel"/>
    <w:tmpl w:val="01020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83F0CF2"/>
    <w:multiLevelType w:val="multilevel"/>
    <w:tmpl w:val="876E0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B561CDA"/>
    <w:multiLevelType w:val="multilevel"/>
    <w:tmpl w:val="FAD0A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CB40C52"/>
    <w:multiLevelType w:val="hybridMultilevel"/>
    <w:tmpl w:val="BA1A1BBC"/>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D82D9C"/>
    <w:multiLevelType w:val="hybridMultilevel"/>
    <w:tmpl w:val="C7C0BB86"/>
    <w:lvl w:ilvl="0" w:tplc="B4B4F034">
      <w:start w:val="1"/>
      <w:numFmt w:val="bullet"/>
      <w:lvlText w:val="•"/>
      <w:lvlJc w:val="left"/>
      <w:pPr>
        <w:tabs>
          <w:tab w:val="num" w:pos="720"/>
        </w:tabs>
        <w:ind w:left="720" w:hanging="360"/>
      </w:pPr>
      <w:rPr>
        <w:rFonts w:ascii="Times New Roman" w:hAnsi="Times New Roman" w:hint="default"/>
      </w:rPr>
    </w:lvl>
    <w:lvl w:ilvl="1" w:tplc="8E585C12">
      <w:start w:val="1168"/>
      <w:numFmt w:val="bullet"/>
      <w:lvlText w:val="–"/>
      <w:lvlJc w:val="left"/>
      <w:pPr>
        <w:tabs>
          <w:tab w:val="num" w:pos="1440"/>
        </w:tabs>
        <w:ind w:left="1440" w:hanging="360"/>
      </w:pPr>
      <w:rPr>
        <w:rFonts w:ascii="Times New Roman" w:hAnsi="Times New Roman" w:hint="default"/>
      </w:rPr>
    </w:lvl>
    <w:lvl w:ilvl="2" w:tplc="90E64898" w:tentative="1">
      <w:start w:val="1"/>
      <w:numFmt w:val="bullet"/>
      <w:lvlText w:val="•"/>
      <w:lvlJc w:val="left"/>
      <w:pPr>
        <w:tabs>
          <w:tab w:val="num" w:pos="2160"/>
        </w:tabs>
        <w:ind w:left="2160" w:hanging="360"/>
      </w:pPr>
      <w:rPr>
        <w:rFonts w:ascii="Times New Roman" w:hAnsi="Times New Roman" w:hint="default"/>
      </w:rPr>
    </w:lvl>
    <w:lvl w:ilvl="3" w:tplc="5B08D0CC" w:tentative="1">
      <w:start w:val="1"/>
      <w:numFmt w:val="bullet"/>
      <w:lvlText w:val="•"/>
      <w:lvlJc w:val="left"/>
      <w:pPr>
        <w:tabs>
          <w:tab w:val="num" w:pos="2880"/>
        </w:tabs>
        <w:ind w:left="2880" w:hanging="360"/>
      </w:pPr>
      <w:rPr>
        <w:rFonts w:ascii="Times New Roman" w:hAnsi="Times New Roman" w:hint="default"/>
      </w:rPr>
    </w:lvl>
    <w:lvl w:ilvl="4" w:tplc="CD04AC2A" w:tentative="1">
      <w:start w:val="1"/>
      <w:numFmt w:val="bullet"/>
      <w:lvlText w:val="•"/>
      <w:lvlJc w:val="left"/>
      <w:pPr>
        <w:tabs>
          <w:tab w:val="num" w:pos="3600"/>
        </w:tabs>
        <w:ind w:left="3600" w:hanging="360"/>
      </w:pPr>
      <w:rPr>
        <w:rFonts w:ascii="Times New Roman" w:hAnsi="Times New Roman" w:hint="default"/>
      </w:rPr>
    </w:lvl>
    <w:lvl w:ilvl="5" w:tplc="41B896A4" w:tentative="1">
      <w:start w:val="1"/>
      <w:numFmt w:val="bullet"/>
      <w:lvlText w:val="•"/>
      <w:lvlJc w:val="left"/>
      <w:pPr>
        <w:tabs>
          <w:tab w:val="num" w:pos="4320"/>
        </w:tabs>
        <w:ind w:left="4320" w:hanging="360"/>
      </w:pPr>
      <w:rPr>
        <w:rFonts w:ascii="Times New Roman" w:hAnsi="Times New Roman" w:hint="default"/>
      </w:rPr>
    </w:lvl>
    <w:lvl w:ilvl="6" w:tplc="7C1A7876" w:tentative="1">
      <w:start w:val="1"/>
      <w:numFmt w:val="bullet"/>
      <w:lvlText w:val="•"/>
      <w:lvlJc w:val="left"/>
      <w:pPr>
        <w:tabs>
          <w:tab w:val="num" w:pos="5040"/>
        </w:tabs>
        <w:ind w:left="5040" w:hanging="360"/>
      </w:pPr>
      <w:rPr>
        <w:rFonts w:ascii="Times New Roman" w:hAnsi="Times New Roman" w:hint="default"/>
      </w:rPr>
    </w:lvl>
    <w:lvl w:ilvl="7" w:tplc="B5A8A6DC" w:tentative="1">
      <w:start w:val="1"/>
      <w:numFmt w:val="bullet"/>
      <w:lvlText w:val="•"/>
      <w:lvlJc w:val="left"/>
      <w:pPr>
        <w:tabs>
          <w:tab w:val="num" w:pos="5760"/>
        </w:tabs>
        <w:ind w:left="5760" w:hanging="360"/>
      </w:pPr>
      <w:rPr>
        <w:rFonts w:ascii="Times New Roman" w:hAnsi="Times New Roman" w:hint="default"/>
      </w:rPr>
    </w:lvl>
    <w:lvl w:ilvl="8" w:tplc="C6D2F0D0"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21D1D6A"/>
    <w:multiLevelType w:val="multilevel"/>
    <w:tmpl w:val="692EA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2FC7CB0"/>
    <w:multiLevelType w:val="multilevel"/>
    <w:tmpl w:val="B0B22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3FE224A"/>
    <w:multiLevelType w:val="hybridMultilevel"/>
    <w:tmpl w:val="78E67D88"/>
    <w:lvl w:ilvl="0" w:tplc="6F4E5BD0">
      <w:start w:val="1"/>
      <w:numFmt w:val="bullet"/>
      <w:lvlText w:val=""/>
      <w:lvlJc w:val="left"/>
      <w:pPr>
        <w:ind w:left="770" w:hanging="360"/>
      </w:pPr>
      <w:rPr>
        <w:rFonts w:ascii="Wingdings" w:hAnsi="Wingdings"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7">
    <w:nsid w:val="74192271"/>
    <w:multiLevelType w:val="multilevel"/>
    <w:tmpl w:val="E9C60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5F86AE4"/>
    <w:multiLevelType w:val="hybridMultilevel"/>
    <w:tmpl w:val="F6B8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1C52FF"/>
    <w:multiLevelType w:val="hybridMultilevel"/>
    <w:tmpl w:val="8BC6C0B6"/>
    <w:lvl w:ilvl="0" w:tplc="6F4E5B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9"/>
  </w:num>
  <w:num w:numId="3">
    <w:abstractNumId w:val="11"/>
  </w:num>
  <w:num w:numId="4">
    <w:abstractNumId w:val="44"/>
  </w:num>
  <w:num w:numId="5">
    <w:abstractNumId w:val="41"/>
  </w:num>
  <w:num w:numId="6">
    <w:abstractNumId w:val="30"/>
  </w:num>
  <w:num w:numId="7">
    <w:abstractNumId w:val="23"/>
  </w:num>
  <w:num w:numId="8">
    <w:abstractNumId w:val="1"/>
  </w:num>
  <w:num w:numId="9">
    <w:abstractNumId w:val="31"/>
  </w:num>
  <w:num w:numId="10">
    <w:abstractNumId w:val="16"/>
  </w:num>
  <w:num w:numId="11">
    <w:abstractNumId w:val="24"/>
  </w:num>
  <w:num w:numId="12">
    <w:abstractNumId w:val="17"/>
  </w:num>
  <w:num w:numId="13">
    <w:abstractNumId w:val="29"/>
  </w:num>
  <w:num w:numId="14">
    <w:abstractNumId w:val="32"/>
  </w:num>
  <w:num w:numId="15">
    <w:abstractNumId w:val="28"/>
  </w:num>
  <w:num w:numId="16">
    <w:abstractNumId w:val="47"/>
  </w:num>
  <w:num w:numId="17">
    <w:abstractNumId w:val="18"/>
  </w:num>
  <w:num w:numId="18">
    <w:abstractNumId w:val="25"/>
  </w:num>
  <w:num w:numId="19">
    <w:abstractNumId w:val="45"/>
  </w:num>
  <w:num w:numId="20">
    <w:abstractNumId w:val="19"/>
  </w:num>
  <w:num w:numId="21">
    <w:abstractNumId w:val="20"/>
  </w:num>
  <w:num w:numId="22">
    <w:abstractNumId w:val="21"/>
  </w:num>
  <w:num w:numId="23">
    <w:abstractNumId w:val="14"/>
  </w:num>
  <w:num w:numId="24">
    <w:abstractNumId w:val="6"/>
  </w:num>
  <w:num w:numId="25">
    <w:abstractNumId w:val="26"/>
  </w:num>
  <w:num w:numId="26">
    <w:abstractNumId w:val="43"/>
  </w:num>
  <w:num w:numId="27">
    <w:abstractNumId w:val="13"/>
  </w:num>
  <w:num w:numId="28">
    <w:abstractNumId w:val="8"/>
  </w:num>
  <w:num w:numId="29">
    <w:abstractNumId w:val="12"/>
  </w:num>
  <w:num w:numId="30">
    <w:abstractNumId w:val="4"/>
  </w:num>
  <w:num w:numId="31">
    <w:abstractNumId w:val="22"/>
  </w:num>
  <w:num w:numId="32">
    <w:abstractNumId w:val="35"/>
  </w:num>
  <w:num w:numId="33">
    <w:abstractNumId w:val="38"/>
  </w:num>
  <w:num w:numId="34">
    <w:abstractNumId w:val="36"/>
  </w:num>
  <w:num w:numId="35">
    <w:abstractNumId w:val="46"/>
  </w:num>
  <w:num w:numId="36">
    <w:abstractNumId w:val="34"/>
  </w:num>
  <w:num w:numId="37">
    <w:abstractNumId w:val="49"/>
  </w:num>
  <w:num w:numId="38">
    <w:abstractNumId w:val="3"/>
  </w:num>
  <w:num w:numId="39">
    <w:abstractNumId w:val="37"/>
  </w:num>
  <w:num w:numId="40">
    <w:abstractNumId w:val="10"/>
  </w:num>
  <w:num w:numId="41">
    <w:abstractNumId w:val="7"/>
  </w:num>
  <w:num w:numId="42">
    <w:abstractNumId w:val="42"/>
  </w:num>
  <w:num w:numId="43">
    <w:abstractNumId w:val="9"/>
  </w:num>
  <w:num w:numId="44">
    <w:abstractNumId w:val="27"/>
  </w:num>
  <w:num w:numId="45">
    <w:abstractNumId w:val="0"/>
  </w:num>
  <w:num w:numId="46">
    <w:abstractNumId w:val="48"/>
  </w:num>
  <w:num w:numId="47">
    <w:abstractNumId w:val="33"/>
  </w:num>
  <w:num w:numId="48">
    <w:abstractNumId w:val="5"/>
  </w:num>
  <w:num w:numId="49">
    <w:abstractNumId w:val="15"/>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22"/>
    <w:rsid w:val="0000741F"/>
    <w:rsid w:val="000176E7"/>
    <w:rsid w:val="000452D8"/>
    <w:rsid w:val="00050732"/>
    <w:rsid w:val="000774A3"/>
    <w:rsid w:val="0009514B"/>
    <w:rsid w:val="000B51DC"/>
    <w:rsid w:val="00104445"/>
    <w:rsid w:val="00127AC3"/>
    <w:rsid w:val="00143633"/>
    <w:rsid w:val="0018397A"/>
    <w:rsid w:val="00192DBF"/>
    <w:rsid w:val="00195BD3"/>
    <w:rsid w:val="0019703E"/>
    <w:rsid w:val="001A0A8F"/>
    <w:rsid w:val="001A3139"/>
    <w:rsid w:val="002055D5"/>
    <w:rsid w:val="00241E51"/>
    <w:rsid w:val="002853FE"/>
    <w:rsid w:val="002A5C2B"/>
    <w:rsid w:val="002D04B9"/>
    <w:rsid w:val="002D6967"/>
    <w:rsid w:val="002F3716"/>
    <w:rsid w:val="002F5F59"/>
    <w:rsid w:val="002F73A9"/>
    <w:rsid w:val="00301AA0"/>
    <w:rsid w:val="00307F6F"/>
    <w:rsid w:val="00320F97"/>
    <w:rsid w:val="00325F6A"/>
    <w:rsid w:val="00332250"/>
    <w:rsid w:val="003A210A"/>
    <w:rsid w:val="003A749E"/>
    <w:rsid w:val="003D56CA"/>
    <w:rsid w:val="004A1F87"/>
    <w:rsid w:val="004B5D1B"/>
    <w:rsid w:val="004C204D"/>
    <w:rsid w:val="004D3BBD"/>
    <w:rsid w:val="00503E7B"/>
    <w:rsid w:val="00564D9E"/>
    <w:rsid w:val="005C642E"/>
    <w:rsid w:val="005F2313"/>
    <w:rsid w:val="0061317A"/>
    <w:rsid w:val="00613E72"/>
    <w:rsid w:val="00624D22"/>
    <w:rsid w:val="0065090F"/>
    <w:rsid w:val="00652988"/>
    <w:rsid w:val="00654CD7"/>
    <w:rsid w:val="006552CB"/>
    <w:rsid w:val="00683974"/>
    <w:rsid w:val="00691038"/>
    <w:rsid w:val="00692D78"/>
    <w:rsid w:val="006A075E"/>
    <w:rsid w:val="006A0EA1"/>
    <w:rsid w:val="006D4612"/>
    <w:rsid w:val="006D57D1"/>
    <w:rsid w:val="00747811"/>
    <w:rsid w:val="007507AA"/>
    <w:rsid w:val="0077683B"/>
    <w:rsid w:val="00780AC3"/>
    <w:rsid w:val="007B0863"/>
    <w:rsid w:val="007B1781"/>
    <w:rsid w:val="007B72C3"/>
    <w:rsid w:val="007C03C6"/>
    <w:rsid w:val="007C468F"/>
    <w:rsid w:val="00875EF2"/>
    <w:rsid w:val="00891797"/>
    <w:rsid w:val="0089624B"/>
    <w:rsid w:val="008C27C2"/>
    <w:rsid w:val="00924FC8"/>
    <w:rsid w:val="00985CAF"/>
    <w:rsid w:val="009A0AC3"/>
    <w:rsid w:val="009D302B"/>
    <w:rsid w:val="00A24601"/>
    <w:rsid w:val="00A47577"/>
    <w:rsid w:val="00A6444F"/>
    <w:rsid w:val="00AB1284"/>
    <w:rsid w:val="00AB3443"/>
    <w:rsid w:val="00AB3B02"/>
    <w:rsid w:val="00AF4ADD"/>
    <w:rsid w:val="00AF6CF6"/>
    <w:rsid w:val="00B17D91"/>
    <w:rsid w:val="00B40432"/>
    <w:rsid w:val="00B664DF"/>
    <w:rsid w:val="00BB2699"/>
    <w:rsid w:val="00BB6383"/>
    <w:rsid w:val="00BC7551"/>
    <w:rsid w:val="00C01060"/>
    <w:rsid w:val="00C025A5"/>
    <w:rsid w:val="00C05777"/>
    <w:rsid w:val="00C312F8"/>
    <w:rsid w:val="00C332B5"/>
    <w:rsid w:val="00C36531"/>
    <w:rsid w:val="00C86A60"/>
    <w:rsid w:val="00CB32C6"/>
    <w:rsid w:val="00CB6340"/>
    <w:rsid w:val="00CD31FD"/>
    <w:rsid w:val="00CE030A"/>
    <w:rsid w:val="00D060FE"/>
    <w:rsid w:val="00D1639F"/>
    <w:rsid w:val="00D22246"/>
    <w:rsid w:val="00D459FF"/>
    <w:rsid w:val="00D654E4"/>
    <w:rsid w:val="00D71760"/>
    <w:rsid w:val="00DA5EAF"/>
    <w:rsid w:val="00DF21E9"/>
    <w:rsid w:val="00E01EFE"/>
    <w:rsid w:val="00E40F1C"/>
    <w:rsid w:val="00E61331"/>
    <w:rsid w:val="00E86137"/>
    <w:rsid w:val="00EB1295"/>
    <w:rsid w:val="00EC6B2E"/>
    <w:rsid w:val="00EF7B98"/>
    <w:rsid w:val="00F609B5"/>
    <w:rsid w:val="00F91B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6A0E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2313"/>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76E7"/>
    <w:pPr>
      <w:widowControl w:val="0"/>
      <w:autoSpaceDE w:val="0"/>
      <w:autoSpaceDN w:val="0"/>
      <w:adjustRightInd w:val="0"/>
    </w:pPr>
    <w:rPr>
      <w:rFonts w:ascii="VVUJVW+Garamond" w:hAnsi="VVUJVW+Garamond" w:cs="VVUJVW+Garamond"/>
      <w:color w:val="000000"/>
    </w:rPr>
  </w:style>
  <w:style w:type="paragraph" w:customStyle="1" w:styleId="CM1">
    <w:name w:val="CM1"/>
    <w:basedOn w:val="Default"/>
    <w:next w:val="Default"/>
    <w:uiPriority w:val="99"/>
    <w:rsid w:val="000176E7"/>
    <w:rPr>
      <w:rFonts w:cstheme="minorBidi"/>
      <w:color w:val="auto"/>
    </w:rPr>
  </w:style>
  <w:style w:type="paragraph" w:customStyle="1" w:styleId="CM7">
    <w:name w:val="CM7"/>
    <w:basedOn w:val="Default"/>
    <w:next w:val="Default"/>
    <w:uiPriority w:val="99"/>
    <w:rsid w:val="000176E7"/>
    <w:rPr>
      <w:rFonts w:cstheme="minorBidi"/>
      <w:color w:val="auto"/>
    </w:rPr>
  </w:style>
  <w:style w:type="paragraph" w:styleId="ListParagraph">
    <w:name w:val="List Paragraph"/>
    <w:basedOn w:val="Normal"/>
    <w:uiPriority w:val="34"/>
    <w:qFormat/>
    <w:rsid w:val="000176E7"/>
    <w:pPr>
      <w:spacing w:after="200" w:line="276" w:lineRule="auto"/>
      <w:ind w:left="720"/>
      <w:contextualSpacing/>
    </w:pPr>
    <w:rPr>
      <w:sz w:val="22"/>
      <w:szCs w:val="22"/>
    </w:rPr>
  </w:style>
  <w:style w:type="table" w:styleId="TableGrid">
    <w:name w:val="Table Grid"/>
    <w:basedOn w:val="TableNormal"/>
    <w:rsid w:val="000176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F6CF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6CF6"/>
    <w:rPr>
      <w:b/>
      <w:bCs/>
    </w:rPr>
  </w:style>
  <w:style w:type="character" w:styleId="Hyperlink">
    <w:name w:val="Hyperlink"/>
    <w:basedOn w:val="DefaultParagraphFont"/>
    <w:uiPriority w:val="99"/>
    <w:unhideWhenUsed/>
    <w:rsid w:val="00EF7B98"/>
    <w:rPr>
      <w:color w:val="0000FF" w:themeColor="hyperlink"/>
      <w:u w:val="single"/>
    </w:rPr>
  </w:style>
  <w:style w:type="character" w:styleId="CommentReference">
    <w:name w:val="annotation reference"/>
    <w:basedOn w:val="DefaultParagraphFont"/>
    <w:uiPriority w:val="99"/>
    <w:semiHidden/>
    <w:unhideWhenUsed/>
    <w:rsid w:val="00EF7B98"/>
    <w:rPr>
      <w:sz w:val="16"/>
      <w:szCs w:val="16"/>
    </w:rPr>
  </w:style>
  <w:style w:type="paragraph" w:styleId="CommentText">
    <w:name w:val="annotation text"/>
    <w:basedOn w:val="Normal"/>
    <w:link w:val="CommentTextChar"/>
    <w:uiPriority w:val="99"/>
    <w:semiHidden/>
    <w:unhideWhenUsed/>
    <w:rsid w:val="00EF7B98"/>
    <w:rPr>
      <w:rFonts w:ascii="Times New Roman" w:eastAsia="SimSun" w:hAnsi="Times New Roman" w:cs="Times New Roman"/>
      <w:sz w:val="20"/>
      <w:szCs w:val="20"/>
    </w:rPr>
  </w:style>
  <w:style w:type="character" w:customStyle="1" w:styleId="CommentTextChar">
    <w:name w:val="Comment Text Char"/>
    <w:basedOn w:val="DefaultParagraphFont"/>
    <w:link w:val="CommentText"/>
    <w:uiPriority w:val="99"/>
    <w:semiHidden/>
    <w:rsid w:val="00EF7B98"/>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EF7B98"/>
    <w:rPr>
      <w:rFonts w:ascii="Tahoma" w:hAnsi="Tahoma" w:cs="Tahoma"/>
      <w:sz w:val="16"/>
      <w:szCs w:val="16"/>
    </w:rPr>
  </w:style>
  <w:style w:type="character" w:customStyle="1" w:styleId="BalloonTextChar">
    <w:name w:val="Balloon Text Char"/>
    <w:basedOn w:val="DefaultParagraphFont"/>
    <w:link w:val="BalloonText"/>
    <w:uiPriority w:val="99"/>
    <w:semiHidden/>
    <w:rsid w:val="00EF7B98"/>
    <w:rPr>
      <w:rFonts w:ascii="Tahoma" w:hAnsi="Tahoma" w:cs="Tahoma"/>
      <w:sz w:val="16"/>
      <w:szCs w:val="16"/>
    </w:rPr>
  </w:style>
  <w:style w:type="paragraph" w:styleId="Header">
    <w:name w:val="header"/>
    <w:basedOn w:val="Normal"/>
    <w:link w:val="HeaderChar"/>
    <w:uiPriority w:val="99"/>
    <w:unhideWhenUsed/>
    <w:rsid w:val="004D3BBD"/>
    <w:pPr>
      <w:tabs>
        <w:tab w:val="center" w:pos="4680"/>
        <w:tab w:val="right" w:pos="9360"/>
      </w:tabs>
    </w:pPr>
  </w:style>
  <w:style w:type="character" w:customStyle="1" w:styleId="HeaderChar">
    <w:name w:val="Header Char"/>
    <w:basedOn w:val="DefaultParagraphFont"/>
    <w:link w:val="Header"/>
    <w:uiPriority w:val="99"/>
    <w:rsid w:val="004D3BBD"/>
  </w:style>
  <w:style w:type="paragraph" w:styleId="Footer">
    <w:name w:val="footer"/>
    <w:basedOn w:val="Normal"/>
    <w:link w:val="FooterChar"/>
    <w:uiPriority w:val="99"/>
    <w:unhideWhenUsed/>
    <w:rsid w:val="004D3BBD"/>
    <w:pPr>
      <w:tabs>
        <w:tab w:val="center" w:pos="4680"/>
        <w:tab w:val="right" w:pos="9360"/>
      </w:tabs>
    </w:pPr>
  </w:style>
  <w:style w:type="character" w:customStyle="1" w:styleId="FooterChar">
    <w:name w:val="Footer Char"/>
    <w:basedOn w:val="DefaultParagraphFont"/>
    <w:link w:val="Footer"/>
    <w:uiPriority w:val="99"/>
    <w:rsid w:val="004D3BBD"/>
  </w:style>
  <w:style w:type="character" w:customStyle="1" w:styleId="Heading4Char">
    <w:name w:val="Heading 4 Char"/>
    <w:basedOn w:val="DefaultParagraphFont"/>
    <w:link w:val="Heading4"/>
    <w:uiPriority w:val="9"/>
    <w:semiHidden/>
    <w:rsid w:val="005F2313"/>
    <w:rPr>
      <w:rFonts w:asciiTheme="majorHAnsi" w:eastAsiaTheme="majorEastAsia" w:hAnsiTheme="majorHAnsi" w:cstheme="majorBidi"/>
      <w:b/>
      <w:bCs/>
      <w:i/>
      <w:iCs/>
      <w:color w:val="4F81BD" w:themeColor="accent1"/>
      <w:sz w:val="22"/>
      <w:szCs w:val="22"/>
    </w:rPr>
  </w:style>
  <w:style w:type="paragraph" w:customStyle="1" w:styleId="FreeForm">
    <w:name w:val="Free Form"/>
    <w:rsid w:val="0061317A"/>
    <w:rPr>
      <w:rFonts w:ascii="Helvetica" w:eastAsia="ヒラギノ角ゴ Pro W3" w:hAnsi="Helvetica" w:cs="Times New Roman"/>
      <w:color w:val="000000"/>
      <w:szCs w:val="20"/>
    </w:rPr>
  </w:style>
  <w:style w:type="character" w:customStyle="1" w:styleId="Heading3Char">
    <w:name w:val="Heading 3 Char"/>
    <w:basedOn w:val="DefaultParagraphFont"/>
    <w:link w:val="Heading3"/>
    <w:uiPriority w:val="9"/>
    <w:rsid w:val="006A0EA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6A0E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2313"/>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76E7"/>
    <w:pPr>
      <w:widowControl w:val="0"/>
      <w:autoSpaceDE w:val="0"/>
      <w:autoSpaceDN w:val="0"/>
      <w:adjustRightInd w:val="0"/>
    </w:pPr>
    <w:rPr>
      <w:rFonts w:ascii="VVUJVW+Garamond" w:hAnsi="VVUJVW+Garamond" w:cs="VVUJVW+Garamond"/>
      <w:color w:val="000000"/>
    </w:rPr>
  </w:style>
  <w:style w:type="paragraph" w:customStyle="1" w:styleId="CM1">
    <w:name w:val="CM1"/>
    <w:basedOn w:val="Default"/>
    <w:next w:val="Default"/>
    <w:uiPriority w:val="99"/>
    <w:rsid w:val="000176E7"/>
    <w:rPr>
      <w:rFonts w:cstheme="minorBidi"/>
      <w:color w:val="auto"/>
    </w:rPr>
  </w:style>
  <w:style w:type="paragraph" w:customStyle="1" w:styleId="CM7">
    <w:name w:val="CM7"/>
    <w:basedOn w:val="Default"/>
    <w:next w:val="Default"/>
    <w:uiPriority w:val="99"/>
    <w:rsid w:val="000176E7"/>
    <w:rPr>
      <w:rFonts w:cstheme="minorBidi"/>
      <w:color w:val="auto"/>
    </w:rPr>
  </w:style>
  <w:style w:type="paragraph" w:styleId="ListParagraph">
    <w:name w:val="List Paragraph"/>
    <w:basedOn w:val="Normal"/>
    <w:uiPriority w:val="34"/>
    <w:qFormat/>
    <w:rsid w:val="000176E7"/>
    <w:pPr>
      <w:spacing w:after="200" w:line="276" w:lineRule="auto"/>
      <w:ind w:left="720"/>
      <w:contextualSpacing/>
    </w:pPr>
    <w:rPr>
      <w:sz w:val="22"/>
      <w:szCs w:val="22"/>
    </w:rPr>
  </w:style>
  <w:style w:type="table" w:styleId="TableGrid">
    <w:name w:val="Table Grid"/>
    <w:basedOn w:val="TableNormal"/>
    <w:rsid w:val="000176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F6CF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6CF6"/>
    <w:rPr>
      <w:b/>
      <w:bCs/>
    </w:rPr>
  </w:style>
  <w:style w:type="character" w:styleId="Hyperlink">
    <w:name w:val="Hyperlink"/>
    <w:basedOn w:val="DefaultParagraphFont"/>
    <w:uiPriority w:val="99"/>
    <w:unhideWhenUsed/>
    <w:rsid w:val="00EF7B98"/>
    <w:rPr>
      <w:color w:val="0000FF" w:themeColor="hyperlink"/>
      <w:u w:val="single"/>
    </w:rPr>
  </w:style>
  <w:style w:type="character" w:styleId="CommentReference">
    <w:name w:val="annotation reference"/>
    <w:basedOn w:val="DefaultParagraphFont"/>
    <w:uiPriority w:val="99"/>
    <w:semiHidden/>
    <w:unhideWhenUsed/>
    <w:rsid w:val="00EF7B98"/>
    <w:rPr>
      <w:sz w:val="16"/>
      <w:szCs w:val="16"/>
    </w:rPr>
  </w:style>
  <w:style w:type="paragraph" w:styleId="CommentText">
    <w:name w:val="annotation text"/>
    <w:basedOn w:val="Normal"/>
    <w:link w:val="CommentTextChar"/>
    <w:uiPriority w:val="99"/>
    <w:semiHidden/>
    <w:unhideWhenUsed/>
    <w:rsid w:val="00EF7B98"/>
    <w:rPr>
      <w:rFonts w:ascii="Times New Roman" w:eastAsia="SimSun" w:hAnsi="Times New Roman" w:cs="Times New Roman"/>
      <w:sz w:val="20"/>
      <w:szCs w:val="20"/>
    </w:rPr>
  </w:style>
  <w:style w:type="character" w:customStyle="1" w:styleId="CommentTextChar">
    <w:name w:val="Comment Text Char"/>
    <w:basedOn w:val="DefaultParagraphFont"/>
    <w:link w:val="CommentText"/>
    <w:uiPriority w:val="99"/>
    <w:semiHidden/>
    <w:rsid w:val="00EF7B98"/>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EF7B98"/>
    <w:rPr>
      <w:rFonts w:ascii="Tahoma" w:hAnsi="Tahoma" w:cs="Tahoma"/>
      <w:sz w:val="16"/>
      <w:szCs w:val="16"/>
    </w:rPr>
  </w:style>
  <w:style w:type="character" w:customStyle="1" w:styleId="BalloonTextChar">
    <w:name w:val="Balloon Text Char"/>
    <w:basedOn w:val="DefaultParagraphFont"/>
    <w:link w:val="BalloonText"/>
    <w:uiPriority w:val="99"/>
    <w:semiHidden/>
    <w:rsid w:val="00EF7B98"/>
    <w:rPr>
      <w:rFonts w:ascii="Tahoma" w:hAnsi="Tahoma" w:cs="Tahoma"/>
      <w:sz w:val="16"/>
      <w:szCs w:val="16"/>
    </w:rPr>
  </w:style>
  <w:style w:type="paragraph" w:styleId="Header">
    <w:name w:val="header"/>
    <w:basedOn w:val="Normal"/>
    <w:link w:val="HeaderChar"/>
    <w:uiPriority w:val="99"/>
    <w:unhideWhenUsed/>
    <w:rsid w:val="004D3BBD"/>
    <w:pPr>
      <w:tabs>
        <w:tab w:val="center" w:pos="4680"/>
        <w:tab w:val="right" w:pos="9360"/>
      </w:tabs>
    </w:pPr>
  </w:style>
  <w:style w:type="character" w:customStyle="1" w:styleId="HeaderChar">
    <w:name w:val="Header Char"/>
    <w:basedOn w:val="DefaultParagraphFont"/>
    <w:link w:val="Header"/>
    <w:uiPriority w:val="99"/>
    <w:rsid w:val="004D3BBD"/>
  </w:style>
  <w:style w:type="paragraph" w:styleId="Footer">
    <w:name w:val="footer"/>
    <w:basedOn w:val="Normal"/>
    <w:link w:val="FooterChar"/>
    <w:uiPriority w:val="99"/>
    <w:unhideWhenUsed/>
    <w:rsid w:val="004D3BBD"/>
    <w:pPr>
      <w:tabs>
        <w:tab w:val="center" w:pos="4680"/>
        <w:tab w:val="right" w:pos="9360"/>
      </w:tabs>
    </w:pPr>
  </w:style>
  <w:style w:type="character" w:customStyle="1" w:styleId="FooterChar">
    <w:name w:val="Footer Char"/>
    <w:basedOn w:val="DefaultParagraphFont"/>
    <w:link w:val="Footer"/>
    <w:uiPriority w:val="99"/>
    <w:rsid w:val="004D3BBD"/>
  </w:style>
  <w:style w:type="character" w:customStyle="1" w:styleId="Heading4Char">
    <w:name w:val="Heading 4 Char"/>
    <w:basedOn w:val="DefaultParagraphFont"/>
    <w:link w:val="Heading4"/>
    <w:uiPriority w:val="9"/>
    <w:semiHidden/>
    <w:rsid w:val="005F2313"/>
    <w:rPr>
      <w:rFonts w:asciiTheme="majorHAnsi" w:eastAsiaTheme="majorEastAsia" w:hAnsiTheme="majorHAnsi" w:cstheme="majorBidi"/>
      <w:b/>
      <w:bCs/>
      <w:i/>
      <w:iCs/>
      <w:color w:val="4F81BD" w:themeColor="accent1"/>
      <w:sz w:val="22"/>
      <w:szCs w:val="22"/>
    </w:rPr>
  </w:style>
  <w:style w:type="paragraph" w:customStyle="1" w:styleId="FreeForm">
    <w:name w:val="Free Form"/>
    <w:rsid w:val="0061317A"/>
    <w:rPr>
      <w:rFonts w:ascii="Helvetica" w:eastAsia="ヒラギノ角ゴ Pro W3" w:hAnsi="Helvetica" w:cs="Times New Roman"/>
      <w:color w:val="000000"/>
      <w:szCs w:val="20"/>
    </w:rPr>
  </w:style>
  <w:style w:type="character" w:customStyle="1" w:styleId="Heading3Char">
    <w:name w:val="Heading 3 Char"/>
    <w:basedOn w:val="DefaultParagraphFont"/>
    <w:link w:val="Heading3"/>
    <w:uiPriority w:val="9"/>
    <w:rsid w:val="006A0EA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3126">
      <w:bodyDiv w:val="1"/>
      <w:marLeft w:val="0"/>
      <w:marRight w:val="0"/>
      <w:marTop w:val="0"/>
      <w:marBottom w:val="0"/>
      <w:divBdr>
        <w:top w:val="none" w:sz="0" w:space="0" w:color="auto"/>
        <w:left w:val="none" w:sz="0" w:space="0" w:color="auto"/>
        <w:bottom w:val="none" w:sz="0" w:space="0" w:color="auto"/>
        <w:right w:val="none" w:sz="0" w:space="0" w:color="auto"/>
      </w:divBdr>
    </w:div>
    <w:div w:id="129518527">
      <w:bodyDiv w:val="1"/>
      <w:marLeft w:val="0"/>
      <w:marRight w:val="0"/>
      <w:marTop w:val="0"/>
      <w:marBottom w:val="0"/>
      <w:divBdr>
        <w:top w:val="none" w:sz="0" w:space="0" w:color="auto"/>
        <w:left w:val="none" w:sz="0" w:space="0" w:color="auto"/>
        <w:bottom w:val="none" w:sz="0" w:space="0" w:color="auto"/>
        <w:right w:val="none" w:sz="0" w:space="0" w:color="auto"/>
      </w:divBdr>
    </w:div>
    <w:div w:id="158350907">
      <w:bodyDiv w:val="1"/>
      <w:marLeft w:val="0"/>
      <w:marRight w:val="0"/>
      <w:marTop w:val="0"/>
      <w:marBottom w:val="0"/>
      <w:divBdr>
        <w:top w:val="none" w:sz="0" w:space="0" w:color="auto"/>
        <w:left w:val="none" w:sz="0" w:space="0" w:color="auto"/>
        <w:bottom w:val="none" w:sz="0" w:space="0" w:color="auto"/>
        <w:right w:val="none" w:sz="0" w:space="0" w:color="auto"/>
      </w:divBdr>
      <w:divsChild>
        <w:div w:id="1862938871">
          <w:marLeft w:val="0"/>
          <w:marRight w:val="0"/>
          <w:marTop w:val="0"/>
          <w:marBottom w:val="0"/>
          <w:divBdr>
            <w:top w:val="none" w:sz="0" w:space="0" w:color="auto"/>
            <w:left w:val="none" w:sz="0" w:space="0" w:color="auto"/>
            <w:bottom w:val="none" w:sz="0" w:space="0" w:color="auto"/>
            <w:right w:val="none" w:sz="0" w:space="0" w:color="auto"/>
          </w:divBdr>
          <w:divsChild>
            <w:div w:id="1535999103">
              <w:marLeft w:val="0"/>
              <w:marRight w:val="0"/>
              <w:marTop w:val="0"/>
              <w:marBottom w:val="0"/>
              <w:divBdr>
                <w:top w:val="none" w:sz="0" w:space="0" w:color="auto"/>
                <w:left w:val="none" w:sz="0" w:space="0" w:color="auto"/>
                <w:bottom w:val="none" w:sz="0" w:space="0" w:color="auto"/>
                <w:right w:val="none" w:sz="0" w:space="0" w:color="auto"/>
              </w:divBdr>
            </w:div>
            <w:div w:id="345638849">
              <w:marLeft w:val="0"/>
              <w:marRight w:val="0"/>
              <w:marTop w:val="0"/>
              <w:marBottom w:val="0"/>
              <w:divBdr>
                <w:top w:val="none" w:sz="0" w:space="0" w:color="auto"/>
                <w:left w:val="none" w:sz="0" w:space="0" w:color="auto"/>
                <w:bottom w:val="none" w:sz="0" w:space="0" w:color="auto"/>
                <w:right w:val="none" w:sz="0" w:space="0" w:color="auto"/>
              </w:divBdr>
              <w:divsChild>
                <w:div w:id="466583284">
                  <w:marLeft w:val="0"/>
                  <w:marRight w:val="0"/>
                  <w:marTop w:val="0"/>
                  <w:marBottom w:val="0"/>
                  <w:divBdr>
                    <w:top w:val="none" w:sz="0" w:space="0" w:color="auto"/>
                    <w:left w:val="none" w:sz="0" w:space="0" w:color="auto"/>
                    <w:bottom w:val="none" w:sz="0" w:space="0" w:color="auto"/>
                    <w:right w:val="none" w:sz="0" w:space="0" w:color="auto"/>
                  </w:divBdr>
                  <w:divsChild>
                    <w:div w:id="1745835566">
                      <w:marLeft w:val="0"/>
                      <w:marRight w:val="0"/>
                      <w:marTop w:val="0"/>
                      <w:marBottom w:val="0"/>
                      <w:divBdr>
                        <w:top w:val="none" w:sz="0" w:space="0" w:color="auto"/>
                        <w:left w:val="none" w:sz="0" w:space="0" w:color="auto"/>
                        <w:bottom w:val="none" w:sz="0" w:space="0" w:color="auto"/>
                        <w:right w:val="none" w:sz="0" w:space="0" w:color="auto"/>
                      </w:divBdr>
                    </w:div>
                    <w:div w:id="1482888115">
                      <w:marLeft w:val="0"/>
                      <w:marRight w:val="0"/>
                      <w:marTop w:val="0"/>
                      <w:marBottom w:val="0"/>
                      <w:divBdr>
                        <w:top w:val="none" w:sz="0" w:space="0" w:color="auto"/>
                        <w:left w:val="none" w:sz="0" w:space="0" w:color="auto"/>
                        <w:bottom w:val="none" w:sz="0" w:space="0" w:color="auto"/>
                        <w:right w:val="none" w:sz="0" w:space="0" w:color="auto"/>
                      </w:divBdr>
                      <w:divsChild>
                        <w:div w:id="981890342">
                          <w:marLeft w:val="0"/>
                          <w:marRight w:val="0"/>
                          <w:marTop w:val="0"/>
                          <w:marBottom w:val="0"/>
                          <w:divBdr>
                            <w:top w:val="none" w:sz="0" w:space="0" w:color="auto"/>
                            <w:left w:val="none" w:sz="0" w:space="0" w:color="auto"/>
                            <w:bottom w:val="none" w:sz="0" w:space="0" w:color="auto"/>
                            <w:right w:val="none" w:sz="0" w:space="0" w:color="auto"/>
                          </w:divBdr>
                        </w:div>
                      </w:divsChild>
                    </w:div>
                    <w:div w:id="269818015">
                      <w:marLeft w:val="0"/>
                      <w:marRight w:val="0"/>
                      <w:marTop w:val="0"/>
                      <w:marBottom w:val="0"/>
                      <w:divBdr>
                        <w:top w:val="none" w:sz="0" w:space="0" w:color="auto"/>
                        <w:left w:val="none" w:sz="0" w:space="0" w:color="auto"/>
                        <w:bottom w:val="none" w:sz="0" w:space="0" w:color="auto"/>
                        <w:right w:val="none" w:sz="0" w:space="0" w:color="auto"/>
                      </w:divBdr>
                      <w:divsChild>
                        <w:div w:id="966664161">
                          <w:marLeft w:val="0"/>
                          <w:marRight w:val="0"/>
                          <w:marTop w:val="0"/>
                          <w:marBottom w:val="0"/>
                          <w:divBdr>
                            <w:top w:val="none" w:sz="0" w:space="0" w:color="auto"/>
                            <w:left w:val="none" w:sz="0" w:space="0" w:color="auto"/>
                            <w:bottom w:val="none" w:sz="0" w:space="0" w:color="auto"/>
                            <w:right w:val="none" w:sz="0" w:space="0" w:color="auto"/>
                          </w:divBdr>
                        </w:div>
                        <w:div w:id="1656836449">
                          <w:marLeft w:val="0"/>
                          <w:marRight w:val="0"/>
                          <w:marTop w:val="0"/>
                          <w:marBottom w:val="0"/>
                          <w:divBdr>
                            <w:top w:val="none" w:sz="0" w:space="0" w:color="auto"/>
                            <w:left w:val="none" w:sz="0" w:space="0" w:color="auto"/>
                            <w:bottom w:val="none" w:sz="0" w:space="0" w:color="auto"/>
                            <w:right w:val="none" w:sz="0" w:space="0" w:color="auto"/>
                          </w:divBdr>
                          <w:divsChild>
                            <w:div w:id="1038631139">
                              <w:marLeft w:val="0"/>
                              <w:marRight w:val="0"/>
                              <w:marTop w:val="0"/>
                              <w:marBottom w:val="0"/>
                              <w:divBdr>
                                <w:top w:val="none" w:sz="0" w:space="0" w:color="auto"/>
                                <w:left w:val="none" w:sz="0" w:space="0" w:color="auto"/>
                                <w:bottom w:val="none" w:sz="0" w:space="0" w:color="auto"/>
                                <w:right w:val="none" w:sz="0" w:space="0" w:color="auto"/>
                              </w:divBdr>
                              <w:divsChild>
                                <w:div w:id="338118275">
                                  <w:marLeft w:val="0"/>
                                  <w:marRight w:val="0"/>
                                  <w:marTop w:val="0"/>
                                  <w:marBottom w:val="0"/>
                                  <w:divBdr>
                                    <w:top w:val="none" w:sz="0" w:space="0" w:color="auto"/>
                                    <w:left w:val="none" w:sz="0" w:space="0" w:color="auto"/>
                                    <w:bottom w:val="none" w:sz="0" w:space="0" w:color="auto"/>
                                    <w:right w:val="none" w:sz="0" w:space="0" w:color="auto"/>
                                  </w:divBdr>
                                  <w:divsChild>
                                    <w:div w:id="2556694">
                                      <w:marLeft w:val="0"/>
                                      <w:marRight w:val="0"/>
                                      <w:marTop w:val="0"/>
                                      <w:marBottom w:val="0"/>
                                      <w:divBdr>
                                        <w:top w:val="none" w:sz="0" w:space="0" w:color="auto"/>
                                        <w:left w:val="none" w:sz="0" w:space="0" w:color="auto"/>
                                        <w:bottom w:val="none" w:sz="0" w:space="0" w:color="auto"/>
                                        <w:right w:val="none" w:sz="0" w:space="0" w:color="auto"/>
                                      </w:divBdr>
                                    </w:div>
                                    <w:div w:id="1089891026">
                                      <w:marLeft w:val="0"/>
                                      <w:marRight w:val="0"/>
                                      <w:marTop w:val="0"/>
                                      <w:marBottom w:val="0"/>
                                      <w:divBdr>
                                        <w:top w:val="none" w:sz="0" w:space="0" w:color="auto"/>
                                        <w:left w:val="none" w:sz="0" w:space="0" w:color="auto"/>
                                        <w:bottom w:val="none" w:sz="0" w:space="0" w:color="auto"/>
                                        <w:right w:val="none" w:sz="0" w:space="0" w:color="auto"/>
                                      </w:divBdr>
                                      <w:divsChild>
                                        <w:div w:id="924341556">
                                          <w:marLeft w:val="0"/>
                                          <w:marRight w:val="0"/>
                                          <w:marTop w:val="0"/>
                                          <w:marBottom w:val="0"/>
                                          <w:divBdr>
                                            <w:top w:val="none" w:sz="0" w:space="0" w:color="auto"/>
                                            <w:left w:val="none" w:sz="0" w:space="0" w:color="auto"/>
                                            <w:bottom w:val="none" w:sz="0" w:space="0" w:color="auto"/>
                                            <w:right w:val="none" w:sz="0" w:space="0" w:color="auto"/>
                                          </w:divBdr>
                                          <w:divsChild>
                                            <w:div w:id="110562048">
                                              <w:marLeft w:val="0"/>
                                              <w:marRight w:val="0"/>
                                              <w:marTop w:val="0"/>
                                              <w:marBottom w:val="0"/>
                                              <w:divBdr>
                                                <w:top w:val="none" w:sz="0" w:space="0" w:color="auto"/>
                                                <w:left w:val="none" w:sz="0" w:space="0" w:color="auto"/>
                                                <w:bottom w:val="none" w:sz="0" w:space="0" w:color="auto"/>
                                                <w:right w:val="none" w:sz="0" w:space="0" w:color="auto"/>
                                              </w:divBdr>
                                              <w:divsChild>
                                                <w:div w:id="613295467">
                                                  <w:marLeft w:val="0"/>
                                                  <w:marRight w:val="0"/>
                                                  <w:marTop w:val="0"/>
                                                  <w:marBottom w:val="0"/>
                                                  <w:divBdr>
                                                    <w:top w:val="none" w:sz="0" w:space="0" w:color="auto"/>
                                                    <w:left w:val="none" w:sz="0" w:space="0" w:color="auto"/>
                                                    <w:bottom w:val="none" w:sz="0" w:space="0" w:color="auto"/>
                                                    <w:right w:val="none" w:sz="0" w:space="0" w:color="auto"/>
                                                  </w:divBdr>
                                                  <w:divsChild>
                                                    <w:div w:id="18327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32220">
                                              <w:marLeft w:val="0"/>
                                              <w:marRight w:val="0"/>
                                              <w:marTop w:val="0"/>
                                              <w:marBottom w:val="0"/>
                                              <w:divBdr>
                                                <w:top w:val="none" w:sz="0" w:space="0" w:color="auto"/>
                                                <w:left w:val="none" w:sz="0" w:space="0" w:color="auto"/>
                                                <w:bottom w:val="none" w:sz="0" w:space="0" w:color="auto"/>
                                                <w:right w:val="none" w:sz="0" w:space="0" w:color="auto"/>
                                              </w:divBdr>
                                              <w:divsChild>
                                                <w:div w:id="469712422">
                                                  <w:marLeft w:val="0"/>
                                                  <w:marRight w:val="0"/>
                                                  <w:marTop w:val="0"/>
                                                  <w:marBottom w:val="0"/>
                                                  <w:divBdr>
                                                    <w:top w:val="none" w:sz="0" w:space="0" w:color="auto"/>
                                                    <w:left w:val="none" w:sz="0" w:space="0" w:color="auto"/>
                                                    <w:bottom w:val="none" w:sz="0" w:space="0" w:color="auto"/>
                                                    <w:right w:val="none" w:sz="0" w:space="0" w:color="auto"/>
                                                  </w:divBdr>
                                                </w:div>
                                                <w:div w:id="488903746">
                                                  <w:marLeft w:val="0"/>
                                                  <w:marRight w:val="0"/>
                                                  <w:marTop w:val="0"/>
                                                  <w:marBottom w:val="0"/>
                                                  <w:divBdr>
                                                    <w:top w:val="none" w:sz="0" w:space="0" w:color="auto"/>
                                                    <w:left w:val="none" w:sz="0" w:space="0" w:color="auto"/>
                                                    <w:bottom w:val="none" w:sz="0" w:space="0" w:color="auto"/>
                                                    <w:right w:val="none" w:sz="0" w:space="0" w:color="auto"/>
                                                  </w:divBdr>
                                                  <w:divsChild>
                                                    <w:div w:id="778522960">
                                                      <w:marLeft w:val="0"/>
                                                      <w:marRight w:val="0"/>
                                                      <w:marTop w:val="0"/>
                                                      <w:marBottom w:val="0"/>
                                                      <w:divBdr>
                                                        <w:top w:val="none" w:sz="0" w:space="0" w:color="auto"/>
                                                        <w:left w:val="none" w:sz="0" w:space="0" w:color="auto"/>
                                                        <w:bottom w:val="none" w:sz="0" w:space="0" w:color="auto"/>
                                                        <w:right w:val="none" w:sz="0" w:space="0" w:color="auto"/>
                                                      </w:divBdr>
                                                      <w:divsChild>
                                                        <w:div w:id="190580337">
                                                          <w:marLeft w:val="0"/>
                                                          <w:marRight w:val="0"/>
                                                          <w:marTop w:val="0"/>
                                                          <w:marBottom w:val="0"/>
                                                          <w:divBdr>
                                                            <w:top w:val="none" w:sz="0" w:space="0" w:color="auto"/>
                                                            <w:left w:val="none" w:sz="0" w:space="0" w:color="auto"/>
                                                            <w:bottom w:val="none" w:sz="0" w:space="0" w:color="auto"/>
                                                            <w:right w:val="none" w:sz="0" w:space="0" w:color="auto"/>
                                                          </w:divBdr>
                                                          <w:divsChild>
                                                            <w:div w:id="1223833096">
                                                              <w:marLeft w:val="0"/>
                                                              <w:marRight w:val="0"/>
                                                              <w:marTop w:val="0"/>
                                                              <w:marBottom w:val="0"/>
                                                              <w:divBdr>
                                                                <w:top w:val="none" w:sz="0" w:space="0" w:color="auto"/>
                                                                <w:left w:val="none" w:sz="0" w:space="0" w:color="auto"/>
                                                                <w:bottom w:val="none" w:sz="0" w:space="0" w:color="auto"/>
                                                                <w:right w:val="none" w:sz="0" w:space="0" w:color="auto"/>
                                                              </w:divBdr>
                                                            </w:div>
                                                            <w:div w:id="938440693">
                                                              <w:marLeft w:val="0"/>
                                                              <w:marRight w:val="0"/>
                                                              <w:marTop w:val="0"/>
                                                              <w:marBottom w:val="0"/>
                                                              <w:divBdr>
                                                                <w:top w:val="none" w:sz="0" w:space="0" w:color="auto"/>
                                                                <w:left w:val="none" w:sz="0" w:space="0" w:color="auto"/>
                                                                <w:bottom w:val="none" w:sz="0" w:space="0" w:color="auto"/>
                                                                <w:right w:val="none" w:sz="0" w:space="0" w:color="auto"/>
                                                              </w:divBdr>
                                                              <w:divsChild>
                                                                <w:div w:id="1208446662">
                                                                  <w:marLeft w:val="0"/>
                                                                  <w:marRight w:val="0"/>
                                                                  <w:marTop w:val="0"/>
                                                                  <w:marBottom w:val="0"/>
                                                                  <w:divBdr>
                                                                    <w:top w:val="none" w:sz="0" w:space="0" w:color="auto"/>
                                                                    <w:left w:val="none" w:sz="0" w:space="0" w:color="auto"/>
                                                                    <w:bottom w:val="none" w:sz="0" w:space="0" w:color="auto"/>
                                                                    <w:right w:val="none" w:sz="0" w:space="0" w:color="auto"/>
                                                                  </w:divBdr>
                                                                  <w:divsChild>
                                                                    <w:div w:id="1334409933">
                                                                      <w:marLeft w:val="0"/>
                                                                      <w:marRight w:val="0"/>
                                                                      <w:marTop w:val="0"/>
                                                                      <w:marBottom w:val="0"/>
                                                                      <w:divBdr>
                                                                        <w:top w:val="none" w:sz="0" w:space="0" w:color="auto"/>
                                                                        <w:left w:val="none" w:sz="0" w:space="0" w:color="auto"/>
                                                                        <w:bottom w:val="none" w:sz="0" w:space="0" w:color="auto"/>
                                                                        <w:right w:val="none" w:sz="0" w:space="0" w:color="auto"/>
                                                                      </w:divBdr>
                                                                      <w:divsChild>
                                                                        <w:div w:id="1101071579">
                                                                          <w:marLeft w:val="0"/>
                                                                          <w:marRight w:val="0"/>
                                                                          <w:marTop w:val="0"/>
                                                                          <w:marBottom w:val="0"/>
                                                                          <w:divBdr>
                                                                            <w:top w:val="none" w:sz="0" w:space="0" w:color="auto"/>
                                                                            <w:left w:val="none" w:sz="0" w:space="0" w:color="auto"/>
                                                                            <w:bottom w:val="none" w:sz="0" w:space="0" w:color="auto"/>
                                                                            <w:right w:val="none" w:sz="0" w:space="0" w:color="auto"/>
                                                                          </w:divBdr>
                                                                          <w:divsChild>
                                                                            <w:div w:id="2010019737">
                                                                              <w:marLeft w:val="0"/>
                                                                              <w:marRight w:val="0"/>
                                                                              <w:marTop w:val="0"/>
                                                                              <w:marBottom w:val="0"/>
                                                                              <w:divBdr>
                                                                                <w:top w:val="none" w:sz="0" w:space="0" w:color="auto"/>
                                                                                <w:left w:val="none" w:sz="0" w:space="0" w:color="auto"/>
                                                                                <w:bottom w:val="none" w:sz="0" w:space="0" w:color="auto"/>
                                                                                <w:right w:val="none" w:sz="0" w:space="0" w:color="auto"/>
                                                                              </w:divBdr>
                                                                              <w:divsChild>
                                                                                <w:div w:id="1872570157">
                                                                                  <w:marLeft w:val="0"/>
                                                                                  <w:marRight w:val="0"/>
                                                                                  <w:marTop w:val="0"/>
                                                                                  <w:marBottom w:val="0"/>
                                                                                  <w:divBdr>
                                                                                    <w:top w:val="none" w:sz="0" w:space="0" w:color="auto"/>
                                                                                    <w:left w:val="none" w:sz="0" w:space="0" w:color="auto"/>
                                                                                    <w:bottom w:val="none" w:sz="0" w:space="0" w:color="auto"/>
                                                                                    <w:right w:val="none" w:sz="0" w:space="0" w:color="auto"/>
                                                                                  </w:divBdr>
                                                                                </w:div>
                                                                                <w:div w:id="1788546918">
                                                                                  <w:marLeft w:val="0"/>
                                                                                  <w:marRight w:val="0"/>
                                                                                  <w:marTop w:val="0"/>
                                                                                  <w:marBottom w:val="0"/>
                                                                                  <w:divBdr>
                                                                                    <w:top w:val="none" w:sz="0" w:space="0" w:color="auto"/>
                                                                                    <w:left w:val="none" w:sz="0" w:space="0" w:color="auto"/>
                                                                                    <w:bottom w:val="none" w:sz="0" w:space="0" w:color="auto"/>
                                                                                    <w:right w:val="none" w:sz="0" w:space="0" w:color="auto"/>
                                                                                  </w:divBdr>
                                                                                </w:div>
                                                                                <w:div w:id="1357541704">
                                                                                  <w:marLeft w:val="0"/>
                                                                                  <w:marRight w:val="0"/>
                                                                                  <w:marTop w:val="0"/>
                                                                                  <w:marBottom w:val="0"/>
                                                                                  <w:divBdr>
                                                                                    <w:top w:val="none" w:sz="0" w:space="0" w:color="auto"/>
                                                                                    <w:left w:val="none" w:sz="0" w:space="0" w:color="auto"/>
                                                                                    <w:bottom w:val="none" w:sz="0" w:space="0" w:color="auto"/>
                                                                                    <w:right w:val="none" w:sz="0" w:space="0" w:color="auto"/>
                                                                                  </w:divBdr>
                                                                                </w:div>
                                                                                <w:div w:id="200359199">
                                                                                  <w:marLeft w:val="0"/>
                                                                                  <w:marRight w:val="0"/>
                                                                                  <w:marTop w:val="0"/>
                                                                                  <w:marBottom w:val="0"/>
                                                                                  <w:divBdr>
                                                                                    <w:top w:val="none" w:sz="0" w:space="0" w:color="auto"/>
                                                                                    <w:left w:val="none" w:sz="0" w:space="0" w:color="auto"/>
                                                                                    <w:bottom w:val="none" w:sz="0" w:space="0" w:color="auto"/>
                                                                                    <w:right w:val="none" w:sz="0" w:space="0" w:color="auto"/>
                                                                                  </w:divBdr>
                                                                                </w:div>
                                                                                <w:div w:id="1771706325">
                                                                                  <w:marLeft w:val="0"/>
                                                                                  <w:marRight w:val="0"/>
                                                                                  <w:marTop w:val="0"/>
                                                                                  <w:marBottom w:val="0"/>
                                                                                  <w:divBdr>
                                                                                    <w:top w:val="none" w:sz="0" w:space="0" w:color="auto"/>
                                                                                    <w:left w:val="none" w:sz="0" w:space="0" w:color="auto"/>
                                                                                    <w:bottom w:val="none" w:sz="0" w:space="0" w:color="auto"/>
                                                                                    <w:right w:val="none" w:sz="0" w:space="0" w:color="auto"/>
                                                                                  </w:divBdr>
                                                                                </w:div>
                                                                                <w:div w:id="1288505523">
                                                                                  <w:marLeft w:val="0"/>
                                                                                  <w:marRight w:val="0"/>
                                                                                  <w:marTop w:val="0"/>
                                                                                  <w:marBottom w:val="0"/>
                                                                                  <w:divBdr>
                                                                                    <w:top w:val="none" w:sz="0" w:space="0" w:color="auto"/>
                                                                                    <w:left w:val="none" w:sz="0" w:space="0" w:color="auto"/>
                                                                                    <w:bottom w:val="none" w:sz="0" w:space="0" w:color="auto"/>
                                                                                    <w:right w:val="none" w:sz="0" w:space="0" w:color="auto"/>
                                                                                  </w:divBdr>
                                                                                </w:div>
                                                                                <w:div w:id="13388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9762556">
      <w:bodyDiv w:val="1"/>
      <w:marLeft w:val="0"/>
      <w:marRight w:val="0"/>
      <w:marTop w:val="0"/>
      <w:marBottom w:val="0"/>
      <w:divBdr>
        <w:top w:val="none" w:sz="0" w:space="0" w:color="auto"/>
        <w:left w:val="none" w:sz="0" w:space="0" w:color="auto"/>
        <w:bottom w:val="none" w:sz="0" w:space="0" w:color="auto"/>
        <w:right w:val="none" w:sz="0" w:space="0" w:color="auto"/>
      </w:divBdr>
    </w:div>
    <w:div w:id="715083273">
      <w:bodyDiv w:val="1"/>
      <w:marLeft w:val="0"/>
      <w:marRight w:val="0"/>
      <w:marTop w:val="0"/>
      <w:marBottom w:val="0"/>
      <w:divBdr>
        <w:top w:val="none" w:sz="0" w:space="0" w:color="auto"/>
        <w:left w:val="none" w:sz="0" w:space="0" w:color="auto"/>
        <w:bottom w:val="none" w:sz="0" w:space="0" w:color="auto"/>
        <w:right w:val="none" w:sz="0" w:space="0" w:color="auto"/>
      </w:divBdr>
    </w:div>
    <w:div w:id="1039823369">
      <w:bodyDiv w:val="1"/>
      <w:marLeft w:val="0"/>
      <w:marRight w:val="0"/>
      <w:marTop w:val="0"/>
      <w:marBottom w:val="0"/>
      <w:divBdr>
        <w:top w:val="none" w:sz="0" w:space="0" w:color="auto"/>
        <w:left w:val="none" w:sz="0" w:space="0" w:color="auto"/>
        <w:bottom w:val="none" w:sz="0" w:space="0" w:color="auto"/>
        <w:right w:val="none" w:sz="0" w:space="0" w:color="auto"/>
      </w:divBdr>
    </w:div>
    <w:div w:id="1235974150">
      <w:bodyDiv w:val="1"/>
      <w:marLeft w:val="0"/>
      <w:marRight w:val="0"/>
      <w:marTop w:val="0"/>
      <w:marBottom w:val="0"/>
      <w:divBdr>
        <w:top w:val="none" w:sz="0" w:space="0" w:color="auto"/>
        <w:left w:val="none" w:sz="0" w:space="0" w:color="auto"/>
        <w:bottom w:val="none" w:sz="0" w:space="0" w:color="auto"/>
        <w:right w:val="none" w:sz="0" w:space="0" w:color="auto"/>
      </w:divBdr>
    </w:div>
    <w:div w:id="1354040085">
      <w:bodyDiv w:val="1"/>
      <w:marLeft w:val="0"/>
      <w:marRight w:val="0"/>
      <w:marTop w:val="0"/>
      <w:marBottom w:val="0"/>
      <w:divBdr>
        <w:top w:val="none" w:sz="0" w:space="0" w:color="auto"/>
        <w:left w:val="none" w:sz="0" w:space="0" w:color="auto"/>
        <w:bottom w:val="none" w:sz="0" w:space="0" w:color="auto"/>
        <w:right w:val="none" w:sz="0" w:space="0" w:color="auto"/>
      </w:divBdr>
    </w:div>
    <w:div w:id="1704548474">
      <w:bodyDiv w:val="1"/>
      <w:marLeft w:val="0"/>
      <w:marRight w:val="0"/>
      <w:marTop w:val="0"/>
      <w:marBottom w:val="0"/>
      <w:divBdr>
        <w:top w:val="none" w:sz="0" w:space="0" w:color="auto"/>
        <w:left w:val="none" w:sz="0" w:space="0" w:color="auto"/>
        <w:bottom w:val="none" w:sz="0" w:space="0" w:color="auto"/>
        <w:right w:val="none" w:sz="0" w:space="0" w:color="auto"/>
      </w:divBdr>
    </w:div>
    <w:div w:id="1777090324">
      <w:bodyDiv w:val="1"/>
      <w:marLeft w:val="0"/>
      <w:marRight w:val="0"/>
      <w:marTop w:val="0"/>
      <w:marBottom w:val="0"/>
      <w:divBdr>
        <w:top w:val="none" w:sz="0" w:space="0" w:color="auto"/>
        <w:left w:val="none" w:sz="0" w:space="0" w:color="auto"/>
        <w:bottom w:val="none" w:sz="0" w:space="0" w:color="auto"/>
        <w:right w:val="none" w:sz="0" w:space="0" w:color="auto"/>
      </w:divBdr>
    </w:div>
    <w:div w:id="2032416190">
      <w:bodyDiv w:val="1"/>
      <w:marLeft w:val="0"/>
      <w:marRight w:val="0"/>
      <w:marTop w:val="0"/>
      <w:marBottom w:val="0"/>
      <w:divBdr>
        <w:top w:val="none" w:sz="0" w:space="0" w:color="auto"/>
        <w:left w:val="none" w:sz="0" w:space="0" w:color="auto"/>
        <w:bottom w:val="none" w:sz="0" w:space="0" w:color="auto"/>
        <w:right w:val="none" w:sz="0" w:space="0" w:color="auto"/>
      </w:divBdr>
    </w:div>
    <w:div w:id="2146004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mcknigh@syr.edu" TargetMode="External"/><Relationship Id="rId20" Type="http://schemas.openxmlformats.org/officeDocument/2006/relationships/hyperlink" Target="http://ischool.syr.edu/facstaff/i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anoorula@syr.edu" TargetMode="External"/><Relationship Id="rId11" Type="http://schemas.openxmlformats.org/officeDocument/2006/relationships/hyperlink" Target="http://wejay.fm/" TargetMode="External"/><Relationship Id="rId12" Type="http://schemas.openxmlformats.org/officeDocument/2006/relationships/hyperlink" Target="http://wglab.net/" TargetMode="External"/><Relationship Id="rId13" Type="http://schemas.openxmlformats.org/officeDocument/2006/relationships/hyperlink" Target="http://ischool.syr.edu/learn" TargetMode="External"/><Relationship Id="rId14" Type="http://schemas.openxmlformats.org/officeDocument/2006/relationships/hyperlink" Target="mailto:ilms@syr.edu" TargetMode="External"/><Relationship Id="rId15" Type="http://schemas.openxmlformats.org/officeDocument/2006/relationships/hyperlink" Target="http://academicintegrity.syr.edu/faculty-resources" TargetMode="External"/><Relationship Id="rId16" Type="http://schemas.openxmlformats.org/officeDocument/2006/relationships/hyperlink" Target="http://academicintegrity.syr.edu/academic-integrity-policy/" TargetMode="External"/><Relationship Id="rId17" Type="http://schemas.openxmlformats.org/officeDocument/2006/relationships/hyperlink" Target="http://academicintegrity.syr.edu/what-does-academic-integrity-mean/" TargetMode="External"/><Relationship Id="rId18" Type="http://schemas.openxmlformats.org/officeDocument/2006/relationships/hyperlink" Target="http://disabilityservices.syr.edu" TargetMode="External"/><Relationship Id="rId19" Type="http://schemas.openxmlformats.org/officeDocument/2006/relationships/hyperlink" Target="mailto:pbrown01@syr.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86800-4620-BC49-8062-EC41E673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5305</Words>
  <Characters>30242</Characters>
  <Application>Microsoft Macintosh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McKnight</dc:creator>
  <cp:lastModifiedBy>Blaine Killen</cp:lastModifiedBy>
  <cp:revision>2</cp:revision>
  <dcterms:created xsi:type="dcterms:W3CDTF">2013-01-13T18:34:00Z</dcterms:created>
  <dcterms:modified xsi:type="dcterms:W3CDTF">2013-01-13T18:34:00Z</dcterms:modified>
</cp:coreProperties>
</file>