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9BF2EA" w14:textId="1CB6BE18" w:rsidR="00C7528C" w:rsidRDefault="000230E8">
      <w:r>
        <w:t>The United Kingdom is known for its parliamentary democracy and academic stress on literature and science.</w:t>
      </w:r>
      <w:r w:rsidR="00963DF2">
        <w:t xml:space="preserve"> This</w:t>
      </w:r>
      <w:r w:rsidR="00DC2C49">
        <w:t xml:space="preserve"> contributes to the public perception that</w:t>
      </w:r>
      <w:r w:rsidR="00963DF2">
        <w:t xml:space="preserve"> all</w:t>
      </w:r>
      <w:r w:rsidR="00DC2C49">
        <w:t xml:space="preserve"> British people</w:t>
      </w:r>
      <w:r>
        <w:t xml:space="preserve"> </w:t>
      </w:r>
      <w:r w:rsidR="00785046">
        <w:t>“</w:t>
      </w:r>
      <w:r w:rsidR="00963DF2">
        <w:t>wear red poppies, hate America, and have bad teeth</w:t>
      </w:r>
      <w:r w:rsidR="00785046">
        <w:t>”</w:t>
      </w:r>
      <w:r w:rsidR="00251FF8">
        <w:t xml:space="preserve"> </w:t>
      </w:r>
      <w:r w:rsidR="00967ACF">
        <w:t>(Google Auto</w:t>
      </w:r>
      <w:r w:rsidR="00251FF8">
        <w:t>-</w:t>
      </w:r>
      <w:r w:rsidR="00967ACF">
        <w:t>fill)</w:t>
      </w:r>
      <w:r w:rsidR="00963DF2">
        <w:t xml:space="preserve">. </w:t>
      </w:r>
      <w:r w:rsidR="00BB61A1">
        <w:t xml:space="preserve">This perception is heavily skewed from the truth due to the recent portrayal </w:t>
      </w:r>
      <w:r w:rsidR="00921572">
        <w:t>of the country by</w:t>
      </w:r>
      <w:r w:rsidR="00064E5C">
        <w:t xml:space="preserve"> the media. </w:t>
      </w:r>
      <w:r w:rsidR="005D186B">
        <w:t>The UK’s</w:t>
      </w:r>
      <w:r w:rsidR="00064E5C">
        <w:t xml:space="preserve"> actual</w:t>
      </w:r>
      <w:r w:rsidR="00963DF2">
        <w:t xml:space="preserve"> distinct </w:t>
      </w:r>
      <w:r w:rsidR="009C351F">
        <w:t>identity</w:t>
      </w:r>
      <w:r w:rsidR="005D186B">
        <w:t xml:space="preserve"> is formed from the political, economic, and societal structures in place and combines</w:t>
      </w:r>
      <w:r w:rsidR="00924E73">
        <w:t xml:space="preserve"> to make </w:t>
      </w:r>
      <w:r w:rsidR="005D186B">
        <w:t xml:space="preserve">it a </w:t>
      </w:r>
      <w:r w:rsidR="00924E73">
        <w:t>very global</w:t>
      </w:r>
      <w:r w:rsidR="009C351F">
        <w:t xml:space="preserve"> culture</w:t>
      </w:r>
      <w:r w:rsidR="00924E73">
        <w:t>.</w:t>
      </w:r>
    </w:p>
    <w:p w14:paraId="004E542E" w14:textId="77777777" w:rsidR="00B844F4" w:rsidRDefault="00B844F4"/>
    <w:p w14:paraId="456CF7F3" w14:textId="19F2A892" w:rsidR="00F328BB" w:rsidRDefault="006A51E6">
      <w:r>
        <w:t>“</w:t>
      </w:r>
      <w:r w:rsidRPr="006A51E6">
        <w:t>The British Royal Family is the foundation for man</w:t>
      </w:r>
      <w:r>
        <w:t>y English customs and tradition” (</w:t>
      </w:r>
      <w:r w:rsidRPr="006A51E6">
        <w:t>www.helium.com</w:t>
      </w:r>
      <w:r>
        <w:t xml:space="preserve">). </w:t>
      </w:r>
      <w:r w:rsidR="00544B6E">
        <w:t xml:space="preserve">The United Kingdom’s political structure is a parliamentary democracy, meaning that its </w:t>
      </w:r>
      <w:r w:rsidR="00073B72">
        <w:t>“</w:t>
      </w:r>
      <w:r w:rsidR="00544B6E">
        <w:t>executive and legislative branches are interconnected</w:t>
      </w:r>
      <w:r w:rsidR="00073B72">
        <w:t>” (www.cia.gov)</w:t>
      </w:r>
      <w:r w:rsidR="00544B6E">
        <w:t>.</w:t>
      </w:r>
      <w:r w:rsidR="00E41F41">
        <w:t xml:space="preserve"> Parliament </w:t>
      </w:r>
      <w:r w:rsidR="00085097">
        <w:t xml:space="preserve">is the legislative branch and consists of a House of Lords. </w:t>
      </w:r>
      <w:r w:rsidR="00544B6E">
        <w:t xml:space="preserve"> The head of state and head of government are separated, making it easier to pass</w:t>
      </w:r>
      <w:r w:rsidR="00085097">
        <w:t xml:space="preserve"> proposed</w:t>
      </w:r>
      <w:r w:rsidR="00544B6E">
        <w:t xml:space="preserve"> legislation. </w:t>
      </w:r>
      <w:r w:rsidR="0067349C">
        <w:t xml:space="preserve">Queen Elizabeth II and David Cameron are the queen and prime minister respectively of the </w:t>
      </w:r>
      <w:r w:rsidR="00790427">
        <w:t>executive branch with the monarch, or quee</w:t>
      </w:r>
      <w:r w:rsidR="001B3407">
        <w:t>n, elected through inheritance. This makes it impossible for n</w:t>
      </w:r>
      <w:r w:rsidR="00834875">
        <w:t>ew mindsets to enter and disrupt</w:t>
      </w:r>
      <w:r w:rsidR="001B3407">
        <w:t xml:space="preserve"> the political system,</w:t>
      </w:r>
      <w:r w:rsidR="0005749A">
        <w:t xml:space="preserve"> decreasing</w:t>
      </w:r>
      <w:r w:rsidR="001B3407">
        <w:t xml:space="preserve"> the assumed power the citizens perceive they have.</w:t>
      </w:r>
      <w:r w:rsidR="00C501AD">
        <w:t xml:space="preserve"> </w:t>
      </w:r>
      <w:r w:rsidR="00810B0A">
        <w:t xml:space="preserve">This political structure was the base for the Spanish and American superpowers, with both countries slightly deriving parliamentary democracy into </w:t>
      </w:r>
      <w:r w:rsidR="00E1763C">
        <w:t xml:space="preserve">what is now known as democracy </w:t>
      </w:r>
      <w:r w:rsidR="0075467F">
        <w:t>coined by</w:t>
      </w:r>
      <w:r w:rsidR="00E1763C">
        <w:t xml:space="preserve"> United States.</w:t>
      </w:r>
    </w:p>
    <w:p w14:paraId="0CCC52FC" w14:textId="77777777" w:rsidR="00F328BB" w:rsidRDefault="00F328BB"/>
    <w:p w14:paraId="033509FE" w14:textId="1AE62BFE" w:rsidR="003B6741" w:rsidRDefault="00F328BB" w:rsidP="00A752A6">
      <w:r w:rsidRPr="00A752A6">
        <w:t>“The UK, a leading trading power and financial center, is the third largest economy in Europe after Germany and France” (</w:t>
      </w:r>
      <w:r w:rsidR="00A752A6" w:rsidRPr="00A752A6">
        <w:t>www.cia.gov</w:t>
      </w:r>
      <w:r w:rsidRPr="00A752A6">
        <w:t>).</w:t>
      </w:r>
      <w:r w:rsidR="00A752A6">
        <w:t xml:space="preserve"> The markets are open</w:t>
      </w:r>
      <w:r w:rsidR="00E8742D">
        <w:t xml:space="preserve"> and in a state </w:t>
      </w:r>
      <w:r w:rsidR="00A752A6">
        <w:t>“of stable, long-term prosperity” (ukinusa.fco.gov.uk)</w:t>
      </w:r>
      <w:r w:rsidR="00E8742D">
        <w:t xml:space="preserve"> which benefits participating </w:t>
      </w:r>
      <w:r w:rsidR="00D94DBE">
        <w:t>consumers, businesses, and workers</w:t>
      </w:r>
      <w:r w:rsidR="00A91314">
        <w:t xml:space="preserve">. </w:t>
      </w:r>
      <w:r w:rsidR="00061A56">
        <w:t xml:space="preserve">Considered the champion of open markets, the United Kingdom is </w:t>
      </w:r>
      <w:r w:rsidR="00834875">
        <w:t>a leader in businesses with global supply chains due to</w:t>
      </w:r>
      <w:r w:rsidR="00402714">
        <w:t xml:space="preserve"> having no </w:t>
      </w:r>
      <w:r w:rsidR="00660338">
        <w:t>import tariffs or</w:t>
      </w:r>
      <w:r w:rsidR="00402714">
        <w:t xml:space="preserve"> restrictions.</w:t>
      </w:r>
      <w:r w:rsidR="003B6741">
        <w:t xml:space="preserve"> The UK is also a hotbed for inward foreign direct investment ranking 2</w:t>
      </w:r>
      <w:r w:rsidR="003B6741" w:rsidRPr="003B6741">
        <w:rPr>
          <w:vertAlign w:val="superscript"/>
        </w:rPr>
        <w:t>nd</w:t>
      </w:r>
      <w:r w:rsidR="003B6741">
        <w:t xml:space="preserve"> for FDI stock at US $1.262 trillion as of the last fiscal year (</w:t>
      </w:r>
      <w:r w:rsidR="003B6741" w:rsidRPr="00F61390">
        <w:t>www.cia.gov</w:t>
      </w:r>
      <w:r w:rsidR="003B6741">
        <w:t>). This translates into a very global, aware, and transparent business culture that encourages entrepreneurship.</w:t>
      </w:r>
    </w:p>
    <w:p w14:paraId="3E4B6958" w14:textId="4FE4A796" w:rsidR="00F328BB" w:rsidRDefault="00F328BB" w:rsidP="00A752A6"/>
    <w:p w14:paraId="543E3A91" w14:textId="12538208" w:rsidR="009103C8" w:rsidRPr="009103C8" w:rsidRDefault="003227AF" w:rsidP="009103C8">
      <w:r>
        <w:t xml:space="preserve">The UK’s social culture is just as global as its economic culture. </w:t>
      </w:r>
      <w:r w:rsidR="00152F63">
        <w:t>Being the birthplace of football, England hosts the</w:t>
      </w:r>
      <w:r w:rsidR="00152F63" w:rsidRPr="00152F6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="00152F6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“</w:t>
      </w:r>
      <w:r w:rsidR="00152F63" w:rsidRPr="00152F63">
        <w:t>Bar</w:t>
      </w:r>
      <w:r w:rsidR="00152F63">
        <w:t>clay’s English Premier League (,) …</w:t>
      </w:r>
      <w:r w:rsidR="00152F63" w:rsidRPr="00152F63">
        <w:t xml:space="preserve"> the most watched football league in the world</w:t>
      </w:r>
      <w:r w:rsidR="00152F63">
        <w:t>” (</w:t>
      </w:r>
      <w:r w:rsidR="009103C8" w:rsidRPr="002565D1">
        <w:t>www.helium.com</w:t>
      </w:r>
      <w:r w:rsidR="009103C8">
        <w:t xml:space="preserve">). </w:t>
      </w:r>
      <w:r w:rsidR="008B1F40">
        <w:t>The English cuisine is</w:t>
      </w:r>
      <w:r w:rsidR="008B1F40">
        <w:t xml:space="preserve"> also</w:t>
      </w:r>
      <w:r w:rsidR="008B1F40">
        <w:t xml:space="preserve"> mirrored worldwide as Brits enjoy everything from breakfast to beef kebabs and Indian curry.</w:t>
      </w:r>
      <w:r w:rsidR="008B1F40">
        <w:t xml:space="preserve"> </w:t>
      </w:r>
      <w:r w:rsidR="009103C8">
        <w:t>“</w:t>
      </w:r>
      <w:r w:rsidR="009103C8" w:rsidRPr="009103C8">
        <w:t>Women in Britain are entitled to equal respect and status as men, both at work and daily life</w:t>
      </w:r>
      <w:r w:rsidR="009103C8">
        <w:t>” (</w:t>
      </w:r>
      <w:r w:rsidR="009103C8" w:rsidRPr="002565D1">
        <w:t>www.expatica.co.uk</w:t>
      </w:r>
      <w:r w:rsidR="002565D1">
        <w:t>) which closely resembles the culture of the</w:t>
      </w:r>
      <w:r w:rsidR="009103C8">
        <w:t xml:space="preserve"> UK</w:t>
      </w:r>
      <w:r w:rsidR="002565D1">
        <w:t xml:space="preserve">’s </w:t>
      </w:r>
      <w:r w:rsidR="009103C8">
        <w:t>business partners across the pond</w:t>
      </w:r>
      <w:r w:rsidR="009103C8" w:rsidRPr="009103C8">
        <w:t>.</w:t>
      </w:r>
      <w:r w:rsidR="009103C8">
        <w:t xml:space="preserve"> </w:t>
      </w:r>
      <w:r w:rsidR="005C74BE">
        <w:t>English is the official language of the UK and is also the most widely spread and essential language to doing business, which makes the UK even more of a global</w:t>
      </w:r>
      <w:r w:rsidR="007807EE">
        <w:t xml:space="preserve"> social</w:t>
      </w:r>
      <w:r w:rsidR="005C74BE">
        <w:t xml:space="preserve"> culture.</w:t>
      </w:r>
      <w:r w:rsidR="00133099">
        <w:t xml:space="preserve"> The English cuisine is mirrored worldwide as Brits enjoy everything from breakfast to beef kebabs and Indian curry. </w:t>
      </w:r>
    </w:p>
    <w:p w14:paraId="154DBD7D" w14:textId="3888CD2D" w:rsidR="00152F63" w:rsidRDefault="00152F63" w:rsidP="00152F63"/>
    <w:p w14:paraId="4C7288ED" w14:textId="6EC12C9D" w:rsidR="0075467F" w:rsidRPr="00152F63" w:rsidRDefault="0075467F" w:rsidP="00152F63">
      <w:r>
        <w:t>At first thought, one may think that the UK is a very closed society and isn’t a great place to do business based off of its perceived culture. However, the</w:t>
      </w:r>
      <w:r w:rsidR="0039169F">
        <w:t xml:space="preserve"> UK’s political, </w:t>
      </w:r>
      <w:r w:rsidR="0039169F">
        <w:lastRenderedPageBreak/>
        <w:t>economic, and social cultures refute almost all of these notions</w:t>
      </w:r>
      <w:r w:rsidR="001412E6">
        <w:t xml:space="preserve"> for </w:t>
      </w:r>
      <w:r w:rsidR="00D96C5A">
        <w:t>the culture not supporting globalization.</w:t>
      </w:r>
    </w:p>
    <w:p w14:paraId="11FE0F25" w14:textId="0E64ADD2" w:rsidR="003227AF" w:rsidRPr="00A752A6" w:rsidRDefault="003227AF" w:rsidP="00A752A6"/>
    <w:p w14:paraId="5FEE1E79" w14:textId="4E783A7F" w:rsidR="00A752A6" w:rsidRDefault="001B3407">
      <w:r>
        <w:t xml:space="preserve">  </w:t>
      </w:r>
      <w:r w:rsidR="0067349C">
        <w:t xml:space="preserve"> </w:t>
      </w:r>
    </w:p>
    <w:p w14:paraId="756901C2" w14:textId="77777777" w:rsidR="008A3488" w:rsidRDefault="008A3488">
      <w:bookmarkStart w:id="0" w:name="_GoBack"/>
      <w:bookmarkEnd w:id="0"/>
    </w:p>
    <w:p w14:paraId="757EEA3C" w14:textId="76448534" w:rsidR="00A752A6" w:rsidRDefault="005C74BE">
      <w:r w:rsidRPr="005C74BE">
        <w:t>https://www.cia.gov/library/publications/the-world-factbook/geos/uk.html</w:t>
      </w:r>
    </w:p>
    <w:p w14:paraId="20ECE3FA" w14:textId="12B03D42" w:rsidR="00A752A6" w:rsidRDefault="00EC6A65">
      <w:hyperlink r:id="rId5" w:history="1">
        <w:r w:rsidRPr="00FD01AA">
          <w:rPr>
            <w:rStyle w:val="Hyperlink"/>
          </w:rPr>
          <w:t>http://ukinusa.fco.gov.uk/en/business/economic-policy/open-markets/</w:t>
        </w:r>
      </w:hyperlink>
    </w:p>
    <w:p w14:paraId="65C0BFEA" w14:textId="4C89FD86" w:rsidR="00EC6A65" w:rsidRDefault="005C74BE">
      <w:hyperlink r:id="rId6" w:history="1">
        <w:r w:rsidRPr="00FD01AA">
          <w:rPr>
            <w:rStyle w:val="Hyperlink"/>
          </w:rPr>
          <w:t>http://www.helium.com/items/2165415-cultural-analysis-england</w:t>
        </w:r>
      </w:hyperlink>
    </w:p>
    <w:p w14:paraId="3537F329" w14:textId="3A33A35E" w:rsidR="005C74BE" w:rsidRDefault="005C74BE">
      <w:hyperlink r:id="rId7" w:history="1">
        <w:r w:rsidRPr="00FD01AA">
          <w:rPr>
            <w:rStyle w:val="Hyperlink"/>
          </w:rPr>
          <w:t>http://www.expatica.co.uk/leisure/arts_culture/Culture-and-social-etiquette-in-United-Kingdom_17601.html</w:t>
        </w:r>
      </w:hyperlink>
    </w:p>
    <w:p w14:paraId="3DB72396" w14:textId="77777777" w:rsidR="005C74BE" w:rsidRDefault="005C74BE"/>
    <w:sectPr w:rsidR="005C74BE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6EB"/>
    <w:rsid w:val="000230E8"/>
    <w:rsid w:val="0005749A"/>
    <w:rsid w:val="00061A56"/>
    <w:rsid w:val="00064E5C"/>
    <w:rsid w:val="00073B72"/>
    <w:rsid w:val="00077227"/>
    <w:rsid w:val="00082A9A"/>
    <w:rsid w:val="00085097"/>
    <w:rsid w:val="00133099"/>
    <w:rsid w:val="001412E6"/>
    <w:rsid w:val="00144D69"/>
    <w:rsid w:val="00152F63"/>
    <w:rsid w:val="001B3407"/>
    <w:rsid w:val="00251FF8"/>
    <w:rsid w:val="002565D1"/>
    <w:rsid w:val="002665DC"/>
    <w:rsid w:val="003227AF"/>
    <w:rsid w:val="003816EB"/>
    <w:rsid w:val="0039169F"/>
    <w:rsid w:val="003B6741"/>
    <w:rsid w:val="00402714"/>
    <w:rsid w:val="00544B6E"/>
    <w:rsid w:val="00592B98"/>
    <w:rsid w:val="005A1A4C"/>
    <w:rsid w:val="005C74BE"/>
    <w:rsid w:val="005D186B"/>
    <w:rsid w:val="005F7EE2"/>
    <w:rsid w:val="00637FC1"/>
    <w:rsid w:val="00660338"/>
    <w:rsid w:val="0067349C"/>
    <w:rsid w:val="006A51E6"/>
    <w:rsid w:val="00714AD8"/>
    <w:rsid w:val="0075467F"/>
    <w:rsid w:val="007807EE"/>
    <w:rsid w:val="00785046"/>
    <w:rsid w:val="00790427"/>
    <w:rsid w:val="00810B0A"/>
    <w:rsid w:val="00834875"/>
    <w:rsid w:val="008A3488"/>
    <w:rsid w:val="008B1F40"/>
    <w:rsid w:val="009103C8"/>
    <w:rsid w:val="00921572"/>
    <w:rsid w:val="00924E73"/>
    <w:rsid w:val="00963DF2"/>
    <w:rsid w:val="00967ACF"/>
    <w:rsid w:val="009C351F"/>
    <w:rsid w:val="00A16975"/>
    <w:rsid w:val="00A752A6"/>
    <w:rsid w:val="00A91314"/>
    <w:rsid w:val="00B844F4"/>
    <w:rsid w:val="00BA2C4B"/>
    <w:rsid w:val="00BB61A1"/>
    <w:rsid w:val="00C501AD"/>
    <w:rsid w:val="00C7528C"/>
    <w:rsid w:val="00D34017"/>
    <w:rsid w:val="00D94DBE"/>
    <w:rsid w:val="00D96C5A"/>
    <w:rsid w:val="00DC2C49"/>
    <w:rsid w:val="00E15489"/>
    <w:rsid w:val="00E1763C"/>
    <w:rsid w:val="00E41F41"/>
    <w:rsid w:val="00E8742D"/>
    <w:rsid w:val="00EC6A65"/>
    <w:rsid w:val="00F328BB"/>
    <w:rsid w:val="00F6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AD9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8B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A51E6"/>
  </w:style>
  <w:style w:type="character" w:styleId="FollowedHyperlink">
    <w:name w:val="FollowedHyperlink"/>
    <w:basedOn w:val="DefaultParagraphFont"/>
    <w:uiPriority w:val="99"/>
    <w:semiHidden/>
    <w:unhideWhenUsed/>
    <w:rsid w:val="00061A5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8B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A51E6"/>
  </w:style>
  <w:style w:type="character" w:styleId="FollowedHyperlink">
    <w:name w:val="FollowedHyperlink"/>
    <w:basedOn w:val="DefaultParagraphFont"/>
    <w:uiPriority w:val="99"/>
    <w:semiHidden/>
    <w:unhideWhenUsed/>
    <w:rsid w:val="00061A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kinusa.fco.gov.uk/en/business/economic-policy/open-markets/" TargetMode="External"/><Relationship Id="rId6" Type="http://schemas.openxmlformats.org/officeDocument/2006/relationships/hyperlink" Target="http://www.helium.com/items/2165415-cultural-analysis-england" TargetMode="External"/><Relationship Id="rId7" Type="http://schemas.openxmlformats.org/officeDocument/2006/relationships/hyperlink" Target="http://www.expatica.co.uk/leisure/arts_culture/Culture-and-social-etiquette-in-United-Kingdom_1760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581</Words>
  <Characters>3313</Characters>
  <Application>Microsoft Macintosh Word</Application>
  <DocSecurity>0</DocSecurity>
  <Lines>27</Lines>
  <Paragraphs>7</Paragraphs>
  <ScaleCrop>false</ScaleCrop>
  <Company>Syracuse University</Company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54</cp:revision>
  <dcterms:created xsi:type="dcterms:W3CDTF">2013-02-23T20:02:00Z</dcterms:created>
  <dcterms:modified xsi:type="dcterms:W3CDTF">2013-02-24T05:55:00Z</dcterms:modified>
</cp:coreProperties>
</file>