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44E9" w:rsidRPr="007A58DD" w:rsidRDefault="00AD44E9" w:rsidP="007A58DD">
      <w:pPr>
        <w:jc w:val="center"/>
        <w:rPr>
          <w:sz w:val="28"/>
          <w:szCs w:val="28"/>
        </w:rPr>
      </w:pPr>
      <w:r w:rsidRPr="007A58DD">
        <w:rPr>
          <w:sz w:val="28"/>
          <w:szCs w:val="28"/>
        </w:rPr>
        <w:t xml:space="preserve">The </w:t>
      </w:r>
      <w:r w:rsidR="007A58DD" w:rsidRPr="007A58DD">
        <w:rPr>
          <w:sz w:val="28"/>
          <w:szCs w:val="28"/>
        </w:rPr>
        <w:t>Description of Annotator Tool V1</w:t>
      </w:r>
    </w:p>
    <w:p w:rsidR="00AD44E9" w:rsidRDefault="00AD44E9">
      <w:r>
        <w:t xml:space="preserve">This tool is to build exemplars automatically on </w:t>
      </w:r>
      <w:r w:rsidR="00101380">
        <w:t>G</w:t>
      </w:r>
      <w:r w:rsidR="00AF4BD3">
        <w:t>oogle</w:t>
      </w:r>
      <w:r>
        <w:t xml:space="preserve"> flights and booking.com</w:t>
      </w:r>
      <w:r w:rsidR="00101380">
        <w:t>.</w:t>
      </w:r>
    </w:p>
    <w:p w:rsidR="00AD44E9" w:rsidRDefault="00AD44E9"/>
    <w:p w:rsidR="003F3603" w:rsidRDefault="002D2246">
      <w:r>
        <w:rPr>
          <w:noProof/>
        </w:rPr>
        <w:drawing>
          <wp:inline distT="0" distB="0" distL="0" distR="0">
            <wp:extent cx="3578087" cy="371694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5804" cy="3724958"/>
                    </a:xfrm>
                    <a:prstGeom prst="rect">
                      <a:avLst/>
                    </a:prstGeom>
                    <a:noFill/>
                    <a:ln>
                      <a:noFill/>
                    </a:ln>
                  </pic:spPr>
                </pic:pic>
              </a:graphicData>
            </a:graphic>
          </wp:inline>
        </w:drawing>
      </w:r>
    </w:p>
    <w:p w:rsidR="0003443A" w:rsidRDefault="0003443A"/>
    <w:p w:rsidR="00157E3B" w:rsidRDefault="00870E25" w:rsidP="00157E3B">
      <w:pPr>
        <w:pStyle w:val="ListParagraph"/>
        <w:numPr>
          <w:ilvl w:val="0"/>
          <w:numId w:val="1"/>
        </w:numPr>
        <w:ind w:left="360"/>
      </w:pPr>
      <w:r>
        <w:t>How to Work</w:t>
      </w:r>
      <w:r w:rsidR="00157E3B">
        <w:t>: Step by Step</w:t>
      </w:r>
    </w:p>
    <w:p w:rsidR="00157E3B" w:rsidRDefault="00B359FE" w:rsidP="00157E3B">
      <w:pPr>
        <w:pStyle w:val="ListParagraph"/>
        <w:numPr>
          <w:ilvl w:val="0"/>
          <w:numId w:val="3"/>
        </w:numPr>
      </w:pPr>
      <w:r>
        <w:t>Click “Open” button to o</w:t>
      </w:r>
      <w:r w:rsidR="00157E3B">
        <w:t>pen the exemplar file (*.</w:t>
      </w:r>
      <w:proofErr w:type="spellStart"/>
      <w:r w:rsidR="00157E3B">
        <w:t>json</w:t>
      </w:r>
      <w:proofErr w:type="spellEnd"/>
      <w:r w:rsidR="00157E3B">
        <w:t>)</w:t>
      </w:r>
    </w:p>
    <w:p w:rsidR="00B359FE" w:rsidRDefault="00B359FE" w:rsidP="00B359FE">
      <w:pPr>
        <w:pStyle w:val="ListParagraph"/>
      </w:pPr>
      <w:r>
        <w:rPr>
          <w:noProof/>
        </w:rPr>
        <w:drawing>
          <wp:inline distT="0" distB="0" distL="0" distR="0">
            <wp:extent cx="3832528" cy="25959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2528" cy="2595991"/>
                    </a:xfrm>
                    <a:prstGeom prst="rect">
                      <a:avLst/>
                    </a:prstGeom>
                    <a:noFill/>
                    <a:ln>
                      <a:noFill/>
                    </a:ln>
                  </pic:spPr>
                </pic:pic>
              </a:graphicData>
            </a:graphic>
          </wp:inline>
        </w:drawing>
      </w:r>
    </w:p>
    <w:p w:rsidR="00B359FE" w:rsidRDefault="00B359FE" w:rsidP="00B359FE">
      <w:pPr>
        <w:pStyle w:val="ListParagraph"/>
      </w:pPr>
      <w:r>
        <w:t xml:space="preserve">Once file is selected, then </w:t>
      </w:r>
      <w:r w:rsidR="00CB0F95">
        <w:t xml:space="preserve">chosen file’s </w:t>
      </w:r>
      <w:r>
        <w:t>exemplar content is loaded in this tool.</w:t>
      </w:r>
      <w:r w:rsidR="00786FED">
        <w:t xml:space="preserve"> You will see all tasks in the list.</w:t>
      </w:r>
    </w:p>
    <w:p w:rsidR="00B359FE" w:rsidRDefault="0051071B" w:rsidP="00B359FE">
      <w:pPr>
        <w:pStyle w:val="ListParagraph"/>
      </w:pPr>
      <w:r>
        <w:rPr>
          <w:noProof/>
        </w:rPr>
        <w:lastRenderedPageBreak/>
        <w:drawing>
          <wp:inline distT="0" distB="0" distL="0" distR="0" wp14:anchorId="7E01B76A" wp14:editId="79B18BEE">
            <wp:extent cx="3806786" cy="394384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08818" cy="3945953"/>
                    </a:xfrm>
                    <a:prstGeom prst="rect">
                      <a:avLst/>
                    </a:prstGeom>
                  </pic:spPr>
                </pic:pic>
              </a:graphicData>
            </a:graphic>
          </wp:inline>
        </w:drawing>
      </w:r>
    </w:p>
    <w:p w:rsidR="0051071B" w:rsidRDefault="0051071B" w:rsidP="00B359FE">
      <w:pPr>
        <w:pStyle w:val="ListParagraph"/>
      </w:pPr>
    </w:p>
    <w:p w:rsidR="00157E3B" w:rsidRDefault="00786FED" w:rsidP="00157E3B">
      <w:pPr>
        <w:pStyle w:val="ListParagraph"/>
        <w:numPr>
          <w:ilvl w:val="0"/>
          <w:numId w:val="3"/>
        </w:numPr>
      </w:pPr>
      <w:r>
        <w:t>If you double click any task in the task list, then that task’s task title, task ID, subtasks are loaded. Also… if you double click subtask in subtask list, then subtask’s content is loaded.</w:t>
      </w:r>
    </w:p>
    <w:p w:rsidR="00B52AC1" w:rsidRDefault="00B52AC1" w:rsidP="00B52AC1">
      <w:pPr>
        <w:pStyle w:val="ListParagraph"/>
      </w:pPr>
      <w:r>
        <w:rPr>
          <w:noProof/>
        </w:rPr>
        <w:drawing>
          <wp:inline distT="0" distB="0" distL="0" distR="0" wp14:anchorId="0B29F1D3" wp14:editId="1B57A274">
            <wp:extent cx="3108960" cy="32208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10619" cy="3222615"/>
                    </a:xfrm>
                    <a:prstGeom prst="rect">
                      <a:avLst/>
                    </a:prstGeom>
                  </pic:spPr>
                </pic:pic>
              </a:graphicData>
            </a:graphic>
          </wp:inline>
        </w:drawing>
      </w:r>
    </w:p>
    <w:p w:rsidR="00B52AC1" w:rsidRDefault="00B52AC1" w:rsidP="00B52AC1">
      <w:pPr>
        <w:pStyle w:val="ListParagraph"/>
      </w:pPr>
    </w:p>
    <w:p w:rsidR="00B52AC1" w:rsidRDefault="00B52AC1" w:rsidP="00157E3B">
      <w:pPr>
        <w:pStyle w:val="ListParagraph"/>
        <w:numPr>
          <w:ilvl w:val="0"/>
          <w:numId w:val="3"/>
        </w:numPr>
      </w:pPr>
      <w:r>
        <w:t xml:space="preserve">Click “Go” button to open the selenium browser and navigate to </w:t>
      </w:r>
      <w:proofErr w:type="spellStart"/>
      <w:proofErr w:type="gramStart"/>
      <w:r>
        <w:t>url</w:t>
      </w:r>
      <w:proofErr w:type="spellEnd"/>
      <w:proofErr w:type="gramEnd"/>
      <w:r>
        <w:t>.</w:t>
      </w:r>
    </w:p>
    <w:p w:rsidR="008B548E" w:rsidRDefault="008B548E" w:rsidP="008B548E">
      <w:pPr>
        <w:pStyle w:val="ListParagraph"/>
      </w:pPr>
      <w:r>
        <w:rPr>
          <w:noProof/>
        </w:rPr>
        <w:lastRenderedPageBreak/>
        <w:drawing>
          <wp:inline distT="0" distB="0" distL="0" distR="0" wp14:anchorId="0C3D2968" wp14:editId="01E4E6FF">
            <wp:extent cx="5327374" cy="314633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33079" cy="3149707"/>
                    </a:xfrm>
                    <a:prstGeom prst="rect">
                      <a:avLst/>
                    </a:prstGeom>
                  </pic:spPr>
                </pic:pic>
              </a:graphicData>
            </a:graphic>
          </wp:inline>
        </w:drawing>
      </w:r>
    </w:p>
    <w:p w:rsidR="006C11A4" w:rsidRDefault="006C11A4" w:rsidP="008B548E">
      <w:pPr>
        <w:pStyle w:val="ListParagraph"/>
      </w:pPr>
    </w:p>
    <w:p w:rsidR="006C11A4" w:rsidRPr="006C11A4" w:rsidRDefault="006C11A4" w:rsidP="008B548E">
      <w:pPr>
        <w:pStyle w:val="ListParagraph"/>
        <w:rPr>
          <w:b/>
          <w:color w:val="FF0000"/>
        </w:rPr>
      </w:pPr>
      <w:r w:rsidRPr="006C11A4">
        <w:t>Once</w:t>
      </w:r>
      <w:r>
        <w:t xml:space="preserve"> browser is opened and </w:t>
      </w:r>
      <w:proofErr w:type="spellStart"/>
      <w:proofErr w:type="gramStart"/>
      <w:r>
        <w:t>url</w:t>
      </w:r>
      <w:proofErr w:type="spellEnd"/>
      <w:proofErr w:type="gramEnd"/>
      <w:r>
        <w:t xml:space="preserve"> is fully loaded, then click, type events on this browser are</w:t>
      </w:r>
      <w:r w:rsidR="00CB0F95">
        <w:t xml:space="preserve"> captured and</w:t>
      </w:r>
      <w:r>
        <w:t xml:space="preserve"> stored in our tool. </w:t>
      </w:r>
    </w:p>
    <w:p w:rsidR="008B548E" w:rsidRDefault="001123DF" w:rsidP="006C11A4">
      <w:pPr>
        <w:pStyle w:val="ListParagraph"/>
        <w:numPr>
          <w:ilvl w:val="0"/>
          <w:numId w:val="3"/>
        </w:numPr>
      </w:pPr>
      <w:r>
        <w:t xml:space="preserve">And… click “Get State” button to get the initial state of </w:t>
      </w:r>
      <w:r w:rsidR="003E7CC2">
        <w:t xml:space="preserve">the </w:t>
      </w:r>
      <w:r>
        <w:t>webpage. Initial State will be filled in the textbox.</w:t>
      </w:r>
    </w:p>
    <w:p w:rsidR="001123DF" w:rsidRDefault="00370552" w:rsidP="006C11A4">
      <w:pPr>
        <w:pStyle w:val="ListParagraph"/>
        <w:numPr>
          <w:ilvl w:val="0"/>
          <w:numId w:val="3"/>
        </w:numPr>
      </w:pPr>
      <w:r>
        <w:t xml:space="preserve">Click or Type something on the selenium browser, then you can see those events are </w:t>
      </w:r>
      <w:r w:rsidR="00042D16">
        <w:t xml:space="preserve">captured and </w:t>
      </w:r>
      <w:r>
        <w:t>stored in our tool.</w:t>
      </w:r>
      <w:r w:rsidR="00E04CDA">
        <w:t xml:space="preserve"> By clicking “Clear” button, you can clear </w:t>
      </w:r>
      <w:r w:rsidR="00042D16">
        <w:t>captured</w:t>
      </w:r>
      <w:r w:rsidR="00E04CDA">
        <w:t xml:space="preserve"> events.</w:t>
      </w:r>
    </w:p>
    <w:p w:rsidR="00370552" w:rsidRDefault="00150B70" w:rsidP="006C11A4">
      <w:pPr>
        <w:pStyle w:val="ListParagraph"/>
        <w:numPr>
          <w:ilvl w:val="0"/>
          <w:numId w:val="3"/>
        </w:numPr>
      </w:pPr>
      <w:r>
        <w:t>Once you think the actions of a subtask</w:t>
      </w:r>
      <w:r w:rsidR="00E04CDA">
        <w:t xml:space="preserve"> are completed, then please click “Send to Subtask List” to add</w:t>
      </w:r>
      <w:r>
        <w:t xml:space="preserve"> actions to the chosen</w:t>
      </w:r>
      <w:r w:rsidR="00E04CDA">
        <w:t xml:space="preserve"> subtask.</w:t>
      </w:r>
    </w:p>
    <w:p w:rsidR="00E04CDA" w:rsidRDefault="00E04CDA" w:rsidP="00E04CDA">
      <w:pPr>
        <w:pStyle w:val="ListParagraph"/>
      </w:pPr>
      <w:r>
        <w:t xml:space="preserve">You will see message Yes/No/Cancel. </w:t>
      </w:r>
      <w:r w:rsidR="000178AF">
        <w:t>If you click “</w:t>
      </w:r>
      <w:r>
        <w:t>Yes</w:t>
      </w:r>
      <w:r w:rsidR="000178AF">
        <w:t>”, then n</w:t>
      </w:r>
      <w:r>
        <w:t xml:space="preserve">ew </w:t>
      </w:r>
      <w:r w:rsidR="000178AF">
        <w:t>s</w:t>
      </w:r>
      <w:r>
        <w:t>ubtask</w:t>
      </w:r>
      <w:r w:rsidR="000178AF">
        <w:t xml:space="preserve"> is created</w:t>
      </w:r>
      <w:r>
        <w:t xml:space="preserve">, </w:t>
      </w:r>
      <w:r w:rsidR="000178AF">
        <w:t>if you click “</w:t>
      </w:r>
      <w:r>
        <w:t>No</w:t>
      </w:r>
      <w:r w:rsidR="000178AF">
        <w:t xml:space="preserve">”, chosen subtask is updated. </w:t>
      </w:r>
      <w:r>
        <w:t>Then subtask list would be updated as follows:</w:t>
      </w:r>
    </w:p>
    <w:p w:rsidR="00E04CDA" w:rsidRDefault="00E04CDA" w:rsidP="00E04CDA">
      <w:pPr>
        <w:pStyle w:val="ListParagraph"/>
      </w:pPr>
      <w:r>
        <w:rPr>
          <w:noProof/>
        </w:rPr>
        <w:drawing>
          <wp:inline distT="0" distB="0" distL="0" distR="0" wp14:anchorId="6581DC6A" wp14:editId="73A278A6">
            <wp:extent cx="3434963" cy="35813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44190" cy="3591008"/>
                    </a:xfrm>
                    <a:prstGeom prst="rect">
                      <a:avLst/>
                    </a:prstGeom>
                  </pic:spPr>
                </pic:pic>
              </a:graphicData>
            </a:graphic>
          </wp:inline>
        </w:drawing>
      </w:r>
    </w:p>
    <w:p w:rsidR="00E04CDA" w:rsidRDefault="00E04CDA" w:rsidP="006C11A4">
      <w:pPr>
        <w:pStyle w:val="ListParagraph"/>
        <w:numPr>
          <w:ilvl w:val="0"/>
          <w:numId w:val="3"/>
        </w:numPr>
      </w:pPr>
      <w:r>
        <w:t>In this way, we can edit or create subtasks.</w:t>
      </w:r>
    </w:p>
    <w:p w:rsidR="00E04CDA" w:rsidRDefault="00E04CDA" w:rsidP="006C11A4">
      <w:pPr>
        <w:pStyle w:val="ListParagraph"/>
        <w:numPr>
          <w:ilvl w:val="0"/>
          <w:numId w:val="3"/>
        </w:numPr>
      </w:pPr>
      <w:r>
        <w:t>You will see “Delete” button. By clicking this button, you can delete any subtask.</w:t>
      </w:r>
    </w:p>
    <w:p w:rsidR="00E04CDA" w:rsidRDefault="000D5188" w:rsidP="006C11A4">
      <w:pPr>
        <w:pStyle w:val="ListParagraph"/>
        <w:numPr>
          <w:ilvl w:val="0"/>
          <w:numId w:val="3"/>
        </w:numPr>
      </w:pPr>
      <w:r>
        <w:lastRenderedPageBreak/>
        <w:t xml:space="preserve">Once you think all subtasks are ready, </w:t>
      </w:r>
      <w:proofErr w:type="gramStart"/>
      <w:r>
        <w:t>then</w:t>
      </w:r>
      <w:proofErr w:type="gramEnd"/>
      <w:r>
        <w:t xml:space="preserve"> b</w:t>
      </w:r>
      <w:r w:rsidR="00E04CDA">
        <w:t xml:space="preserve">y clicking “Add to Task” button, you can </w:t>
      </w:r>
      <w:r w:rsidR="00B71B33">
        <w:t xml:space="preserve">add </w:t>
      </w:r>
      <w:r w:rsidR="00E04CDA">
        <w:t xml:space="preserve">created subtasks to chosen Task ID. If Task ID is </w:t>
      </w:r>
      <w:r w:rsidR="00B71B33">
        <w:t>new, new task is created and added to task list. If Task ID is an existing task, then subtask content are added to existing task.</w:t>
      </w:r>
    </w:p>
    <w:p w:rsidR="00B71B33" w:rsidRDefault="00B71B33" w:rsidP="00B71B33">
      <w:pPr>
        <w:pStyle w:val="ListParagraph"/>
      </w:pPr>
      <w:r>
        <w:t>Selenium Browser will be closed.</w:t>
      </w:r>
    </w:p>
    <w:p w:rsidR="00B71B33" w:rsidRDefault="00B71B33" w:rsidP="006C11A4">
      <w:pPr>
        <w:pStyle w:val="ListParagraph"/>
        <w:numPr>
          <w:ilvl w:val="0"/>
          <w:numId w:val="3"/>
        </w:numPr>
      </w:pPr>
      <w:r>
        <w:t>By clicking “Remove” button, you can remove task from task list.</w:t>
      </w:r>
    </w:p>
    <w:p w:rsidR="00B71B33" w:rsidRPr="006C11A4" w:rsidRDefault="00B71B33" w:rsidP="006C11A4">
      <w:pPr>
        <w:pStyle w:val="ListParagraph"/>
        <w:numPr>
          <w:ilvl w:val="0"/>
          <w:numId w:val="3"/>
        </w:numPr>
      </w:pPr>
      <w:r>
        <w:t>You can click “Export” button to generate exemplar file.</w:t>
      </w:r>
    </w:p>
    <w:p w:rsidR="00870E25" w:rsidRDefault="00870E25" w:rsidP="00870E25">
      <w:pPr>
        <w:pStyle w:val="ListParagraph"/>
      </w:pPr>
    </w:p>
    <w:p w:rsidR="00A9343A" w:rsidRDefault="00A9343A" w:rsidP="00A9343A">
      <w:pPr>
        <w:pStyle w:val="ListParagraph"/>
        <w:numPr>
          <w:ilvl w:val="0"/>
          <w:numId w:val="1"/>
        </w:numPr>
        <w:ind w:left="360"/>
      </w:pPr>
      <w:r>
        <w:t>Warning</w:t>
      </w:r>
    </w:p>
    <w:p w:rsidR="00A9343A" w:rsidRPr="00071E41" w:rsidRDefault="00A9343A" w:rsidP="00A9343A">
      <w:pPr>
        <w:pStyle w:val="ListParagraph"/>
        <w:numPr>
          <w:ilvl w:val="0"/>
          <w:numId w:val="4"/>
        </w:numPr>
        <w:rPr>
          <w:b/>
          <w:color w:val="FF0000"/>
        </w:rPr>
      </w:pPr>
      <w:r w:rsidRPr="00071E41">
        <w:rPr>
          <w:b/>
          <w:color w:val="FF0000"/>
        </w:rPr>
        <w:t xml:space="preserve">Before doing anything on selenium browser, I recommend clicking “Test JS” button. This button will check if browser and our tool </w:t>
      </w:r>
      <w:r w:rsidRPr="00071E41">
        <w:rPr>
          <w:b/>
          <w:color w:val="FF0000"/>
        </w:rPr>
        <w:t>connected</w:t>
      </w:r>
      <w:r w:rsidRPr="00071E41">
        <w:rPr>
          <w:b/>
          <w:color w:val="FF0000"/>
        </w:rPr>
        <w:t xml:space="preserve"> each other. After clicking this button, “Successful” message is displayed, </w:t>
      </w:r>
      <w:proofErr w:type="gramStart"/>
      <w:r w:rsidRPr="00071E41">
        <w:rPr>
          <w:b/>
          <w:color w:val="FF0000"/>
        </w:rPr>
        <w:t>then</w:t>
      </w:r>
      <w:proofErr w:type="gramEnd"/>
      <w:r w:rsidRPr="00071E41">
        <w:rPr>
          <w:b/>
          <w:color w:val="FF0000"/>
        </w:rPr>
        <w:t xml:space="preserve"> </w:t>
      </w:r>
      <w:r w:rsidR="000D5188">
        <w:rPr>
          <w:b/>
          <w:color w:val="FF0000"/>
        </w:rPr>
        <w:t>it means everything is ok</w:t>
      </w:r>
      <w:r w:rsidRPr="00071E41">
        <w:rPr>
          <w:b/>
          <w:color w:val="FF0000"/>
        </w:rPr>
        <w:t>!</w:t>
      </w:r>
    </w:p>
    <w:p w:rsidR="004E3483" w:rsidRDefault="004E3483" w:rsidP="004E3483">
      <w:pPr>
        <w:pStyle w:val="ListParagraph"/>
        <w:rPr>
          <w:b/>
          <w:color w:val="FF0000"/>
        </w:rPr>
      </w:pPr>
    </w:p>
    <w:p w:rsidR="002830FA" w:rsidRDefault="00D55C5E" w:rsidP="004E3483">
      <w:pPr>
        <w:pStyle w:val="ListParagraph"/>
        <w:rPr>
          <w:color w:val="000000" w:themeColor="text1"/>
        </w:rPr>
      </w:pPr>
      <w:r>
        <w:rPr>
          <w:color w:val="000000" w:themeColor="text1"/>
        </w:rPr>
        <w:t xml:space="preserve">This is needed when page is submitted in selenium browser. Our tool catches all events fired on selenium browser, by attaching </w:t>
      </w:r>
      <w:proofErr w:type="spellStart"/>
      <w:r>
        <w:rPr>
          <w:color w:val="000000" w:themeColor="text1"/>
        </w:rPr>
        <w:t>javascript</w:t>
      </w:r>
      <w:proofErr w:type="spellEnd"/>
      <w:r>
        <w:rPr>
          <w:color w:val="000000" w:themeColor="text1"/>
        </w:rPr>
        <w:t xml:space="preserve"> code to the browser. But… when a form is submitted, then page is reloaded, so </w:t>
      </w:r>
      <w:proofErr w:type="spellStart"/>
      <w:r>
        <w:rPr>
          <w:color w:val="000000" w:themeColor="text1"/>
        </w:rPr>
        <w:t>javascript</w:t>
      </w:r>
      <w:proofErr w:type="spellEnd"/>
      <w:r>
        <w:rPr>
          <w:color w:val="000000" w:themeColor="text1"/>
        </w:rPr>
        <w:t xml:space="preserve"> code will be not working. To prevent this problem, that button is needed.</w:t>
      </w:r>
    </w:p>
    <w:p w:rsidR="00D55C5E" w:rsidRDefault="00D55C5E" w:rsidP="004E3483">
      <w:pPr>
        <w:pStyle w:val="ListParagraph"/>
        <w:rPr>
          <w:color w:val="000000" w:themeColor="text1"/>
        </w:rPr>
      </w:pPr>
      <w:r>
        <w:rPr>
          <w:color w:val="000000" w:themeColor="text1"/>
        </w:rPr>
        <w:t>For example, on booking.com, when clicking “Search” button, page is reloaded, and unless you click this “Test JS” button, not working.</w:t>
      </w:r>
    </w:p>
    <w:p w:rsidR="00C73EA0" w:rsidRPr="00D55C5E" w:rsidRDefault="00C73EA0" w:rsidP="004E3483">
      <w:pPr>
        <w:pStyle w:val="ListParagraph"/>
        <w:rPr>
          <w:color w:val="000000" w:themeColor="text1"/>
        </w:rPr>
      </w:pPr>
      <w:r>
        <w:rPr>
          <w:color w:val="000000" w:themeColor="text1"/>
        </w:rPr>
        <w:t>So I want you to click “Test JS” button at the beginning of editing subtask.</w:t>
      </w:r>
    </w:p>
    <w:p w:rsidR="004E3483" w:rsidRPr="00A9343A" w:rsidRDefault="004E3483" w:rsidP="004E3483">
      <w:pPr>
        <w:pStyle w:val="ListParagraph"/>
      </w:pPr>
      <w:bookmarkStart w:id="0" w:name="_GoBack"/>
      <w:bookmarkEnd w:id="0"/>
    </w:p>
    <w:p w:rsidR="00A9343A" w:rsidRPr="00071E41" w:rsidRDefault="00C40B5D" w:rsidP="00A9343A">
      <w:pPr>
        <w:pStyle w:val="ListParagraph"/>
        <w:numPr>
          <w:ilvl w:val="0"/>
          <w:numId w:val="4"/>
        </w:numPr>
        <w:rPr>
          <w:b/>
          <w:color w:val="FF0000"/>
        </w:rPr>
      </w:pPr>
      <w:r w:rsidRPr="00071E41">
        <w:rPr>
          <w:b/>
          <w:color w:val="FF0000"/>
        </w:rPr>
        <w:t xml:space="preserve">Sometimes, click events wouldn’t be </w:t>
      </w:r>
      <w:r w:rsidR="00BF0A72">
        <w:rPr>
          <w:b/>
          <w:color w:val="FF0000"/>
        </w:rPr>
        <w:t xml:space="preserve">captured and </w:t>
      </w:r>
      <w:r w:rsidRPr="00071E41">
        <w:rPr>
          <w:b/>
          <w:color w:val="FF0000"/>
        </w:rPr>
        <w:t>stored in our tool. In this case, I recommend to type text, instead of clicking.</w:t>
      </w:r>
    </w:p>
    <w:p w:rsidR="00C40B5D" w:rsidRDefault="00C40B5D" w:rsidP="00C40B5D">
      <w:pPr>
        <w:pStyle w:val="ListParagraph"/>
      </w:pPr>
      <w:r>
        <w:t xml:space="preserve">For example, I will explain with </w:t>
      </w:r>
      <w:proofErr w:type="spellStart"/>
      <w:r>
        <w:t>datepicker</w:t>
      </w:r>
      <w:proofErr w:type="spellEnd"/>
      <w:r>
        <w:t xml:space="preserve"> on google.com/travel/flights.</w:t>
      </w:r>
    </w:p>
    <w:p w:rsidR="00C40B5D" w:rsidRDefault="002A031F" w:rsidP="00C40B5D">
      <w:pPr>
        <w:pStyle w:val="ListParagraph"/>
      </w:pPr>
      <w:r>
        <w:rPr>
          <w:noProof/>
        </w:rPr>
        <w:drawing>
          <wp:inline distT="0" distB="0" distL="0" distR="0" wp14:anchorId="4173CA6E" wp14:editId="2F3DEFF7">
            <wp:extent cx="5943600" cy="3728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28720"/>
                    </a:xfrm>
                    <a:prstGeom prst="rect">
                      <a:avLst/>
                    </a:prstGeom>
                  </pic:spPr>
                </pic:pic>
              </a:graphicData>
            </a:graphic>
          </wp:inline>
        </w:drawing>
      </w:r>
    </w:p>
    <w:p w:rsidR="002A031F" w:rsidRDefault="002A031F" w:rsidP="00C40B5D">
      <w:pPr>
        <w:pStyle w:val="ListParagraph"/>
      </w:pPr>
      <w:r>
        <w:t>As you know, we can pick dates as above. But… our tool doesn’t capture these events, because… this html element is just &lt;div&gt;.</w:t>
      </w:r>
    </w:p>
    <w:p w:rsidR="002A031F" w:rsidRDefault="002A031F" w:rsidP="00C40B5D">
      <w:pPr>
        <w:pStyle w:val="ListParagraph"/>
      </w:pPr>
      <w:proofErr w:type="gramStart"/>
      <w:r>
        <w:t>So…</w:t>
      </w:r>
      <w:proofErr w:type="gramEnd"/>
      <w:r>
        <w:t xml:space="preserve"> In such cases, I recommend to type dates in the textbox, instead of clicking, like below image.</w:t>
      </w:r>
    </w:p>
    <w:p w:rsidR="002A031F" w:rsidRDefault="00EB1894" w:rsidP="00C40B5D">
      <w:pPr>
        <w:pStyle w:val="ListParagraph"/>
      </w:pPr>
      <w:r>
        <w:rPr>
          <w:noProof/>
        </w:rPr>
        <w:lastRenderedPageBreak/>
        <w:drawing>
          <wp:inline distT="0" distB="0" distL="0" distR="0" wp14:anchorId="533E5A4B" wp14:editId="134A6404">
            <wp:extent cx="5943600" cy="390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05250"/>
                    </a:xfrm>
                    <a:prstGeom prst="rect">
                      <a:avLst/>
                    </a:prstGeom>
                  </pic:spPr>
                </pic:pic>
              </a:graphicData>
            </a:graphic>
          </wp:inline>
        </w:drawing>
      </w:r>
    </w:p>
    <w:p w:rsidR="00EB1894" w:rsidRDefault="00EB1894" w:rsidP="00C40B5D">
      <w:pPr>
        <w:pStyle w:val="ListParagraph"/>
      </w:pPr>
      <w:r>
        <w:rPr>
          <w:noProof/>
        </w:rPr>
        <w:drawing>
          <wp:inline distT="0" distB="0" distL="0" distR="0" wp14:anchorId="133A492A" wp14:editId="34AEACAA">
            <wp:extent cx="5943600" cy="3808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808730"/>
                    </a:xfrm>
                    <a:prstGeom prst="rect">
                      <a:avLst/>
                    </a:prstGeom>
                  </pic:spPr>
                </pic:pic>
              </a:graphicData>
            </a:graphic>
          </wp:inline>
        </w:drawing>
      </w:r>
    </w:p>
    <w:p w:rsidR="00C40B5D" w:rsidRDefault="00C40B5D" w:rsidP="00C40B5D">
      <w:pPr>
        <w:pStyle w:val="ListParagraph"/>
      </w:pPr>
    </w:p>
    <w:p w:rsidR="00C40B5D" w:rsidRDefault="00C40B5D" w:rsidP="00EB1894">
      <w:pPr>
        <w:pStyle w:val="ListParagraph"/>
      </w:pPr>
    </w:p>
    <w:sectPr w:rsidR="00C40B5D" w:rsidSect="00E04CD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553C9B"/>
    <w:multiLevelType w:val="hybridMultilevel"/>
    <w:tmpl w:val="FB023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616E0D"/>
    <w:multiLevelType w:val="hybridMultilevel"/>
    <w:tmpl w:val="E272E7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1D6763"/>
    <w:multiLevelType w:val="hybridMultilevel"/>
    <w:tmpl w:val="529A45AC"/>
    <w:lvl w:ilvl="0" w:tplc="B746AD1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6204F6"/>
    <w:multiLevelType w:val="hybridMultilevel"/>
    <w:tmpl w:val="69FEB5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4E9"/>
    <w:rsid w:val="000178AF"/>
    <w:rsid w:val="0003443A"/>
    <w:rsid w:val="00042D16"/>
    <w:rsid w:val="00071E41"/>
    <w:rsid w:val="000D5188"/>
    <w:rsid w:val="00101380"/>
    <w:rsid w:val="001123DF"/>
    <w:rsid w:val="00150B70"/>
    <w:rsid w:val="00157E3B"/>
    <w:rsid w:val="002830FA"/>
    <w:rsid w:val="002A031F"/>
    <w:rsid w:val="002D2246"/>
    <w:rsid w:val="00370552"/>
    <w:rsid w:val="003B3D82"/>
    <w:rsid w:val="003E7CC2"/>
    <w:rsid w:val="003F3603"/>
    <w:rsid w:val="004E3483"/>
    <w:rsid w:val="0051071B"/>
    <w:rsid w:val="006C11A4"/>
    <w:rsid w:val="00786FED"/>
    <w:rsid w:val="007A58DD"/>
    <w:rsid w:val="00870E25"/>
    <w:rsid w:val="008B548E"/>
    <w:rsid w:val="00910402"/>
    <w:rsid w:val="00A9343A"/>
    <w:rsid w:val="00AD44E9"/>
    <w:rsid w:val="00AF4BD3"/>
    <w:rsid w:val="00B359FE"/>
    <w:rsid w:val="00B52AC1"/>
    <w:rsid w:val="00B71B33"/>
    <w:rsid w:val="00BF0A72"/>
    <w:rsid w:val="00C40B5D"/>
    <w:rsid w:val="00C73EA0"/>
    <w:rsid w:val="00CB0F95"/>
    <w:rsid w:val="00D55C5E"/>
    <w:rsid w:val="00E04CDA"/>
    <w:rsid w:val="00EB1894"/>
    <w:rsid w:val="00F66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44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4E9"/>
    <w:rPr>
      <w:rFonts w:ascii="Tahoma" w:hAnsi="Tahoma" w:cs="Tahoma"/>
      <w:sz w:val="16"/>
      <w:szCs w:val="16"/>
    </w:rPr>
  </w:style>
  <w:style w:type="paragraph" w:styleId="ListParagraph">
    <w:name w:val="List Paragraph"/>
    <w:basedOn w:val="Normal"/>
    <w:uiPriority w:val="34"/>
    <w:qFormat/>
    <w:rsid w:val="00870E2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44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4E9"/>
    <w:rPr>
      <w:rFonts w:ascii="Tahoma" w:hAnsi="Tahoma" w:cs="Tahoma"/>
      <w:sz w:val="16"/>
      <w:szCs w:val="16"/>
    </w:rPr>
  </w:style>
  <w:style w:type="paragraph" w:styleId="ListParagraph">
    <w:name w:val="List Paragraph"/>
    <w:basedOn w:val="Normal"/>
    <w:uiPriority w:val="34"/>
    <w:qFormat/>
    <w:rsid w:val="00870E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5</Pages>
  <Words>460</Words>
  <Characters>2625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RJH</dc:creator>
  <cp:lastModifiedBy>RJH</cp:lastModifiedBy>
  <cp:revision>33</cp:revision>
  <dcterms:created xsi:type="dcterms:W3CDTF">2023-11-01T14:27:00Z</dcterms:created>
  <dcterms:modified xsi:type="dcterms:W3CDTF">2023-11-01T16:02:00Z</dcterms:modified>
</cp:coreProperties>
</file>