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34B30B09" w:rsidR="0045133A" w:rsidRDefault="0063766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ИССЛЕДОВАТЕЛЬСКАЯ РАБОТА</w:t>
      </w:r>
    </w:p>
    <w:p w14:paraId="1A2CF09E" w14:textId="77777777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2E3F0EC6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A35A84" w:rsidRPr="00A35A84">
        <w:rPr>
          <w:b/>
        </w:rPr>
        <w:t>Структура HTML-документа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18DD3EDF" w:rsidR="0063766C" w:rsidRPr="0063766C" w:rsidRDefault="00FC41AA" w:rsidP="006D27A7">
      <w:pPr>
        <w:jc w:val="center"/>
      </w:pPr>
      <w:r>
        <w:t>ОП.0</w:t>
      </w:r>
      <w:r w:rsidR="00A35A84">
        <w:t>2</w:t>
      </w:r>
      <w:r w:rsidR="0063766C">
        <w:t xml:space="preserve"> «</w:t>
      </w:r>
      <w:proofErr w:type="spellStart"/>
      <w:r w:rsidR="00A35A84" w:rsidRPr="00A35A84">
        <w:t>Web</w:t>
      </w:r>
      <w:proofErr w:type="spellEnd"/>
      <w:r w:rsidR="00A35A84" w:rsidRPr="00A35A84">
        <w:t>-технологии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77CDDF50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A35A84">
              <w:rPr>
                <w:b w:val="0"/>
                <w:sz w:val="24"/>
                <w:szCs w:val="24"/>
                <w:u w:val="single"/>
              </w:rPr>
              <w:t>22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.10.2020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3FAFF2D3" w:rsidR="005756B1" w:rsidRDefault="005756B1" w:rsidP="00A35A84">
      <w:pPr>
        <w:tabs>
          <w:tab w:val="left" w:pos="284"/>
        </w:tabs>
        <w:spacing w:before="1"/>
        <w:rPr>
          <w:bCs/>
        </w:rPr>
      </w:pPr>
    </w:p>
    <w:p w14:paraId="5C035753" w14:textId="073A00B8" w:rsidR="00A35A84" w:rsidRDefault="00A35A84" w:rsidP="00A35A84">
      <w:pPr>
        <w:tabs>
          <w:tab w:val="left" w:pos="284"/>
        </w:tabs>
        <w:spacing w:before="1"/>
        <w:rPr>
          <w:bCs/>
        </w:rPr>
      </w:pPr>
    </w:p>
    <w:p w14:paraId="5A85FC86" w14:textId="5847B0C9" w:rsid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lastRenderedPageBreak/>
        <w:t>Цель работы:</w:t>
      </w:r>
    </w:p>
    <w:p w14:paraId="2B958011" w14:textId="3030C86E" w:rsidR="00FA2EF6" w:rsidRPr="003C1EE0" w:rsidRDefault="00FA2EF6" w:rsidP="00FA2EF6">
      <w:pPr>
        <w:pStyle w:val="a3"/>
        <w:numPr>
          <w:ilvl w:val="0"/>
          <w:numId w:val="45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3C1EE0">
        <w:rPr>
          <w:bCs/>
          <w:sz w:val="24"/>
          <w:szCs w:val="24"/>
        </w:rPr>
        <w:t>научиться форматировать текст страницы-</w:t>
      </w:r>
      <w:proofErr w:type="spellStart"/>
      <w:r w:rsidRPr="003C1EE0">
        <w:rPr>
          <w:bCs/>
          <w:sz w:val="24"/>
          <w:szCs w:val="24"/>
        </w:rPr>
        <w:t>Web</w:t>
      </w:r>
      <w:proofErr w:type="spellEnd"/>
      <w:r w:rsidRPr="003C1EE0">
        <w:rPr>
          <w:bCs/>
          <w:sz w:val="24"/>
          <w:szCs w:val="24"/>
        </w:rPr>
        <w:t xml:space="preserve"> ;</w:t>
      </w:r>
    </w:p>
    <w:p w14:paraId="215EE112" w14:textId="5FAF23B0" w:rsidR="00FA2EF6" w:rsidRPr="003C1EE0" w:rsidRDefault="00FA2EF6" w:rsidP="00FA2EF6">
      <w:pPr>
        <w:pStyle w:val="a3"/>
        <w:numPr>
          <w:ilvl w:val="0"/>
          <w:numId w:val="45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3C1EE0">
        <w:rPr>
          <w:bCs/>
          <w:sz w:val="24"/>
          <w:szCs w:val="24"/>
        </w:rPr>
        <w:t>изучить особенности управления цветом в языке HTML</w:t>
      </w:r>
    </w:p>
    <w:p w14:paraId="4FED41A9" w14:textId="6C3F9EA3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 xml:space="preserve">Оборудование: ПЭВМ – процессор </w:t>
      </w:r>
      <w:proofErr w:type="spellStart"/>
      <w:r w:rsidRPr="00FA2EF6">
        <w:rPr>
          <w:bCs/>
        </w:rPr>
        <w:t>Intel</w:t>
      </w:r>
      <w:proofErr w:type="spellEnd"/>
      <w:r w:rsidRPr="00FA2EF6">
        <w:rPr>
          <w:bCs/>
        </w:rPr>
        <w:t xml:space="preserve"> </w:t>
      </w:r>
      <w:proofErr w:type="spellStart"/>
      <w:r w:rsidRPr="00FA2EF6">
        <w:rPr>
          <w:bCs/>
        </w:rPr>
        <w:t>Core</w:t>
      </w:r>
      <w:proofErr w:type="spellEnd"/>
      <w:r w:rsidRPr="00FA2EF6">
        <w:rPr>
          <w:bCs/>
        </w:rPr>
        <w:t xml:space="preserve"> i3-2120, ОЗУ 2 Гб</w:t>
      </w:r>
    </w:p>
    <w:p w14:paraId="5BFCCD3B" w14:textId="724021C8" w:rsidR="00FA2EF6" w:rsidRPr="00FA2EF6" w:rsidRDefault="00FA2EF6" w:rsidP="00FA2EF6">
      <w:pPr>
        <w:tabs>
          <w:tab w:val="left" w:pos="284"/>
        </w:tabs>
        <w:spacing w:before="1"/>
        <w:rPr>
          <w:bCs/>
          <w:lang w:val="en-US"/>
        </w:rPr>
      </w:pPr>
      <w:r w:rsidRPr="00FA2EF6">
        <w:rPr>
          <w:bCs/>
        </w:rPr>
        <w:t>Программное</w:t>
      </w:r>
      <w:r w:rsidRPr="00FA2EF6">
        <w:rPr>
          <w:bCs/>
          <w:lang w:val="en-US"/>
        </w:rPr>
        <w:t xml:space="preserve"> </w:t>
      </w:r>
      <w:r w:rsidRPr="00FA2EF6">
        <w:rPr>
          <w:bCs/>
        </w:rPr>
        <w:t>обеспечение</w:t>
      </w:r>
      <w:r w:rsidRPr="00FA2EF6">
        <w:rPr>
          <w:bCs/>
          <w:lang w:val="en-US"/>
        </w:rPr>
        <w:t xml:space="preserve">: </w:t>
      </w:r>
      <w:r w:rsidRPr="00FA2EF6">
        <w:rPr>
          <w:bCs/>
        </w:rPr>
        <w:t>ОС</w:t>
      </w:r>
      <w:r w:rsidRPr="00FA2EF6">
        <w:rPr>
          <w:bCs/>
          <w:lang w:val="en-US"/>
        </w:rPr>
        <w:t xml:space="preserve"> MS Windows </w:t>
      </w:r>
      <w:r w:rsidRPr="00FA2EF6">
        <w:rPr>
          <w:bCs/>
          <w:lang w:val="en-US"/>
        </w:rPr>
        <w:t>10</w:t>
      </w:r>
      <w:r w:rsidRPr="00FA2EF6">
        <w:rPr>
          <w:bCs/>
          <w:lang w:val="en-US"/>
        </w:rPr>
        <w:t xml:space="preserve"> Professional, </w:t>
      </w:r>
      <w:r w:rsidRPr="00FA2EF6">
        <w:rPr>
          <w:bCs/>
        </w:rPr>
        <w:t>браузер</w:t>
      </w:r>
      <w:r w:rsidRPr="00FA2EF6">
        <w:rPr>
          <w:bCs/>
          <w:lang w:val="en-US"/>
        </w:rPr>
        <w:t xml:space="preserve"> Internet Explorer</w:t>
      </w:r>
    </w:p>
    <w:p w14:paraId="0C5A2C4D" w14:textId="77777777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proofErr w:type="spellStart"/>
      <w:r w:rsidRPr="00FA2EF6">
        <w:rPr>
          <w:bCs/>
        </w:rPr>
        <w:t>Notepad</w:t>
      </w:r>
      <w:proofErr w:type="spellEnd"/>
      <w:r w:rsidRPr="00FA2EF6">
        <w:rPr>
          <w:bCs/>
        </w:rPr>
        <w:t xml:space="preserve">++ </w:t>
      </w:r>
      <w:proofErr w:type="spellStart"/>
      <w:r w:rsidRPr="00FA2EF6">
        <w:rPr>
          <w:bCs/>
        </w:rPr>
        <w:t>document</w:t>
      </w:r>
      <w:proofErr w:type="spellEnd"/>
    </w:p>
    <w:p w14:paraId="7A622D9B" w14:textId="50DBFECA" w:rsidR="00FA2EF6" w:rsidRPr="00FA2EF6" w:rsidRDefault="00FA2EF6" w:rsidP="00FA2EF6">
      <w:pPr>
        <w:tabs>
          <w:tab w:val="left" w:pos="284"/>
        </w:tabs>
        <w:spacing w:before="1"/>
        <w:rPr>
          <w:bCs/>
        </w:rPr>
      </w:pPr>
      <w:r w:rsidRPr="00FA2EF6">
        <w:rPr>
          <w:bCs/>
        </w:rPr>
        <w:t>План работы:</w:t>
      </w:r>
    </w:p>
    <w:p w14:paraId="237C96E2" w14:textId="490F6656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 xml:space="preserve">просмотреть готовую </w:t>
      </w:r>
      <w:proofErr w:type="spellStart"/>
      <w:r w:rsidRPr="00FA2EF6">
        <w:rPr>
          <w:bCs/>
          <w:sz w:val="24"/>
          <w:szCs w:val="24"/>
        </w:rPr>
        <w:t>Web</w:t>
      </w:r>
      <w:proofErr w:type="spellEnd"/>
      <w:r w:rsidRPr="00FA2EF6">
        <w:rPr>
          <w:bCs/>
          <w:sz w:val="24"/>
          <w:szCs w:val="24"/>
        </w:rPr>
        <w:t>-страницу средствами браузера Internet Explorer.</w:t>
      </w:r>
    </w:p>
    <w:p w14:paraId="7DB53470" w14:textId="16EC8004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 xml:space="preserve">просмотреть </w:t>
      </w:r>
      <w:proofErr w:type="spellStart"/>
      <w:r w:rsidRPr="00FA2EF6">
        <w:rPr>
          <w:bCs/>
          <w:sz w:val="24"/>
          <w:szCs w:val="24"/>
        </w:rPr>
        <w:t>Web</w:t>
      </w:r>
      <w:proofErr w:type="spellEnd"/>
      <w:r w:rsidRPr="00FA2EF6">
        <w:rPr>
          <w:bCs/>
          <w:sz w:val="24"/>
          <w:szCs w:val="24"/>
        </w:rPr>
        <w:t xml:space="preserve">-страничку средствами текстового редактора </w:t>
      </w:r>
      <w:proofErr w:type="spellStart"/>
      <w:r w:rsidRPr="00FA2EF6">
        <w:rPr>
          <w:bCs/>
          <w:sz w:val="24"/>
          <w:szCs w:val="24"/>
        </w:rPr>
        <w:t>WordPad</w:t>
      </w:r>
      <w:proofErr w:type="spellEnd"/>
    </w:p>
    <w:p w14:paraId="2BA9B2D0" w14:textId="460DC215" w:rsidR="00FA2EF6" w:rsidRPr="00FA2EF6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 xml:space="preserve">изучить основные теги HTML на примере предложенной </w:t>
      </w:r>
      <w:proofErr w:type="spellStart"/>
      <w:r w:rsidRPr="00FA2EF6">
        <w:rPr>
          <w:bCs/>
          <w:sz w:val="24"/>
          <w:szCs w:val="24"/>
        </w:rPr>
        <w:t>Web</w:t>
      </w:r>
      <w:proofErr w:type="spellEnd"/>
      <w:r w:rsidRPr="00FA2EF6">
        <w:rPr>
          <w:bCs/>
          <w:sz w:val="24"/>
          <w:szCs w:val="24"/>
        </w:rPr>
        <w:t>-странички.</w:t>
      </w:r>
    </w:p>
    <w:p w14:paraId="4CEF7180" w14:textId="7D817869" w:rsidR="004930B8" w:rsidRDefault="00FA2EF6" w:rsidP="00FA2EF6">
      <w:pPr>
        <w:pStyle w:val="a3"/>
        <w:numPr>
          <w:ilvl w:val="0"/>
          <w:numId w:val="46"/>
        </w:numPr>
        <w:tabs>
          <w:tab w:val="left" w:pos="284"/>
        </w:tabs>
        <w:spacing w:before="1"/>
        <w:rPr>
          <w:bCs/>
          <w:sz w:val="24"/>
          <w:szCs w:val="24"/>
        </w:rPr>
      </w:pPr>
      <w:r w:rsidRPr="00FA2EF6">
        <w:rPr>
          <w:bCs/>
          <w:sz w:val="24"/>
          <w:szCs w:val="24"/>
        </w:rPr>
        <w:t>самостоятельно выполнить практическое упражнение.</w:t>
      </w:r>
      <w:r w:rsidRPr="00FA2EF6">
        <w:rPr>
          <w:bCs/>
          <w:sz w:val="24"/>
          <w:szCs w:val="24"/>
        </w:rPr>
        <w:cr/>
      </w:r>
    </w:p>
    <w:p w14:paraId="6AF5608F" w14:textId="51FA999E" w:rsidR="00FA2EF6" w:rsidRDefault="003C1EE0" w:rsidP="00FA2EF6">
      <w:pPr>
        <w:tabs>
          <w:tab w:val="left" w:pos="284"/>
        </w:tabs>
        <w:spacing w:before="1"/>
        <w:rPr>
          <w:bCs/>
        </w:rPr>
      </w:pPr>
      <w:r>
        <w:rPr>
          <w:bCs/>
        </w:rPr>
        <w:t>О</w:t>
      </w:r>
      <w:r w:rsidR="00FA2EF6" w:rsidRPr="00FA2EF6">
        <w:rPr>
          <w:bCs/>
        </w:rPr>
        <w:t>сновные теги HTML, назначение тегов</w:t>
      </w:r>
    </w:p>
    <w:p w14:paraId="15E410ED" w14:textId="77777777" w:rsidR="003C1EE0" w:rsidRDefault="003C1EE0" w:rsidP="00FA2EF6">
      <w:pPr>
        <w:tabs>
          <w:tab w:val="left" w:pos="284"/>
        </w:tabs>
        <w:spacing w:before="1"/>
        <w:rPr>
          <w:bCs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FA2EF6" w:rsidRPr="00FA2EF6" w14:paraId="6CA2E887" w14:textId="77777777" w:rsidTr="00FA2EF6">
        <w:tc>
          <w:tcPr>
            <w:tcW w:w="1696" w:type="dxa"/>
            <w:hideMark/>
          </w:tcPr>
          <w:p w14:paraId="68C3BC9E" w14:textId="77777777" w:rsidR="00FA2EF6" w:rsidRPr="00FA2EF6" w:rsidRDefault="00FA2EF6" w:rsidP="00FA2EF6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Тег</w:t>
            </w:r>
          </w:p>
        </w:tc>
        <w:tc>
          <w:tcPr>
            <w:tcW w:w="8222" w:type="dxa"/>
            <w:hideMark/>
          </w:tcPr>
          <w:p w14:paraId="3827DF01" w14:textId="77777777" w:rsidR="00FA2EF6" w:rsidRPr="00FA2EF6" w:rsidRDefault="00FA2EF6" w:rsidP="00FA2EF6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Описание</w:t>
            </w:r>
          </w:p>
        </w:tc>
      </w:tr>
      <w:tr w:rsidR="00FA2EF6" w:rsidRPr="00FA2EF6" w14:paraId="4D9F232C" w14:textId="77777777" w:rsidTr="00FA2EF6">
        <w:tc>
          <w:tcPr>
            <w:tcW w:w="1696" w:type="dxa"/>
            <w:hideMark/>
          </w:tcPr>
          <w:p w14:paraId="40BF619A" w14:textId="77777777" w:rsidR="00FA2EF6" w:rsidRPr="00FA2EF6" w:rsidRDefault="00FA2EF6" w:rsidP="00FA2EF6">
            <w:r w:rsidRPr="00FA2EF6">
              <w:rPr>
                <w:rFonts w:ascii="var(--monospace)" w:hAnsi="var(--monospace)"/>
                <w:color w:val="A27F03"/>
              </w:rPr>
              <w:t>&lt;!--...--&gt;</w:t>
            </w:r>
          </w:p>
        </w:tc>
        <w:tc>
          <w:tcPr>
            <w:tcW w:w="8222" w:type="dxa"/>
            <w:hideMark/>
          </w:tcPr>
          <w:p w14:paraId="091033C8" w14:textId="77777777" w:rsidR="00FA2EF6" w:rsidRPr="00FA2EF6" w:rsidRDefault="00FA2EF6" w:rsidP="00FA2EF6">
            <w:pPr>
              <w:ind w:left="-3259" w:firstLine="3259"/>
            </w:pPr>
            <w:r w:rsidRPr="00FA2EF6">
              <w:t>Используется для добавления комментариев.</w:t>
            </w:r>
          </w:p>
        </w:tc>
      </w:tr>
      <w:tr w:rsidR="00FA2EF6" w:rsidRPr="00FA2EF6" w14:paraId="38C31013" w14:textId="77777777" w:rsidTr="00FA2EF6">
        <w:tc>
          <w:tcPr>
            <w:tcW w:w="1696" w:type="dxa"/>
            <w:hideMark/>
          </w:tcPr>
          <w:p w14:paraId="6D152C91" w14:textId="77777777" w:rsidR="00FA2EF6" w:rsidRPr="00FA2EF6" w:rsidRDefault="00FA2EF6" w:rsidP="00FA2EF6">
            <w:r w:rsidRPr="00FA2EF6">
              <w:t>&lt;!DOCTYPE&gt;</w:t>
            </w:r>
          </w:p>
        </w:tc>
        <w:tc>
          <w:tcPr>
            <w:tcW w:w="8222" w:type="dxa"/>
            <w:hideMark/>
          </w:tcPr>
          <w:p w14:paraId="605BB1DB" w14:textId="77777777" w:rsidR="00FA2EF6" w:rsidRPr="00FA2EF6" w:rsidRDefault="00FA2EF6" w:rsidP="00FA2EF6">
            <w:r w:rsidRPr="00FA2EF6">
              <w:t>Объявляет тип документа и предоставляет основную информацию для браузера — его язык и версия.</w:t>
            </w:r>
          </w:p>
        </w:tc>
      </w:tr>
      <w:tr w:rsidR="00FA2EF6" w:rsidRPr="00FA2EF6" w14:paraId="5A50C5AA" w14:textId="77777777" w:rsidTr="00FA2EF6">
        <w:tc>
          <w:tcPr>
            <w:tcW w:w="1696" w:type="dxa"/>
            <w:hideMark/>
          </w:tcPr>
          <w:p w14:paraId="2E4C89DC" w14:textId="77777777" w:rsidR="00FA2EF6" w:rsidRPr="00FA2EF6" w:rsidRDefault="00FA2EF6" w:rsidP="00FA2EF6">
            <w:r w:rsidRPr="00FA2EF6">
              <w:t>&lt;a&gt;</w:t>
            </w:r>
          </w:p>
        </w:tc>
        <w:tc>
          <w:tcPr>
            <w:tcW w:w="8222" w:type="dxa"/>
            <w:hideMark/>
          </w:tcPr>
          <w:p w14:paraId="49519869" w14:textId="77777777" w:rsidR="00FA2EF6" w:rsidRPr="00FA2EF6" w:rsidRDefault="00FA2EF6" w:rsidP="00FA2EF6">
            <w:r w:rsidRPr="00FA2EF6">
              <w:t>Создаёт гипертекстовые ссылки.</w:t>
            </w:r>
          </w:p>
        </w:tc>
      </w:tr>
      <w:tr w:rsidR="00FA2EF6" w:rsidRPr="00FA2EF6" w14:paraId="634B5B03" w14:textId="77777777" w:rsidTr="00FA2EF6">
        <w:tc>
          <w:tcPr>
            <w:tcW w:w="1696" w:type="dxa"/>
            <w:hideMark/>
          </w:tcPr>
          <w:p w14:paraId="67BBFC9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abbr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1D569DF" w14:textId="77777777" w:rsidR="00FA2EF6" w:rsidRPr="00FA2EF6" w:rsidRDefault="00FA2EF6" w:rsidP="00FA2EF6">
            <w:r w:rsidRPr="00FA2EF6">
              <w:t xml:space="preserve">Определяет текст как аббревиатуру или акроним. Поясняющий текст задаётся с помощью атрибута </w:t>
            </w:r>
            <w:proofErr w:type="spellStart"/>
            <w:r w:rsidRPr="00FA2EF6">
              <w:t>title</w:t>
            </w:r>
            <w:proofErr w:type="spellEnd"/>
            <w:r w:rsidRPr="00FA2EF6">
              <w:t>.</w:t>
            </w:r>
          </w:p>
        </w:tc>
      </w:tr>
      <w:tr w:rsidR="00FA2EF6" w:rsidRPr="00FA2EF6" w14:paraId="1B0094B6" w14:textId="77777777" w:rsidTr="00FA2EF6">
        <w:tc>
          <w:tcPr>
            <w:tcW w:w="1696" w:type="dxa"/>
            <w:hideMark/>
          </w:tcPr>
          <w:p w14:paraId="5CEF7B79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address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A60B4AF" w14:textId="77777777" w:rsidR="00FA2EF6" w:rsidRPr="00FA2EF6" w:rsidRDefault="00FA2EF6" w:rsidP="00FA2EF6">
            <w:r w:rsidRPr="00FA2EF6">
              <w:t>Задает контактные данные автора/владельца документа или статьи. Отображается в браузере курсивом.</w:t>
            </w:r>
          </w:p>
        </w:tc>
      </w:tr>
      <w:tr w:rsidR="00FA2EF6" w:rsidRPr="00FA2EF6" w14:paraId="2866DFF5" w14:textId="77777777" w:rsidTr="00FA2EF6">
        <w:tc>
          <w:tcPr>
            <w:tcW w:w="1696" w:type="dxa"/>
            <w:hideMark/>
          </w:tcPr>
          <w:p w14:paraId="0055DC9E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area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8FD4C59" w14:textId="77777777" w:rsidR="00FA2EF6" w:rsidRPr="00FA2EF6" w:rsidRDefault="00FA2EF6" w:rsidP="00FA2EF6">
            <w:r w:rsidRPr="00FA2EF6"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тега &lt;</w:t>
            </w:r>
            <w:proofErr w:type="spellStart"/>
            <w:r w:rsidRPr="00FA2EF6">
              <w:t>map</w:t>
            </w:r>
            <w:proofErr w:type="spellEnd"/>
            <w:r w:rsidRPr="00FA2EF6">
              <w:t>&gt;.</w:t>
            </w:r>
          </w:p>
        </w:tc>
      </w:tr>
      <w:tr w:rsidR="00FA2EF6" w:rsidRPr="00FA2EF6" w14:paraId="51BE22E3" w14:textId="77777777" w:rsidTr="00FA2EF6">
        <w:tc>
          <w:tcPr>
            <w:tcW w:w="1696" w:type="dxa"/>
            <w:hideMark/>
          </w:tcPr>
          <w:p w14:paraId="0DAA71FB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article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EE35198" w14:textId="77777777" w:rsidR="00FA2EF6" w:rsidRPr="00FA2EF6" w:rsidRDefault="00FA2EF6" w:rsidP="00FA2EF6">
            <w:r w:rsidRPr="00FA2EF6"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FA2EF6" w:rsidRPr="00FA2EF6" w14:paraId="491B5243" w14:textId="77777777" w:rsidTr="00FA2EF6">
        <w:tc>
          <w:tcPr>
            <w:tcW w:w="1696" w:type="dxa"/>
            <w:hideMark/>
          </w:tcPr>
          <w:p w14:paraId="064D432C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aside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D16A741" w14:textId="77777777" w:rsidR="00FA2EF6" w:rsidRPr="00FA2EF6" w:rsidRDefault="00FA2EF6" w:rsidP="00FA2EF6">
            <w:r w:rsidRPr="00FA2EF6">
              <w:t>Представляет контент страницы, который имеет косвенное отношение к основному контенту страницы/сайта.</w:t>
            </w:r>
          </w:p>
        </w:tc>
      </w:tr>
      <w:tr w:rsidR="00FA2EF6" w:rsidRPr="00FA2EF6" w14:paraId="7D2242A5" w14:textId="77777777" w:rsidTr="00FA2EF6">
        <w:tc>
          <w:tcPr>
            <w:tcW w:w="1696" w:type="dxa"/>
            <w:hideMark/>
          </w:tcPr>
          <w:p w14:paraId="382FB287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audio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8E0A4E2" w14:textId="77777777" w:rsidR="00FA2EF6" w:rsidRPr="00FA2EF6" w:rsidRDefault="00FA2EF6" w:rsidP="00FA2EF6">
            <w:r w:rsidRPr="00FA2EF6">
              <w:t>Загружает звуковой контент на веб-страницу.</w:t>
            </w:r>
          </w:p>
        </w:tc>
      </w:tr>
      <w:tr w:rsidR="00FA2EF6" w:rsidRPr="00FA2EF6" w14:paraId="5DDEE5E7" w14:textId="77777777" w:rsidTr="00FA2EF6">
        <w:tc>
          <w:tcPr>
            <w:tcW w:w="1696" w:type="dxa"/>
            <w:hideMark/>
          </w:tcPr>
          <w:p w14:paraId="2663BE43" w14:textId="77777777" w:rsidR="00FA2EF6" w:rsidRPr="00FA2EF6" w:rsidRDefault="00FA2EF6" w:rsidP="00FA2EF6">
            <w:r w:rsidRPr="00FA2EF6">
              <w:t>&lt;b&gt;</w:t>
            </w:r>
          </w:p>
        </w:tc>
        <w:tc>
          <w:tcPr>
            <w:tcW w:w="8222" w:type="dxa"/>
            <w:hideMark/>
          </w:tcPr>
          <w:p w14:paraId="5B86CFCE" w14:textId="77777777" w:rsidR="00FA2EF6" w:rsidRPr="00FA2EF6" w:rsidRDefault="00FA2EF6" w:rsidP="00FA2EF6">
            <w:r w:rsidRPr="00FA2EF6"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FA2EF6" w:rsidRPr="00FA2EF6" w14:paraId="3149DE5E" w14:textId="77777777" w:rsidTr="00FA2EF6">
        <w:tc>
          <w:tcPr>
            <w:tcW w:w="1696" w:type="dxa"/>
            <w:hideMark/>
          </w:tcPr>
          <w:p w14:paraId="4B26C77A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base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9BF7720" w14:textId="77777777" w:rsidR="00FA2EF6" w:rsidRPr="00FA2EF6" w:rsidRDefault="00FA2EF6" w:rsidP="00FA2EF6">
            <w:r w:rsidRPr="00FA2EF6">
      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FA2EF6" w:rsidRPr="00FA2EF6" w14:paraId="3DB7D053" w14:textId="77777777" w:rsidTr="00FA2EF6">
        <w:tc>
          <w:tcPr>
            <w:tcW w:w="1696" w:type="dxa"/>
            <w:hideMark/>
          </w:tcPr>
          <w:p w14:paraId="79E48A85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bdi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FA3105E" w14:textId="77777777" w:rsidR="00FA2EF6" w:rsidRPr="00FA2EF6" w:rsidRDefault="00FA2EF6" w:rsidP="00FA2EF6">
            <w:r w:rsidRPr="00FA2EF6"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FA2EF6" w:rsidRPr="00FA2EF6" w14:paraId="0144EFC0" w14:textId="77777777" w:rsidTr="00FA2EF6">
        <w:tc>
          <w:tcPr>
            <w:tcW w:w="1696" w:type="dxa"/>
            <w:hideMark/>
          </w:tcPr>
          <w:p w14:paraId="4FBFC26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bdo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A913FB0" w14:textId="77777777" w:rsidR="00FA2EF6" w:rsidRPr="00FA2EF6" w:rsidRDefault="00FA2EF6" w:rsidP="00FA2EF6">
            <w:r w:rsidRPr="00FA2EF6">
              <w:t xml:space="preserve">Отображает текст в направлении, указанном в атрибуте </w:t>
            </w:r>
            <w:proofErr w:type="spellStart"/>
            <w:r w:rsidRPr="00FA2EF6">
              <w:t>dir</w:t>
            </w:r>
            <w:proofErr w:type="spellEnd"/>
            <w:r w:rsidRPr="00FA2EF6">
              <w:t>, переопределяя текущее направление написания текста.</w:t>
            </w:r>
          </w:p>
        </w:tc>
      </w:tr>
      <w:tr w:rsidR="00FA2EF6" w:rsidRPr="00FA2EF6" w14:paraId="28DF0517" w14:textId="77777777" w:rsidTr="00FA2EF6">
        <w:tc>
          <w:tcPr>
            <w:tcW w:w="1696" w:type="dxa"/>
            <w:hideMark/>
          </w:tcPr>
          <w:p w14:paraId="4CAE3DB0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blockquote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38177D5" w14:textId="77777777" w:rsidR="00FA2EF6" w:rsidRPr="00FA2EF6" w:rsidRDefault="00FA2EF6" w:rsidP="00FA2EF6">
            <w:r w:rsidRPr="00FA2EF6">
              <w:t>Выделяет текст как цитату, применяется для описания больших цитат.</w:t>
            </w:r>
          </w:p>
        </w:tc>
      </w:tr>
      <w:tr w:rsidR="00FA2EF6" w:rsidRPr="00FA2EF6" w14:paraId="7F3C59DF" w14:textId="77777777" w:rsidTr="00FA2EF6">
        <w:tc>
          <w:tcPr>
            <w:tcW w:w="1696" w:type="dxa"/>
            <w:hideMark/>
          </w:tcPr>
          <w:p w14:paraId="0ED30D9D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body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1BDF3BC" w14:textId="77777777" w:rsidR="00FA2EF6" w:rsidRPr="00FA2EF6" w:rsidRDefault="00FA2EF6" w:rsidP="00FA2EF6">
            <w:r w:rsidRPr="00FA2EF6">
              <w:t>Представляет тело документа (содержимое, не относящееся к метаданным документа).</w:t>
            </w:r>
          </w:p>
        </w:tc>
      </w:tr>
      <w:tr w:rsidR="00FA2EF6" w:rsidRPr="00FA2EF6" w14:paraId="572457C1" w14:textId="77777777" w:rsidTr="00FA2EF6">
        <w:tc>
          <w:tcPr>
            <w:tcW w:w="1696" w:type="dxa"/>
            <w:hideMark/>
          </w:tcPr>
          <w:p w14:paraId="4950B367" w14:textId="77777777" w:rsidR="00FA2EF6" w:rsidRPr="00FA2EF6" w:rsidRDefault="00FA2EF6" w:rsidP="00FA2EF6"/>
        </w:tc>
        <w:tc>
          <w:tcPr>
            <w:tcW w:w="8222" w:type="dxa"/>
            <w:hideMark/>
          </w:tcPr>
          <w:p w14:paraId="37FF45C5" w14:textId="77777777" w:rsidR="00FA2EF6" w:rsidRPr="00FA2EF6" w:rsidRDefault="00FA2EF6" w:rsidP="00FA2EF6">
            <w:r w:rsidRPr="00FA2EF6">
              <w:t>Перенос текста на новую строку.</w:t>
            </w:r>
          </w:p>
        </w:tc>
      </w:tr>
      <w:tr w:rsidR="00FA2EF6" w:rsidRPr="00FA2EF6" w14:paraId="4A599AEC" w14:textId="77777777" w:rsidTr="00FA2EF6">
        <w:tc>
          <w:tcPr>
            <w:tcW w:w="1696" w:type="dxa"/>
            <w:hideMark/>
          </w:tcPr>
          <w:p w14:paraId="28476201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button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5878080" w14:textId="77777777" w:rsidR="00FA2EF6" w:rsidRPr="00FA2EF6" w:rsidRDefault="00FA2EF6" w:rsidP="00FA2EF6">
            <w:r w:rsidRPr="00FA2EF6">
              <w:t>Создает интерактивную кнопку. Внутрь тега можно поместить содержимое — текст или изображение.</w:t>
            </w:r>
          </w:p>
        </w:tc>
      </w:tr>
      <w:tr w:rsidR="00FA2EF6" w:rsidRPr="00FA2EF6" w14:paraId="62138F95" w14:textId="77777777" w:rsidTr="00FA2EF6">
        <w:tc>
          <w:tcPr>
            <w:tcW w:w="1696" w:type="dxa"/>
            <w:hideMark/>
          </w:tcPr>
          <w:p w14:paraId="6A992334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canvas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FE86912" w14:textId="77777777" w:rsidR="00FA2EF6" w:rsidRPr="00FA2EF6" w:rsidRDefault="00FA2EF6" w:rsidP="00FA2EF6">
            <w:r w:rsidRPr="00FA2EF6">
              <w:t xml:space="preserve"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</w:t>
            </w:r>
            <w:proofErr w:type="spellStart"/>
            <w:r w:rsidRPr="00FA2EF6">
              <w:t>JavaScript</w:t>
            </w:r>
            <w:proofErr w:type="spellEnd"/>
            <w:r w:rsidRPr="00FA2EF6">
              <w:t>.</w:t>
            </w:r>
          </w:p>
        </w:tc>
      </w:tr>
      <w:tr w:rsidR="00FA2EF6" w:rsidRPr="00FA2EF6" w14:paraId="12A52F0D" w14:textId="77777777" w:rsidTr="00FA2EF6">
        <w:tc>
          <w:tcPr>
            <w:tcW w:w="1696" w:type="dxa"/>
            <w:hideMark/>
          </w:tcPr>
          <w:p w14:paraId="2378423D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caption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791E258" w14:textId="77777777" w:rsidR="00FA2EF6" w:rsidRPr="00FA2EF6" w:rsidRDefault="00FA2EF6" w:rsidP="00FA2EF6">
            <w:r w:rsidRPr="00FA2EF6">
              <w:t>Добавляет подпись к таблице. Вставляется сразу после тега &lt;</w:t>
            </w:r>
            <w:proofErr w:type="spellStart"/>
            <w:r w:rsidRPr="00FA2EF6">
              <w:t>table</w:t>
            </w:r>
            <w:proofErr w:type="spellEnd"/>
            <w:r w:rsidRPr="00FA2EF6">
              <w:t>&gt;.</w:t>
            </w:r>
          </w:p>
        </w:tc>
      </w:tr>
      <w:tr w:rsidR="00FA2EF6" w:rsidRPr="00FA2EF6" w14:paraId="5DB4A50E" w14:textId="77777777" w:rsidTr="00FA2EF6">
        <w:tc>
          <w:tcPr>
            <w:tcW w:w="1696" w:type="dxa"/>
            <w:hideMark/>
          </w:tcPr>
          <w:p w14:paraId="660ABA78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cite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4A08900" w14:textId="77777777" w:rsidR="00FA2EF6" w:rsidRPr="00FA2EF6" w:rsidRDefault="00FA2EF6" w:rsidP="00FA2EF6">
            <w:r w:rsidRPr="00FA2EF6">
              <w:t>Используется для указания источника цитирования. Отображается курсивом.</w:t>
            </w:r>
          </w:p>
        </w:tc>
      </w:tr>
      <w:tr w:rsidR="00FA2EF6" w:rsidRPr="00FA2EF6" w14:paraId="57BF4EA1" w14:textId="77777777" w:rsidTr="00FA2EF6">
        <w:tc>
          <w:tcPr>
            <w:tcW w:w="1696" w:type="dxa"/>
            <w:hideMark/>
          </w:tcPr>
          <w:p w14:paraId="762D050A" w14:textId="77777777" w:rsidR="00FA2EF6" w:rsidRPr="00FA2EF6" w:rsidRDefault="00FA2EF6" w:rsidP="00FA2EF6">
            <w:r w:rsidRPr="00FA2EF6">
              <w:lastRenderedPageBreak/>
              <w:t>&lt;</w:t>
            </w:r>
            <w:proofErr w:type="spellStart"/>
            <w:r w:rsidRPr="00FA2EF6">
              <w:t>code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827539C" w14:textId="77777777" w:rsidR="00FA2EF6" w:rsidRPr="00FA2EF6" w:rsidRDefault="00FA2EF6" w:rsidP="00FA2EF6">
            <w:r w:rsidRPr="00FA2EF6">
              <w:t xml:space="preserve">Представляет фрагмент программного кода, отображается шрифтом семейства </w:t>
            </w:r>
            <w:proofErr w:type="spellStart"/>
            <w:r w:rsidRPr="00FA2EF6">
              <w:t>monospace</w:t>
            </w:r>
            <w:proofErr w:type="spellEnd"/>
            <w:r w:rsidRPr="00FA2EF6">
              <w:t>.</w:t>
            </w:r>
          </w:p>
        </w:tc>
      </w:tr>
      <w:tr w:rsidR="00FA2EF6" w:rsidRPr="00FA2EF6" w14:paraId="54F28810" w14:textId="77777777" w:rsidTr="00FA2EF6">
        <w:tc>
          <w:tcPr>
            <w:tcW w:w="1696" w:type="dxa"/>
            <w:hideMark/>
          </w:tcPr>
          <w:p w14:paraId="613850DA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col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8829748" w14:textId="77777777" w:rsidR="00FA2EF6" w:rsidRPr="00FA2EF6" w:rsidRDefault="00FA2EF6" w:rsidP="00FA2EF6">
            <w:r w:rsidRPr="00FA2EF6"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FA2EF6" w:rsidRPr="00FA2EF6" w14:paraId="215FD744" w14:textId="77777777" w:rsidTr="00FA2EF6">
        <w:tc>
          <w:tcPr>
            <w:tcW w:w="1696" w:type="dxa"/>
            <w:hideMark/>
          </w:tcPr>
          <w:p w14:paraId="775A9EA8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colgroup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A8592DB" w14:textId="77777777" w:rsidR="00FA2EF6" w:rsidRPr="00FA2EF6" w:rsidRDefault="00FA2EF6" w:rsidP="00FA2EF6">
            <w:r w:rsidRPr="00FA2EF6">
              <w:t>Создает структурную группу столбцов, выделяющую множество логически однородных ячеек.</w:t>
            </w:r>
          </w:p>
        </w:tc>
      </w:tr>
      <w:tr w:rsidR="00FA2EF6" w:rsidRPr="00FA2EF6" w14:paraId="60931251" w14:textId="77777777" w:rsidTr="00FA2EF6">
        <w:tc>
          <w:tcPr>
            <w:tcW w:w="1696" w:type="dxa"/>
            <w:hideMark/>
          </w:tcPr>
          <w:p w14:paraId="74D22145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data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C533E8A" w14:textId="77777777" w:rsidR="00FA2EF6" w:rsidRPr="00FA2EF6" w:rsidRDefault="00FA2EF6" w:rsidP="00FA2EF6">
            <w:r w:rsidRPr="00FA2EF6">
              <w:t xml:space="preserve">Элемент используется для связывания значения атрибута </w:t>
            </w:r>
            <w:proofErr w:type="spellStart"/>
            <w:r w:rsidRPr="00FA2EF6">
              <w:t>value</w:t>
            </w:r>
            <w:proofErr w:type="spellEnd"/>
            <w:r w:rsidRPr="00FA2EF6">
              <w:t>, которое представлено в машиночитаемом формате и может быть обработано компьютером, с содержимым тега.</w:t>
            </w:r>
          </w:p>
        </w:tc>
      </w:tr>
      <w:tr w:rsidR="00FA2EF6" w:rsidRPr="00FA2EF6" w14:paraId="0B7C353A" w14:textId="77777777" w:rsidTr="00FA2EF6">
        <w:tc>
          <w:tcPr>
            <w:tcW w:w="1696" w:type="dxa"/>
            <w:hideMark/>
          </w:tcPr>
          <w:p w14:paraId="053293A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datalist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056580A" w14:textId="77777777" w:rsidR="00FA2EF6" w:rsidRPr="00FA2EF6" w:rsidRDefault="00FA2EF6" w:rsidP="00FA2EF6">
            <w:r w:rsidRPr="00FA2EF6">
              <w:t>Элемент-контейнер для выпадающего списка элемента &lt;</w:t>
            </w:r>
            <w:proofErr w:type="spellStart"/>
            <w:r w:rsidRPr="00FA2EF6">
              <w:t>input</w:t>
            </w:r>
            <w:proofErr w:type="spellEnd"/>
            <w:r w:rsidRPr="00FA2EF6">
              <w:t>&gt;. Варианты значений помещаются в элементы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FA2EF6" w:rsidRPr="00FA2EF6" w14:paraId="28C1C9AE" w14:textId="77777777" w:rsidTr="00FA2EF6">
        <w:tc>
          <w:tcPr>
            <w:tcW w:w="1696" w:type="dxa"/>
            <w:hideMark/>
          </w:tcPr>
          <w:p w14:paraId="3712B16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dd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32BF779" w14:textId="77777777" w:rsidR="00FA2EF6" w:rsidRPr="00FA2EF6" w:rsidRDefault="00FA2EF6" w:rsidP="00FA2EF6">
            <w:r w:rsidRPr="00FA2EF6">
              <w:t>Используется для описания термина из тега &lt;</w:t>
            </w:r>
            <w:proofErr w:type="spellStart"/>
            <w:r w:rsidRPr="00FA2EF6">
              <w:t>dt</w:t>
            </w:r>
            <w:proofErr w:type="spellEnd"/>
            <w:r w:rsidRPr="00FA2EF6">
              <w:t>&gt;.</w:t>
            </w:r>
          </w:p>
        </w:tc>
      </w:tr>
      <w:tr w:rsidR="00FA2EF6" w:rsidRPr="00FA2EF6" w14:paraId="720820AE" w14:textId="77777777" w:rsidTr="00FA2EF6">
        <w:tc>
          <w:tcPr>
            <w:tcW w:w="1696" w:type="dxa"/>
            <w:hideMark/>
          </w:tcPr>
          <w:p w14:paraId="2D62E131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del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565EB7E" w14:textId="77777777" w:rsidR="00FA2EF6" w:rsidRPr="00FA2EF6" w:rsidRDefault="00FA2EF6" w:rsidP="00FA2EF6">
            <w:r w:rsidRPr="00FA2EF6">
              <w:t>Помечает текст как удаленный, перечёркивая его.</w:t>
            </w:r>
          </w:p>
        </w:tc>
      </w:tr>
      <w:tr w:rsidR="00FA2EF6" w:rsidRPr="00FA2EF6" w14:paraId="3BAFA8F6" w14:textId="77777777" w:rsidTr="00FA2EF6">
        <w:tc>
          <w:tcPr>
            <w:tcW w:w="1696" w:type="dxa"/>
            <w:hideMark/>
          </w:tcPr>
          <w:p w14:paraId="3CDAA03B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details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A41DC5D" w14:textId="77777777" w:rsidR="00FA2EF6" w:rsidRPr="00FA2EF6" w:rsidRDefault="00FA2EF6" w:rsidP="00FA2EF6">
            <w:r w:rsidRPr="00FA2EF6">
              <w:t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тег &lt;</w:t>
            </w:r>
            <w:proofErr w:type="spellStart"/>
            <w:r w:rsidRPr="00FA2EF6">
              <w:t>summary</w:t>
            </w:r>
            <w:proofErr w:type="spellEnd"/>
            <w:r w:rsidRPr="00FA2EF6">
              <w:t>&gt;.</w:t>
            </w:r>
          </w:p>
        </w:tc>
      </w:tr>
      <w:tr w:rsidR="00FA2EF6" w:rsidRPr="00FA2EF6" w14:paraId="4BFFD575" w14:textId="77777777" w:rsidTr="00FA2EF6">
        <w:tc>
          <w:tcPr>
            <w:tcW w:w="1696" w:type="dxa"/>
            <w:hideMark/>
          </w:tcPr>
          <w:p w14:paraId="5CF1C2A7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dfn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1C55FFA" w14:textId="77777777" w:rsidR="00FA2EF6" w:rsidRPr="00FA2EF6" w:rsidRDefault="00FA2EF6" w:rsidP="00FA2EF6">
            <w:r w:rsidRPr="00FA2EF6"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FA2EF6" w:rsidRPr="00FA2EF6" w14:paraId="5EFAEAC4" w14:textId="77777777" w:rsidTr="00FA2EF6">
        <w:tc>
          <w:tcPr>
            <w:tcW w:w="1696" w:type="dxa"/>
            <w:hideMark/>
          </w:tcPr>
          <w:p w14:paraId="30ACC8F7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dialog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FA66EF0" w14:textId="77777777" w:rsidR="00FA2EF6" w:rsidRPr="00FA2EF6" w:rsidRDefault="00FA2EF6" w:rsidP="00FA2EF6">
            <w:r w:rsidRPr="00FA2EF6">
              <w:t xml:space="preserve">Интерактивный элемент, с которым взаимодействует пользователь для выполнения задачи, например, диалоговое окно, инспектор или окно. Без атрибута </w:t>
            </w:r>
            <w:proofErr w:type="spellStart"/>
            <w:r w:rsidRPr="00FA2EF6">
              <w:t>open</w:t>
            </w:r>
            <w:proofErr w:type="spellEnd"/>
            <w:r w:rsidRPr="00FA2EF6">
              <w:t xml:space="preserve"> не виден для пользователя.</w:t>
            </w:r>
          </w:p>
        </w:tc>
      </w:tr>
      <w:tr w:rsidR="00FA2EF6" w:rsidRPr="00FA2EF6" w14:paraId="20870775" w14:textId="77777777" w:rsidTr="00FA2EF6">
        <w:tc>
          <w:tcPr>
            <w:tcW w:w="1696" w:type="dxa"/>
            <w:hideMark/>
          </w:tcPr>
          <w:p w14:paraId="5B0D4B86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div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8174A38" w14:textId="77777777" w:rsidR="00FA2EF6" w:rsidRPr="00FA2EF6" w:rsidRDefault="00FA2EF6" w:rsidP="00FA2EF6">
            <w:r w:rsidRPr="00FA2EF6">
              <w:t>Тег-контейнер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 w:rsidR="00FA2EF6" w:rsidRPr="00FA2EF6" w14:paraId="045331AF" w14:textId="77777777" w:rsidTr="00FA2EF6">
        <w:tc>
          <w:tcPr>
            <w:tcW w:w="1696" w:type="dxa"/>
            <w:hideMark/>
          </w:tcPr>
          <w:p w14:paraId="7735E76C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dl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9FC04DB" w14:textId="77777777" w:rsidR="00FA2EF6" w:rsidRPr="00FA2EF6" w:rsidRDefault="00FA2EF6" w:rsidP="00FA2EF6">
            <w:r w:rsidRPr="00FA2EF6">
              <w:t>Тег-контейнер, внутри которого находятся термин и его описание.</w:t>
            </w:r>
          </w:p>
        </w:tc>
      </w:tr>
      <w:tr w:rsidR="00FA2EF6" w:rsidRPr="00FA2EF6" w14:paraId="2A22FA12" w14:textId="77777777" w:rsidTr="00FA2EF6">
        <w:tc>
          <w:tcPr>
            <w:tcW w:w="1696" w:type="dxa"/>
            <w:hideMark/>
          </w:tcPr>
          <w:p w14:paraId="06A5BE2D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dt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F7D6F49" w14:textId="77777777" w:rsidR="00FA2EF6" w:rsidRPr="00FA2EF6" w:rsidRDefault="00FA2EF6" w:rsidP="00FA2EF6">
            <w:r w:rsidRPr="00FA2EF6">
              <w:t>Используется для задания термина.</w:t>
            </w:r>
          </w:p>
        </w:tc>
      </w:tr>
      <w:tr w:rsidR="00FA2EF6" w:rsidRPr="00FA2EF6" w14:paraId="09391EE6" w14:textId="77777777" w:rsidTr="00FA2EF6">
        <w:tc>
          <w:tcPr>
            <w:tcW w:w="1696" w:type="dxa"/>
            <w:hideMark/>
          </w:tcPr>
          <w:p w14:paraId="1AE0410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em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82AB39C" w14:textId="77777777" w:rsidR="00FA2EF6" w:rsidRPr="00FA2EF6" w:rsidRDefault="00FA2EF6" w:rsidP="00FA2EF6">
            <w:r w:rsidRPr="00FA2EF6">
              <w:t>Выделяет важные фрагменты текста, отображая их курсивом.</w:t>
            </w:r>
          </w:p>
        </w:tc>
      </w:tr>
      <w:tr w:rsidR="00FA2EF6" w:rsidRPr="00FA2EF6" w14:paraId="6EBA1D8E" w14:textId="77777777" w:rsidTr="00FA2EF6">
        <w:tc>
          <w:tcPr>
            <w:tcW w:w="1696" w:type="dxa"/>
            <w:hideMark/>
          </w:tcPr>
          <w:p w14:paraId="6F630C0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embed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5D09A3E" w14:textId="77777777" w:rsidR="00FA2EF6" w:rsidRPr="00FA2EF6" w:rsidRDefault="00FA2EF6" w:rsidP="00FA2EF6">
            <w:r w:rsidRPr="00FA2EF6">
              <w:t>Тег-контейнер для встраивания внешнего интерактивного контента или плагина.</w:t>
            </w:r>
          </w:p>
        </w:tc>
      </w:tr>
      <w:tr w:rsidR="00FA2EF6" w:rsidRPr="00FA2EF6" w14:paraId="689326B2" w14:textId="77777777" w:rsidTr="00FA2EF6">
        <w:tc>
          <w:tcPr>
            <w:tcW w:w="1696" w:type="dxa"/>
            <w:hideMark/>
          </w:tcPr>
          <w:p w14:paraId="750CB30A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fieldset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33D7A8D" w14:textId="77777777" w:rsidR="00FA2EF6" w:rsidRPr="00FA2EF6" w:rsidRDefault="00FA2EF6" w:rsidP="00FA2EF6">
            <w:r w:rsidRPr="00FA2EF6">
              <w:t>Группирует связанные элементы в форме, рисуя рамку вокруг них.</w:t>
            </w:r>
          </w:p>
        </w:tc>
      </w:tr>
      <w:tr w:rsidR="00FA2EF6" w:rsidRPr="00FA2EF6" w14:paraId="24444D65" w14:textId="77777777" w:rsidTr="00FA2EF6">
        <w:tc>
          <w:tcPr>
            <w:tcW w:w="1696" w:type="dxa"/>
            <w:hideMark/>
          </w:tcPr>
          <w:p w14:paraId="704072B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figcaption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37D2D6B" w14:textId="77777777" w:rsidR="00FA2EF6" w:rsidRPr="00FA2EF6" w:rsidRDefault="00FA2EF6" w:rsidP="00FA2EF6">
            <w:r w:rsidRPr="00FA2EF6">
              <w:t>Заголовок/подпись для элемента &lt;</w:t>
            </w:r>
            <w:proofErr w:type="spellStart"/>
            <w:r w:rsidRPr="00FA2EF6">
              <w:t>figure</w:t>
            </w:r>
            <w:proofErr w:type="spellEnd"/>
            <w:r w:rsidRPr="00FA2EF6">
              <w:t>&gt;.</w:t>
            </w:r>
          </w:p>
        </w:tc>
      </w:tr>
      <w:tr w:rsidR="00FA2EF6" w:rsidRPr="00FA2EF6" w14:paraId="11CAF00D" w14:textId="77777777" w:rsidTr="00FA2EF6">
        <w:tc>
          <w:tcPr>
            <w:tcW w:w="1696" w:type="dxa"/>
            <w:hideMark/>
          </w:tcPr>
          <w:p w14:paraId="6B59E857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figure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3334AD6" w14:textId="77777777" w:rsidR="00FA2EF6" w:rsidRPr="00FA2EF6" w:rsidRDefault="00FA2EF6" w:rsidP="00FA2EF6">
            <w:r w:rsidRPr="00FA2EF6">
              <w:t>Самодостаточный тег-контейнер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FA2EF6" w:rsidRPr="00FA2EF6" w14:paraId="68F52EAC" w14:textId="77777777" w:rsidTr="00FA2EF6">
        <w:tc>
          <w:tcPr>
            <w:tcW w:w="1696" w:type="dxa"/>
            <w:hideMark/>
          </w:tcPr>
          <w:p w14:paraId="3167E36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footer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98B1D6F" w14:textId="77777777" w:rsidR="00FA2EF6" w:rsidRPr="00FA2EF6" w:rsidRDefault="00FA2EF6" w:rsidP="00FA2EF6">
            <w:r w:rsidRPr="00FA2EF6">
              <w:t>Определяет завершающую область (нижний колонтитул) документа или раздела.</w:t>
            </w:r>
          </w:p>
        </w:tc>
      </w:tr>
      <w:tr w:rsidR="00FA2EF6" w:rsidRPr="00FA2EF6" w14:paraId="1A091FA5" w14:textId="77777777" w:rsidTr="00FA2EF6">
        <w:tc>
          <w:tcPr>
            <w:tcW w:w="1696" w:type="dxa"/>
            <w:hideMark/>
          </w:tcPr>
          <w:p w14:paraId="210C665C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form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3BFA425" w14:textId="77777777" w:rsidR="00FA2EF6" w:rsidRPr="00FA2EF6" w:rsidRDefault="00FA2EF6" w:rsidP="00FA2EF6">
            <w:r w:rsidRPr="00FA2EF6">
              <w:t xml:space="preserve">Форма для сбора и отправки на сервер информации от пользователей. Не работает без атрибута </w:t>
            </w:r>
            <w:proofErr w:type="spellStart"/>
            <w:r w:rsidRPr="00FA2EF6">
              <w:t>action</w:t>
            </w:r>
            <w:proofErr w:type="spellEnd"/>
            <w:r w:rsidRPr="00FA2EF6">
              <w:t>.</w:t>
            </w:r>
          </w:p>
        </w:tc>
      </w:tr>
      <w:tr w:rsidR="00FA2EF6" w:rsidRPr="00FA2EF6" w14:paraId="38592BDD" w14:textId="77777777" w:rsidTr="00FA2EF6">
        <w:tc>
          <w:tcPr>
            <w:tcW w:w="1696" w:type="dxa"/>
            <w:hideMark/>
          </w:tcPr>
          <w:p w14:paraId="6B0FCEB0" w14:textId="77777777" w:rsidR="00FA2EF6" w:rsidRPr="00FA2EF6" w:rsidRDefault="00FA2EF6" w:rsidP="00FA2EF6">
            <w:r w:rsidRPr="00FA2EF6">
              <w:t>&lt;h1-h6&gt;</w:t>
            </w:r>
          </w:p>
        </w:tc>
        <w:tc>
          <w:tcPr>
            <w:tcW w:w="8222" w:type="dxa"/>
            <w:hideMark/>
          </w:tcPr>
          <w:p w14:paraId="5879164B" w14:textId="77777777" w:rsidR="00FA2EF6" w:rsidRPr="00FA2EF6" w:rsidRDefault="00FA2EF6" w:rsidP="00FA2EF6">
            <w:r w:rsidRPr="00FA2EF6">
              <w:t>Создают заголовки шести уровней для связанных с ними разделов.</w:t>
            </w:r>
          </w:p>
        </w:tc>
      </w:tr>
      <w:tr w:rsidR="00FA2EF6" w:rsidRPr="00FA2EF6" w14:paraId="5C2512AB" w14:textId="77777777" w:rsidTr="00FA2EF6">
        <w:tc>
          <w:tcPr>
            <w:tcW w:w="1696" w:type="dxa"/>
            <w:hideMark/>
          </w:tcPr>
          <w:p w14:paraId="4FF49759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head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55F17E8" w14:textId="77777777" w:rsidR="00FA2EF6" w:rsidRPr="00FA2EF6" w:rsidRDefault="00FA2EF6" w:rsidP="00FA2EF6">
            <w:r w:rsidRPr="00FA2EF6">
              <w:t>Элемент-контейнер для метаданных HTML-документа, таких как&lt;</w:t>
            </w:r>
            <w:proofErr w:type="spellStart"/>
            <w:r w:rsidRPr="00FA2EF6">
              <w:t>title</w:t>
            </w:r>
            <w:proofErr w:type="spellEnd"/>
            <w:r w:rsidRPr="00FA2EF6">
              <w:t>&gt;, &lt;</w:t>
            </w:r>
            <w:proofErr w:type="spellStart"/>
            <w:r w:rsidRPr="00FA2EF6">
              <w:t>meta</w:t>
            </w:r>
            <w:proofErr w:type="spellEnd"/>
            <w:r w:rsidRPr="00FA2EF6">
              <w:t>&gt;, &lt;</w:t>
            </w:r>
            <w:proofErr w:type="spellStart"/>
            <w:r w:rsidRPr="00FA2EF6">
              <w:t>script</w:t>
            </w:r>
            <w:proofErr w:type="spellEnd"/>
            <w:r w:rsidRPr="00FA2EF6">
              <w:t>&gt;, &lt;</w:t>
            </w:r>
            <w:proofErr w:type="spellStart"/>
            <w:r w:rsidRPr="00FA2EF6">
              <w:t>link</w:t>
            </w:r>
            <w:proofErr w:type="spellEnd"/>
            <w:r w:rsidRPr="00FA2EF6">
              <w:t>&gt;, &lt;</w:t>
            </w:r>
            <w:proofErr w:type="spellStart"/>
            <w:r w:rsidRPr="00FA2EF6">
              <w:t>style</w:t>
            </w:r>
            <w:proofErr w:type="spellEnd"/>
            <w:r w:rsidRPr="00FA2EF6">
              <w:t>&gt;.</w:t>
            </w:r>
          </w:p>
        </w:tc>
      </w:tr>
      <w:tr w:rsidR="00FA2EF6" w:rsidRPr="00FA2EF6" w14:paraId="32BA265A" w14:textId="77777777" w:rsidTr="00FA2EF6">
        <w:tc>
          <w:tcPr>
            <w:tcW w:w="1696" w:type="dxa"/>
            <w:hideMark/>
          </w:tcPr>
          <w:p w14:paraId="154A1FD6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header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7B415EE" w14:textId="77777777" w:rsidR="00FA2EF6" w:rsidRPr="00FA2EF6" w:rsidRDefault="00FA2EF6" w:rsidP="00FA2EF6">
            <w:r w:rsidRPr="00FA2EF6">
              <w:t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FA2EF6" w:rsidRPr="00FA2EF6" w14:paraId="499780F1" w14:textId="77777777" w:rsidTr="00FA2EF6">
        <w:tc>
          <w:tcPr>
            <w:tcW w:w="1696" w:type="dxa"/>
            <w:hideMark/>
          </w:tcPr>
          <w:p w14:paraId="2A5E0AD6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hr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4D279CC" w14:textId="77777777" w:rsidR="00FA2EF6" w:rsidRPr="00FA2EF6" w:rsidRDefault="00FA2EF6" w:rsidP="00FA2EF6">
            <w:r w:rsidRPr="00FA2EF6">
              <w:t>Горизонтальная линия для тематического разделения параграфов.</w:t>
            </w:r>
          </w:p>
        </w:tc>
      </w:tr>
      <w:tr w:rsidR="00FA2EF6" w:rsidRPr="00FA2EF6" w14:paraId="32FF92B6" w14:textId="77777777" w:rsidTr="00FA2EF6">
        <w:tc>
          <w:tcPr>
            <w:tcW w:w="1696" w:type="dxa"/>
            <w:hideMark/>
          </w:tcPr>
          <w:p w14:paraId="543A84E0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html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40871B8" w14:textId="77777777" w:rsidR="00FA2EF6" w:rsidRPr="00FA2EF6" w:rsidRDefault="00FA2EF6" w:rsidP="00FA2EF6">
            <w:r w:rsidRPr="00FA2EF6">
              <w:t xml:space="preserve">Корневой элемент HTML-документа. Сообщает браузеру, что это HTML-документ. Является контейнером для всех остальных </w:t>
            </w:r>
            <w:proofErr w:type="spellStart"/>
            <w:r w:rsidRPr="00FA2EF6">
              <w:t>html</w:t>
            </w:r>
            <w:proofErr w:type="spellEnd"/>
            <w:r w:rsidRPr="00FA2EF6">
              <w:t>-элементов.</w:t>
            </w:r>
          </w:p>
        </w:tc>
      </w:tr>
      <w:tr w:rsidR="00FA2EF6" w:rsidRPr="00FA2EF6" w14:paraId="3908F7BE" w14:textId="77777777" w:rsidTr="00FA2EF6">
        <w:tc>
          <w:tcPr>
            <w:tcW w:w="1696" w:type="dxa"/>
            <w:hideMark/>
          </w:tcPr>
          <w:p w14:paraId="11AC150E" w14:textId="77777777" w:rsidR="00FA2EF6" w:rsidRPr="00FA2EF6" w:rsidRDefault="00FA2EF6" w:rsidP="00FA2EF6">
            <w:r w:rsidRPr="00FA2EF6">
              <w:t>&lt;i&gt;</w:t>
            </w:r>
          </w:p>
        </w:tc>
        <w:tc>
          <w:tcPr>
            <w:tcW w:w="8222" w:type="dxa"/>
            <w:hideMark/>
          </w:tcPr>
          <w:p w14:paraId="11B071C3" w14:textId="77777777" w:rsidR="00FA2EF6" w:rsidRPr="00FA2EF6" w:rsidRDefault="00FA2EF6" w:rsidP="00FA2EF6">
            <w:r w:rsidRPr="00FA2EF6">
              <w:t>Выделяет отрывок текста курсивом, не придавая ему дополнительный акцент.</w:t>
            </w:r>
          </w:p>
        </w:tc>
      </w:tr>
      <w:tr w:rsidR="00FA2EF6" w:rsidRPr="00FA2EF6" w14:paraId="7AA1CDEC" w14:textId="77777777" w:rsidTr="00FA2EF6">
        <w:tc>
          <w:tcPr>
            <w:tcW w:w="1696" w:type="dxa"/>
            <w:hideMark/>
          </w:tcPr>
          <w:p w14:paraId="28150CD1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iframe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A996AC4" w14:textId="77777777" w:rsidR="00FA2EF6" w:rsidRPr="00FA2EF6" w:rsidRDefault="00FA2EF6" w:rsidP="00FA2EF6">
            <w:r w:rsidRPr="00FA2EF6">
              <w:t>Создает встроенный фрейм, загружая в текущий HTML-документ другой документ.</w:t>
            </w:r>
          </w:p>
        </w:tc>
      </w:tr>
      <w:tr w:rsidR="00FA2EF6" w:rsidRPr="00FA2EF6" w14:paraId="02AC2DA8" w14:textId="77777777" w:rsidTr="00FA2EF6">
        <w:tc>
          <w:tcPr>
            <w:tcW w:w="1696" w:type="dxa"/>
            <w:hideMark/>
          </w:tcPr>
          <w:p w14:paraId="2C65C614" w14:textId="77777777" w:rsidR="00FA2EF6" w:rsidRPr="00FA2EF6" w:rsidRDefault="00FA2EF6" w:rsidP="00FA2EF6">
            <w:r w:rsidRPr="00FA2EF6">
              <w:lastRenderedPageBreak/>
              <w:t>&lt;</w:t>
            </w:r>
            <w:proofErr w:type="spellStart"/>
            <w:r w:rsidRPr="00FA2EF6">
              <w:t>img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76CC41B" w14:textId="77777777" w:rsidR="00FA2EF6" w:rsidRPr="00FA2EF6" w:rsidRDefault="00FA2EF6" w:rsidP="00FA2EF6">
            <w:r w:rsidRPr="00FA2EF6">
              <w:t xml:space="preserve">Встраивает изображения в HTML-документ с помощью атрибута </w:t>
            </w:r>
            <w:proofErr w:type="spellStart"/>
            <w:r w:rsidRPr="00FA2EF6">
              <w:t>src</w:t>
            </w:r>
            <w:proofErr w:type="spellEnd"/>
            <w:r w:rsidRPr="00FA2EF6">
              <w:t>, значением которого является адрес встраиваемого изображения.</w:t>
            </w:r>
          </w:p>
        </w:tc>
      </w:tr>
      <w:tr w:rsidR="00FA2EF6" w:rsidRPr="00FA2EF6" w14:paraId="33FD28FC" w14:textId="77777777" w:rsidTr="00FA2EF6">
        <w:tc>
          <w:tcPr>
            <w:tcW w:w="1696" w:type="dxa"/>
            <w:hideMark/>
          </w:tcPr>
          <w:p w14:paraId="2260447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input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22EAF04" w14:textId="77777777" w:rsidR="00FA2EF6" w:rsidRPr="00FA2EF6" w:rsidRDefault="00FA2EF6" w:rsidP="00FA2EF6">
            <w:r w:rsidRPr="00FA2EF6">
              <w:t>Создает многофункциональные поля формы, в которые пользователь может вводить данные.</w:t>
            </w:r>
          </w:p>
        </w:tc>
      </w:tr>
      <w:tr w:rsidR="00FA2EF6" w:rsidRPr="00FA2EF6" w14:paraId="31DF00F2" w14:textId="77777777" w:rsidTr="00FA2EF6">
        <w:tc>
          <w:tcPr>
            <w:tcW w:w="1696" w:type="dxa"/>
            <w:hideMark/>
          </w:tcPr>
          <w:p w14:paraId="121A210B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ins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F726024" w14:textId="77777777" w:rsidR="00FA2EF6" w:rsidRPr="00FA2EF6" w:rsidRDefault="00FA2EF6" w:rsidP="00FA2EF6">
            <w:r w:rsidRPr="00FA2EF6"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FA2EF6" w:rsidRPr="00FA2EF6" w14:paraId="78241D15" w14:textId="77777777" w:rsidTr="00FA2EF6">
        <w:tc>
          <w:tcPr>
            <w:tcW w:w="1696" w:type="dxa"/>
            <w:hideMark/>
          </w:tcPr>
          <w:p w14:paraId="533422C6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kbd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226DE20" w14:textId="77777777" w:rsidR="00FA2EF6" w:rsidRPr="00FA2EF6" w:rsidRDefault="00FA2EF6" w:rsidP="00FA2EF6">
            <w:r w:rsidRPr="00FA2EF6">
              <w:t xml:space="preserve">Выделяет текст, который должен быть введён пользователем с клавиатуры, шрифтом семейства </w:t>
            </w:r>
            <w:proofErr w:type="spellStart"/>
            <w:r w:rsidRPr="00FA2EF6">
              <w:t>monospace</w:t>
            </w:r>
            <w:proofErr w:type="spellEnd"/>
            <w:r w:rsidRPr="00FA2EF6">
              <w:t>.</w:t>
            </w:r>
          </w:p>
        </w:tc>
      </w:tr>
      <w:tr w:rsidR="00FA2EF6" w:rsidRPr="00FA2EF6" w14:paraId="57699F48" w14:textId="77777777" w:rsidTr="00FA2EF6">
        <w:tc>
          <w:tcPr>
            <w:tcW w:w="1696" w:type="dxa"/>
            <w:hideMark/>
          </w:tcPr>
          <w:p w14:paraId="1C7C95F5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label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2919E0F" w14:textId="77777777" w:rsidR="00FA2EF6" w:rsidRPr="00FA2EF6" w:rsidRDefault="00FA2EF6" w:rsidP="00FA2EF6">
            <w:r w:rsidRPr="00FA2EF6">
              <w:t>Добавляет текстовую метку для элемента &lt;</w:t>
            </w:r>
            <w:proofErr w:type="spellStart"/>
            <w:r w:rsidRPr="00FA2EF6">
              <w:t>input</w:t>
            </w:r>
            <w:proofErr w:type="spellEnd"/>
            <w:r w:rsidRPr="00FA2EF6">
              <w:t>&gt;.</w:t>
            </w:r>
          </w:p>
        </w:tc>
      </w:tr>
      <w:tr w:rsidR="00FA2EF6" w:rsidRPr="00FA2EF6" w14:paraId="35832269" w14:textId="77777777" w:rsidTr="00FA2EF6">
        <w:tc>
          <w:tcPr>
            <w:tcW w:w="1696" w:type="dxa"/>
            <w:hideMark/>
          </w:tcPr>
          <w:p w14:paraId="0A10747C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legend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4517F08" w14:textId="77777777" w:rsidR="00FA2EF6" w:rsidRPr="00FA2EF6" w:rsidRDefault="00FA2EF6" w:rsidP="00FA2EF6">
            <w:r w:rsidRPr="00FA2EF6">
              <w:t>Заголовок элементов формы, сгруппированных с помощью элемента &lt;</w:t>
            </w:r>
            <w:proofErr w:type="spellStart"/>
            <w:r w:rsidRPr="00FA2EF6">
              <w:t>fieldset</w:t>
            </w:r>
            <w:proofErr w:type="spellEnd"/>
            <w:r w:rsidRPr="00FA2EF6">
              <w:t>&gt;.</w:t>
            </w:r>
          </w:p>
        </w:tc>
      </w:tr>
      <w:tr w:rsidR="00FA2EF6" w:rsidRPr="00FA2EF6" w14:paraId="62679E3D" w14:textId="77777777" w:rsidTr="00FA2EF6">
        <w:tc>
          <w:tcPr>
            <w:tcW w:w="1696" w:type="dxa"/>
            <w:hideMark/>
          </w:tcPr>
          <w:p w14:paraId="02CBDB15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li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1A06C4D" w14:textId="77777777" w:rsidR="00FA2EF6" w:rsidRPr="00FA2EF6" w:rsidRDefault="00FA2EF6" w:rsidP="00FA2EF6">
            <w:r w:rsidRPr="00FA2EF6">
              <w:t>Элемент маркированного или нумерованного списка.</w:t>
            </w:r>
          </w:p>
        </w:tc>
      </w:tr>
      <w:tr w:rsidR="00FA2EF6" w:rsidRPr="00FA2EF6" w14:paraId="28AC42D7" w14:textId="77777777" w:rsidTr="00FA2EF6">
        <w:tc>
          <w:tcPr>
            <w:tcW w:w="1696" w:type="dxa"/>
            <w:hideMark/>
          </w:tcPr>
          <w:p w14:paraId="3C2E79F4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link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E095FC7" w14:textId="77777777" w:rsidR="00FA2EF6" w:rsidRPr="00FA2EF6" w:rsidRDefault="00FA2EF6" w:rsidP="00FA2EF6">
            <w:r w:rsidRPr="00FA2EF6"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FA2EF6" w:rsidRPr="00FA2EF6" w14:paraId="7AC91C97" w14:textId="77777777" w:rsidTr="00FA2EF6">
        <w:tc>
          <w:tcPr>
            <w:tcW w:w="1696" w:type="dxa"/>
            <w:hideMark/>
          </w:tcPr>
          <w:p w14:paraId="738CFB0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main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28671D1" w14:textId="77777777" w:rsidR="00FA2EF6" w:rsidRPr="00FA2EF6" w:rsidRDefault="00FA2EF6" w:rsidP="00FA2EF6">
            <w:r w:rsidRPr="00FA2EF6">
              <w:t>Контейнер для основного уникального содержимого документа. На одной странице должно быть не более одного элемента &lt;</w:t>
            </w:r>
            <w:proofErr w:type="spellStart"/>
            <w:r w:rsidRPr="00FA2EF6">
              <w:t>main</w:t>
            </w:r>
            <w:proofErr w:type="spellEnd"/>
            <w:r w:rsidRPr="00FA2EF6">
              <w:t>&gt;.</w:t>
            </w:r>
          </w:p>
        </w:tc>
      </w:tr>
      <w:tr w:rsidR="00FA2EF6" w:rsidRPr="00FA2EF6" w14:paraId="1560035C" w14:textId="77777777" w:rsidTr="00FA2EF6">
        <w:tc>
          <w:tcPr>
            <w:tcW w:w="1696" w:type="dxa"/>
            <w:hideMark/>
          </w:tcPr>
          <w:p w14:paraId="105AB98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map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38B62F5" w14:textId="77777777" w:rsidR="00FA2EF6" w:rsidRPr="00FA2EF6" w:rsidRDefault="00FA2EF6" w:rsidP="00FA2EF6">
            <w:r w:rsidRPr="00FA2EF6">
              <w:t>Создаёт активные области на карте-изображении. Является контейнером для элементов &lt;</w:t>
            </w:r>
            <w:proofErr w:type="spellStart"/>
            <w:r w:rsidRPr="00FA2EF6">
              <w:t>area</w:t>
            </w:r>
            <w:proofErr w:type="spellEnd"/>
            <w:r w:rsidRPr="00FA2EF6">
              <w:t>&gt;.</w:t>
            </w:r>
          </w:p>
        </w:tc>
      </w:tr>
      <w:tr w:rsidR="00FA2EF6" w:rsidRPr="00FA2EF6" w14:paraId="0875B6F7" w14:textId="77777777" w:rsidTr="00FA2EF6">
        <w:tc>
          <w:tcPr>
            <w:tcW w:w="1696" w:type="dxa"/>
            <w:hideMark/>
          </w:tcPr>
          <w:p w14:paraId="1F6D964C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mark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A2BAC16" w14:textId="77777777" w:rsidR="00FA2EF6" w:rsidRPr="00FA2EF6" w:rsidRDefault="00FA2EF6" w:rsidP="00FA2EF6">
            <w:r w:rsidRPr="00FA2EF6">
              <w:t>Выделяет фрагменты текста, помечая их желтым фоном.</w:t>
            </w:r>
          </w:p>
        </w:tc>
      </w:tr>
      <w:tr w:rsidR="00FA2EF6" w:rsidRPr="00FA2EF6" w14:paraId="678725F0" w14:textId="77777777" w:rsidTr="00FA2EF6">
        <w:tc>
          <w:tcPr>
            <w:tcW w:w="1696" w:type="dxa"/>
            <w:hideMark/>
          </w:tcPr>
          <w:p w14:paraId="26F8D595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meta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3268348" w14:textId="77777777" w:rsidR="00FA2EF6" w:rsidRPr="00FA2EF6" w:rsidRDefault="00FA2EF6" w:rsidP="00FA2EF6">
            <w:r w:rsidRPr="00FA2EF6"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</w:t>
            </w:r>
            <w:proofErr w:type="spellStart"/>
            <w:r w:rsidRPr="00FA2EF6">
              <w:t>head</w:t>
            </w:r>
            <w:proofErr w:type="spellEnd"/>
            <w:r w:rsidRPr="00FA2EF6">
              <w:t>&gt; может быть несколько тегов &lt;</w:t>
            </w:r>
            <w:proofErr w:type="spellStart"/>
            <w:r w:rsidRPr="00FA2EF6">
              <w:t>meta</w:t>
            </w:r>
            <w:proofErr w:type="spellEnd"/>
            <w:r w:rsidRPr="00FA2EF6">
              <w:t>&gt;, так как в зависимости от используемых атрибутов они несут разную информацию.</w:t>
            </w:r>
          </w:p>
        </w:tc>
      </w:tr>
      <w:tr w:rsidR="00FA2EF6" w:rsidRPr="00FA2EF6" w14:paraId="7751919A" w14:textId="77777777" w:rsidTr="00FA2EF6">
        <w:tc>
          <w:tcPr>
            <w:tcW w:w="1696" w:type="dxa"/>
            <w:hideMark/>
          </w:tcPr>
          <w:p w14:paraId="46C75EA6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meter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986E6CF" w14:textId="77777777" w:rsidR="00FA2EF6" w:rsidRPr="00FA2EF6" w:rsidRDefault="00FA2EF6" w:rsidP="00FA2EF6">
            <w:r w:rsidRPr="00FA2EF6">
              <w:t>Индикатор измерения в заданном диапазоне.</w:t>
            </w:r>
          </w:p>
        </w:tc>
      </w:tr>
      <w:tr w:rsidR="00FA2EF6" w:rsidRPr="00FA2EF6" w14:paraId="68B0CF7C" w14:textId="77777777" w:rsidTr="00FA2EF6">
        <w:tc>
          <w:tcPr>
            <w:tcW w:w="1696" w:type="dxa"/>
            <w:hideMark/>
          </w:tcPr>
          <w:p w14:paraId="0F4BAB3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nav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4F36684" w14:textId="77777777" w:rsidR="00FA2EF6" w:rsidRPr="00FA2EF6" w:rsidRDefault="00FA2EF6" w:rsidP="00FA2EF6">
            <w:r w:rsidRPr="00FA2EF6">
              <w:t>Раздел документа, содержащий навигационные ссылки по сайту.</w:t>
            </w:r>
          </w:p>
        </w:tc>
      </w:tr>
      <w:tr w:rsidR="00FA2EF6" w:rsidRPr="00FA2EF6" w14:paraId="4660C856" w14:textId="77777777" w:rsidTr="00FA2EF6">
        <w:tc>
          <w:tcPr>
            <w:tcW w:w="1696" w:type="dxa"/>
            <w:hideMark/>
          </w:tcPr>
          <w:p w14:paraId="6214B9B6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noscript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0256A03" w14:textId="77777777" w:rsidR="00FA2EF6" w:rsidRPr="00FA2EF6" w:rsidRDefault="00FA2EF6" w:rsidP="00FA2EF6">
            <w:r w:rsidRPr="00FA2EF6">
              <w:t>Определяет секцию, не поддерживающую сценарий (скрипт).</w:t>
            </w:r>
          </w:p>
        </w:tc>
      </w:tr>
      <w:tr w:rsidR="00FA2EF6" w:rsidRPr="00FA2EF6" w14:paraId="6BA9A467" w14:textId="77777777" w:rsidTr="00FA2EF6">
        <w:tc>
          <w:tcPr>
            <w:tcW w:w="1696" w:type="dxa"/>
            <w:hideMark/>
          </w:tcPr>
          <w:p w14:paraId="09F25D84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object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1FA555D" w14:textId="77777777" w:rsidR="00FA2EF6" w:rsidRPr="00FA2EF6" w:rsidRDefault="00FA2EF6" w:rsidP="00FA2EF6">
            <w:r w:rsidRPr="00FA2EF6">
              <w:t xml:space="preserve">Контейнер для встраивания мультимедиа (например, аудио, видео, </w:t>
            </w:r>
            <w:proofErr w:type="spellStart"/>
            <w:r w:rsidRPr="00FA2EF6">
              <w:t>Java</w:t>
            </w:r>
            <w:proofErr w:type="spellEnd"/>
            <w:r w:rsidRPr="00FA2EF6">
              <w:t xml:space="preserve">-апплеты, </w:t>
            </w:r>
            <w:proofErr w:type="spellStart"/>
            <w:r w:rsidRPr="00FA2EF6">
              <w:t>ActiveX</w:t>
            </w:r>
            <w:proofErr w:type="spellEnd"/>
            <w:r w:rsidRPr="00FA2EF6">
              <w:t xml:space="preserve">, PDF и </w:t>
            </w:r>
            <w:proofErr w:type="spellStart"/>
            <w:r w:rsidRPr="00FA2EF6">
              <w:t>Flash</w:t>
            </w:r>
            <w:proofErr w:type="spellEnd"/>
            <w:r w:rsidRPr="00FA2EF6">
              <w:t>). Также можно вставить другую веб-страницу в текущий HTML-документ. Для передачи параметров встраиваемого плагина используется тег &lt;</w:t>
            </w:r>
            <w:proofErr w:type="spellStart"/>
            <w:r w:rsidRPr="00FA2EF6">
              <w:t>param</w:t>
            </w:r>
            <w:proofErr w:type="spellEnd"/>
            <w:r w:rsidRPr="00FA2EF6">
              <w:t>&gt;.</w:t>
            </w:r>
          </w:p>
        </w:tc>
      </w:tr>
      <w:tr w:rsidR="00FA2EF6" w:rsidRPr="00FA2EF6" w14:paraId="0DEF6FC5" w14:textId="77777777" w:rsidTr="00FA2EF6">
        <w:tc>
          <w:tcPr>
            <w:tcW w:w="1696" w:type="dxa"/>
            <w:hideMark/>
          </w:tcPr>
          <w:p w14:paraId="6614F887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ol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D8F4FA6" w14:textId="77777777" w:rsidR="00FA2EF6" w:rsidRPr="00FA2EF6" w:rsidRDefault="00FA2EF6" w:rsidP="00FA2EF6">
            <w:r w:rsidRPr="00FA2EF6">
              <w:t>Упорядоченный нумерованный список. Нумерация может быть числовая или алфавитная.</w:t>
            </w:r>
          </w:p>
        </w:tc>
      </w:tr>
      <w:tr w:rsidR="00FA2EF6" w:rsidRPr="00FA2EF6" w14:paraId="4E0D3C6B" w14:textId="77777777" w:rsidTr="00FA2EF6">
        <w:tc>
          <w:tcPr>
            <w:tcW w:w="1696" w:type="dxa"/>
            <w:hideMark/>
          </w:tcPr>
          <w:p w14:paraId="359F9196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optgroup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5A10A19" w14:textId="77777777" w:rsidR="00FA2EF6" w:rsidRPr="00FA2EF6" w:rsidRDefault="00FA2EF6" w:rsidP="00FA2EF6">
            <w:r w:rsidRPr="00FA2EF6">
              <w:t>Контейнер с заголовком для группы элементов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FA2EF6" w:rsidRPr="00FA2EF6" w14:paraId="14F20658" w14:textId="77777777" w:rsidTr="00FA2EF6">
        <w:tc>
          <w:tcPr>
            <w:tcW w:w="1696" w:type="dxa"/>
            <w:hideMark/>
          </w:tcPr>
          <w:p w14:paraId="6CD3BED1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option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24C51FD" w14:textId="77777777" w:rsidR="00FA2EF6" w:rsidRPr="00FA2EF6" w:rsidRDefault="00FA2EF6" w:rsidP="00FA2EF6">
            <w:r w:rsidRPr="00FA2EF6">
              <w:t>Определяет вариант/опцию для выбора в раскрывающемся списке &lt;</w:t>
            </w:r>
            <w:proofErr w:type="spellStart"/>
            <w:r w:rsidRPr="00FA2EF6">
              <w:t>select</w:t>
            </w:r>
            <w:proofErr w:type="spellEnd"/>
            <w:r w:rsidRPr="00FA2EF6">
              <w:t>&gt;, &lt;</w:t>
            </w:r>
            <w:proofErr w:type="spellStart"/>
            <w:r w:rsidRPr="00FA2EF6">
              <w:t>optgroup</w:t>
            </w:r>
            <w:proofErr w:type="spellEnd"/>
            <w:r w:rsidRPr="00FA2EF6">
              <w:t>&gt; или &lt;</w:t>
            </w:r>
            <w:proofErr w:type="spellStart"/>
            <w:r w:rsidRPr="00FA2EF6">
              <w:t>datalist</w:t>
            </w:r>
            <w:proofErr w:type="spellEnd"/>
            <w:r w:rsidRPr="00FA2EF6">
              <w:t>&gt;.</w:t>
            </w:r>
          </w:p>
        </w:tc>
      </w:tr>
      <w:tr w:rsidR="00FA2EF6" w:rsidRPr="00FA2EF6" w14:paraId="5884DC95" w14:textId="77777777" w:rsidTr="00FA2EF6">
        <w:tc>
          <w:tcPr>
            <w:tcW w:w="1696" w:type="dxa"/>
            <w:hideMark/>
          </w:tcPr>
          <w:p w14:paraId="23EA109F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output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58C7582" w14:textId="77777777" w:rsidR="00FA2EF6" w:rsidRPr="00FA2EF6" w:rsidRDefault="00FA2EF6" w:rsidP="00FA2EF6">
            <w:r w:rsidRPr="00FA2EF6">
              <w:t>Поле для вывода результата вычисления, рассчитанного с помощью скрипта.</w:t>
            </w:r>
          </w:p>
        </w:tc>
      </w:tr>
      <w:tr w:rsidR="00FA2EF6" w:rsidRPr="00FA2EF6" w14:paraId="32F4F393" w14:textId="77777777" w:rsidTr="00FA2EF6">
        <w:tc>
          <w:tcPr>
            <w:tcW w:w="1696" w:type="dxa"/>
            <w:hideMark/>
          </w:tcPr>
          <w:p w14:paraId="7C0F3098" w14:textId="77777777" w:rsidR="00FA2EF6" w:rsidRPr="00FA2EF6" w:rsidRDefault="00FA2EF6" w:rsidP="00FA2EF6">
            <w:r w:rsidRPr="00FA2EF6">
              <w:t>&lt;p&gt;</w:t>
            </w:r>
          </w:p>
        </w:tc>
        <w:tc>
          <w:tcPr>
            <w:tcW w:w="8222" w:type="dxa"/>
            <w:hideMark/>
          </w:tcPr>
          <w:p w14:paraId="6DC829B5" w14:textId="77777777" w:rsidR="00FA2EF6" w:rsidRPr="00FA2EF6" w:rsidRDefault="00FA2EF6" w:rsidP="00FA2EF6">
            <w:r w:rsidRPr="00FA2EF6">
              <w:t>Параграфы в тексте.</w:t>
            </w:r>
          </w:p>
        </w:tc>
      </w:tr>
      <w:tr w:rsidR="00FA2EF6" w:rsidRPr="00FA2EF6" w14:paraId="43E27762" w14:textId="77777777" w:rsidTr="00FA2EF6">
        <w:tc>
          <w:tcPr>
            <w:tcW w:w="1696" w:type="dxa"/>
            <w:hideMark/>
          </w:tcPr>
          <w:p w14:paraId="7A311AC0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param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8DC3B79" w14:textId="77777777" w:rsidR="00FA2EF6" w:rsidRPr="00FA2EF6" w:rsidRDefault="00FA2EF6" w:rsidP="00FA2EF6">
            <w:r w:rsidRPr="00FA2EF6">
              <w:t>Определяет параметры для плагинов, встраиваемых с помощью элемента &lt;</w:t>
            </w:r>
            <w:proofErr w:type="spellStart"/>
            <w:r w:rsidRPr="00FA2EF6">
              <w:t>object</w:t>
            </w:r>
            <w:proofErr w:type="spellEnd"/>
            <w:r w:rsidRPr="00FA2EF6">
              <w:t>&gt;.</w:t>
            </w:r>
          </w:p>
        </w:tc>
      </w:tr>
      <w:tr w:rsidR="00FA2EF6" w:rsidRPr="00FA2EF6" w14:paraId="4D4153A6" w14:textId="77777777" w:rsidTr="00FA2EF6">
        <w:tc>
          <w:tcPr>
            <w:tcW w:w="1696" w:type="dxa"/>
            <w:hideMark/>
          </w:tcPr>
          <w:p w14:paraId="620AD00D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picture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3DC80AD" w14:textId="77777777" w:rsidR="00FA2EF6" w:rsidRPr="00FA2EF6" w:rsidRDefault="00FA2EF6" w:rsidP="00FA2EF6">
            <w:r w:rsidRPr="00FA2EF6">
              <w:t>Элемент-контейнер, содержащий один элемент &lt;</w:t>
            </w:r>
            <w:proofErr w:type="spellStart"/>
            <w:r w:rsidRPr="00FA2EF6">
              <w:t>img</w:t>
            </w:r>
            <w:proofErr w:type="spellEnd"/>
            <w:r w:rsidRPr="00FA2EF6">
              <w:t>&gt; и ноль или несколько элементов &lt;</w:t>
            </w:r>
            <w:proofErr w:type="spellStart"/>
            <w:r w:rsidRPr="00FA2EF6">
              <w:t>source</w:t>
            </w:r>
            <w:proofErr w:type="spellEnd"/>
            <w:r w:rsidRPr="00FA2EF6">
              <w:t>&gt;.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FA2EF6" w:rsidRPr="00FA2EF6" w14:paraId="154F501F" w14:textId="77777777" w:rsidTr="00FA2EF6">
        <w:tc>
          <w:tcPr>
            <w:tcW w:w="1696" w:type="dxa"/>
            <w:hideMark/>
          </w:tcPr>
          <w:p w14:paraId="5E32E93C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pre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22A8C25" w14:textId="77777777" w:rsidR="00FA2EF6" w:rsidRPr="00FA2EF6" w:rsidRDefault="00FA2EF6" w:rsidP="00FA2EF6">
            <w:r w:rsidRPr="00FA2EF6"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FA2EF6" w:rsidRPr="00FA2EF6" w14:paraId="6717CA27" w14:textId="77777777" w:rsidTr="00FA2EF6">
        <w:tc>
          <w:tcPr>
            <w:tcW w:w="1696" w:type="dxa"/>
            <w:hideMark/>
          </w:tcPr>
          <w:p w14:paraId="1EC15F39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progress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B6EDCC1" w14:textId="77777777" w:rsidR="00FA2EF6" w:rsidRPr="00FA2EF6" w:rsidRDefault="00FA2EF6" w:rsidP="00FA2EF6">
            <w:r w:rsidRPr="00FA2EF6">
              <w:t>Индикатор выполнения задачи любого рода.</w:t>
            </w:r>
          </w:p>
        </w:tc>
      </w:tr>
      <w:tr w:rsidR="00FA2EF6" w:rsidRPr="00FA2EF6" w14:paraId="7E9C5AA3" w14:textId="77777777" w:rsidTr="00FA2EF6">
        <w:tc>
          <w:tcPr>
            <w:tcW w:w="1696" w:type="dxa"/>
            <w:hideMark/>
          </w:tcPr>
          <w:p w14:paraId="16B325B1" w14:textId="77777777" w:rsidR="00FA2EF6" w:rsidRPr="00FA2EF6" w:rsidRDefault="00FA2EF6" w:rsidP="00FA2EF6">
            <w:r w:rsidRPr="00FA2EF6">
              <w:t>&lt;q&gt;</w:t>
            </w:r>
          </w:p>
        </w:tc>
        <w:tc>
          <w:tcPr>
            <w:tcW w:w="8222" w:type="dxa"/>
            <w:hideMark/>
          </w:tcPr>
          <w:p w14:paraId="71B9C3E0" w14:textId="77777777" w:rsidR="00FA2EF6" w:rsidRPr="00FA2EF6" w:rsidRDefault="00FA2EF6" w:rsidP="00FA2EF6">
            <w:r w:rsidRPr="00FA2EF6">
              <w:t>Определяет краткую цитату.</w:t>
            </w:r>
          </w:p>
        </w:tc>
      </w:tr>
      <w:tr w:rsidR="00FA2EF6" w:rsidRPr="00FA2EF6" w14:paraId="2BC1EA8A" w14:textId="77777777" w:rsidTr="00FA2EF6">
        <w:tc>
          <w:tcPr>
            <w:tcW w:w="1696" w:type="dxa"/>
            <w:hideMark/>
          </w:tcPr>
          <w:p w14:paraId="4F4E1F91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ruby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31DDD5D" w14:textId="77777777" w:rsidR="00FA2EF6" w:rsidRPr="00FA2EF6" w:rsidRDefault="00FA2EF6" w:rsidP="00FA2EF6">
            <w:r w:rsidRPr="00FA2EF6">
              <w:t>Контейнер для Восточно-Азиатских символов и их расшифровки.</w:t>
            </w:r>
          </w:p>
        </w:tc>
      </w:tr>
      <w:tr w:rsidR="00FA2EF6" w:rsidRPr="00FA2EF6" w14:paraId="485B748B" w14:textId="77777777" w:rsidTr="00FA2EF6">
        <w:tc>
          <w:tcPr>
            <w:tcW w:w="1696" w:type="dxa"/>
            <w:hideMark/>
          </w:tcPr>
          <w:p w14:paraId="494F7AFD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rb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92E1800" w14:textId="77777777" w:rsidR="00FA2EF6" w:rsidRPr="00FA2EF6" w:rsidRDefault="00FA2EF6" w:rsidP="00FA2EF6">
            <w:r w:rsidRPr="00FA2EF6">
              <w:t>Определяет вложенный в него текст как базовый компонент аннотации.</w:t>
            </w:r>
          </w:p>
        </w:tc>
      </w:tr>
      <w:tr w:rsidR="00FA2EF6" w:rsidRPr="00FA2EF6" w14:paraId="088D8DAC" w14:textId="77777777" w:rsidTr="00FA2EF6">
        <w:tc>
          <w:tcPr>
            <w:tcW w:w="1696" w:type="dxa"/>
            <w:hideMark/>
          </w:tcPr>
          <w:p w14:paraId="7792C957" w14:textId="77777777" w:rsidR="00FA2EF6" w:rsidRPr="00FA2EF6" w:rsidRDefault="00FA2EF6" w:rsidP="00FA2EF6">
            <w:r w:rsidRPr="00FA2EF6">
              <w:lastRenderedPageBreak/>
              <w:t>&lt;</w:t>
            </w:r>
            <w:proofErr w:type="spellStart"/>
            <w:r w:rsidRPr="00FA2EF6">
              <w:t>rt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5430E6F" w14:textId="77777777" w:rsidR="00FA2EF6" w:rsidRPr="00FA2EF6" w:rsidRDefault="00FA2EF6" w:rsidP="00FA2EF6">
            <w:r w:rsidRPr="00FA2EF6">
              <w:t>Добавляет краткую характеристику сверху или снизу от символов, заключенных в элементе &lt;</w:t>
            </w:r>
            <w:proofErr w:type="spellStart"/>
            <w:r w:rsidRPr="00FA2EF6">
              <w:t>ruby</w:t>
            </w:r>
            <w:proofErr w:type="spellEnd"/>
            <w:r w:rsidRPr="00FA2EF6">
              <w:t>&gt;, выводится уменьшенным шрифтом.</w:t>
            </w:r>
          </w:p>
        </w:tc>
      </w:tr>
      <w:tr w:rsidR="00FA2EF6" w:rsidRPr="00FA2EF6" w14:paraId="45DD1A41" w14:textId="77777777" w:rsidTr="00FA2EF6">
        <w:tc>
          <w:tcPr>
            <w:tcW w:w="1696" w:type="dxa"/>
            <w:hideMark/>
          </w:tcPr>
          <w:p w14:paraId="3980AEB1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rtc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8BA806A" w14:textId="77777777" w:rsidR="00FA2EF6" w:rsidRPr="00FA2EF6" w:rsidRDefault="00FA2EF6" w:rsidP="00FA2EF6">
            <w:r w:rsidRPr="00FA2EF6">
              <w:t>Отмечает вложенный в него текст как дополнительную аннотацию.</w:t>
            </w:r>
          </w:p>
        </w:tc>
      </w:tr>
      <w:tr w:rsidR="00FA2EF6" w:rsidRPr="00FA2EF6" w14:paraId="175D6515" w14:textId="77777777" w:rsidTr="00FA2EF6">
        <w:tc>
          <w:tcPr>
            <w:tcW w:w="1696" w:type="dxa"/>
            <w:hideMark/>
          </w:tcPr>
          <w:p w14:paraId="4E450ED9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rp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A576F80" w14:textId="77777777" w:rsidR="00FA2EF6" w:rsidRPr="00FA2EF6" w:rsidRDefault="00FA2EF6" w:rsidP="00FA2EF6">
            <w:r w:rsidRPr="00FA2EF6">
              <w:t>Выводит альтернативный текст в случае если браузер не поддерживает элемент &lt;</w:t>
            </w:r>
            <w:proofErr w:type="spellStart"/>
            <w:r w:rsidRPr="00FA2EF6">
              <w:t>ruby</w:t>
            </w:r>
            <w:proofErr w:type="spellEnd"/>
            <w:r w:rsidRPr="00FA2EF6">
              <w:t>&gt;.</w:t>
            </w:r>
          </w:p>
        </w:tc>
      </w:tr>
      <w:tr w:rsidR="00FA2EF6" w:rsidRPr="00FA2EF6" w14:paraId="43D1B6BC" w14:textId="77777777" w:rsidTr="00FA2EF6">
        <w:tc>
          <w:tcPr>
            <w:tcW w:w="1696" w:type="dxa"/>
            <w:hideMark/>
          </w:tcPr>
          <w:p w14:paraId="74FB9976" w14:textId="77777777" w:rsidR="00FA2EF6" w:rsidRPr="00FA2EF6" w:rsidRDefault="00FA2EF6" w:rsidP="00FA2EF6">
            <w:r w:rsidRPr="00FA2EF6">
              <w:t>&lt;s&gt;</w:t>
            </w:r>
          </w:p>
        </w:tc>
        <w:tc>
          <w:tcPr>
            <w:tcW w:w="8222" w:type="dxa"/>
            <w:hideMark/>
          </w:tcPr>
          <w:p w14:paraId="733B44F7" w14:textId="77777777" w:rsidR="00FA2EF6" w:rsidRPr="00FA2EF6" w:rsidRDefault="00FA2EF6" w:rsidP="00FA2EF6">
            <w:r w:rsidRPr="00FA2EF6">
              <w:t>Отображает текст, не являющийся актуальным, перечеркнутым.</w:t>
            </w:r>
          </w:p>
        </w:tc>
      </w:tr>
      <w:tr w:rsidR="00FA2EF6" w:rsidRPr="00FA2EF6" w14:paraId="0876F1EB" w14:textId="77777777" w:rsidTr="00FA2EF6">
        <w:tc>
          <w:tcPr>
            <w:tcW w:w="1696" w:type="dxa"/>
            <w:hideMark/>
          </w:tcPr>
          <w:p w14:paraId="5F5C1FA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samp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C36AC25" w14:textId="77777777" w:rsidR="00FA2EF6" w:rsidRPr="00FA2EF6" w:rsidRDefault="00FA2EF6" w:rsidP="00FA2EF6">
            <w:r w:rsidRPr="00FA2EF6">
              <w:t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</w:p>
        </w:tc>
      </w:tr>
      <w:tr w:rsidR="00FA2EF6" w:rsidRPr="00FA2EF6" w14:paraId="394BD8E9" w14:textId="77777777" w:rsidTr="00FA2EF6">
        <w:tc>
          <w:tcPr>
            <w:tcW w:w="1696" w:type="dxa"/>
            <w:hideMark/>
          </w:tcPr>
          <w:p w14:paraId="562B7C31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script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D484A00" w14:textId="77777777" w:rsidR="00FA2EF6" w:rsidRPr="00FA2EF6" w:rsidRDefault="00FA2EF6" w:rsidP="00FA2EF6">
            <w:r w:rsidRPr="00FA2EF6">
              <w:t xml:space="preserve">Используется для определения сценария на стороне клиента (обычно </w:t>
            </w:r>
            <w:proofErr w:type="spellStart"/>
            <w:r w:rsidRPr="00FA2EF6">
              <w:t>JavaScript</w:t>
            </w:r>
            <w:proofErr w:type="spellEnd"/>
            <w:r w:rsidRPr="00FA2EF6">
              <w:t xml:space="preserve">). Содержит либо текст скрипта, либо указывает на внешний файл сценария с помощью атрибута </w:t>
            </w:r>
            <w:proofErr w:type="spellStart"/>
            <w:r w:rsidRPr="00FA2EF6">
              <w:t>src</w:t>
            </w:r>
            <w:proofErr w:type="spellEnd"/>
            <w:r w:rsidRPr="00FA2EF6">
              <w:t>.</w:t>
            </w:r>
          </w:p>
        </w:tc>
      </w:tr>
      <w:tr w:rsidR="00FA2EF6" w:rsidRPr="00FA2EF6" w14:paraId="05466D7A" w14:textId="77777777" w:rsidTr="00FA2EF6">
        <w:tc>
          <w:tcPr>
            <w:tcW w:w="1696" w:type="dxa"/>
            <w:hideMark/>
          </w:tcPr>
          <w:p w14:paraId="2DCD469A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section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71A4143" w14:textId="77777777" w:rsidR="00FA2EF6" w:rsidRPr="00FA2EF6" w:rsidRDefault="00FA2EF6" w:rsidP="00FA2EF6">
            <w:r w:rsidRPr="00FA2EF6">
              <w:t>Определяет логическую область (раздел) страницы, обычно с заголовком.</w:t>
            </w:r>
          </w:p>
        </w:tc>
      </w:tr>
      <w:tr w:rsidR="00FA2EF6" w:rsidRPr="00FA2EF6" w14:paraId="42FD4C52" w14:textId="77777777" w:rsidTr="00FA2EF6">
        <w:tc>
          <w:tcPr>
            <w:tcW w:w="1696" w:type="dxa"/>
            <w:hideMark/>
          </w:tcPr>
          <w:p w14:paraId="79E29564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select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48A26C0" w14:textId="77777777" w:rsidR="00FA2EF6" w:rsidRPr="00FA2EF6" w:rsidRDefault="00FA2EF6" w:rsidP="00FA2EF6">
            <w:r w:rsidRPr="00FA2EF6">
              <w:t>Элемент управления, позволяющий выбирать значения из предложенного множества. Варианты значений помещаются в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FA2EF6" w:rsidRPr="00FA2EF6" w14:paraId="51D83D85" w14:textId="77777777" w:rsidTr="00FA2EF6">
        <w:tc>
          <w:tcPr>
            <w:tcW w:w="1696" w:type="dxa"/>
            <w:hideMark/>
          </w:tcPr>
          <w:p w14:paraId="0A65C4F4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small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D416BF9" w14:textId="77777777" w:rsidR="00FA2EF6" w:rsidRPr="00FA2EF6" w:rsidRDefault="00FA2EF6" w:rsidP="00FA2EF6">
            <w:r w:rsidRPr="00FA2EF6">
              <w:t>Отображает текст шрифтом меньшего размера.</w:t>
            </w:r>
          </w:p>
        </w:tc>
      </w:tr>
      <w:tr w:rsidR="00FA2EF6" w:rsidRPr="00FA2EF6" w14:paraId="6B13278F" w14:textId="77777777" w:rsidTr="00FA2EF6">
        <w:tc>
          <w:tcPr>
            <w:tcW w:w="1696" w:type="dxa"/>
            <w:hideMark/>
          </w:tcPr>
          <w:p w14:paraId="6FBD002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source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0BB4357" w14:textId="77777777" w:rsidR="00FA2EF6" w:rsidRPr="00FA2EF6" w:rsidRDefault="00FA2EF6" w:rsidP="00FA2EF6">
            <w:r w:rsidRPr="00FA2EF6">
              <w:t>Указывает местоположение и тип альтернативных медиаресурсов для элементов &lt;</w:t>
            </w:r>
            <w:proofErr w:type="spellStart"/>
            <w:r w:rsidRPr="00FA2EF6">
              <w:t>picture</w:t>
            </w:r>
            <w:proofErr w:type="spellEnd"/>
            <w:r w:rsidRPr="00FA2EF6">
              <w:t>&gt;, &lt;</w:t>
            </w:r>
            <w:proofErr w:type="spellStart"/>
            <w:r w:rsidRPr="00FA2EF6">
              <w:t>video</w:t>
            </w:r>
            <w:proofErr w:type="spellEnd"/>
            <w:r w:rsidRPr="00FA2EF6">
              <w:t>&gt;, &lt;</w:t>
            </w:r>
            <w:proofErr w:type="spellStart"/>
            <w:r w:rsidRPr="00FA2EF6">
              <w:t>audio</w:t>
            </w:r>
            <w:proofErr w:type="spellEnd"/>
            <w:r w:rsidRPr="00FA2EF6">
              <w:t>&gt;.</w:t>
            </w:r>
          </w:p>
        </w:tc>
      </w:tr>
      <w:tr w:rsidR="00FA2EF6" w:rsidRPr="00FA2EF6" w14:paraId="38133C79" w14:textId="77777777" w:rsidTr="00FA2EF6">
        <w:tc>
          <w:tcPr>
            <w:tcW w:w="1696" w:type="dxa"/>
            <w:hideMark/>
          </w:tcPr>
          <w:p w14:paraId="58E199AD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span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1D15E15" w14:textId="77777777" w:rsidR="00FA2EF6" w:rsidRPr="00FA2EF6" w:rsidRDefault="00FA2EF6" w:rsidP="00FA2EF6">
            <w:r w:rsidRPr="00FA2EF6"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FA2EF6" w:rsidRPr="00FA2EF6" w14:paraId="5A3EE531" w14:textId="77777777" w:rsidTr="00FA2EF6">
        <w:tc>
          <w:tcPr>
            <w:tcW w:w="1696" w:type="dxa"/>
            <w:hideMark/>
          </w:tcPr>
          <w:p w14:paraId="5503B690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strong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A7F8C88" w14:textId="77777777" w:rsidR="00FA2EF6" w:rsidRPr="00FA2EF6" w:rsidRDefault="00FA2EF6" w:rsidP="00FA2EF6">
            <w:r w:rsidRPr="00FA2EF6">
              <w:t>Расставляет акценты в тексте, выделяя полужирным.</w:t>
            </w:r>
          </w:p>
        </w:tc>
      </w:tr>
      <w:tr w:rsidR="00FA2EF6" w:rsidRPr="00FA2EF6" w14:paraId="655DA061" w14:textId="77777777" w:rsidTr="00FA2EF6">
        <w:tc>
          <w:tcPr>
            <w:tcW w:w="1696" w:type="dxa"/>
            <w:hideMark/>
          </w:tcPr>
          <w:p w14:paraId="39EB73F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style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8CC0161" w14:textId="77777777" w:rsidR="00FA2EF6" w:rsidRPr="00FA2EF6" w:rsidRDefault="00FA2EF6" w:rsidP="00FA2EF6">
            <w:r w:rsidRPr="00FA2EF6">
              <w:t>Подключает встраиваемые таблицы стилей.</w:t>
            </w:r>
          </w:p>
        </w:tc>
      </w:tr>
      <w:tr w:rsidR="00FA2EF6" w:rsidRPr="00FA2EF6" w14:paraId="5C751638" w14:textId="77777777" w:rsidTr="00FA2EF6">
        <w:tc>
          <w:tcPr>
            <w:tcW w:w="1696" w:type="dxa"/>
            <w:hideMark/>
          </w:tcPr>
          <w:p w14:paraId="53DEA7A4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sub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FD228D4" w14:textId="77777777" w:rsidR="00FA2EF6" w:rsidRPr="00FA2EF6" w:rsidRDefault="00FA2EF6" w:rsidP="00FA2EF6">
            <w:r w:rsidRPr="00FA2EF6"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FA2EF6" w:rsidRPr="00FA2EF6" w14:paraId="192588DE" w14:textId="77777777" w:rsidTr="00FA2EF6">
        <w:tc>
          <w:tcPr>
            <w:tcW w:w="1696" w:type="dxa"/>
            <w:hideMark/>
          </w:tcPr>
          <w:p w14:paraId="12E24DF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summary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ED4EA19" w14:textId="77777777" w:rsidR="00FA2EF6" w:rsidRPr="00FA2EF6" w:rsidRDefault="00FA2EF6" w:rsidP="00FA2EF6">
            <w:r w:rsidRPr="00FA2EF6">
              <w:t>Создаёт видимый заголовок для тега &lt;</w:t>
            </w:r>
            <w:proofErr w:type="spellStart"/>
            <w:r w:rsidRPr="00FA2EF6">
              <w:t>details</w:t>
            </w:r>
            <w:proofErr w:type="spellEnd"/>
            <w:r w:rsidRPr="00FA2EF6">
              <w:t>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FA2EF6" w:rsidRPr="00FA2EF6" w14:paraId="5A9E2157" w14:textId="77777777" w:rsidTr="00FA2EF6">
        <w:tc>
          <w:tcPr>
            <w:tcW w:w="1696" w:type="dxa"/>
            <w:hideMark/>
          </w:tcPr>
          <w:p w14:paraId="5000609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sup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985BC86" w14:textId="77777777" w:rsidR="00FA2EF6" w:rsidRPr="00FA2EF6" w:rsidRDefault="00FA2EF6" w:rsidP="00FA2EF6">
            <w:r w:rsidRPr="00FA2EF6">
              <w:t>Задает надстрочное написание символов.</w:t>
            </w:r>
          </w:p>
        </w:tc>
      </w:tr>
      <w:tr w:rsidR="00FA2EF6" w:rsidRPr="00FA2EF6" w14:paraId="5C720424" w14:textId="77777777" w:rsidTr="00FA2EF6">
        <w:tc>
          <w:tcPr>
            <w:tcW w:w="1696" w:type="dxa"/>
            <w:hideMark/>
          </w:tcPr>
          <w:p w14:paraId="7F71FD70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table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314B509" w14:textId="77777777" w:rsidR="00FA2EF6" w:rsidRPr="00FA2EF6" w:rsidRDefault="00FA2EF6" w:rsidP="00FA2EF6">
            <w:r w:rsidRPr="00FA2EF6">
              <w:t>Тег для создания таблицы.</w:t>
            </w:r>
          </w:p>
        </w:tc>
      </w:tr>
      <w:tr w:rsidR="00FA2EF6" w:rsidRPr="00FA2EF6" w14:paraId="6FFBEB89" w14:textId="77777777" w:rsidTr="00FA2EF6">
        <w:tc>
          <w:tcPr>
            <w:tcW w:w="1696" w:type="dxa"/>
            <w:hideMark/>
          </w:tcPr>
          <w:p w14:paraId="1D15CC2C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tbody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8466775" w14:textId="77777777" w:rsidR="00FA2EF6" w:rsidRPr="00FA2EF6" w:rsidRDefault="00FA2EF6" w:rsidP="00FA2EF6">
            <w:r w:rsidRPr="00FA2EF6">
              <w:t>Определяет тело таблицы.</w:t>
            </w:r>
          </w:p>
        </w:tc>
      </w:tr>
      <w:tr w:rsidR="00FA2EF6" w:rsidRPr="00FA2EF6" w14:paraId="4F321FE7" w14:textId="77777777" w:rsidTr="00FA2EF6">
        <w:tc>
          <w:tcPr>
            <w:tcW w:w="1696" w:type="dxa"/>
            <w:hideMark/>
          </w:tcPr>
          <w:p w14:paraId="2E87E686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EA370FB" w14:textId="77777777" w:rsidR="00FA2EF6" w:rsidRPr="00FA2EF6" w:rsidRDefault="00FA2EF6" w:rsidP="00FA2EF6">
            <w:r w:rsidRPr="00FA2EF6">
              <w:t>Создает ячейку таблицы.</w:t>
            </w:r>
          </w:p>
        </w:tc>
      </w:tr>
      <w:tr w:rsidR="00FA2EF6" w:rsidRPr="00FA2EF6" w14:paraId="4944EB74" w14:textId="77777777" w:rsidTr="00FA2EF6">
        <w:tc>
          <w:tcPr>
            <w:tcW w:w="1696" w:type="dxa"/>
            <w:hideMark/>
          </w:tcPr>
          <w:p w14:paraId="50FECF2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template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5D52F8" w14:textId="77777777" w:rsidR="00FA2EF6" w:rsidRPr="00FA2EF6" w:rsidRDefault="00FA2EF6" w:rsidP="00FA2EF6">
            <w:r w:rsidRPr="00FA2EF6">
              <w:t>Используется для объявления фрагментов HTML-кода, которые могут быть клонированы и вставлены в документ скриптом. Содержимое тега не является его дочерним элементом.</w:t>
            </w:r>
          </w:p>
        </w:tc>
      </w:tr>
      <w:tr w:rsidR="00FA2EF6" w:rsidRPr="00FA2EF6" w14:paraId="08D8693D" w14:textId="77777777" w:rsidTr="00FA2EF6">
        <w:tc>
          <w:tcPr>
            <w:tcW w:w="1696" w:type="dxa"/>
            <w:hideMark/>
          </w:tcPr>
          <w:p w14:paraId="7409A88A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textarea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193A973" w14:textId="77777777" w:rsidR="00FA2EF6" w:rsidRPr="00FA2EF6" w:rsidRDefault="00FA2EF6" w:rsidP="00FA2EF6">
            <w:r w:rsidRPr="00FA2EF6">
              <w:t>Создает большие поля для ввода текста.</w:t>
            </w:r>
          </w:p>
        </w:tc>
      </w:tr>
      <w:tr w:rsidR="00FA2EF6" w:rsidRPr="00FA2EF6" w14:paraId="1D4461B9" w14:textId="77777777" w:rsidTr="00FA2EF6">
        <w:tc>
          <w:tcPr>
            <w:tcW w:w="1696" w:type="dxa"/>
            <w:hideMark/>
          </w:tcPr>
          <w:p w14:paraId="7149EF1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tfoot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C65824C" w14:textId="77777777" w:rsidR="00FA2EF6" w:rsidRPr="00FA2EF6" w:rsidRDefault="00FA2EF6" w:rsidP="00FA2EF6">
            <w:r w:rsidRPr="00FA2EF6">
              <w:t>Определяет нижний колонтитул таблицы.</w:t>
            </w:r>
          </w:p>
        </w:tc>
      </w:tr>
      <w:tr w:rsidR="00FA2EF6" w:rsidRPr="00FA2EF6" w14:paraId="012B8E0C" w14:textId="77777777" w:rsidTr="00FA2EF6">
        <w:tc>
          <w:tcPr>
            <w:tcW w:w="1696" w:type="dxa"/>
            <w:hideMark/>
          </w:tcPr>
          <w:p w14:paraId="6365ADF4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th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ECF48E0" w14:textId="77777777" w:rsidR="00FA2EF6" w:rsidRPr="00FA2EF6" w:rsidRDefault="00FA2EF6" w:rsidP="00FA2EF6">
            <w:r w:rsidRPr="00FA2EF6">
              <w:t>Создает заголовок ячейки таблицы.</w:t>
            </w:r>
          </w:p>
        </w:tc>
      </w:tr>
      <w:tr w:rsidR="00FA2EF6" w:rsidRPr="00FA2EF6" w14:paraId="6DCD8138" w14:textId="77777777" w:rsidTr="00FA2EF6">
        <w:tc>
          <w:tcPr>
            <w:tcW w:w="1696" w:type="dxa"/>
            <w:hideMark/>
          </w:tcPr>
          <w:p w14:paraId="7EF51F93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thead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CC9339B" w14:textId="77777777" w:rsidR="00FA2EF6" w:rsidRPr="00FA2EF6" w:rsidRDefault="00FA2EF6" w:rsidP="00FA2EF6">
            <w:r w:rsidRPr="00FA2EF6">
              <w:t>Определяет заголовок таблицы.</w:t>
            </w:r>
          </w:p>
        </w:tc>
      </w:tr>
      <w:tr w:rsidR="00FA2EF6" w:rsidRPr="00FA2EF6" w14:paraId="4F948D42" w14:textId="77777777" w:rsidTr="00FA2EF6">
        <w:tc>
          <w:tcPr>
            <w:tcW w:w="1696" w:type="dxa"/>
            <w:hideMark/>
          </w:tcPr>
          <w:p w14:paraId="7FE33F38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time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BFD4D8A" w14:textId="77777777" w:rsidR="00FA2EF6" w:rsidRPr="00FA2EF6" w:rsidRDefault="00FA2EF6" w:rsidP="00FA2EF6">
            <w:r w:rsidRPr="00FA2EF6">
              <w:t>Определяет дату/время.</w:t>
            </w:r>
          </w:p>
        </w:tc>
      </w:tr>
      <w:tr w:rsidR="00FA2EF6" w:rsidRPr="00FA2EF6" w14:paraId="7EF4A9B7" w14:textId="77777777" w:rsidTr="00FA2EF6">
        <w:tc>
          <w:tcPr>
            <w:tcW w:w="1696" w:type="dxa"/>
            <w:hideMark/>
          </w:tcPr>
          <w:p w14:paraId="10FC0CEC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title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0887B73" w14:textId="77777777" w:rsidR="00FA2EF6" w:rsidRPr="00FA2EF6" w:rsidRDefault="00FA2EF6" w:rsidP="00FA2EF6">
            <w:r w:rsidRPr="00FA2EF6"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FA2EF6" w:rsidRPr="00FA2EF6" w14:paraId="60C8E9C3" w14:textId="77777777" w:rsidTr="00FA2EF6">
        <w:tc>
          <w:tcPr>
            <w:tcW w:w="1696" w:type="dxa"/>
            <w:hideMark/>
          </w:tcPr>
          <w:p w14:paraId="0B1FC180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C4F1441" w14:textId="77777777" w:rsidR="00FA2EF6" w:rsidRPr="00FA2EF6" w:rsidRDefault="00FA2EF6" w:rsidP="00FA2EF6">
            <w:r w:rsidRPr="00FA2EF6">
              <w:t>Создает строку таблицы.</w:t>
            </w:r>
          </w:p>
        </w:tc>
      </w:tr>
      <w:tr w:rsidR="00FA2EF6" w:rsidRPr="00FA2EF6" w14:paraId="6C17FB97" w14:textId="77777777" w:rsidTr="00FA2EF6">
        <w:tc>
          <w:tcPr>
            <w:tcW w:w="1696" w:type="dxa"/>
            <w:hideMark/>
          </w:tcPr>
          <w:p w14:paraId="16BCCA1D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track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3A28011" w14:textId="77777777" w:rsidR="00FA2EF6" w:rsidRPr="00FA2EF6" w:rsidRDefault="00FA2EF6" w:rsidP="00FA2EF6">
            <w:r w:rsidRPr="00FA2EF6">
              <w:t>Добавляет субтитры для элементов &lt;</w:t>
            </w:r>
            <w:proofErr w:type="spellStart"/>
            <w:r w:rsidRPr="00FA2EF6">
              <w:t>audio</w:t>
            </w:r>
            <w:proofErr w:type="spellEnd"/>
            <w:r w:rsidRPr="00FA2EF6">
              <w:t>&gt; и &lt;</w:t>
            </w:r>
            <w:proofErr w:type="spellStart"/>
            <w:r w:rsidRPr="00FA2EF6">
              <w:t>video</w:t>
            </w:r>
            <w:proofErr w:type="spellEnd"/>
            <w:r w:rsidRPr="00FA2EF6">
              <w:t>&gt;.</w:t>
            </w:r>
          </w:p>
        </w:tc>
      </w:tr>
      <w:tr w:rsidR="00FA2EF6" w:rsidRPr="00FA2EF6" w14:paraId="1983D3E5" w14:textId="77777777" w:rsidTr="00FA2EF6">
        <w:tc>
          <w:tcPr>
            <w:tcW w:w="1696" w:type="dxa"/>
            <w:hideMark/>
          </w:tcPr>
          <w:p w14:paraId="6F1BD3E0" w14:textId="77777777" w:rsidR="00FA2EF6" w:rsidRPr="00FA2EF6" w:rsidRDefault="00FA2EF6" w:rsidP="00FA2EF6">
            <w:r w:rsidRPr="00FA2EF6">
              <w:t>&lt;u&gt;</w:t>
            </w:r>
          </w:p>
        </w:tc>
        <w:tc>
          <w:tcPr>
            <w:tcW w:w="8222" w:type="dxa"/>
            <w:hideMark/>
          </w:tcPr>
          <w:p w14:paraId="199C3AAE" w14:textId="77777777" w:rsidR="00FA2EF6" w:rsidRPr="00FA2EF6" w:rsidRDefault="00FA2EF6" w:rsidP="00FA2EF6">
            <w:r w:rsidRPr="00FA2EF6">
              <w:t>Выделяет отрывок текста подчёркиванием, без дополнительного акцента.</w:t>
            </w:r>
          </w:p>
        </w:tc>
      </w:tr>
      <w:tr w:rsidR="00FA2EF6" w:rsidRPr="00FA2EF6" w14:paraId="5D05EA22" w14:textId="77777777" w:rsidTr="00FA2EF6">
        <w:tc>
          <w:tcPr>
            <w:tcW w:w="1696" w:type="dxa"/>
            <w:hideMark/>
          </w:tcPr>
          <w:p w14:paraId="7164B1E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ul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F09260F" w14:textId="77777777" w:rsidR="00FA2EF6" w:rsidRPr="00FA2EF6" w:rsidRDefault="00FA2EF6" w:rsidP="00FA2EF6">
            <w:r w:rsidRPr="00FA2EF6">
              <w:t>Создает маркированный список.</w:t>
            </w:r>
          </w:p>
        </w:tc>
      </w:tr>
      <w:tr w:rsidR="00FA2EF6" w:rsidRPr="00FA2EF6" w14:paraId="5B4E77C0" w14:textId="77777777" w:rsidTr="00FA2EF6">
        <w:tc>
          <w:tcPr>
            <w:tcW w:w="1696" w:type="dxa"/>
            <w:hideMark/>
          </w:tcPr>
          <w:p w14:paraId="46F40EA4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var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BE27FD3" w14:textId="77777777" w:rsidR="00FA2EF6" w:rsidRPr="00FA2EF6" w:rsidRDefault="00FA2EF6" w:rsidP="00FA2EF6">
            <w:r w:rsidRPr="00FA2EF6">
              <w:t>Выделяет переменные из программ, отображая их курсивом.</w:t>
            </w:r>
          </w:p>
        </w:tc>
      </w:tr>
      <w:tr w:rsidR="00FA2EF6" w:rsidRPr="00FA2EF6" w14:paraId="73D94457" w14:textId="77777777" w:rsidTr="00FA2EF6">
        <w:tc>
          <w:tcPr>
            <w:tcW w:w="1696" w:type="dxa"/>
            <w:hideMark/>
          </w:tcPr>
          <w:p w14:paraId="6C54E022" w14:textId="77777777" w:rsidR="00FA2EF6" w:rsidRPr="00FA2EF6" w:rsidRDefault="00FA2EF6" w:rsidP="00FA2EF6">
            <w:r w:rsidRPr="00FA2EF6">
              <w:t>&lt;</w:t>
            </w:r>
            <w:proofErr w:type="spellStart"/>
            <w:r w:rsidRPr="00FA2EF6">
              <w:t>video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F275AF6" w14:textId="77777777" w:rsidR="00FA2EF6" w:rsidRPr="00FA2EF6" w:rsidRDefault="00FA2EF6" w:rsidP="00FA2EF6">
            <w:r w:rsidRPr="00FA2EF6">
              <w:t xml:space="preserve">Добавляет на страницу видео-файлы. Поддерживает 3 видео формата: MP4, </w:t>
            </w:r>
            <w:proofErr w:type="spellStart"/>
            <w:r w:rsidRPr="00FA2EF6">
              <w:t>WebM</w:t>
            </w:r>
            <w:proofErr w:type="spellEnd"/>
            <w:r w:rsidRPr="00FA2EF6">
              <w:t xml:space="preserve">, </w:t>
            </w:r>
            <w:proofErr w:type="spellStart"/>
            <w:r w:rsidRPr="00FA2EF6">
              <w:t>Ogg</w:t>
            </w:r>
            <w:proofErr w:type="spellEnd"/>
            <w:r w:rsidRPr="00FA2EF6">
              <w:t>.</w:t>
            </w:r>
          </w:p>
        </w:tc>
      </w:tr>
      <w:tr w:rsidR="00FA2EF6" w:rsidRPr="00FA2EF6" w14:paraId="4FA84DB1" w14:textId="77777777" w:rsidTr="00FA2EF6">
        <w:tc>
          <w:tcPr>
            <w:tcW w:w="1696" w:type="dxa"/>
            <w:hideMark/>
          </w:tcPr>
          <w:p w14:paraId="711FA78D" w14:textId="77777777" w:rsidR="00FA2EF6" w:rsidRPr="00FA2EF6" w:rsidRDefault="00FA2EF6" w:rsidP="00FA2EF6"/>
        </w:tc>
        <w:tc>
          <w:tcPr>
            <w:tcW w:w="8222" w:type="dxa"/>
            <w:hideMark/>
          </w:tcPr>
          <w:p w14:paraId="666BC66E" w14:textId="77777777" w:rsidR="00FA2EF6" w:rsidRPr="00FA2EF6" w:rsidRDefault="00FA2EF6" w:rsidP="00FA2EF6">
            <w:r w:rsidRPr="00FA2EF6">
              <w:t>Указывает браузеру возможное место разрыва длинной строки.</w:t>
            </w:r>
          </w:p>
        </w:tc>
      </w:tr>
    </w:tbl>
    <w:p w14:paraId="140E8B54" w14:textId="2EC497BF" w:rsidR="00FA2EF6" w:rsidRDefault="00FA2EF6" w:rsidP="00FA2EF6">
      <w:pPr>
        <w:tabs>
          <w:tab w:val="left" w:pos="284"/>
        </w:tabs>
        <w:spacing w:before="1"/>
        <w:rPr>
          <w:bCs/>
        </w:rPr>
      </w:pPr>
    </w:p>
    <w:p w14:paraId="3C1E6F10" w14:textId="497A8C76" w:rsidR="003C1EE0" w:rsidRPr="003C1EE0" w:rsidRDefault="003C1EE0" w:rsidP="003C1EE0">
      <w:pPr>
        <w:tabs>
          <w:tab w:val="left" w:pos="284"/>
        </w:tabs>
        <w:spacing w:before="1"/>
        <w:rPr>
          <w:bCs/>
        </w:rPr>
      </w:pPr>
      <w:r w:rsidRPr="003C1EE0">
        <w:rPr>
          <w:bCs/>
        </w:rPr>
        <w:t>Вывод</w:t>
      </w:r>
      <w:r w:rsidRPr="003C1EE0">
        <w:rPr>
          <w:bCs/>
        </w:rPr>
        <w:t xml:space="preserve">: </w:t>
      </w:r>
      <w:r w:rsidRPr="003C1EE0">
        <w:rPr>
          <w:bCs/>
        </w:rPr>
        <w:t>в</w:t>
      </w:r>
      <w:r w:rsidRPr="003C1EE0">
        <w:rPr>
          <w:bCs/>
        </w:rPr>
        <w:t>ходе практической работы были изучены основные работа с заголовками</w:t>
      </w:r>
      <w:r w:rsidRPr="003C1EE0">
        <w:rPr>
          <w:bCs/>
        </w:rPr>
        <w:t xml:space="preserve">, цветом текста, разделением, а также </w:t>
      </w:r>
      <w:r w:rsidRPr="003C1EE0">
        <w:rPr>
          <w:bCs/>
        </w:rPr>
        <w:t>форматирова</w:t>
      </w:r>
      <w:r>
        <w:rPr>
          <w:bCs/>
        </w:rPr>
        <w:t>ние</w:t>
      </w:r>
      <w:r w:rsidRPr="003C1EE0">
        <w:rPr>
          <w:bCs/>
        </w:rPr>
        <w:t xml:space="preserve"> текст страницы-</w:t>
      </w:r>
      <w:proofErr w:type="spellStart"/>
      <w:r w:rsidRPr="003C1EE0">
        <w:rPr>
          <w:bCs/>
        </w:rPr>
        <w:t>Web</w:t>
      </w:r>
      <w:proofErr w:type="spellEnd"/>
      <w:r w:rsidRPr="003C1EE0">
        <w:rPr>
          <w:bCs/>
        </w:rPr>
        <w:t xml:space="preserve"> </w:t>
      </w:r>
      <w:r>
        <w:rPr>
          <w:bCs/>
        </w:rPr>
        <w:t xml:space="preserve"> и </w:t>
      </w:r>
      <w:r w:rsidRPr="003C1EE0">
        <w:rPr>
          <w:bCs/>
        </w:rPr>
        <w:t>изуче</w:t>
      </w:r>
      <w:r>
        <w:rPr>
          <w:bCs/>
        </w:rPr>
        <w:t>но</w:t>
      </w:r>
      <w:r w:rsidRPr="003C1EE0">
        <w:rPr>
          <w:bCs/>
        </w:rPr>
        <w:t xml:space="preserve"> особенности управления цветом в языке HTML</w:t>
      </w:r>
      <w:r>
        <w:rPr>
          <w:bCs/>
        </w:rPr>
        <w:t>.</w:t>
      </w:r>
    </w:p>
    <w:p w14:paraId="46FE3E6C" w14:textId="76978144" w:rsidR="003C1EE0" w:rsidRPr="003C1EE0" w:rsidRDefault="003C1EE0" w:rsidP="00FA2EF6">
      <w:pPr>
        <w:tabs>
          <w:tab w:val="left" w:pos="284"/>
        </w:tabs>
        <w:spacing w:before="1"/>
        <w:rPr>
          <w:bCs/>
        </w:rPr>
      </w:pPr>
    </w:p>
    <w:sectPr w:rsidR="003C1EE0" w:rsidRPr="003C1EE0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3C820" w14:textId="77777777" w:rsidR="006B547E" w:rsidRDefault="006B547E">
      <w:r>
        <w:separator/>
      </w:r>
    </w:p>
  </w:endnote>
  <w:endnote w:type="continuationSeparator" w:id="0">
    <w:p w14:paraId="37D98743" w14:textId="77777777" w:rsidR="006B547E" w:rsidRDefault="006B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6B547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6B547E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E5206" w14:textId="77777777" w:rsidR="006B547E" w:rsidRDefault="006B547E">
      <w:r>
        <w:separator/>
      </w:r>
    </w:p>
  </w:footnote>
  <w:footnote w:type="continuationSeparator" w:id="0">
    <w:p w14:paraId="21FDBAAD" w14:textId="77777777" w:rsidR="006B547E" w:rsidRDefault="006B5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2785563"/>
    <w:multiLevelType w:val="hybridMultilevel"/>
    <w:tmpl w:val="0B30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A2965"/>
    <w:multiLevelType w:val="hybridMultilevel"/>
    <w:tmpl w:val="682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5C02DE"/>
    <w:multiLevelType w:val="hybridMultilevel"/>
    <w:tmpl w:val="4C0E3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7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B60CE"/>
    <w:multiLevelType w:val="hybridMultilevel"/>
    <w:tmpl w:val="F45619B6"/>
    <w:lvl w:ilvl="0" w:tplc="D700AF26">
      <w:start w:val="1"/>
      <w:numFmt w:val="decimal"/>
      <w:lvlText w:val="%1"/>
      <w:lvlJc w:val="left"/>
      <w:pPr>
        <w:ind w:left="1001" w:hanging="1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E6D65E4E">
      <w:numFmt w:val="bullet"/>
      <w:lvlText w:val="•"/>
      <w:lvlJc w:val="left"/>
      <w:pPr>
        <w:ind w:left="1886" w:hanging="180"/>
      </w:pPr>
      <w:rPr>
        <w:rFonts w:hint="default"/>
        <w:lang w:val="ru-RU" w:eastAsia="en-US" w:bidi="ar-SA"/>
      </w:rPr>
    </w:lvl>
    <w:lvl w:ilvl="2" w:tplc="52D893D6">
      <w:numFmt w:val="bullet"/>
      <w:lvlText w:val="•"/>
      <w:lvlJc w:val="left"/>
      <w:pPr>
        <w:ind w:left="2773" w:hanging="180"/>
      </w:pPr>
      <w:rPr>
        <w:rFonts w:hint="default"/>
        <w:lang w:val="ru-RU" w:eastAsia="en-US" w:bidi="ar-SA"/>
      </w:rPr>
    </w:lvl>
    <w:lvl w:ilvl="3" w:tplc="0E566928">
      <w:numFmt w:val="bullet"/>
      <w:lvlText w:val="•"/>
      <w:lvlJc w:val="left"/>
      <w:pPr>
        <w:ind w:left="3659" w:hanging="180"/>
      </w:pPr>
      <w:rPr>
        <w:rFonts w:hint="default"/>
        <w:lang w:val="ru-RU" w:eastAsia="en-US" w:bidi="ar-SA"/>
      </w:rPr>
    </w:lvl>
    <w:lvl w:ilvl="4" w:tplc="90FC8CF2">
      <w:numFmt w:val="bullet"/>
      <w:lvlText w:val="•"/>
      <w:lvlJc w:val="left"/>
      <w:pPr>
        <w:ind w:left="4546" w:hanging="180"/>
      </w:pPr>
      <w:rPr>
        <w:rFonts w:hint="default"/>
        <w:lang w:val="ru-RU" w:eastAsia="en-US" w:bidi="ar-SA"/>
      </w:rPr>
    </w:lvl>
    <w:lvl w:ilvl="5" w:tplc="C31C9098">
      <w:numFmt w:val="bullet"/>
      <w:lvlText w:val="•"/>
      <w:lvlJc w:val="left"/>
      <w:pPr>
        <w:ind w:left="5433" w:hanging="180"/>
      </w:pPr>
      <w:rPr>
        <w:rFonts w:hint="default"/>
        <w:lang w:val="ru-RU" w:eastAsia="en-US" w:bidi="ar-SA"/>
      </w:rPr>
    </w:lvl>
    <w:lvl w:ilvl="6" w:tplc="85B273C6">
      <w:numFmt w:val="bullet"/>
      <w:lvlText w:val="•"/>
      <w:lvlJc w:val="left"/>
      <w:pPr>
        <w:ind w:left="6319" w:hanging="180"/>
      </w:pPr>
      <w:rPr>
        <w:rFonts w:hint="default"/>
        <w:lang w:val="ru-RU" w:eastAsia="en-US" w:bidi="ar-SA"/>
      </w:rPr>
    </w:lvl>
    <w:lvl w:ilvl="7" w:tplc="ED5C6E86">
      <w:numFmt w:val="bullet"/>
      <w:lvlText w:val="•"/>
      <w:lvlJc w:val="left"/>
      <w:pPr>
        <w:ind w:left="7206" w:hanging="180"/>
      </w:pPr>
      <w:rPr>
        <w:rFonts w:hint="default"/>
        <w:lang w:val="ru-RU" w:eastAsia="en-US" w:bidi="ar-SA"/>
      </w:rPr>
    </w:lvl>
    <w:lvl w:ilvl="8" w:tplc="AA1EDF76">
      <w:numFmt w:val="bullet"/>
      <w:lvlText w:val="•"/>
      <w:lvlJc w:val="left"/>
      <w:pPr>
        <w:ind w:left="8093" w:hanging="180"/>
      </w:pPr>
      <w:rPr>
        <w:rFonts w:hint="default"/>
        <w:lang w:val="ru-RU" w:eastAsia="en-US" w:bidi="ar-SA"/>
      </w:rPr>
    </w:lvl>
  </w:abstractNum>
  <w:abstractNum w:abstractNumId="24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837193D"/>
    <w:multiLevelType w:val="hybridMultilevel"/>
    <w:tmpl w:val="4C0E3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4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6ED41ACB"/>
    <w:multiLevelType w:val="hybridMultilevel"/>
    <w:tmpl w:val="1546A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2C528C"/>
    <w:multiLevelType w:val="hybridMultilevel"/>
    <w:tmpl w:val="1EECB0D0"/>
    <w:lvl w:ilvl="0" w:tplc="CB424646">
      <w:numFmt w:val="bullet"/>
      <w:lvlText w:val=""/>
      <w:lvlJc w:val="left"/>
      <w:pPr>
        <w:ind w:left="112" w:hanging="732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82989C6A">
      <w:numFmt w:val="bullet"/>
      <w:lvlText w:val="•"/>
      <w:lvlJc w:val="left"/>
      <w:pPr>
        <w:ind w:left="1320" w:hanging="732"/>
      </w:pPr>
      <w:rPr>
        <w:rFonts w:hint="default"/>
        <w:lang w:val="ru-RU" w:eastAsia="en-US" w:bidi="ar-SA"/>
      </w:rPr>
    </w:lvl>
    <w:lvl w:ilvl="2" w:tplc="03BCAE34">
      <w:numFmt w:val="bullet"/>
      <w:lvlText w:val="•"/>
      <w:lvlJc w:val="left"/>
      <w:pPr>
        <w:ind w:left="2269" w:hanging="732"/>
      </w:pPr>
      <w:rPr>
        <w:rFonts w:hint="default"/>
        <w:lang w:val="ru-RU" w:eastAsia="en-US" w:bidi="ar-SA"/>
      </w:rPr>
    </w:lvl>
    <w:lvl w:ilvl="3" w:tplc="A112A6C8">
      <w:numFmt w:val="bullet"/>
      <w:lvlText w:val="•"/>
      <w:lvlJc w:val="left"/>
      <w:pPr>
        <w:ind w:left="3219" w:hanging="732"/>
      </w:pPr>
      <w:rPr>
        <w:rFonts w:hint="default"/>
        <w:lang w:val="ru-RU" w:eastAsia="en-US" w:bidi="ar-SA"/>
      </w:rPr>
    </w:lvl>
    <w:lvl w:ilvl="4" w:tplc="E9E82A20">
      <w:numFmt w:val="bullet"/>
      <w:lvlText w:val="•"/>
      <w:lvlJc w:val="left"/>
      <w:pPr>
        <w:ind w:left="4168" w:hanging="732"/>
      </w:pPr>
      <w:rPr>
        <w:rFonts w:hint="default"/>
        <w:lang w:val="ru-RU" w:eastAsia="en-US" w:bidi="ar-SA"/>
      </w:rPr>
    </w:lvl>
    <w:lvl w:ilvl="5" w:tplc="55D8C2A4">
      <w:numFmt w:val="bullet"/>
      <w:lvlText w:val="•"/>
      <w:lvlJc w:val="left"/>
      <w:pPr>
        <w:ind w:left="5118" w:hanging="732"/>
      </w:pPr>
      <w:rPr>
        <w:rFonts w:hint="default"/>
        <w:lang w:val="ru-RU" w:eastAsia="en-US" w:bidi="ar-SA"/>
      </w:rPr>
    </w:lvl>
    <w:lvl w:ilvl="6" w:tplc="BA4688BE">
      <w:numFmt w:val="bullet"/>
      <w:lvlText w:val="•"/>
      <w:lvlJc w:val="left"/>
      <w:pPr>
        <w:ind w:left="6068" w:hanging="732"/>
      </w:pPr>
      <w:rPr>
        <w:rFonts w:hint="default"/>
        <w:lang w:val="ru-RU" w:eastAsia="en-US" w:bidi="ar-SA"/>
      </w:rPr>
    </w:lvl>
    <w:lvl w:ilvl="7" w:tplc="89946FD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8" w:tplc="C8B437D6">
      <w:numFmt w:val="bullet"/>
      <w:lvlText w:val="•"/>
      <w:lvlJc w:val="left"/>
      <w:pPr>
        <w:ind w:left="7967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5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45"/>
  </w:num>
  <w:num w:numId="4">
    <w:abstractNumId w:val="30"/>
  </w:num>
  <w:num w:numId="5">
    <w:abstractNumId w:val="40"/>
  </w:num>
  <w:num w:numId="6">
    <w:abstractNumId w:val="26"/>
  </w:num>
  <w:num w:numId="7">
    <w:abstractNumId w:val="39"/>
  </w:num>
  <w:num w:numId="8">
    <w:abstractNumId w:val="29"/>
  </w:num>
  <w:num w:numId="9">
    <w:abstractNumId w:val="19"/>
  </w:num>
  <w:num w:numId="10">
    <w:abstractNumId w:val="10"/>
  </w:num>
  <w:num w:numId="11">
    <w:abstractNumId w:val="44"/>
  </w:num>
  <w:num w:numId="12">
    <w:abstractNumId w:val="9"/>
  </w:num>
  <w:num w:numId="13">
    <w:abstractNumId w:val="38"/>
  </w:num>
  <w:num w:numId="14">
    <w:abstractNumId w:val="3"/>
  </w:num>
  <w:num w:numId="15">
    <w:abstractNumId w:val="16"/>
  </w:num>
  <w:num w:numId="16">
    <w:abstractNumId w:val="22"/>
  </w:num>
  <w:num w:numId="17">
    <w:abstractNumId w:val="5"/>
  </w:num>
  <w:num w:numId="18">
    <w:abstractNumId w:val="46"/>
  </w:num>
  <w:num w:numId="19">
    <w:abstractNumId w:val="33"/>
  </w:num>
  <w:num w:numId="20">
    <w:abstractNumId w:val="1"/>
  </w:num>
  <w:num w:numId="21">
    <w:abstractNumId w:val="7"/>
  </w:num>
  <w:num w:numId="22">
    <w:abstractNumId w:val="4"/>
  </w:num>
  <w:num w:numId="23">
    <w:abstractNumId w:val="17"/>
  </w:num>
  <w:num w:numId="24">
    <w:abstractNumId w:val="21"/>
  </w:num>
  <w:num w:numId="25">
    <w:abstractNumId w:val="27"/>
  </w:num>
  <w:num w:numId="26">
    <w:abstractNumId w:val="35"/>
  </w:num>
  <w:num w:numId="27">
    <w:abstractNumId w:val="42"/>
  </w:num>
  <w:num w:numId="28">
    <w:abstractNumId w:val="32"/>
  </w:num>
  <w:num w:numId="29">
    <w:abstractNumId w:val="34"/>
  </w:num>
  <w:num w:numId="30">
    <w:abstractNumId w:val="31"/>
  </w:num>
  <w:num w:numId="31">
    <w:abstractNumId w:val="8"/>
  </w:num>
  <w:num w:numId="32">
    <w:abstractNumId w:val="37"/>
  </w:num>
  <w:num w:numId="33">
    <w:abstractNumId w:val="15"/>
  </w:num>
  <w:num w:numId="34">
    <w:abstractNumId w:val="28"/>
  </w:num>
  <w:num w:numId="35">
    <w:abstractNumId w:val="18"/>
  </w:num>
  <w:num w:numId="36">
    <w:abstractNumId w:val="12"/>
  </w:num>
  <w:num w:numId="37">
    <w:abstractNumId w:val="0"/>
  </w:num>
  <w:num w:numId="38">
    <w:abstractNumId w:val="20"/>
  </w:num>
  <w:num w:numId="39">
    <w:abstractNumId w:val="11"/>
  </w:num>
  <w:num w:numId="40">
    <w:abstractNumId w:val="6"/>
  </w:num>
  <w:num w:numId="41">
    <w:abstractNumId w:val="43"/>
  </w:num>
  <w:num w:numId="42">
    <w:abstractNumId w:val="23"/>
  </w:num>
  <w:num w:numId="43">
    <w:abstractNumId w:val="2"/>
  </w:num>
  <w:num w:numId="44">
    <w:abstractNumId w:val="13"/>
  </w:num>
  <w:num w:numId="45">
    <w:abstractNumId w:val="14"/>
  </w:num>
  <w:num w:numId="46">
    <w:abstractNumId w:val="4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51310"/>
    <w:rsid w:val="00096F48"/>
    <w:rsid w:val="000B4F6F"/>
    <w:rsid w:val="000B705D"/>
    <w:rsid w:val="00144A7A"/>
    <w:rsid w:val="00147381"/>
    <w:rsid w:val="0018054C"/>
    <w:rsid w:val="001A4100"/>
    <w:rsid w:val="00210640"/>
    <w:rsid w:val="00220ED1"/>
    <w:rsid w:val="00245435"/>
    <w:rsid w:val="002A5AEE"/>
    <w:rsid w:val="00324594"/>
    <w:rsid w:val="00371A7A"/>
    <w:rsid w:val="00387A7D"/>
    <w:rsid w:val="003B132E"/>
    <w:rsid w:val="003B4D65"/>
    <w:rsid w:val="003C1EE0"/>
    <w:rsid w:val="003C2611"/>
    <w:rsid w:val="003D224E"/>
    <w:rsid w:val="003E6483"/>
    <w:rsid w:val="0045133A"/>
    <w:rsid w:val="004869F9"/>
    <w:rsid w:val="004930B8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97890"/>
    <w:rsid w:val="006B547E"/>
    <w:rsid w:val="006E38A4"/>
    <w:rsid w:val="006F59EA"/>
    <w:rsid w:val="006F7978"/>
    <w:rsid w:val="0070198A"/>
    <w:rsid w:val="007359FF"/>
    <w:rsid w:val="007547B4"/>
    <w:rsid w:val="007B5905"/>
    <w:rsid w:val="00885235"/>
    <w:rsid w:val="008A31E6"/>
    <w:rsid w:val="008B2051"/>
    <w:rsid w:val="0095608E"/>
    <w:rsid w:val="009603F2"/>
    <w:rsid w:val="00965D09"/>
    <w:rsid w:val="009D3BB6"/>
    <w:rsid w:val="00A020C4"/>
    <w:rsid w:val="00A02FEC"/>
    <w:rsid w:val="00A115ED"/>
    <w:rsid w:val="00A35A84"/>
    <w:rsid w:val="00AB54E4"/>
    <w:rsid w:val="00AF2946"/>
    <w:rsid w:val="00B07D48"/>
    <w:rsid w:val="00B82F88"/>
    <w:rsid w:val="00BF58C3"/>
    <w:rsid w:val="00C24A43"/>
    <w:rsid w:val="00C34848"/>
    <w:rsid w:val="00C62EF0"/>
    <w:rsid w:val="00C964A2"/>
    <w:rsid w:val="00CA4205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3AC"/>
    <w:rsid w:val="00EC5B14"/>
    <w:rsid w:val="00F24E7B"/>
    <w:rsid w:val="00F50114"/>
    <w:rsid w:val="00F63171"/>
    <w:rsid w:val="00F95C98"/>
    <w:rsid w:val="00FA2EF6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character" w:customStyle="1" w:styleId="md-plain">
    <w:name w:val="md-plain"/>
    <w:basedOn w:val="a0"/>
    <w:rsid w:val="00FA2EF6"/>
  </w:style>
  <w:style w:type="character" w:customStyle="1" w:styleId="md-comment">
    <w:name w:val="md-comment"/>
    <w:basedOn w:val="a0"/>
    <w:rsid w:val="00FA2EF6"/>
  </w:style>
  <w:style w:type="character" w:customStyle="1" w:styleId="md-tag">
    <w:name w:val="md-tag"/>
    <w:basedOn w:val="a0"/>
    <w:rsid w:val="00FA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9B8D-E82E-4913-B551-AEE2F332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5</cp:revision>
  <dcterms:created xsi:type="dcterms:W3CDTF">2020-10-14T10:38:00Z</dcterms:created>
  <dcterms:modified xsi:type="dcterms:W3CDTF">2020-10-29T12:09:00Z</dcterms:modified>
</cp:coreProperties>
</file>